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6266" w:rsidR="00F96266" w:rsidP="002424E3" w:rsidRDefault="00F507CE" w14:paraId="7C6EEA30" w14:textId="1F1B8F36">
      <w:pPr>
        <w:spacing w:after="0"/>
      </w:pPr>
      <w:r w:rsidRPr="00F507CE">
        <w:t>Hierbij bied ik u de antwoorden aan op de vragen van het lid Van Nispen (SP) over het ontslag van de bewindspersonen (kenmerk 2025Z11317).</w:t>
      </w:r>
    </w:p>
    <w:p w:rsidR="00AD7A2F" w:rsidP="002424E3" w:rsidRDefault="00AD7A2F" w14:paraId="461B3537" w14:textId="77777777">
      <w:pPr>
        <w:spacing w:after="0"/>
      </w:pPr>
    </w:p>
    <w:p w:rsidRPr="00F96266" w:rsidR="00F507CE" w:rsidP="002424E3" w:rsidRDefault="00F507CE" w14:paraId="00CDAFAD" w14:textId="77777777">
      <w:pPr>
        <w:spacing w:after="0"/>
      </w:pPr>
    </w:p>
    <w:p w:rsidRPr="00F96266" w:rsidR="00AD7A2F" w:rsidP="002424E3" w:rsidRDefault="00000000" w14:paraId="1CD54989" w14:textId="77777777">
      <w:pPr>
        <w:rPr>
          <w:rFonts w:ascii="Verdana" w:hAnsi="Verdana"/>
        </w:rPr>
      </w:pPr>
      <w:r w:rsidRPr="00A9188E">
        <w:rPr>
          <w:rFonts w:ascii="Verdana" w:hAnsi="Verdana"/>
        </w:rPr>
        <w:t>DE MINISTER-PRESIDENT,</w:t>
      </w:r>
    </w:p>
    <w:p w:rsidRPr="00A9188E" w:rsidR="00A9188E" w:rsidP="00A9188E" w:rsidRDefault="00000000" w14:paraId="3D72DC58" w14:textId="77777777">
      <w:pPr>
        <w:rPr>
          <w:rFonts w:ascii="Verdana" w:hAnsi="Verdana"/>
        </w:rPr>
      </w:pPr>
      <w:r w:rsidRPr="00A9188E">
        <w:rPr>
          <w:rFonts w:ascii="Verdana" w:hAnsi="Verdana"/>
        </w:rPr>
        <w:t>Minister van Algemene Zaken,</w:t>
      </w:r>
    </w:p>
    <w:p w:rsidRPr="00A9188E" w:rsidR="00A9188E" w:rsidP="00A9188E" w:rsidRDefault="00A9188E" w14:paraId="7A7BF20F" w14:textId="77777777">
      <w:pPr>
        <w:rPr>
          <w:rFonts w:ascii="Verdana" w:hAnsi="Verdana"/>
        </w:rPr>
      </w:pPr>
    </w:p>
    <w:p w:rsidR="00A9188E" w:rsidP="00A9188E" w:rsidRDefault="00A9188E" w14:paraId="00021E57" w14:textId="77777777">
      <w:pPr>
        <w:rPr>
          <w:rFonts w:ascii="Verdana" w:hAnsi="Verdana"/>
        </w:rPr>
      </w:pPr>
    </w:p>
    <w:p w:rsidRPr="00A9188E" w:rsidR="00F507CE" w:rsidP="00A9188E" w:rsidRDefault="00F507CE" w14:paraId="3F7ED53E" w14:textId="77777777">
      <w:pPr>
        <w:rPr>
          <w:rFonts w:ascii="Verdana" w:hAnsi="Verdana"/>
        </w:rPr>
      </w:pPr>
    </w:p>
    <w:p w:rsidRPr="00A9188E" w:rsidR="00A9188E" w:rsidP="00A9188E" w:rsidRDefault="00A9188E" w14:paraId="6C52B0DE" w14:textId="77777777">
      <w:pPr>
        <w:rPr>
          <w:rFonts w:ascii="Verdana" w:hAnsi="Verdana"/>
        </w:rPr>
      </w:pPr>
    </w:p>
    <w:p w:rsidRPr="00A9188E" w:rsidR="00A9188E" w:rsidP="00A9188E" w:rsidRDefault="00A9188E" w14:paraId="3B581682" w14:textId="77777777">
      <w:pPr>
        <w:rPr>
          <w:rFonts w:ascii="Verdana" w:hAnsi="Verdana"/>
        </w:rPr>
      </w:pPr>
    </w:p>
    <w:p w:rsidR="00F507CE" w:rsidP="00A9188E" w:rsidRDefault="00000000" w14:paraId="3D64432E" w14:textId="68388A59">
      <w:pPr>
        <w:rPr>
          <w:rFonts w:ascii="Verdana" w:hAnsi="Verdana"/>
        </w:rPr>
      </w:pPr>
      <w:r w:rsidRPr="00A9188E">
        <w:rPr>
          <w:rFonts w:ascii="Verdana" w:hAnsi="Verdana"/>
        </w:rPr>
        <w:t>Dick Schoof</w:t>
      </w:r>
    </w:p>
    <w:p w:rsidR="00F507CE" w:rsidRDefault="00F507CE" w14:paraId="5C2054CB" w14:textId="77777777">
      <w:pPr>
        <w:rPr>
          <w:rFonts w:ascii="Verdana" w:hAnsi="Verdana"/>
        </w:rPr>
      </w:pPr>
      <w:r>
        <w:rPr>
          <w:rFonts w:ascii="Verdana" w:hAnsi="Verdana"/>
        </w:rPr>
        <w:br w:type="page"/>
      </w:r>
    </w:p>
    <w:p w:rsidRPr="00F507CE" w:rsidR="00F507CE" w:rsidP="00F507CE" w:rsidRDefault="00F507CE" w14:paraId="4C71123F" w14:textId="32E8D03B">
      <w:pPr>
        <w:pStyle w:val="Lijstalinea"/>
        <w:numPr>
          <w:ilvl w:val="0"/>
          <w:numId w:val="2"/>
        </w:numPr>
        <w:rPr>
          <w:b/>
          <w:bCs/>
        </w:rPr>
      </w:pPr>
      <w:r w:rsidRPr="00F507CE">
        <w:rPr>
          <w:b/>
          <w:bCs/>
        </w:rPr>
        <w:lastRenderedPageBreak/>
        <w:t>Door wie en op welk moment is precies besloten dat aan al deze bewindspersonen ontslag is verleend? Waren zij het daar ook allemaal zelf mee eens? Zo niet, waarom niet?</w:t>
      </w:r>
    </w:p>
    <w:p w:rsidRPr="005048B7" w:rsidR="00F507CE" w:rsidP="00F507CE" w:rsidRDefault="00F507CE" w14:paraId="28D5E7E9" w14:textId="77777777">
      <w:pPr>
        <w:rPr>
          <w:b/>
        </w:rPr>
      </w:pPr>
      <w:r>
        <w:rPr>
          <w:b/>
        </w:rPr>
        <w:t>Antwoord op vraag 1</w:t>
      </w:r>
    </w:p>
    <w:p w:rsidR="00F507CE" w:rsidP="00F507CE" w:rsidRDefault="00F507CE" w14:paraId="312E9423" w14:textId="1E756960">
      <w:r>
        <w:t xml:space="preserve">De voorzitter van de PVV-fractie in de Tweede Kamer heeft op 26 mei jl. in een persconferentie voorstellen op het gebied van asiel en migratie gedaan. Naar aanleiding hiervan heeft overleg plaatsgevonden tussen de voorzitters van de fracties PVV, VVD, NSC en BBB. Dit overleg heeft de fractievoorzitter van de PVV tot de conclusie gebracht </w:t>
      </w:r>
      <w:r w:rsidR="00745313">
        <w:t xml:space="preserve">dat </w:t>
      </w:r>
      <w:r>
        <w:t xml:space="preserve">zijn fractie in de Tweede Kamer niet langer steun verleent aan het kabinet. Hij heeft mij hierover op 3 juni jl., mede namens de andere fractievoorzitters, geïnformeerd. </w:t>
      </w:r>
    </w:p>
    <w:p w:rsidRPr="005048B7" w:rsidR="00F507CE" w:rsidP="00F507CE" w:rsidRDefault="00F507CE" w14:paraId="62F5C8EC" w14:textId="77777777">
      <w:r>
        <w:t>Ik heb vervolgens op diezelfde dag de ministerraad bijeen geroepen voor beraad over de ontstane situatie. Een en ander heeft de ministers en staatssecretarissen die door de voorzitter van de PVV-fractie zijn voorgedragen voor benoeming in het kabinet aanleiding gegeven hun ontslag aan te bieden. De Minister-President en de overige ministers en staatssecretarissen hebben hierin aanleiding gevonden hun portefeuille of ambt respectievelijk functie ter beschikking te stellen.</w:t>
      </w:r>
    </w:p>
    <w:p w:rsidRPr="00F507CE" w:rsidR="00F507CE" w:rsidP="00F507CE" w:rsidRDefault="00F507CE" w14:paraId="0A29E725" w14:textId="03E52C27">
      <w:pPr>
        <w:pStyle w:val="Lijstalinea"/>
        <w:numPr>
          <w:ilvl w:val="0"/>
          <w:numId w:val="2"/>
        </w:numPr>
        <w:rPr>
          <w:b/>
          <w:bCs/>
        </w:rPr>
      </w:pPr>
      <w:r w:rsidRPr="00F507CE">
        <w:rPr>
          <w:b/>
          <w:bCs/>
        </w:rPr>
        <w:t>Welke staatsrechtelijke regel zou zich er tegen verzetten bewindspersonen, door welke politieke partij ze dan ook oorspronkelijk zijn voorgedragen, demissionair hun werk voort te laten zetten, zo lang een meerderheid van de Kamer niet het vertrouwen in hen opzegt?</w:t>
      </w:r>
    </w:p>
    <w:p w:rsidRPr="005048B7" w:rsidR="00F507CE" w:rsidP="00F507CE" w:rsidRDefault="00F507CE" w14:paraId="04952F04" w14:textId="77777777">
      <w:pPr>
        <w:rPr>
          <w:b/>
        </w:rPr>
      </w:pPr>
      <w:r w:rsidRPr="005048B7">
        <w:rPr>
          <w:b/>
        </w:rPr>
        <w:t>Antwoord op vraag 2</w:t>
      </w:r>
    </w:p>
    <w:p w:rsidR="00F507CE" w:rsidP="00F507CE" w:rsidRDefault="00F507CE" w14:paraId="6A39653F" w14:textId="77777777">
      <w:r>
        <w:t>Er is geen staatsrechtelijke regel die zich verzet tegen het voortzetten van het werk als demissionair bewindspersoon. Wel had het kabinet zich te verhouden tot de op 3 juni ontstane situatie.  Een en ander heeft de ministers en staatssecretarissen die door de voorzitter van de PVV-fractie zijn voorgedragen voor benoeming in het kabinet aanleiding gegeven hun ontslag aan te bieden. De Minister-President en de overige ministers en staatssecretarissen hebben hierin aanleiding gevonden hun portefeuille of ambt respectievelijk functie ter beschikking te stellen.</w:t>
      </w:r>
    </w:p>
    <w:p w:rsidRPr="00F507CE" w:rsidR="00F507CE" w:rsidP="00F507CE" w:rsidRDefault="00F507CE" w14:paraId="36EE15F4" w14:textId="7626B8BB">
      <w:pPr>
        <w:pStyle w:val="Lijstalinea"/>
        <w:numPr>
          <w:ilvl w:val="0"/>
          <w:numId w:val="2"/>
        </w:numPr>
        <w:rPr>
          <w:b/>
          <w:bCs/>
        </w:rPr>
      </w:pPr>
      <w:r w:rsidRPr="00F507CE">
        <w:rPr>
          <w:b/>
          <w:bCs/>
        </w:rPr>
        <w:t>Is overwogen om sommige (door de PVV voorgedragen) bewindspersonen partijloos door te laten gaan met hun werk? Zo niet, waarom niet? Zo ja, waarom is daar niet voor gekozen? Hoe is dit precies gegaan?</w:t>
      </w:r>
    </w:p>
    <w:p w:rsidRPr="005048B7" w:rsidR="00F507CE" w:rsidP="00F507CE" w:rsidRDefault="00F507CE" w14:paraId="66CCF2FA" w14:textId="77777777">
      <w:pPr>
        <w:rPr>
          <w:b/>
        </w:rPr>
      </w:pPr>
      <w:r w:rsidRPr="005048B7">
        <w:rPr>
          <w:b/>
        </w:rPr>
        <w:t>Antwoord op vraag 3</w:t>
      </w:r>
    </w:p>
    <w:p w:rsidR="00F507CE" w:rsidP="00F507CE" w:rsidRDefault="00F507CE" w14:paraId="5F9249A5" w14:textId="77777777">
      <w:r>
        <w:t xml:space="preserve">Zie het antwoord op vraag 2. </w:t>
      </w:r>
    </w:p>
    <w:p w:rsidRPr="00A9188E" w:rsidR="00AE4A4D" w:rsidP="00A9188E" w:rsidRDefault="00AE4A4D" w14:paraId="2209ACD7" w14:textId="77777777">
      <w:pPr>
        <w:rPr>
          <w:rFonts w:ascii="Verdana" w:hAnsi="Verdana"/>
        </w:rPr>
      </w:pPr>
    </w:p>
    <w:sectPr w:rsidRPr="00A9188E" w:rsidR="00AE4A4D" w:rsidSect="00745313">
      <w:headerReference w:type="default" r:id="rId7"/>
      <w:footerReference w:type="default" r:id="rId8"/>
      <w:headerReference w:type="first" r:id="rId9"/>
      <w:footerReference w:type="first" r:id="rId10"/>
      <w:pgSz w:w="11906" w:h="16838" w:code="9"/>
      <w:pgMar w:top="2398" w:right="2818" w:bottom="1077" w:left="1559"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74CE5" w14:textId="77777777" w:rsidR="004019B4" w:rsidRDefault="004019B4">
      <w:pPr>
        <w:spacing w:after="0"/>
      </w:pPr>
      <w:r>
        <w:separator/>
      </w:r>
    </w:p>
  </w:endnote>
  <w:endnote w:type="continuationSeparator" w:id="0">
    <w:p w14:paraId="1F833EF8" w14:textId="77777777" w:rsidR="004019B4" w:rsidRDefault="004019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9"/>
      <w:gridCol w:w="2930"/>
      <w:gridCol w:w="2930"/>
    </w:tblGrid>
    <w:tr w:rsidR="008E0903" w14:paraId="1EDD8A59" w14:textId="77777777" w:rsidTr="00A03C98">
      <w:trPr>
        <w:trHeight w:hRule="exact" w:val="238"/>
      </w:trPr>
      <w:tc>
        <w:tcPr>
          <w:tcW w:w="2929" w:type="dxa"/>
        </w:tcPr>
        <w:p w14:paraId="1EA9F940" w14:textId="77777777" w:rsidR="00A76F30" w:rsidRPr="0002088A" w:rsidRDefault="00A76F30" w:rsidP="00A76F30">
          <w:pPr>
            <w:pStyle w:val="Standaardgeenafstand"/>
            <w:jc w:val="center"/>
            <w:rPr>
              <w:sz w:val="13"/>
              <w:szCs w:val="13"/>
            </w:rPr>
          </w:pPr>
        </w:p>
      </w:tc>
      <w:tc>
        <w:tcPr>
          <w:tcW w:w="2930" w:type="dxa"/>
        </w:tcPr>
        <w:p w14:paraId="79CBC18F" w14:textId="77777777" w:rsidR="00A76F30" w:rsidRPr="005215E5" w:rsidRDefault="00000000" w:rsidP="00A76F30">
          <w:pPr>
            <w:pStyle w:val="Standaardgeenafstand"/>
            <w:jc w:val="center"/>
            <w:rPr>
              <w:b/>
              <w:smallCaps/>
              <w:sz w:val="13"/>
              <w:szCs w:val="13"/>
            </w:rPr>
          </w:pPr>
          <w:r w:rsidRPr="0002088A">
            <w:rPr>
              <w:sz w:val="13"/>
              <w:szCs w:val="13"/>
            </w:rPr>
            <w:t xml:space="preserve">Pagina </w:t>
          </w:r>
          <w:r w:rsidRPr="0002088A">
            <w:rPr>
              <w:sz w:val="13"/>
              <w:szCs w:val="13"/>
            </w:rPr>
            <w:fldChar w:fldCharType="begin"/>
          </w:r>
          <w:r w:rsidRPr="0002088A">
            <w:rPr>
              <w:sz w:val="13"/>
              <w:szCs w:val="13"/>
            </w:rPr>
            <w:instrText>PAGE  \* Arabic  \* MERGEFORMAT</w:instrText>
          </w:r>
          <w:r w:rsidRPr="0002088A">
            <w:rPr>
              <w:sz w:val="13"/>
              <w:szCs w:val="13"/>
            </w:rPr>
            <w:fldChar w:fldCharType="separate"/>
          </w:r>
          <w:r w:rsidRPr="0002088A">
            <w:rPr>
              <w:sz w:val="13"/>
              <w:szCs w:val="13"/>
            </w:rPr>
            <w:t>1</w:t>
          </w:r>
          <w:r w:rsidRPr="0002088A">
            <w:rPr>
              <w:sz w:val="13"/>
              <w:szCs w:val="13"/>
            </w:rPr>
            <w:fldChar w:fldCharType="end"/>
          </w:r>
          <w:r w:rsidRPr="0002088A">
            <w:rPr>
              <w:sz w:val="13"/>
              <w:szCs w:val="13"/>
            </w:rPr>
            <w:t xml:space="preserve"> van </w:t>
          </w:r>
          <w:r w:rsidRPr="0002088A">
            <w:rPr>
              <w:sz w:val="13"/>
              <w:szCs w:val="13"/>
            </w:rPr>
            <w:fldChar w:fldCharType="begin"/>
          </w:r>
          <w:r w:rsidRPr="0002088A">
            <w:rPr>
              <w:sz w:val="13"/>
              <w:szCs w:val="13"/>
            </w:rPr>
            <w:instrText>NUMPAGES  \* Arabic  \* MERGEFORMAT</w:instrText>
          </w:r>
          <w:r w:rsidRPr="0002088A">
            <w:rPr>
              <w:sz w:val="13"/>
              <w:szCs w:val="13"/>
            </w:rPr>
            <w:fldChar w:fldCharType="separate"/>
          </w:r>
          <w:r w:rsidRPr="0002088A">
            <w:rPr>
              <w:sz w:val="13"/>
              <w:szCs w:val="13"/>
            </w:rPr>
            <w:t>1</w:t>
          </w:r>
          <w:r w:rsidRPr="0002088A">
            <w:rPr>
              <w:sz w:val="13"/>
              <w:szCs w:val="13"/>
            </w:rPr>
            <w:fldChar w:fldCharType="end"/>
          </w:r>
        </w:p>
      </w:tc>
      <w:tc>
        <w:tcPr>
          <w:tcW w:w="2930" w:type="dxa"/>
        </w:tcPr>
        <w:p w14:paraId="18CD8114" w14:textId="77777777" w:rsidR="00A76F30" w:rsidRPr="005215E5" w:rsidRDefault="00A76F30" w:rsidP="00A03C98">
          <w:pPr>
            <w:pStyle w:val="Standaardgeenafstand"/>
            <w:jc w:val="right"/>
            <w:rPr>
              <w:b/>
              <w:smallCaps/>
              <w:sz w:val="13"/>
              <w:szCs w:val="13"/>
            </w:rPr>
          </w:pPr>
        </w:p>
      </w:tc>
    </w:tr>
  </w:tbl>
  <w:p w14:paraId="34114702" w14:textId="77777777" w:rsidR="008E0903" w:rsidRDefault="008E09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9"/>
      <w:gridCol w:w="2930"/>
      <w:gridCol w:w="2930"/>
    </w:tblGrid>
    <w:tr w:rsidR="008E0903" w14:paraId="653CF901" w14:textId="77777777" w:rsidTr="00A03C98">
      <w:trPr>
        <w:trHeight w:hRule="exact" w:val="238"/>
      </w:trPr>
      <w:tc>
        <w:tcPr>
          <w:tcW w:w="2929" w:type="dxa"/>
        </w:tcPr>
        <w:p w14:paraId="5F85C7F2" w14:textId="77777777" w:rsidR="00A76F30" w:rsidRPr="0002088A" w:rsidRDefault="00A76F30" w:rsidP="00A76F30">
          <w:pPr>
            <w:pStyle w:val="Standaardgeenafstand"/>
            <w:jc w:val="center"/>
            <w:rPr>
              <w:sz w:val="13"/>
              <w:szCs w:val="13"/>
            </w:rPr>
          </w:pPr>
        </w:p>
      </w:tc>
      <w:tc>
        <w:tcPr>
          <w:tcW w:w="2930" w:type="dxa"/>
        </w:tcPr>
        <w:p w14:paraId="2A548B4C" w14:textId="77777777" w:rsidR="00A76F30" w:rsidRPr="005215E5" w:rsidRDefault="00000000" w:rsidP="00A76F30">
          <w:pPr>
            <w:pStyle w:val="Standaardgeenafstand"/>
            <w:jc w:val="center"/>
            <w:rPr>
              <w:b/>
              <w:smallCaps/>
              <w:sz w:val="13"/>
              <w:szCs w:val="13"/>
            </w:rPr>
          </w:pPr>
          <w:r w:rsidRPr="0002088A">
            <w:rPr>
              <w:sz w:val="13"/>
              <w:szCs w:val="13"/>
            </w:rPr>
            <w:t xml:space="preserve">Pagina </w:t>
          </w:r>
          <w:r w:rsidRPr="0002088A">
            <w:rPr>
              <w:sz w:val="13"/>
              <w:szCs w:val="13"/>
            </w:rPr>
            <w:fldChar w:fldCharType="begin"/>
          </w:r>
          <w:r w:rsidRPr="0002088A">
            <w:rPr>
              <w:sz w:val="13"/>
              <w:szCs w:val="13"/>
            </w:rPr>
            <w:instrText>PAGE  \* Arabic  \* MERGEFORMAT</w:instrText>
          </w:r>
          <w:r w:rsidRPr="0002088A">
            <w:rPr>
              <w:sz w:val="13"/>
              <w:szCs w:val="13"/>
            </w:rPr>
            <w:fldChar w:fldCharType="separate"/>
          </w:r>
          <w:r w:rsidRPr="0002088A">
            <w:rPr>
              <w:sz w:val="13"/>
              <w:szCs w:val="13"/>
            </w:rPr>
            <w:t>1</w:t>
          </w:r>
          <w:r w:rsidRPr="0002088A">
            <w:rPr>
              <w:sz w:val="13"/>
              <w:szCs w:val="13"/>
            </w:rPr>
            <w:fldChar w:fldCharType="end"/>
          </w:r>
          <w:r w:rsidRPr="0002088A">
            <w:rPr>
              <w:sz w:val="13"/>
              <w:szCs w:val="13"/>
            </w:rPr>
            <w:t xml:space="preserve"> van </w:t>
          </w:r>
          <w:r w:rsidRPr="0002088A">
            <w:rPr>
              <w:sz w:val="13"/>
              <w:szCs w:val="13"/>
            </w:rPr>
            <w:fldChar w:fldCharType="begin"/>
          </w:r>
          <w:r w:rsidRPr="0002088A">
            <w:rPr>
              <w:sz w:val="13"/>
              <w:szCs w:val="13"/>
            </w:rPr>
            <w:instrText>NUMPAGES  \* Arabic  \* MERGEFORMAT</w:instrText>
          </w:r>
          <w:r w:rsidRPr="0002088A">
            <w:rPr>
              <w:sz w:val="13"/>
              <w:szCs w:val="13"/>
            </w:rPr>
            <w:fldChar w:fldCharType="separate"/>
          </w:r>
          <w:r w:rsidRPr="0002088A">
            <w:rPr>
              <w:sz w:val="13"/>
              <w:szCs w:val="13"/>
            </w:rPr>
            <w:t>1</w:t>
          </w:r>
          <w:r w:rsidRPr="0002088A">
            <w:rPr>
              <w:sz w:val="13"/>
              <w:szCs w:val="13"/>
            </w:rPr>
            <w:fldChar w:fldCharType="end"/>
          </w:r>
        </w:p>
      </w:tc>
      <w:tc>
        <w:tcPr>
          <w:tcW w:w="2930" w:type="dxa"/>
        </w:tcPr>
        <w:p w14:paraId="0870AA2B" w14:textId="77777777" w:rsidR="00A76F30" w:rsidRPr="005215E5" w:rsidRDefault="00A76F30" w:rsidP="00A03C98">
          <w:pPr>
            <w:pStyle w:val="Standaardgeenafstand"/>
            <w:jc w:val="right"/>
            <w:rPr>
              <w:b/>
              <w:smallCaps/>
              <w:sz w:val="13"/>
              <w:szCs w:val="13"/>
            </w:rPr>
          </w:pPr>
        </w:p>
      </w:tc>
    </w:tr>
  </w:tbl>
  <w:p w14:paraId="6F297CD8" w14:textId="77777777" w:rsidR="008E0903" w:rsidRDefault="008E09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7E709" w14:textId="77777777" w:rsidR="004019B4" w:rsidRDefault="004019B4">
      <w:pPr>
        <w:spacing w:after="0"/>
      </w:pPr>
      <w:r>
        <w:separator/>
      </w:r>
    </w:p>
  </w:footnote>
  <w:footnote w:type="continuationSeparator" w:id="0">
    <w:p w14:paraId="19F342FE" w14:textId="77777777" w:rsidR="004019B4" w:rsidRDefault="004019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1"/>
      <w:tblpPr w:leftFromText="142" w:rightFromText="142" w:vertAnchor="page" w:horzAnchor="page" w:tblpX="9328" w:tblpY="3120"/>
      <w:tblOverlap w:val="never"/>
      <w:tblW w:w="2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13"/>
    </w:tblGrid>
    <w:tr w:rsidR="008E0903" w14:paraId="563435DA" w14:textId="77777777" w:rsidTr="00D177FB">
      <w:tc>
        <w:tcPr>
          <w:tcW w:w="2013" w:type="dxa"/>
        </w:tcPr>
        <w:p w14:paraId="73B7488A" w14:textId="77777777" w:rsidR="00A600B7" w:rsidRDefault="00000000" w:rsidP="00D177FB">
          <w:pPr>
            <w:tabs>
              <w:tab w:val="center" w:pos="4680"/>
              <w:tab w:val="right" w:pos="9360"/>
            </w:tabs>
            <w:rPr>
              <w:b/>
              <w:bCs/>
              <w:sz w:val="13"/>
              <w:szCs w:val="13"/>
              <w:lang w:val="de-DE"/>
            </w:rPr>
          </w:pPr>
          <w:bookmarkStart w:id="0" w:name="_Hlk138798055"/>
          <w:r>
            <w:rPr>
              <w:b/>
              <w:bCs/>
              <w:sz w:val="13"/>
              <w:szCs w:val="13"/>
              <w:lang w:val="de-DE"/>
            </w:rPr>
            <w:t>Kabinet Minister-President</w:t>
          </w:r>
        </w:p>
        <w:p w14:paraId="5966C22E" w14:textId="77777777" w:rsidR="001D161B" w:rsidRPr="00BA4D7B" w:rsidRDefault="001D161B" w:rsidP="00D177FB">
          <w:pPr>
            <w:tabs>
              <w:tab w:val="center" w:pos="4680"/>
              <w:tab w:val="right" w:pos="9360"/>
            </w:tabs>
            <w:rPr>
              <w:b/>
              <w:bCs/>
              <w:sz w:val="13"/>
              <w:szCs w:val="13"/>
              <w:lang w:val="de-DE"/>
            </w:rPr>
          </w:pPr>
        </w:p>
      </w:tc>
    </w:tr>
    <w:tr w:rsidR="008E0903" w14:paraId="12DC370F" w14:textId="77777777" w:rsidTr="00D177FB">
      <w:tc>
        <w:tcPr>
          <w:tcW w:w="2013" w:type="dxa"/>
        </w:tcPr>
        <w:p w14:paraId="2C02CF8D" w14:textId="3C7A5FF6" w:rsidR="00FA7BC7" w:rsidRPr="00A600B7" w:rsidRDefault="00000000" w:rsidP="00D177FB">
          <w:pPr>
            <w:tabs>
              <w:tab w:val="center" w:pos="4680"/>
              <w:tab w:val="right" w:pos="9360"/>
            </w:tabs>
            <w:rPr>
              <w:sz w:val="13"/>
              <w:szCs w:val="13"/>
              <w:lang w:val="de-DE"/>
            </w:rPr>
          </w:pPr>
          <w:r w:rsidRPr="00A600B7">
            <w:rPr>
              <w:b/>
              <w:bCs/>
              <w:sz w:val="13"/>
              <w:szCs w:val="13"/>
              <w:lang w:val="de-DE"/>
            </w:rPr>
            <w:t>Datum</w:t>
          </w:r>
          <w:r w:rsidRPr="00A600B7">
            <w:rPr>
              <w:sz w:val="13"/>
              <w:szCs w:val="13"/>
              <w:lang w:val="de-DE"/>
            </w:rPr>
            <w:br/>
          </w:r>
          <w:r w:rsidR="00745313">
            <w:rPr>
              <w:sz w:val="13"/>
              <w:szCs w:val="13"/>
              <w:lang w:val="de-DE"/>
            </w:rPr>
            <w:t>20</w:t>
          </w:r>
          <w:r>
            <w:rPr>
              <w:sz w:val="13"/>
              <w:szCs w:val="13"/>
              <w:lang w:val="de-DE"/>
            </w:rPr>
            <w:t xml:space="preserve"> juni 2025</w:t>
          </w:r>
        </w:p>
        <w:p w14:paraId="02E12885" w14:textId="77777777" w:rsidR="00FA7BC7" w:rsidRPr="00A600B7" w:rsidRDefault="00FA7BC7" w:rsidP="00D177FB">
          <w:pPr>
            <w:tabs>
              <w:tab w:val="center" w:pos="4680"/>
              <w:tab w:val="right" w:pos="9360"/>
            </w:tabs>
            <w:rPr>
              <w:b/>
              <w:bCs/>
              <w:sz w:val="13"/>
              <w:szCs w:val="13"/>
              <w:lang w:val="de-DE"/>
            </w:rPr>
          </w:pPr>
        </w:p>
      </w:tc>
    </w:tr>
    <w:tr w:rsidR="008E0903" w14:paraId="13B089EA" w14:textId="77777777" w:rsidTr="00D177FB">
      <w:tc>
        <w:tcPr>
          <w:tcW w:w="2013" w:type="dxa"/>
          <w:hideMark/>
        </w:tcPr>
        <w:p w14:paraId="2538EB88" w14:textId="77777777" w:rsidR="00A600B7" w:rsidRPr="00A600B7" w:rsidRDefault="00000000" w:rsidP="00D177FB">
          <w:pPr>
            <w:tabs>
              <w:tab w:val="center" w:pos="4680"/>
              <w:tab w:val="right" w:pos="9360"/>
            </w:tabs>
            <w:rPr>
              <w:sz w:val="13"/>
              <w:szCs w:val="13"/>
            </w:rPr>
          </w:pPr>
          <w:r w:rsidRPr="00A600B7">
            <w:rPr>
              <w:b/>
              <w:bCs/>
              <w:sz w:val="13"/>
              <w:szCs w:val="13"/>
            </w:rPr>
            <w:t>Onze referentie</w:t>
          </w:r>
          <w:r w:rsidRPr="00A600B7">
            <w:rPr>
              <w:sz w:val="13"/>
              <w:szCs w:val="13"/>
            </w:rPr>
            <w:br/>
          </w:r>
          <w:r>
            <w:rPr>
              <w:sz w:val="13"/>
              <w:szCs w:val="13"/>
            </w:rPr>
            <w:t>2025-006123</w:t>
          </w:r>
          <w:r w:rsidR="00BE69DE">
            <w:rPr>
              <w:sz w:val="13"/>
              <w:szCs w:val="13"/>
            </w:rPr>
            <w:t>/</w:t>
          </w:r>
          <w:r>
            <w:rPr>
              <w:sz w:val="13"/>
              <w:szCs w:val="13"/>
            </w:rPr>
            <w:t>8822036</w:t>
          </w:r>
        </w:p>
      </w:tc>
      <w:bookmarkEnd w:id="0"/>
    </w:tr>
  </w:tbl>
  <w:tbl>
    <w:tblPr>
      <w:tblStyle w:val="Tabelraster"/>
      <w:tblpPr w:leftFromText="142" w:rightFromText="142" w:vertAnchor="page" w:horzAnchor="page" w:tblpX="7089" w:tblpY="56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tblGrid>
    <w:tr w:rsidR="008E0903" w14:paraId="1568FF2D" w14:textId="77777777" w:rsidTr="00C67ED2">
      <w:tc>
        <w:tcPr>
          <w:tcW w:w="3969" w:type="dxa"/>
        </w:tcPr>
        <w:p w14:paraId="76A790C0" w14:textId="77777777" w:rsidR="00F1210C" w:rsidRDefault="00F1210C" w:rsidP="00C67ED2">
          <w:pPr>
            <w:jc w:val="right"/>
          </w:pPr>
        </w:p>
      </w:tc>
    </w:tr>
  </w:tbl>
  <w:p w14:paraId="78122AB3" w14:textId="77777777" w:rsidR="00E764DE" w:rsidRDefault="00E764DE" w:rsidP="00A600B7">
    <w:pPr>
      <w:pStyle w:val="Koptekst"/>
    </w:pPr>
  </w:p>
  <w:p w14:paraId="6BFD0E8F" w14:textId="77777777" w:rsidR="00E764DE" w:rsidRDefault="00E764DE" w:rsidP="00A600B7">
    <w:pPr>
      <w:pStyle w:val="Koptekst"/>
    </w:pPr>
  </w:p>
  <w:p w14:paraId="662475C3" w14:textId="77777777" w:rsidR="00E764DE" w:rsidRDefault="00E764DE" w:rsidP="00A600B7">
    <w:pPr>
      <w:pStyle w:val="Koptekst"/>
    </w:pPr>
  </w:p>
  <w:p w14:paraId="1FC6B6BF" w14:textId="77777777" w:rsidR="00E764DE" w:rsidRDefault="00E764DE" w:rsidP="00A600B7">
    <w:pPr>
      <w:pStyle w:val="Koptekst"/>
    </w:pPr>
  </w:p>
  <w:p w14:paraId="255D8F5C" w14:textId="77777777" w:rsidR="00E764DE" w:rsidRDefault="00E764DE" w:rsidP="00A600B7">
    <w:pPr>
      <w:pStyle w:val="Koptekst"/>
    </w:pPr>
  </w:p>
  <w:p w14:paraId="11518B53" w14:textId="77777777" w:rsidR="00E764DE" w:rsidRDefault="00E764DE" w:rsidP="00A600B7">
    <w:pPr>
      <w:pStyle w:val="Koptekst"/>
    </w:pPr>
  </w:p>
  <w:p w14:paraId="005AACE6" w14:textId="77777777" w:rsidR="00E764DE" w:rsidRDefault="00E764DE" w:rsidP="00A600B7">
    <w:pPr>
      <w:pStyle w:val="Koptekst"/>
    </w:pPr>
  </w:p>
  <w:p w14:paraId="31A79A72" w14:textId="77777777" w:rsidR="00E764DE" w:rsidRPr="00A600B7" w:rsidRDefault="00E764DE" w:rsidP="00A600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EBB5" w14:textId="16801D0E" w:rsidR="00A600B7" w:rsidRPr="000F04FD" w:rsidRDefault="00A600B7" w:rsidP="00A600B7">
    <w:pPr>
      <w:pStyle w:val="Koptekst"/>
    </w:pPr>
  </w:p>
  <w:tbl>
    <w:tblPr>
      <w:tblStyle w:val="Tabelraster"/>
      <w:tblpPr w:leftFromText="142" w:rightFromText="142" w:vertAnchor="page" w:horzAnchor="page" w:tblpX="7089" w:tblpY="56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tblGrid>
    <w:tr w:rsidR="008E0903" w14:paraId="3A6ABEB7" w14:textId="77777777" w:rsidTr="00C67ED2">
      <w:tc>
        <w:tcPr>
          <w:tcW w:w="3969" w:type="dxa"/>
        </w:tcPr>
        <w:p w14:paraId="418F883F" w14:textId="77777777" w:rsidR="00F1210C" w:rsidRDefault="00F1210C" w:rsidP="00C67ED2">
          <w:pPr>
            <w:jc w:val="right"/>
          </w:pPr>
        </w:p>
      </w:tc>
    </w:tr>
  </w:tbl>
  <w:p w14:paraId="2C23468D" w14:textId="77777777" w:rsidR="008E0903" w:rsidRDefault="00000000">
    <w:pPr>
      <w:pStyle w:val="Koptekst"/>
    </w:pPr>
    <w:r>
      <w:drawing>
        <wp:anchor distT="0" distB="0" distL="114300" distR="114300" simplePos="0" relativeHeight="251659264" behindDoc="1" locked="0" layoutInCell="1" allowOverlap="1" wp14:anchorId="6EE64E9A" wp14:editId="14624A15">
          <wp:simplePos x="0" y="0"/>
          <wp:positionH relativeFrom="page">
            <wp:posOffset>4032250</wp:posOffset>
          </wp:positionH>
          <wp:positionV relativeFrom="page">
            <wp:posOffset>0</wp:posOffset>
          </wp:positionV>
          <wp:extent cx="2448000" cy="1656000"/>
          <wp:effectExtent l="0" t="0" r="0" b="1905"/>
          <wp:wrapNone/>
          <wp:docPr id="2"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 schermopname, Lettertype, wit&#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000" cy="1656000"/>
                  </a:xfrm>
                  <a:prstGeom prst="rect">
                    <a:avLst/>
                  </a:prstGeom>
                </pic:spPr>
              </pic:pic>
            </a:graphicData>
          </a:graphic>
          <wp14:sizeRelH relativeFrom="margin">
            <wp14:pctWidth>0</wp14:pctWidth>
          </wp14:sizeRelH>
          <wp14:sizeRelV relativeFrom="margin">
            <wp14:pctHeight>0</wp14:pctHeight>
          </wp14:sizeRelV>
        </wp:anchor>
      </w:drawing>
    </w:r>
  </w:p>
  <w:p w14:paraId="6056616B" w14:textId="77777777" w:rsidR="00A600B7" w:rsidRPr="000F04FD" w:rsidRDefault="00A600B7" w:rsidP="00A600B7">
    <w:pPr>
      <w:pStyle w:val="Koptekst"/>
    </w:pPr>
  </w:p>
  <w:p w14:paraId="6CE429AC" w14:textId="77777777" w:rsidR="00A600B7" w:rsidRPr="000F04FD" w:rsidRDefault="00A600B7" w:rsidP="00A600B7">
    <w:pPr>
      <w:pStyle w:val="Koptekst"/>
    </w:pPr>
  </w:p>
  <w:p w14:paraId="081FA998" w14:textId="77777777" w:rsidR="00BC5840" w:rsidRPr="000F04FD" w:rsidRDefault="00BC5840" w:rsidP="00A600B7">
    <w:pPr>
      <w:pStyle w:val="Koptekst"/>
    </w:pPr>
  </w:p>
  <w:p w14:paraId="41B9D44E" w14:textId="77777777" w:rsidR="00E7100A" w:rsidRDefault="00E7100A" w:rsidP="00A600B7">
    <w:pPr>
      <w:pStyle w:val="Koptekst"/>
    </w:pPr>
  </w:p>
  <w:p w14:paraId="111294FF" w14:textId="77777777" w:rsidR="00D177FB" w:rsidRPr="000F04FD" w:rsidRDefault="00D177FB" w:rsidP="00A600B7">
    <w:pPr>
      <w:pStyle w:val="Koptekst"/>
    </w:pPr>
  </w:p>
  <w:tbl>
    <w:tblPr>
      <w:tblW w:w="7515" w:type="dxa"/>
      <w:tblLayout w:type="fixed"/>
      <w:tblCellMar>
        <w:left w:w="0" w:type="dxa"/>
        <w:right w:w="0" w:type="dxa"/>
      </w:tblCellMar>
      <w:tblLook w:val="04A0" w:firstRow="1" w:lastRow="0" w:firstColumn="1" w:lastColumn="0" w:noHBand="0" w:noVBand="1"/>
    </w:tblPr>
    <w:tblGrid>
      <w:gridCol w:w="851"/>
      <w:gridCol w:w="6664"/>
    </w:tblGrid>
    <w:tr w:rsidR="008E0903" w14:paraId="17F80B42" w14:textId="77777777" w:rsidTr="00BA6777">
      <w:trPr>
        <w:trHeight w:val="400"/>
      </w:trPr>
      <w:tc>
        <w:tcPr>
          <w:tcW w:w="7515" w:type="dxa"/>
          <w:gridSpan w:val="2"/>
          <w:hideMark/>
        </w:tcPr>
        <w:p w14:paraId="10EABA41" w14:textId="77777777" w:rsidR="00A600B7" w:rsidRPr="000F04FD" w:rsidRDefault="00000000" w:rsidP="00A600B7">
          <w:pPr>
            <w:pStyle w:val="Huisstijl-Retouradres"/>
            <w:tabs>
              <w:tab w:val="left" w:pos="4536"/>
            </w:tabs>
            <w:rPr>
              <w:lang w:eastAsia="en-US"/>
            </w:rPr>
          </w:pPr>
          <w:r w:rsidRPr="000F04FD">
            <w:rPr>
              <w:lang w:eastAsia="en-US"/>
            </w:rPr>
            <w:t xml:space="preserve">&gt; Retouradres </w:t>
          </w:r>
          <w:r>
            <w:rPr>
              <w:lang w:eastAsia="en-US"/>
            </w:rPr>
            <w:t>Postbus 20001</w:t>
          </w:r>
          <w:r w:rsidRPr="000F04FD">
            <w:rPr>
              <w:lang w:eastAsia="en-US"/>
            </w:rPr>
            <w:t xml:space="preserve"> </w:t>
          </w:r>
          <w:r>
            <w:rPr>
              <w:lang w:eastAsia="en-US"/>
            </w:rPr>
            <w:t>2500 EA  Den Haag</w:t>
          </w:r>
        </w:p>
      </w:tc>
    </w:tr>
    <w:tr w:rsidR="008E0903" w14:paraId="0DB57831" w14:textId="77777777" w:rsidTr="00BA6777">
      <w:trPr>
        <w:cantSplit/>
        <w:trHeight w:val="2440"/>
      </w:trPr>
      <w:tc>
        <w:tcPr>
          <w:tcW w:w="7515" w:type="dxa"/>
          <w:gridSpan w:val="2"/>
        </w:tcPr>
        <w:p w14:paraId="21D4ACEF" w14:textId="77777777" w:rsidR="00A600B7" w:rsidRPr="000F04FD" w:rsidRDefault="00A600B7" w:rsidP="00E7100A">
          <w:pPr>
            <w:pStyle w:val="Huisstijl-Rubricering"/>
            <w:spacing w:line="240" w:lineRule="atLeast"/>
            <w:rPr>
              <w:b w:val="0"/>
              <w:bCs w:val="0"/>
              <w:smallCaps w:val="0"/>
              <w:sz w:val="18"/>
              <w:szCs w:val="18"/>
              <w:lang w:eastAsia="en-US"/>
            </w:rPr>
          </w:pPr>
        </w:p>
        <w:p w14:paraId="76FB0B03" w14:textId="4135E31A" w:rsidR="00A600B7" w:rsidRPr="000F04FD" w:rsidRDefault="00F507CE" w:rsidP="00A600B7">
          <w:pPr>
            <w:pStyle w:val="Standaardgeenafstand"/>
            <w:rPr>
              <w:noProof w:val="0"/>
            </w:rPr>
          </w:pPr>
          <w:r>
            <w:t>Aan de voorzitte</w:t>
          </w:r>
          <w:r w:rsidR="00B704A0">
            <w:t>r</w:t>
          </w:r>
          <w:r>
            <w:t xml:space="preserve"> van de Tweede Kamer</w:t>
          </w:r>
        </w:p>
        <w:p w14:paraId="17E26927" w14:textId="77777777" w:rsidR="009447B2" w:rsidRDefault="00000000" w:rsidP="009447B2">
          <w:pPr>
            <w:pStyle w:val="Standaardgeenafstand"/>
          </w:pPr>
          <w:r>
            <w:t>Postbus 20018</w:t>
          </w:r>
        </w:p>
        <w:p w14:paraId="63E8C8C5" w14:textId="77777777" w:rsidR="009447B2" w:rsidRDefault="00000000" w:rsidP="009447B2">
          <w:pPr>
            <w:pStyle w:val="Standaardgeenafstand"/>
          </w:pPr>
          <w:r>
            <w:t>2500 EA DEN HAAG</w:t>
          </w:r>
        </w:p>
        <w:p w14:paraId="4A9D4038" w14:textId="77777777" w:rsidR="00A600B7" w:rsidRPr="000F04FD" w:rsidRDefault="00A600B7" w:rsidP="00F507CE">
          <w:pPr>
            <w:pStyle w:val="Standaardgeenafstand"/>
          </w:pPr>
        </w:p>
      </w:tc>
    </w:tr>
    <w:tr w:rsidR="008E0903" w14:paraId="318D3B86" w14:textId="77777777" w:rsidTr="00BA6777">
      <w:trPr>
        <w:trHeight w:val="400"/>
      </w:trPr>
      <w:tc>
        <w:tcPr>
          <w:tcW w:w="7515" w:type="dxa"/>
          <w:gridSpan w:val="2"/>
        </w:tcPr>
        <w:p w14:paraId="05D0AD19" w14:textId="77777777" w:rsidR="00A600B7" w:rsidRPr="000F04FD" w:rsidRDefault="00A600B7" w:rsidP="00A600B7">
          <w:pPr>
            <w:tabs>
              <w:tab w:val="left" w:pos="740"/>
            </w:tabs>
            <w:autoSpaceDE w:val="0"/>
            <w:autoSpaceDN w:val="0"/>
            <w:adjustRightInd w:val="0"/>
            <w:ind w:left="743" w:hanging="743"/>
            <w:rPr>
              <w:rFonts w:cs="Verdana"/>
            </w:rPr>
          </w:pPr>
        </w:p>
      </w:tc>
    </w:tr>
    <w:tr w:rsidR="008E0903" w14:paraId="6A096200" w14:textId="77777777" w:rsidTr="00A427F4">
      <w:trPr>
        <w:trHeight w:val="240"/>
      </w:trPr>
      <w:tc>
        <w:tcPr>
          <w:tcW w:w="851" w:type="dxa"/>
          <w:hideMark/>
        </w:tcPr>
        <w:p w14:paraId="12315A4D" w14:textId="27A59C5C" w:rsidR="000E34D5" w:rsidRPr="000F04FD" w:rsidRDefault="00000000" w:rsidP="00FF4877">
          <w:pPr>
            <w:pStyle w:val="Standaardgeenafstand"/>
            <w:rPr>
              <w:rFonts w:cs="Verdana"/>
            </w:rPr>
          </w:pPr>
          <w:r w:rsidRPr="000F04FD">
            <w:t xml:space="preserve">Datum </w:t>
          </w:r>
          <w:r w:rsidRPr="000F04FD">
            <w:br/>
          </w:r>
        </w:p>
      </w:tc>
      <w:tc>
        <w:tcPr>
          <w:tcW w:w="6664" w:type="dxa"/>
        </w:tcPr>
        <w:p w14:paraId="0A61EE8E" w14:textId="08AE4635" w:rsidR="000E34D5" w:rsidRPr="000F04FD" w:rsidRDefault="00745313" w:rsidP="00FF4877">
          <w:pPr>
            <w:pStyle w:val="Standaardgeenafstand"/>
            <w:rPr>
              <w:rFonts w:cs="Verdana"/>
            </w:rPr>
          </w:pPr>
          <w:r>
            <w:rPr>
              <w:rFonts w:cs="Verdana"/>
            </w:rPr>
            <w:t>20</w:t>
          </w:r>
          <w:r w:rsidR="00000000">
            <w:rPr>
              <w:rFonts w:cs="Verdana"/>
            </w:rPr>
            <w:t xml:space="preserve"> juni 2025</w:t>
          </w:r>
          <w:r w:rsidR="002C3C97" w:rsidRPr="000F04FD">
            <w:rPr>
              <w:rFonts w:cs="Verdana"/>
            </w:rPr>
            <w:br/>
          </w:r>
        </w:p>
      </w:tc>
    </w:tr>
  </w:tbl>
  <w:p w14:paraId="05017E7C" w14:textId="77777777" w:rsidR="00A600B7" w:rsidRPr="000F04FD" w:rsidRDefault="00A600B7" w:rsidP="005F53EB">
    <w:pPr>
      <w:pStyle w:val="Koptekst"/>
      <w:spacing w:after="0"/>
      <w:rPr>
        <w:rFonts w:cs="Times New Roman"/>
        <w:szCs w:val="24"/>
        <w:lang w:eastAsia="nl-NL"/>
      </w:rPr>
    </w:pPr>
  </w:p>
  <w:p w14:paraId="255DFE6A" w14:textId="77777777" w:rsidR="006358EA" w:rsidRPr="000F04FD" w:rsidRDefault="006358EA" w:rsidP="005F53EB">
    <w:pPr>
      <w:pStyle w:val="Koptekst"/>
      <w:spacing w:after="0"/>
      <w:rPr>
        <w:rFonts w:cs="Times New Roman"/>
        <w:szCs w:val="24"/>
        <w:lang w:eastAsia="nl-NL"/>
      </w:rPr>
    </w:pPr>
  </w:p>
  <w:tbl>
    <w:tblPr>
      <w:tblpPr w:leftFromText="142" w:rightFromText="142" w:vertAnchor="page" w:horzAnchor="page" w:tblpX="9357" w:tblpY="3120"/>
      <w:tblOverlap w:val="never"/>
      <w:tblW w:w="2160" w:type="dxa"/>
      <w:tblLayout w:type="fixed"/>
      <w:tblCellMar>
        <w:left w:w="0" w:type="dxa"/>
        <w:right w:w="0" w:type="dxa"/>
      </w:tblCellMar>
      <w:tblLook w:val="04A0" w:firstRow="1" w:lastRow="0" w:firstColumn="1" w:lastColumn="0" w:noHBand="0" w:noVBand="1"/>
    </w:tblPr>
    <w:tblGrid>
      <w:gridCol w:w="2160"/>
    </w:tblGrid>
    <w:tr w:rsidR="008E0903" w14:paraId="21465C04" w14:textId="77777777" w:rsidTr="006B4764">
      <w:tc>
        <w:tcPr>
          <w:tcW w:w="2160" w:type="dxa"/>
          <w:hideMark/>
        </w:tcPr>
        <w:p w14:paraId="21F5F829" w14:textId="77777777" w:rsidR="00A600B7" w:rsidRPr="000F04FD" w:rsidRDefault="00000000" w:rsidP="006B4764">
          <w:pPr>
            <w:pStyle w:val="Huisstijl-Adres"/>
            <w:rPr>
              <w:b/>
              <w:lang w:eastAsia="en-US"/>
            </w:rPr>
          </w:pPr>
          <w:r>
            <w:rPr>
              <w:b/>
              <w:lang w:eastAsia="en-US"/>
            </w:rPr>
            <w:t>Kabinet Minister-President</w:t>
          </w:r>
        </w:p>
        <w:p w14:paraId="743DF397" w14:textId="77777777" w:rsidR="00CA3368" w:rsidRPr="000F04FD" w:rsidRDefault="00000000" w:rsidP="006B4764">
          <w:pPr>
            <w:pStyle w:val="Huisstijl-Adres"/>
            <w:rPr>
              <w:bCs/>
              <w:lang w:eastAsia="en-US"/>
            </w:rPr>
          </w:pPr>
          <w:r>
            <w:rPr>
              <w:bCs/>
              <w:lang w:eastAsia="en-US"/>
            </w:rPr>
            <w:t>Bezuidenhoutseweg 73</w:t>
          </w:r>
          <w:r w:rsidRPr="000F04FD">
            <w:rPr>
              <w:bCs/>
              <w:lang w:eastAsia="en-US"/>
            </w:rPr>
            <w:br/>
          </w:r>
          <w:r>
            <w:rPr>
              <w:bCs/>
              <w:lang w:eastAsia="en-US"/>
            </w:rPr>
            <w:t>2594 AC Den Haag</w:t>
          </w:r>
          <w:r w:rsidRPr="000F04FD">
            <w:rPr>
              <w:bCs/>
              <w:lang w:eastAsia="en-US"/>
            </w:rPr>
            <w:t xml:space="preserve"> </w:t>
          </w:r>
          <w:r w:rsidRPr="000F04FD">
            <w:rPr>
              <w:bCs/>
              <w:lang w:eastAsia="en-US"/>
            </w:rPr>
            <w:br/>
          </w:r>
          <w:r>
            <w:rPr>
              <w:bCs/>
              <w:lang w:eastAsia="en-US"/>
            </w:rPr>
            <w:t>Postbus 20001</w:t>
          </w:r>
          <w:r w:rsidRPr="000F04FD">
            <w:rPr>
              <w:bCs/>
              <w:lang w:eastAsia="en-US"/>
            </w:rPr>
            <w:br/>
          </w:r>
          <w:r>
            <w:rPr>
              <w:bCs/>
              <w:lang w:eastAsia="en-US"/>
            </w:rPr>
            <w:t>2500 EA  Den Haag</w:t>
          </w:r>
          <w:r w:rsidRPr="000F04FD">
            <w:rPr>
              <w:bCs/>
              <w:lang w:eastAsia="en-US"/>
            </w:rPr>
            <w:br/>
          </w:r>
          <w:r>
            <w:rPr>
              <w:bCs/>
              <w:lang w:eastAsia="en-US"/>
            </w:rPr>
            <w:t>www.rijksoverheid.nl</w:t>
          </w:r>
        </w:p>
        <w:p w14:paraId="07B6D8A0" w14:textId="77777777" w:rsidR="00A600B7" w:rsidRPr="000F04FD" w:rsidRDefault="00A600B7" w:rsidP="006B4764">
          <w:pPr>
            <w:pStyle w:val="Huisstijl-Adres"/>
            <w:spacing w:after="0" w:line="80" w:lineRule="exact"/>
            <w:rPr>
              <w:lang w:eastAsia="en-US"/>
            </w:rPr>
          </w:pPr>
        </w:p>
        <w:p w14:paraId="1F4E7E0C" w14:textId="5A7511C6" w:rsidR="00A600B7" w:rsidRPr="000F04FD" w:rsidRDefault="00A600B7" w:rsidP="005A3F3F">
          <w:pPr>
            <w:pStyle w:val="Huisstijl-Adres"/>
            <w:spacing w:after="0"/>
            <w:rPr>
              <w:lang w:eastAsia="en-US"/>
            </w:rPr>
          </w:pPr>
        </w:p>
      </w:tc>
    </w:tr>
    <w:tr w:rsidR="008E0903" w14:paraId="21A4CF89" w14:textId="77777777" w:rsidTr="00841F74">
      <w:trPr>
        <w:trHeight w:val="153"/>
      </w:trPr>
      <w:tc>
        <w:tcPr>
          <w:tcW w:w="2160" w:type="dxa"/>
        </w:tcPr>
        <w:p w14:paraId="2344CE23" w14:textId="77777777" w:rsidR="00854221" w:rsidRPr="000F04FD" w:rsidRDefault="00854221" w:rsidP="00841F74">
          <w:pPr>
            <w:pStyle w:val="Huisstijl-Adres"/>
            <w:spacing w:after="0"/>
            <w:rPr>
              <w:lang w:eastAsia="en-US"/>
            </w:rPr>
          </w:pPr>
        </w:p>
      </w:tc>
    </w:tr>
    <w:tr w:rsidR="008E0903" w14:paraId="4A65206E" w14:textId="77777777" w:rsidTr="006B4764">
      <w:trPr>
        <w:trHeight w:val="1740"/>
      </w:trPr>
      <w:tc>
        <w:tcPr>
          <w:tcW w:w="2160" w:type="dxa"/>
        </w:tcPr>
        <w:p w14:paraId="4ABA84CC" w14:textId="77777777" w:rsidR="00A600B7" w:rsidRPr="00D76EA2" w:rsidRDefault="00000000" w:rsidP="00EE7F54">
          <w:pPr>
            <w:pStyle w:val="Huisstijl-Adres"/>
            <w:spacing w:after="0"/>
            <w:rPr>
              <w:b/>
              <w:bCs/>
              <w:lang w:eastAsia="en-US"/>
            </w:rPr>
          </w:pPr>
          <w:r w:rsidRPr="00D76EA2">
            <w:rPr>
              <w:b/>
              <w:bCs/>
              <w:lang w:eastAsia="en-US"/>
            </w:rPr>
            <w:t>Onze referentie</w:t>
          </w:r>
        </w:p>
        <w:p w14:paraId="708571A1" w14:textId="77777777" w:rsidR="00A600B7" w:rsidRPr="000F04FD" w:rsidRDefault="00000000" w:rsidP="006B4764">
          <w:pPr>
            <w:pStyle w:val="Huisstijl-Kopje"/>
            <w:rPr>
              <w:b w:val="0"/>
              <w:bCs/>
              <w:lang w:eastAsia="en-US"/>
            </w:rPr>
          </w:pPr>
          <w:r>
            <w:rPr>
              <w:b w:val="0"/>
              <w:bCs/>
              <w:lang w:eastAsia="en-US"/>
            </w:rPr>
            <w:t>2025-006123</w:t>
          </w:r>
          <w:r w:rsidRPr="000F04FD">
            <w:rPr>
              <w:b w:val="0"/>
              <w:bCs/>
              <w:lang w:eastAsia="en-US"/>
            </w:rPr>
            <w:t>/</w:t>
          </w:r>
          <w:r>
            <w:rPr>
              <w:b w:val="0"/>
              <w:bCs/>
              <w:lang w:eastAsia="en-US"/>
            </w:rPr>
            <w:t>8822036</w:t>
          </w:r>
        </w:p>
      </w:tc>
    </w:tr>
  </w:tbl>
  <w:p w14:paraId="2499E804" w14:textId="77777777" w:rsidR="00A600B7" w:rsidRPr="000F04FD" w:rsidRDefault="00A600B7" w:rsidP="00CD7262">
    <w:pPr>
      <w:pStyle w:val="Koptekst"/>
      <w:tabs>
        <w:tab w:val="clear" w:pos="4680"/>
        <w:tab w:val="clear" w:pos="9360"/>
        <w:tab w:val="left" w:pos="1785"/>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21EC6"/>
    <w:multiLevelType w:val="hybridMultilevel"/>
    <w:tmpl w:val="B58E9D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E95F6D"/>
    <w:multiLevelType w:val="hybridMultilevel"/>
    <w:tmpl w:val="E8ACAB8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254435736">
    <w:abstractNumId w:val="0"/>
  </w:num>
  <w:num w:numId="2" w16cid:durableId="806320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91"/>
    <w:rsid w:val="0000215E"/>
    <w:rsid w:val="0002088A"/>
    <w:rsid w:val="00030A99"/>
    <w:rsid w:val="00047951"/>
    <w:rsid w:val="000671D3"/>
    <w:rsid w:val="000D12CC"/>
    <w:rsid w:val="000E34D5"/>
    <w:rsid w:val="000F04FD"/>
    <w:rsid w:val="00101B8F"/>
    <w:rsid w:val="00115EDC"/>
    <w:rsid w:val="001302AA"/>
    <w:rsid w:val="00184F6A"/>
    <w:rsid w:val="0019026A"/>
    <w:rsid w:val="001D161B"/>
    <w:rsid w:val="001F408C"/>
    <w:rsid w:val="00232A48"/>
    <w:rsid w:val="00233BE1"/>
    <w:rsid w:val="002424E3"/>
    <w:rsid w:val="002556E1"/>
    <w:rsid w:val="0027124E"/>
    <w:rsid w:val="002C2BB0"/>
    <w:rsid w:val="002C3C97"/>
    <w:rsid w:val="002D598F"/>
    <w:rsid w:val="002F1672"/>
    <w:rsid w:val="00312E29"/>
    <w:rsid w:val="00333F85"/>
    <w:rsid w:val="0036103C"/>
    <w:rsid w:val="00384A4B"/>
    <w:rsid w:val="003B756D"/>
    <w:rsid w:val="003F559F"/>
    <w:rsid w:val="004019B4"/>
    <w:rsid w:val="00430860"/>
    <w:rsid w:val="00444541"/>
    <w:rsid w:val="004634AF"/>
    <w:rsid w:val="004945D0"/>
    <w:rsid w:val="004C5A87"/>
    <w:rsid w:val="005134D3"/>
    <w:rsid w:val="005160D1"/>
    <w:rsid w:val="005215E5"/>
    <w:rsid w:val="005401BF"/>
    <w:rsid w:val="00564C7D"/>
    <w:rsid w:val="00581659"/>
    <w:rsid w:val="005845C3"/>
    <w:rsid w:val="005A0E45"/>
    <w:rsid w:val="005A3E3A"/>
    <w:rsid w:val="005A3F3F"/>
    <w:rsid w:val="005F53EB"/>
    <w:rsid w:val="006358EA"/>
    <w:rsid w:val="0064356E"/>
    <w:rsid w:val="006471A7"/>
    <w:rsid w:val="006550A3"/>
    <w:rsid w:val="006A281D"/>
    <w:rsid w:val="006B1EA7"/>
    <w:rsid w:val="006B4764"/>
    <w:rsid w:val="006E0DDF"/>
    <w:rsid w:val="006E70C9"/>
    <w:rsid w:val="006F1591"/>
    <w:rsid w:val="006F7785"/>
    <w:rsid w:val="00700753"/>
    <w:rsid w:val="00716BD7"/>
    <w:rsid w:val="00745313"/>
    <w:rsid w:val="007B2124"/>
    <w:rsid w:val="007C3CAD"/>
    <w:rsid w:val="007D1FAB"/>
    <w:rsid w:val="008139A0"/>
    <w:rsid w:val="008352B1"/>
    <w:rsid w:val="00836856"/>
    <w:rsid w:val="00841F74"/>
    <w:rsid w:val="00854221"/>
    <w:rsid w:val="00863B8B"/>
    <w:rsid w:val="008E0903"/>
    <w:rsid w:val="008F4519"/>
    <w:rsid w:val="00942038"/>
    <w:rsid w:val="00944325"/>
    <w:rsid w:val="009447B2"/>
    <w:rsid w:val="009534E8"/>
    <w:rsid w:val="00964B70"/>
    <w:rsid w:val="00972F3A"/>
    <w:rsid w:val="009928B8"/>
    <w:rsid w:val="00992DE5"/>
    <w:rsid w:val="00A03C98"/>
    <w:rsid w:val="00A10603"/>
    <w:rsid w:val="00A14A59"/>
    <w:rsid w:val="00A427F4"/>
    <w:rsid w:val="00A600B7"/>
    <w:rsid w:val="00A66D3C"/>
    <w:rsid w:val="00A76F30"/>
    <w:rsid w:val="00A81691"/>
    <w:rsid w:val="00A82249"/>
    <w:rsid w:val="00A846BB"/>
    <w:rsid w:val="00A9188E"/>
    <w:rsid w:val="00AA6644"/>
    <w:rsid w:val="00AB305C"/>
    <w:rsid w:val="00AB73D6"/>
    <w:rsid w:val="00AC5B84"/>
    <w:rsid w:val="00AD7A2F"/>
    <w:rsid w:val="00AE10CB"/>
    <w:rsid w:val="00AE22D2"/>
    <w:rsid w:val="00AE4A4D"/>
    <w:rsid w:val="00B27EE2"/>
    <w:rsid w:val="00B625FE"/>
    <w:rsid w:val="00B704A0"/>
    <w:rsid w:val="00B73046"/>
    <w:rsid w:val="00B82153"/>
    <w:rsid w:val="00BA4D7B"/>
    <w:rsid w:val="00BA5717"/>
    <w:rsid w:val="00BB102E"/>
    <w:rsid w:val="00BC5840"/>
    <w:rsid w:val="00BC73C3"/>
    <w:rsid w:val="00BE69DE"/>
    <w:rsid w:val="00C04BCB"/>
    <w:rsid w:val="00C13E00"/>
    <w:rsid w:val="00C15ECB"/>
    <w:rsid w:val="00C3281A"/>
    <w:rsid w:val="00C45478"/>
    <w:rsid w:val="00C67C63"/>
    <w:rsid w:val="00C67ED2"/>
    <w:rsid w:val="00C876E7"/>
    <w:rsid w:val="00C957CD"/>
    <w:rsid w:val="00CA0D2E"/>
    <w:rsid w:val="00CA3368"/>
    <w:rsid w:val="00CD7262"/>
    <w:rsid w:val="00D0586C"/>
    <w:rsid w:val="00D07A37"/>
    <w:rsid w:val="00D10A12"/>
    <w:rsid w:val="00D177FB"/>
    <w:rsid w:val="00D76EA2"/>
    <w:rsid w:val="00DE3A11"/>
    <w:rsid w:val="00E00906"/>
    <w:rsid w:val="00E04FA9"/>
    <w:rsid w:val="00E20E7B"/>
    <w:rsid w:val="00E7100A"/>
    <w:rsid w:val="00E764DE"/>
    <w:rsid w:val="00E9604A"/>
    <w:rsid w:val="00ED2E80"/>
    <w:rsid w:val="00EE5D4B"/>
    <w:rsid w:val="00EE7F54"/>
    <w:rsid w:val="00EF7E18"/>
    <w:rsid w:val="00F1019A"/>
    <w:rsid w:val="00F1210C"/>
    <w:rsid w:val="00F45A94"/>
    <w:rsid w:val="00F507CE"/>
    <w:rsid w:val="00F62ACC"/>
    <w:rsid w:val="00F671BA"/>
    <w:rsid w:val="00F82846"/>
    <w:rsid w:val="00F96266"/>
    <w:rsid w:val="00FA7BC7"/>
    <w:rsid w:val="00FB32A7"/>
    <w:rsid w:val="00FE6123"/>
    <w:rsid w:val="00FF09BD"/>
    <w:rsid w:val="00FF48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BC961"/>
  <w15:docId w15:val="{77EDDFC9-4745-47E3-91A2-4799ADC6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1591"/>
    <w:rPr>
      <w:noProof/>
      <w:lang w:val="nl-NL"/>
    </w:rPr>
  </w:style>
  <w:style w:type="paragraph" w:styleId="Kop1">
    <w:name w:val="heading 1"/>
    <w:basedOn w:val="Standaard"/>
    <w:next w:val="Standaard"/>
    <w:link w:val="Kop1Char"/>
    <w:uiPriority w:val="9"/>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rsid w:val="00841CD9"/>
    <w:pPr>
      <w:keepNext/>
      <w:keepLines/>
      <w:spacing w:before="20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841CD9"/>
    <w:pPr>
      <w:tabs>
        <w:tab w:val="center" w:pos="4680"/>
        <w:tab w:val="right" w:pos="9360"/>
      </w:tabs>
    </w:pPr>
  </w:style>
  <w:style w:type="character" w:customStyle="1" w:styleId="KoptekstChar">
    <w:name w:val="Koptekst Char"/>
    <w:basedOn w:val="Standaardalinea-lettertype"/>
    <w:link w:val="Koptekst"/>
    <w:rsid w:val="00841CD9"/>
  </w:style>
  <w:style w:type="character" w:customStyle="1" w:styleId="Kop1Char">
    <w:name w:val="Kop 1 Char"/>
    <w:basedOn w:val="Standaardalinea-lettertype"/>
    <w:link w:val="Kop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841CD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841CD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472C4"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472C4" w:themeColor="accent1"/>
      <w:spacing w:val="15"/>
      <w:sz w:val="24"/>
      <w:szCs w:val="24"/>
    </w:rPr>
  </w:style>
  <w:style w:type="paragraph" w:styleId="Titel">
    <w:name w:val="Title"/>
    <w:basedOn w:val="Standaard"/>
    <w:next w:val="Standaard"/>
    <w:link w:val="TitelChar"/>
    <w:uiPriority w:val="10"/>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Nadruk">
    <w:name w:val="Emphasis"/>
    <w:basedOn w:val="Standaardalinea-lettertype"/>
    <w:uiPriority w:val="20"/>
    <w:rsid w:val="00D1197D"/>
    <w:rPr>
      <w:i/>
      <w:iCs/>
    </w:r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jschrift">
    <w:name w:val="caption"/>
    <w:basedOn w:val="Standaard"/>
    <w:next w:val="Standaard"/>
    <w:uiPriority w:val="35"/>
    <w:semiHidden/>
    <w:unhideWhenUsed/>
    <w:qFormat/>
    <w:rsid w:val="007109C0"/>
    <w:rPr>
      <w:b/>
      <w:bCs/>
      <w:color w:val="4472C4" w:themeColor="accent1"/>
    </w:rPr>
  </w:style>
  <w:style w:type="paragraph" w:styleId="Voettekst">
    <w:name w:val="footer"/>
    <w:basedOn w:val="Standaard"/>
    <w:link w:val="VoettekstChar"/>
    <w:uiPriority w:val="99"/>
    <w:unhideWhenUsed/>
    <w:rsid w:val="00D10A12"/>
    <w:pPr>
      <w:tabs>
        <w:tab w:val="center" w:pos="4513"/>
        <w:tab w:val="right" w:pos="9026"/>
      </w:tabs>
      <w:spacing w:after="0"/>
    </w:pPr>
  </w:style>
  <w:style w:type="character" w:customStyle="1" w:styleId="VoettekstChar">
    <w:name w:val="Voettekst Char"/>
    <w:basedOn w:val="Standaardalinea-lettertype"/>
    <w:link w:val="Voettekst"/>
    <w:uiPriority w:val="99"/>
    <w:rsid w:val="00D10A12"/>
  </w:style>
  <w:style w:type="paragraph" w:customStyle="1" w:styleId="Huisstijl-Adres">
    <w:name w:val="Huisstijl-Adres"/>
    <w:basedOn w:val="Standaard"/>
    <w:rsid w:val="00D10A12"/>
    <w:pPr>
      <w:tabs>
        <w:tab w:val="left" w:pos="192"/>
      </w:tabs>
      <w:adjustRightInd w:val="0"/>
      <w:spacing w:after="90" w:line="180" w:lineRule="exact"/>
    </w:pPr>
    <w:rPr>
      <w:rFonts w:eastAsia="Times New Roman" w:cs="Verdana"/>
      <w:sz w:val="13"/>
      <w:szCs w:val="13"/>
      <w:lang w:eastAsia="nl-NL"/>
    </w:rPr>
  </w:style>
  <w:style w:type="character" w:customStyle="1" w:styleId="Huisstijl-GegevenCharChar">
    <w:name w:val="Huisstijl-Gegeven Char Char"/>
    <w:basedOn w:val="Standaardalinea-lettertype"/>
    <w:link w:val="Huisstijl-Gegeven"/>
    <w:locked/>
    <w:rsid w:val="00D10A12"/>
    <w:rPr>
      <w:rFonts w:ascii="Verdana" w:hAnsi="Verdana"/>
      <w:noProof/>
      <w:sz w:val="13"/>
      <w:szCs w:val="24"/>
      <w:lang w:val="nl-NL" w:eastAsia="nl-NL"/>
    </w:rPr>
  </w:style>
  <w:style w:type="paragraph" w:customStyle="1" w:styleId="Huisstijl-Gegeven">
    <w:name w:val="Huisstijl-Gegeven"/>
    <w:basedOn w:val="Standaard"/>
    <w:link w:val="Huisstijl-GegevenCharChar"/>
    <w:rsid w:val="00D10A12"/>
    <w:pPr>
      <w:spacing w:after="92" w:line="180" w:lineRule="exact"/>
    </w:pPr>
    <w:rPr>
      <w:sz w:val="13"/>
      <w:szCs w:val="24"/>
      <w:lang w:eastAsia="nl-NL"/>
    </w:rPr>
  </w:style>
  <w:style w:type="character" w:customStyle="1" w:styleId="Huisstijl-KopjeChar">
    <w:name w:val="Huisstijl-Kopje Char"/>
    <w:basedOn w:val="Huisstijl-GegevenCharChar"/>
    <w:link w:val="Huisstijl-Kopje"/>
    <w:locked/>
    <w:rsid w:val="00D10A12"/>
    <w:rPr>
      <w:rFonts w:ascii="Verdana" w:hAnsi="Verdana"/>
      <w:b/>
      <w:noProof/>
      <w:sz w:val="13"/>
      <w:szCs w:val="24"/>
      <w:lang w:val="nl-NL" w:eastAsia="nl-NL"/>
    </w:rPr>
  </w:style>
  <w:style w:type="paragraph" w:customStyle="1" w:styleId="Huisstijl-Kopje">
    <w:name w:val="Huisstijl-Kopje"/>
    <w:basedOn w:val="Huisstijl-Gegeven"/>
    <w:link w:val="Huisstijl-KopjeChar"/>
    <w:rsid w:val="00D10A12"/>
    <w:pPr>
      <w:spacing w:after="0"/>
    </w:pPr>
    <w:rPr>
      <w:b/>
    </w:rPr>
  </w:style>
  <w:style w:type="paragraph" w:customStyle="1" w:styleId="Huisstijl-NAW">
    <w:name w:val="Huisstijl-NAW"/>
    <w:basedOn w:val="Standaard"/>
    <w:rsid w:val="00D10A12"/>
    <w:pPr>
      <w:adjustRightInd w:val="0"/>
      <w:spacing w:after="0" w:line="240" w:lineRule="atLeast"/>
    </w:pPr>
    <w:rPr>
      <w:rFonts w:eastAsia="Times New Roman" w:cs="Verdana"/>
      <w:lang w:eastAsia="nl-NL"/>
    </w:rPr>
  </w:style>
  <w:style w:type="paragraph" w:customStyle="1" w:styleId="Huisstijl-Rubricering">
    <w:name w:val="Huisstijl-Rubricering"/>
    <w:basedOn w:val="Standaard"/>
    <w:rsid w:val="00D10A12"/>
    <w:pPr>
      <w:adjustRightInd w:val="0"/>
      <w:spacing w:after="0" w:line="180" w:lineRule="exact"/>
    </w:pPr>
    <w:rPr>
      <w:rFonts w:eastAsia="Times New Roman" w:cs="Verdana-Bold"/>
      <w:b/>
      <w:bCs/>
      <w:smallCaps/>
      <w:sz w:val="13"/>
      <w:szCs w:val="13"/>
      <w:lang w:eastAsia="nl-NL"/>
    </w:rPr>
  </w:style>
  <w:style w:type="paragraph" w:customStyle="1" w:styleId="Huisstijl-Paginanummering">
    <w:name w:val="Huisstijl-Paginanummering"/>
    <w:basedOn w:val="Standaard"/>
    <w:rsid w:val="00430860"/>
    <w:pPr>
      <w:spacing w:after="0" w:line="180" w:lineRule="exact"/>
    </w:pPr>
    <w:rPr>
      <w:rFonts w:eastAsia="Times New Roman" w:cs="Times New Roman"/>
      <w:sz w:val="13"/>
      <w:szCs w:val="24"/>
      <w:lang w:eastAsia="nl-NL"/>
    </w:rPr>
  </w:style>
  <w:style w:type="paragraph" w:customStyle="1" w:styleId="Huisstijl-Retouradres">
    <w:name w:val="Huisstijl-Retouradres"/>
    <w:basedOn w:val="Standaard"/>
    <w:rsid w:val="00AB305C"/>
    <w:pPr>
      <w:spacing w:after="0" w:line="180" w:lineRule="exact"/>
    </w:pPr>
    <w:rPr>
      <w:rFonts w:eastAsia="Times New Roman" w:cs="Times New Roman"/>
      <w:sz w:val="13"/>
      <w:szCs w:val="24"/>
      <w:lang w:eastAsia="nl-NL"/>
    </w:rPr>
  </w:style>
  <w:style w:type="table" w:customStyle="1" w:styleId="Tabelraster1">
    <w:name w:val="Tabelraster1"/>
    <w:basedOn w:val="Standaardtabel"/>
    <w:next w:val="Tabelraster"/>
    <w:uiPriority w:val="59"/>
    <w:rsid w:val="00A600B7"/>
    <w:pPr>
      <w:spacing w:after="0"/>
    </w:pPr>
    <w:rPr>
      <w:rFonts w:ascii="Verdana" w:eastAsia="Verdana" w:hAnsi="Verdan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ardgeenafstand">
    <w:name w:val="Standaard (geen afstand)"/>
    <w:basedOn w:val="Standaard"/>
    <w:rsid w:val="00EC4FC1"/>
    <w:pPr>
      <w:spacing w:after="0"/>
    </w:pPr>
  </w:style>
  <w:style w:type="paragraph" w:styleId="Lijstalinea">
    <w:name w:val="List Paragraph"/>
    <w:basedOn w:val="Standaard"/>
    <w:uiPriority w:val="99"/>
    <w:rsid w:val="00F50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erdana (Min AZ)">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383</ap:Words>
  <ap:Characters>2112</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2025-06-19T14:21:00.0000000Z</lastPrinted>
  <dcterms:created xsi:type="dcterms:W3CDTF">2024-12-18T12:43:00.0000000Z</dcterms:created>
  <dcterms:modified xsi:type="dcterms:W3CDTF">2025-06-19T14:25:00.0000000Z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MAZ1527</vt:lpwstr>
  </property>
  <property fmtid="{D5CDD505-2E9C-101B-9397-08002B2CF9AE}" pid="3" name="Document_Achternaam">
    <vt:lpwstr/>
  </property>
  <property fmtid="{D5CDD505-2E9C-101B-9397-08002B2CF9AE}" pid="4" name="Document_DatumStuk">
    <vt:lpwstr>2025-06-19</vt:lpwstr>
  </property>
  <property fmtid="{D5CDD505-2E9C-101B-9397-08002B2CF9AE}" pid="5" name="Document_DocumentType">
    <vt:lpwstr>Brief</vt:lpwstr>
  </property>
  <property fmtid="{D5CDD505-2E9C-101B-9397-08002B2CF9AE}" pid="6" name="Document_Email">
    <vt:lpwstr/>
  </property>
  <property fmtid="{D5CDD505-2E9C-101B-9397-08002B2CF9AE}" pid="7" name="Document_Huisnummer">
    <vt:lpwstr>20018</vt:lpwstr>
  </property>
  <property fmtid="{D5CDD505-2E9C-101B-9397-08002B2CF9AE}" pid="8" name="Document_Landcode">
    <vt:lpwstr>Nederland</vt:lpwstr>
  </property>
  <property fmtid="{D5CDD505-2E9C-101B-9397-08002B2CF9AE}" pid="9" name="Document_Onderwerp">
    <vt:lpwstr>Antwoorden op de vragen van het lid Van Nispen (SP) over het ontslag van de bewindspersonen</vt:lpwstr>
  </property>
  <property fmtid="{D5CDD505-2E9C-101B-9397-08002B2CF9AE}" pid="10" name="Document_Organisatie">
    <vt:lpwstr>Tweede Kamer</vt:lpwstr>
  </property>
  <property fmtid="{D5CDD505-2E9C-101B-9397-08002B2CF9AE}" pid="11" name="Document_Organisatieonderdeel">
    <vt:lpwstr>Kabinet Minister-President</vt:lpwstr>
  </property>
  <property fmtid="{D5CDD505-2E9C-101B-9397-08002B2CF9AE}" pid="12" name="Document_Plaats">
    <vt:lpwstr>DEN HAAG</vt:lpwstr>
  </property>
  <property fmtid="{D5CDD505-2E9C-101B-9397-08002B2CF9AE}" pid="13" name="Document_Postcode">
    <vt:lpwstr>2500 EA</vt:lpwstr>
  </property>
  <property fmtid="{D5CDD505-2E9C-101B-9397-08002B2CF9AE}" pid="14" name="Document_Straat">
    <vt:lpwstr>Postbus</vt:lpwstr>
  </property>
  <property fmtid="{D5CDD505-2E9C-101B-9397-08002B2CF9AE}" pid="15" name="Document_Telefoonnummer">
    <vt:lpwstr/>
  </property>
  <property fmtid="{D5CDD505-2E9C-101B-9397-08002B2CF9AE}" pid="16" name="Document_Titulatuur">
    <vt:lpwstr>geen aanhef</vt:lpwstr>
  </property>
  <property fmtid="{D5CDD505-2E9C-101B-9397-08002B2CF9AE}" pid="17" name="Document_Tussenvoegsel">
    <vt:lpwstr/>
  </property>
  <property fmtid="{D5CDD505-2E9C-101B-9397-08002B2CF9AE}" pid="18" name="Document_Voorletters">
    <vt:lpwstr/>
  </property>
  <property fmtid="{D5CDD505-2E9C-101B-9397-08002B2CF9AE}" pid="19" name="Header">
    <vt:lpwstr>Brief (NL)</vt:lpwstr>
  </property>
  <property fmtid="{D5CDD505-2E9C-101B-9397-08002B2CF9AE}" pid="20" name="HeaderId">
    <vt:lpwstr>63A84CAAF9B24C1EA8EDD187011E15DF</vt:lpwstr>
  </property>
  <property fmtid="{D5CDD505-2E9C-101B-9397-08002B2CF9AE}" pid="21" name="Template">
    <vt:lpwstr>Blanco brief</vt:lpwstr>
  </property>
  <property fmtid="{D5CDD505-2E9C-101B-9397-08002B2CF9AE}" pid="22" name="TemplateId">
    <vt:lpwstr>98BE801621524906BB380C8D46388752</vt:lpwstr>
  </property>
  <property fmtid="{D5CDD505-2E9C-101B-9397-08002B2CF9AE}" pid="23" name="Typist">
    <vt:lpwstr>MAZ1527</vt:lpwstr>
  </property>
</Properties>
</file>