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2025Z12761</w:t>
        <w:br/>
      </w:r>
      <w:proofErr w:type="spellEnd"/>
    </w:p>
    <w:p>
      <w:pPr>
        <w:pStyle w:val="Normal"/>
        <w:rPr>
          <w:b w:val="1"/>
          <w:bCs w:val="1"/>
        </w:rPr>
      </w:pPr>
      <w:r w:rsidR="250AE766">
        <w:rPr>
          <w:b w:val="0"/>
          <w:bCs w:val="0"/>
        </w:rPr>
        <w:t>(ingezonden 19 juni 2025)</w:t>
        <w:br/>
      </w:r>
    </w:p>
    <w:p>
      <w:r>
        <w:t xml:space="preserve">Vragen van het lid Bikkers (VVD) aan de staatssecretaris van Sociale Zaken en Werkgelegenheid en de minister van Onderwijs, Cultuur en Wetenschap over het teruglopende aantal mannen in de kinderopvang</w:t>
      </w:r>
      <w:r>
        <w:br/>
      </w:r>
    </w:p>
    <w:p>
      <w:r>
        <w:t xml:space="preserve">1. Heeft u kennisgenomen van het bericht 'Kinderopvang verliest mannen door vooroordelen: sommige ouders vertrouwen man niet met kind'? 1)</w:t>
      </w:r>
      <w:r>
        <w:br/>
      </w:r>
    </w:p>
    <w:p>
      <w:r>
        <w:t xml:space="preserve">2. Deelt u de zorgen over het teruglopend aantal mannelijke pedagogisch medewerkers in de kinderopvangsector en de signalen dat dit mede wordt veroorzaakt door wantrouwen of vooroordelen vanuit ouders?</w:t>
      </w:r>
      <w:r>
        <w:br/>
      </w:r>
    </w:p>
    <w:p>
      <w:r>
        <w:t xml:space="preserve">3. Wat is uw reactie op de signalen uit het artikel dat sommige ouders kinderen bewust niet laten begeleiden door een mannelijke pedagogisch medewerker vanwege wantrouwen of angst?</w:t>
      </w:r>
      <w:r>
        <w:br/>
      </w:r>
    </w:p>
    <w:p>
      <w:r>
        <w:t xml:space="preserve">4. Kunt u toelichten hoeveel procent van het personeel in de kinderopvang op dit moment uit mannen bestaat, en hoe dit zich ontwikkeld heeft over de afgelopen tien jaar?</w:t>
      </w:r>
      <w:r>
        <w:br/>
      </w:r>
    </w:p>
    <w:p>
      <w:r>
        <w:t xml:space="preserve">5. Welke inspanningen worden momenteel gedaan om meer mannen aan te trekken en te behouden in de kinderopvangsector, mede in het licht van het belang van mannelijke rolmodellen voor de ontwikkeling van jonge kinderen?</w:t>
      </w:r>
      <w:r>
        <w:br/>
      </w:r>
    </w:p>
    <w:p>
      <w:r>
        <w:t xml:space="preserve">6. Welke aanvullende maartregelen ziet u als mogelijkheid om meer mannen aan te trekken en de acceptatie van mannen binnen de kinderopvangsector te vergroten?</w:t>
      </w:r>
      <w:r>
        <w:br/>
      </w:r>
    </w:p>
    <w:p>
      <w:r>
        <w:t xml:space="preserve">7. Welke rol ziet u voor kinderopvangorganisaties, in het actief tegengaan van negatieve beeldvorming van mannen in de sector?</w:t>
      </w:r>
      <w:r>
        <w:br/>
      </w:r>
    </w:p>
    <w:p>
      <w:r>
        <w:t xml:space="preserve">8. Bent u bereid te onderzoeken hoe andere landen omgaan met de lage vertegenwoordiging van mannen in de kinderopvang, en of daar voorbeelden of aanpakken zijn die ook in Nederland toepasbaar zouden kunnen zijn?</w:t>
      </w:r>
      <w:r>
        <w:br/>
      </w:r>
    </w:p>
    <w:p>
      <w:r>
        <w:t xml:space="preserve">9. Staat u er voor open om samen met de branche een campagne of actieplan te ontwikkelen gericht op het normaliseren van mannelijke rolmodellen in de kinderopvang?</w:t>
      </w:r>
      <w:r>
        <w:br/>
      </w:r>
    </w:p>
    <w:p>
      <w:r>
        <w:t xml:space="preserve"> </w:t>
      </w:r>
      <w:r>
        <w:br/>
      </w:r>
    </w:p>
    <w:p>
      <w:r>
        <w:t xml:space="preserve">1) RTL Nieuws, 17 juni 2025, 'Kinderopvang verliest mannen door vooroordelen: sommige ouders vertrouwen man niet met kind' (www.rtl.nl/nieuws/binnenland/artikel/5514237/kinderopvang-verliest-mannen-door-vooroordelen-sommige-ouders).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