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4185" w:rsidP="00E84185" w:rsidRDefault="00E84185" w14:paraId="03C375D8" w14:textId="77777777">
      <w:pPr>
        <w:spacing w:after="240"/>
        <w:rPr>
          <w:rFonts w:ascii="Arial" w:hAnsi="Arial" w:eastAsia="Times New Roman" w:cs="Arial"/>
          <w:sz w:val="22"/>
          <w:szCs w:val="22"/>
        </w:rPr>
      </w:pPr>
      <w:r>
        <w:rPr>
          <w:rFonts w:ascii="Arial" w:hAnsi="Arial" w:eastAsia="Times New Roman" w:cs="Arial"/>
          <w:sz w:val="22"/>
          <w:szCs w:val="22"/>
        </w:rPr>
        <w:br/>
        <w:t>Ik wil zo direct door naar het volgende tweeminutendebat.</w:t>
      </w:r>
    </w:p>
    <w:p w:rsidR="00E84185" w:rsidP="00E84185" w:rsidRDefault="00E84185" w14:paraId="7C8C848E" w14:textId="77777777">
      <w:pPr>
        <w:pStyle w:val="Kop1"/>
        <w:rPr>
          <w:rFonts w:ascii="Arial" w:hAnsi="Arial" w:eastAsia="Times New Roman" w:cs="Arial"/>
        </w:rPr>
      </w:pPr>
      <w:r>
        <w:rPr>
          <w:rStyle w:val="Zwaar"/>
          <w:rFonts w:ascii="Arial" w:hAnsi="Arial" w:eastAsia="Times New Roman" w:cs="Arial"/>
          <w:b w:val="0"/>
          <w:bCs w:val="0"/>
        </w:rPr>
        <w:t>EU-Gezondheidsraad d.d. 20 juni 2025</w:t>
      </w:r>
    </w:p>
    <w:p w:rsidR="00E84185" w:rsidP="00E84185" w:rsidRDefault="00E84185" w14:paraId="35C6386B" w14:textId="77777777">
      <w:pPr>
        <w:spacing w:after="240"/>
        <w:rPr>
          <w:rFonts w:ascii="Arial" w:hAnsi="Arial" w:eastAsia="Times New Roman" w:cs="Arial"/>
          <w:sz w:val="22"/>
          <w:szCs w:val="22"/>
        </w:rPr>
      </w:pPr>
      <w:r>
        <w:rPr>
          <w:rFonts w:ascii="Arial" w:hAnsi="Arial" w:eastAsia="Times New Roman" w:cs="Arial"/>
          <w:sz w:val="22"/>
          <w:szCs w:val="22"/>
        </w:rPr>
        <w:t>EU-Gezondheidsraad d.d. 20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EU-Gezondheidsraad d.d. 20 juni 2025 (21501-31, nr. 790)</w:t>
      </w:r>
      <w:r>
        <w:rPr>
          <w:rFonts w:ascii="Arial" w:hAnsi="Arial" w:eastAsia="Times New Roman" w:cs="Arial"/>
          <w:sz w:val="22"/>
          <w:szCs w:val="22"/>
        </w:rPr>
        <w:t>.</w:t>
      </w:r>
    </w:p>
    <w:p w:rsidR="00E84185" w:rsidP="00E84185" w:rsidRDefault="00E84185" w14:paraId="106F2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Hierbij heropen ik de vergadering. Aan de orde is het tweeminutendebat EU-Gezondheidsraad van 20 juni. Er hebben zich twee sprekers gemeld van de zijde van de Kamer. Ik heet de minister van Volksgezondheid, de heer Eddy van Hijum, van harte welkom. Ik zou de heer Blaauw willen vragen of hij namens de PVV zijn inbreng wil leveren.</w:t>
      </w:r>
    </w:p>
    <w:p w:rsidR="00E84185" w:rsidP="00E84185" w:rsidRDefault="00E84185" w14:paraId="13F8C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Dank u, voorzitter. Naar aanleiding van het schriftelijk overleg over de aankomende EU-Gezondheidsraad heb ik één motie meegebracht.</w:t>
      </w:r>
    </w:p>
    <w:p w:rsidR="00E84185" w:rsidP="00E84185" w:rsidRDefault="00E84185" w14:paraId="4962F1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herziening van de Europese geneesmiddelenwetgeving er alleen op Europees niveau naar de financiële gevolgen van de voorstellen is gekeken door middel van een impactassessment en niet op nationaal niveau; </w:t>
      </w:r>
      <w:r>
        <w:rPr>
          <w:rFonts w:ascii="Arial" w:hAnsi="Arial" w:eastAsia="Times New Roman" w:cs="Arial"/>
          <w:sz w:val="22"/>
          <w:szCs w:val="22"/>
        </w:rPr>
        <w:br/>
      </w:r>
      <w:r>
        <w:rPr>
          <w:rFonts w:ascii="Arial" w:hAnsi="Arial" w:eastAsia="Times New Roman" w:cs="Arial"/>
          <w:sz w:val="22"/>
          <w:szCs w:val="22"/>
        </w:rPr>
        <w:br/>
        <w:t>verzoekt de regering eerst een impactassessment van de Europese geneesmiddelenwetgeving voor Nederland uit te laten voeren zodra er een definitief geldende wettekst is, maar nog voordat er een politiek akkoord wordt 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4185" w:rsidP="00E84185" w:rsidRDefault="00E84185" w14:paraId="73CC29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Blaauw en Thiadens.</w:t>
      </w:r>
      <w:r>
        <w:rPr>
          <w:rFonts w:ascii="Arial" w:hAnsi="Arial" w:eastAsia="Times New Roman" w:cs="Arial"/>
          <w:sz w:val="22"/>
          <w:szCs w:val="22"/>
        </w:rPr>
        <w:br/>
      </w:r>
      <w:r>
        <w:rPr>
          <w:rFonts w:ascii="Arial" w:hAnsi="Arial" w:eastAsia="Times New Roman" w:cs="Arial"/>
          <w:sz w:val="22"/>
          <w:szCs w:val="22"/>
        </w:rPr>
        <w:br/>
        <w:t>Zij krijgt nr. 791 (21501-31).</w:t>
      </w:r>
    </w:p>
    <w:p w:rsidR="00E84185" w:rsidP="00E84185" w:rsidRDefault="00E84185" w14:paraId="7A5D92F5" w14:textId="77777777">
      <w:pPr>
        <w:spacing w:after="240"/>
        <w:rPr>
          <w:rFonts w:ascii="Arial" w:hAnsi="Arial" w:eastAsia="Times New Roman" w:cs="Arial"/>
          <w:sz w:val="22"/>
          <w:szCs w:val="22"/>
        </w:rPr>
      </w:pPr>
      <w:r>
        <w:rPr>
          <w:rFonts w:ascii="Arial" w:hAnsi="Arial" w:eastAsia="Times New Roman" w:cs="Arial"/>
          <w:sz w:val="22"/>
          <w:szCs w:val="22"/>
        </w:rPr>
        <w:t>Hartelijk dank. Dan wil ik vragen of mevrouw De Korte het woord wil voeren namens Nieuw Sociaal Contract.</w:t>
      </w:r>
    </w:p>
    <w:p w:rsidR="00E84185" w:rsidP="00E84185" w:rsidRDefault="00E84185" w14:paraId="72DBBD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Hierbij één motie.</w:t>
      </w:r>
    </w:p>
    <w:p w:rsidR="00E84185" w:rsidP="00E84185" w:rsidRDefault="00E84185" w14:paraId="731165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hart- en vaatziekten nog altijd een van de belangrijkste doodsoorzaken zijn in Europa;</w:t>
      </w:r>
      <w:r>
        <w:rPr>
          <w:rFonts w:ascii="Arial" w:hAnsi="Arial" w:eastAsia="Times New Roman" w:cs="Arial"/>
          <w:sz w:val="22"/>
          <w:szCs w:val="22"/>
        </w:rPr>
        <w:br/>
      </w:r>
      <w:r>
        <w:rPr>
          <w:rFonts w:ascii="Arial" w:hAnsi="Arial" w:eastAsia="Times New Roman" w:cs="Arial"/>
          <w:sz w:val="22"/>
          <w:szCs w:val="22"/>
        </w:rPr>
        <w:br/>
        <w:t xml:space="preserve">constaterende dat binnen de Europese Unie wordt gewerkt aan een actieplan voor cardiovasculaire gezondheid;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een geïntegreerd en ambitieus actieplan op Europees niveau de aanpak van hart- en vaatziekten aanzienlijk kan versterken, naar het voorbeeld van het </w:t>
      </w:r>
      <w:proofErr w:type="spellStart"/>
      <w:r>
        <w:rPr>
          <w:rFonts w:ascii="Arial" w:hAnsi="Arial" w:eastAsia="Times New Roman" w:cs="Arial"/>
          <w:sz w:val="22"/>
          <w:szCs w:val="22"/>
        </w:rPr>
        <w:t>Europe's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Beating</w:t>
      </w:r>
      <w:proofErr w:type="spellEnd"/>
      <w:r>
        <w:rPr>
          <w:rFonts w:ascii="Arial" w:hAnsi="Arial" w:eastAsia="Times New Roman" w:cs="Arial"/>
          <w:sz w:val="22"/>
          <w:szCs w:val="22"/>
        </w:rPr>
        <w:t xml:space="preserve"> Cancer Plan; </w:t>
      </w:r>
      <w:r>
        <w:rPr>
          <w:rFonts w:ascii="Arial" w:hAnsi="Arial" w:eastAsia="Times New Roman" w:cs="Arial"/>
          <w:sz w:val="22"/>
          <w:szCs w:val="22"/>
        </w:rPr>
        <w:br/>
      </w:r>
      <w:r>
        <w:rPr>
          <w:rFonts w:ascii="Arial" w:hAnsi="Arial" w:eastAsia="Times New Roman" w:cs="Arial"/>
          <w:sz w:val="22"/>
          <w:szCs w:val="22"/>
        </w:rPr>
        <w:br/>
        <w:t>verzoekt de regering de Europese Commissie te vragen of en wanneer de Commissie komt met een volwaardig EU cardiovasculair health plan, gemodelleerd naar het Europees kankerbestrijdingsplan,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4185" w:rsidP="00E84185" w:rsidRDefault="00E84185" w14:paraId="7D770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792 (21501-31).</w:t>
      </w:r>
    </w:p>
    <w:p w:rsidR="00E84185" w:rsidP="00E84185" w:rsidRDefault="00E84185" w14:paraId="5B43EA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E84185" w:rsidP="00E84185" w:rsidRDefault="00E84185" w14:paraId="5789F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Er zijn in totaal twee moties ingediend en er waren geen vragen. Ik schors heel kort, voor enkele minuten, en dan zie ik de minister zo snel mogelijk weer terug. Ondertussen worden de moties rondgedeeld.</w:t>
      </w:r>
    </w:p>
    <w:p w:rsidR="00E84185" w:rsidP="00E84185" w:rsidRDefault="00E84185" w14:paraId="6259B08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84185" w:rsidP="00E84185" w:rsidRDefault="00E84185" w14:paraId="25D5C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zijn de appreciaties van de twee moties die ingediend zijn bij het tweeminutendebat EU-Gezondheidsraad van 20 juni. Het woord is aan de minister.</w:t>
      </w:r>
    </w:p>
    <w:p w:rsidR="00E84185" w:rsidP="00E84185" w:rsidRDefault="00E84185" w14:paraId="14CCD3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Twee moties, inderdaad. Om te beginnen de motie op stuk nr. 791 van de heer Blaauw, over een impactassessment voor de herziening van de </w:t>
      </w:r>
      <w:proofErr w:type="spellStart"/>
      <w:r>
        <w:rPr>
          <w:rFonts w:ascii="Arial" w:hAnsi="Arial" w:eastAsia="Times New Roman" w:cs="Arial"/>
          <w:sz w:val="22"/>
          <w:szCs w:val="22"/>
        </w:rPr>
        <w:t>farmawetgeving</w:t>
      </w:r>
      <w:proofErr w:type="spellEnd"/>
      <w:r>
        <w:rPr>
          <w:rFonts w:ascii="Arial" w:hAnsi="Arial" w:eastAsia="Times New Roman" w:cs="Arial"/>
          <w:sz w:val="22"/>
          <w:szCs w:val="22"/>
        </w:rPr>
        <w:t>. Die moet ik ontraden. Hoewel ik op zichzelf het verzoek kan begrijpen dat je goed wilt weten wat de impact is voor het land, zijn we al zo ver in die Europese wetgevingsprocedure dat de trilogen overal al zijn gestart op Europees niveau. Dat betekent dus dat de Raad al een positie heeft ingenomen, dat het Europees Parlement al een positie heeft ingenomen en dat ze nu samen de afweging maken hoe die wetgeving eruit gaat zien. Daar kan een nationaal impactassessment geen invloed meer op hebben. Bovendien zijn er Europese impactassessments uitgevoerd. Die geven ook zicht op wat de consequenties voor Nederland zijn.</w:t>
      </w:r>
    </w:p>
    <w:p w:rsidR="00E84185" w:rsidP="00E84185" w:rsidRDefault="00E84185" w14:paraId="10E50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sta één interruptie toe van de indiener van de motie. De heer Blaauw.</w:t>
      </w:r>
    </w:p>
    <w:p w:rsidR="00E84185" w:rsidP="00E84185" w:rsidRDefault="00E84185" w14:paraId="3D4A9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 zullen we het daar maar mee doen vandaag. Ik had het antwoord van de minister enigszins verwacht. Kan hij dan wel garanderen dat, mocht dat impactassessment er niet komen, dit dan geen negatieve gevolgen zal hebben voor de Nederlandse farmaceutische industrie? Kan hij dat hier dan garanderen?</w:t>
      </w:r>
    </w:p>
    <w:p w:rsidR="00E84185" w:rsidP="00E84185" w:rsidRDefault="00E84185" w14:paraId="712CAB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Wat de precieze consequenties zijn voor de totale industrie op individueel niveau kan ik niet helemaal overzien. Ik kan wel overzien — dat is ook de reden waarom we tot nu toe een positieve houding hebben aangenomen ten opzichte van de wetgeving — dat we er als land </w:t>
      </w:r>
      <w:r>
        <w:rPr>
          <w:rFonts w:ascii="Arial" w:hAnsi="Arial" w:eastAsia="Times New Roman" w:cs="Arial"/>
          <w:sz w:val="22"/>
          <w:szCs w:val="22"/>
        </w:rPr>
        <w:lastRenderedPageBreak/>
        <w:t>ook veel aan hebben om hier samen met andere landen in op te trekken. Dat zal uiteindelijk ook onze industrie helpen.</w:t>
      </w:r>
    </w:p>
    <w:p w:rsidR="00E84185" w:rsidP="00E84185" w:rsidRDefault="00E84185" w14:paraId="59C21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betekent dat de motie op stuk nr. 791 van de heer Blaauw is ontraden.</w:t>
      </w:r>
    </w:p>
    <w:p w:rsidR="00E84185" w:rsidP="00E84185" w:rsidRDefault="00E84185" w14:paraId="06E91C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De motie op stuk nr. 792 van mevrouw De Korte kan ik oordeel Kamer geven. Zij verzoekt de Commissie te vragen wanneer de Commissie komt met een volwaardig EU </w:t>
      </w:r>
      <w:proofErr w:type="spellStart"/>
      <w:r>
        <w:rPr>
          <w:rFonts w:ascii="Arial" w:hAnsi="Arial" w:eastAsia="Times New Roman" w:cs="Arial"/>
          <w:sz w:val="22"/>
          <w:szCs w:val="22"/>
        </w:rPr>
        <w:t>cardiovascular</w:t>
      </w:r>
      <w:proofErr w:type="spellEnd"/>
      <w:r>
        <w:rPr>
          <w:rFonts w:ascii="Arial" w:hAnsi="Arial" w:eastAsia="Times New Roman" w:cs="Arial"/>
          <w:sz w:val="22"/>
          <w:szCs w:val="22"/>
        </w:rPr>
        <w:t xml:space="preserve"> health plan, om in mooi Nederlands te spreken, gemoduleerd naar het Europees kankerbestrijdingsplan. Ik ben graag bereid om de Commissie daarnaar te vragen tijdens de Gezondheidsraad op 20 juni. Ik zeg daar wel bij dat het huidige Meerjarig Financieel Kader afloopt. Dat betekent ook dat binnenkort de onderhandelingen over het nieuwe kader starten. Dat gaat in 2028 in. Daar kunnen we niet op vooruitlopen. Dat betekent ook dat we de Commissie langs die weg niet meteen aanzetten tot nieuw beleid, maar de vraag van mevrouw De Korte kan ik zeker bespreken op Europees niveau op 20 juni.</w:t>
      </w:r>
    </w:p>
    <w:p w:rsidR="00E84185" w:rsidP="00E84185" w:rsidRDefault="00E84185" w14:paraId="37F95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de motie op stuk nr. 792 hierbij oordeel Kamer gekregen. Dat betekent dat alle moties zijn voorzien van een appreciatie.</w:t>
      </w:r>
    </w:p>
    <w:p w:rsidR="00E84185" w:rsidP="00E84185" w:rsidRDefault="00E84185" w14:paraId="741329A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84185" w:rsidP="00E84185" w:rsidRDefault="00E84185" w14:paraId="1E313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Morgenmiddag al, op donderdag, zal er over deze moties gestemd worden.</w:t>
      </w:r>
    </w:p>
    <w:p w:rsidR="00E84185" w:rsidP="00E84185" w:rsidRDefault="00E84185" w14:paraId="608ABA3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90204" w:rsidRDefault="00E90204" w14:paraId="3B02D212" w14:textId="77777777"/>
    <w:sectPr w:rsidR="00E902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5"/>
    <w:rsid w:val="00520695"/>
    <w:rsid w:val="00E84185"/>
    <w:rsid w:val="00E90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49E"/>
  <w15:chartTrackingRefBased/>
  <w15:docId w15:val="{E0A00970-D90C-470A-85A0-DD40E970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18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8418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8418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8418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8418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8418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8418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8418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8418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8418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41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41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41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841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841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841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41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41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4185"/>
    <w:rPr>
      <w:rFonts w:eastAsiaTheme="majorEastAsia" w:cstheme="majorBidi"/>
      <w:color w:val="272727" w:themeColor="text1" w:themeTint="D8"/>
    </w:rPr>
  </w:style>
  <w:style w:type="paragraph" w:styleId="Titel">
    <w:name w:val="Title"/>
    <w:basedOn w:val="Standaard"/>
    <w:next w:val="Standaard"/>
    <w:link w:val="TitelChar"/>
    <w:uiPriority w:val="10"/>
    <w:qFormat/>
    <w:rsid w:val="00E8418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841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41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841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418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84185"/>
    <w:rPr>
      <w:i/>
      <w:iCs/>
      <w:color w:val="404040" w:themeColor="text1" w:themeTint="BF"/>
    </w:rPr>
  </w:style>
  <w:style w:type="paragraph" w:styleId="Lijstalinea">
    <w:name w:val="List Paragraph"/>
    <w:basedOn w:val="Standaard"/>
    <w:uiPriority w:val="34"/>
    <w:qFormat/>
    <w:rsid w:val="00E8418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84185"/>
    <w:rPr>
      <w:i/>
      <w:iCs/>
      <w:color w:val="2F5496" w:themeColor="accent1" w:themeShade="BF"/>
    </w:rPr>
  </w:style>
  <w:style w:type="paragraph" w:styleId="Duidelijkcitaat">
    <w:name w:val="Intense Quote"/>
    <w:basedOn w:val="Standaard"/>
    <w:next w:val="Standaard"/>
    <w:link w:val="DuidelijkcitaatChar"/>
    <w:uiPriority w:val="30"/>
    <w:qFormat/>
    <w:rsid w:val="00E841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84185"/>
    <w:rPr>
      <w:i/>
      <w:iCs/>
      <w:color w:val="2F5496" w:themeColor="accent1" w:themeShade="BF"/>
    </w:rPr>
  </w:style>
  <w:style w:type="character" w:styleId="Intensieveverwijzing">
    <w:name w:val="Intense Reference"/>
    <w:basedOn w:val="Standaardalinea-lettertype"/>
    <w:uiPriority w:val="32"/>
    <w:qFormat/>
    <w:rsid w:val="00E84185"/>
    <w:rPr>
      <w:b/>
      <w:bCs/>
      <w:smallCaps/>
      <w:color w:val="2F5496" w:themeColor="accent1" w:themeShade="BF"/>
      <w:spacing w:val="5"/>
    </w:rPr>
  </w:style>
  <w:style w:type="character" w:styleId="Zwaar">
    <w:name w:val="Strong"/>
    <w:basedOn w:val="Standaardalinea-lettertype"/>
    <w:uiPriority w:val="22"/>
    <w:qFormat/>
    <w:rsid w:val="00E8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875</ap:Words>
  <ap:Characters>4815</ap:Characters>
  <ap:DocSecurity>0</ap:DocSecurity>
  <ap:Lines>40</ap:Lines>
  <ap:Paragraphs>11</ap:Paragraphs>
  <ap:ScaleCrop>false</ap:ScaleCrop>
  <ap:LinksUpToDate>false</ap:LinksUpToDate>
  <ap:CharactersWithSpaces>5679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2025-06-19T07:38:00.0000000Z</dcterms:created>
  <dcterms:modified xsi:type="dcterms:W3CDTF">2025-06-19T07:39:00.0000000Z</dcterms:modified>
  <version/>
  <category/>
</coreProperties>
</file>