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B663EF5" w14:textId="77777777">
        <w:tc>
          <w:tcPr>
            <w:tcW w:w="8717" w:type="dxa"/>
            <w:gridSpan w:val="2"/>
            <w:tcBorders>
              <w:top w:val="nil"/>
              <w:left w:val="nil"/>
              <w:bottom w:val="nil"/>
              <w:right w:val="nil"/>
            </w:tcBorders>
            <w:vAlign w:val="center"/>
          </w:tcPr>
          <w:p w:rsidR="00470846" w:rsidP="00FB349A" w:rsidRDefault="00470846" w14:paraId="3B41E25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99605B7"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7E3366B" w14:textId="77777777">
        <w:trPr>
          <w:cantSplit/>
        </w:trPr>
        <w:tc>
          <w:tcPr>
            <w:tcW w:w="10348" w:type="dxa"/>
            <w:gridSpan w:val="3"/>
            <w:tcBorders>
              <w:top w:val="single" w:color="auto" w:sz="4" w:space="0"/>
              <w:left w:val="nil"/>
              <w:bottom w:val="nil"/>
              <w:right w:val="nil"/>
            </w:tcBorders>
          </w:tcPr>
          <w:p w:rsidR="00470846" w:rsidP="00F9022B" w:rsidRDefault="00833C90" w14:paraId="5C8A120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27AC60D8" w14:textId="77777777">
        <w:trPr>
          <w:cantSplit/>
        </w:trPr>
        <w:tc>
          <w:tcPr>
            <w:tcW w:w="10348" w:type="dxa"/>
            <w:gridSpan w:val="3"/>
            <w:tcBorders>
              <w:top w:val="nil"/>
              <w:left w:val="nil"/>
              <w:bottom w:val="nil"/>
              <w:right w:val="nil"/>
            </w:tcBorders>
          </w:tcPr>
          <w:p w:rsidR="00470846" w:rsidP="00F8109A" w:rsidRDefault="00470846" w14:paraId="22AB7B78" w14:textId="77777777">
            <w:pPr>
              <w:pStyle w:val="Amendement"/>
              <w:tabs>
                <w:tab w:val="clear" w:pos="3310"/>
                <w:tab w:val="clear" w:pos="3600"/>
              </w:tabs>
              <w:rPr>
                <w:rFonts w:ascii="Times New Roman" w:hAnsi="Times New Roman"/>
                <w:b w:val="0"/>
              </w:rPr>
            </w:pPr>
          </w:p>
        </w:tc>
      </w:tr>
      <w:tr w:rsidR="00470846" w:rsidTr="00FB349A" w14:paraId="373900F6" w14:textId="77777777">
        <w:trPr>
          <w:cantSplit/>
        </w:trPr>
        <w:tc>
          <w:tcPr>
            <w:tcW w:w="10348" w:type="dxa"/>
            <w:gridSpan w:val="3"/>
            <w:tcBorders>
              <w:top w:val="nil"/>
              <w:left w:val="nil"/>
              <w:bottom w:val="single" w:color="auto" w:sz="4" w:space="0"/>
              <w:right w:val="nil"/>
            </w:tcBorders>
          </w:tcPr>
          <w:p w:rsidR="00470846" w:rsidP="00F8109A" w:rsidRDefault="00470846" w14:paraId="1B0C056E" w14:textId="77777777">
            <w:pPr>
              <w:pStyle w:val="Amendement"/>
              <w:tabs>
                <w:tab w:val="clear" w:pos="3310"/>
                <w:tab w:val="clear" w:pos="3600"/>
              </w:tabs>
              <w:rPr>
                <w:rFonts w:ascii="Times New Roman" w:hAnsi="Times New Roman"/>
              </w:rPr>
            </w:pPr>
          </w:p>
        </w:tc>
      </w:tr>
      <w:tr w:rsidR="00470846" w:rsidTr="00FB349A" w14:paraId="2607EF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0E6B97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E657A0C" w14:textId="77777777">
            <w:pPr>
              <w:suppressAutoHyphens/>
              <w:rPr>
                <w:rFonts w:ascii="Times New Roman" w:hAnsi="Times New Roman"/>
                <w:b/>
              </w:rPr>
            </w:pPr>
          </w:p>
        </w:tc>
      </w:tr>
      <w:tr w:rsidR="00470846" w:rsidTr="00FB349A" w14:paraId="388054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2D400D" w14:paraId="19709DB9" w14:textId="35B53493">
            <w:pPr>
              <w:pStyle w:val="Amendement"/>
              <w:tabs>
                <w:tab w:val="clear" w:pos="3310"/>
                <w:tab w:val="clear" w:pos="3600"/>
              </w:tabs>
              <w:rPr>
                <w:rFonts w:ascii="Times New Roman" w:hAnsi="Times New Roman"/>
              </w:rPr>
            </w:pPr>
            <w:r>
              <w:rPr>
                <w:rFonts w:ascii="Times New Roman" w:hAnsi="Times New Roman"/>
              </w:rPr>
              <w:t>36 725 VI</w:t>
            </w:r>
          </w:p>
        </w:tc>
        <w:tc>
          <w:tcPr>
            <w:tcW w:w="7654" w:type="dxa"/>
            <w:gridSpan w:val="2"/>
          </w:tcPr>
          <w:p w:rsidRPr="002D400D" w:rsidR="00470846" w:rsidP="002D400D" w:rsidRDefault="002D400D" w14:paraId="105F710A" w14:textId="068697C6">
            <w:pPr>
              <w:rPr>
                <w:rFonts w:ascii="Times New Roman" w:hAnsi="Times New Roman"/>
                <w:b/>
                <w:bCs/>
                <w:szCs w:val="24"/>
              </w:rPr>
            </w:pPr>
            <w:r w:rsidRPr="002D400D">
              <w:rPr>
                <w:rFonts w:ascii="Times New Roman" w:hAnsi="Times New Roman"/>
                <w:b/>
                <w:bCs/>
                <w:szCs w:val="24"/>
              </w:rPr>
              <w:t>Wijziging van de begrotingsstaten van het Ministerie van Justitie en Veiligheid (VI) voor het jaar 2025 (wijziging samenhangende met de Voorjaarsnota)</w:t>
            </w:r>
          </w:p>
        </w:tc>
      </w:tr>
      <w:tr w:rsidR="00470846" w:rsidTr="00FB349A" w14:paraId="4108A2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E2D810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2BCD373" w14:textId="77777777">
            <w:pPr>
              <w:pStyle w:val="Amendement"/>
              <w:tabs>
                <w:tab w:val="clear" w:pos="3310"/>
                <w:tab w:val="clear" w:pos="3600"/>
              </w:tabs>
              <w:rPr>
                <w:rFonts w:ascii="Times New Roman" w:hAnsi="Times New Roman"/>
              </w:rPr>
            </w:pPr>
          </w:p>
        </w:tc>
      </w:tr>
      <w:tr w:rsidR="00470846" w:rsidTr="00FB349A" w14:paraId="57C9F4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35637D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DA82CC3" w14:textId="77777777">
            <w:pPr>
              <w:pStyle w:val="Amendement"/>
              <w:tabs>
                <w:tab w:val="clear" w:pos="3310"/>
                <w:tab w:val="clear" w:pos="3600"/>
              </w:tabs>
              <w:rPr>
                <w:rFonts w:ascii="Times New Roman" w:hAnsi="Times New Roman"/>
              </w:rPr>
            </w:pPr>
          </w:p>
        </w:tc>
      </w:tr>
      <w:tr w:rsidR="00470846" w:rsidTr="00FB349A" w14:paraId="2AF81E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9B6C804" w14:textId="374B588F">
            <w:pPr>
              <w:pStyle w:val="Amendement"/>
              <w:tabs>
                <w:tab w:val="clear" w:pos="3310"/>
                <w:tab w:val="clear" w:pos="3600"/>
              </w:tabs>
              <w:rPr>
                <w:rFonts w:ascii="Times New Roman" w:hAnsi="Times New Roman"/>
              </w:rPr>
            </w:pPr>
            <w:r>
              <w:rPr>
                <w:rFonts w:ascii="Times New Roman" w:hAnsi="Times New Roman"/>
              </w:rPr>
              <w:t xml:space="preserve">Nr. </w:t>
            </w:r>
            <w:r w:rsidR="00FC022C">
              <w:rPr>
                <w:rFonts w:ascii="Times New Roman" w:hAnsi="Times New Roman"/>
                <w:caps/>
              </w:rPr>
              <w:t>12</w:t>
            </w:r>
          </w:p>
        </w:tc>
        <w:tc>
          <w:tcPr>
            <w:tcW w:w="7654" w:type="dxa"/>
            <w:gridSpan w:val="2"/>
          </w:tcPr>
          <w:p w:rsidRPr="001A2A63" w:rsidR="00470846" w:rsidP="00FB349A" w:rsidRDefault="00470846" w14:paraId="74242DA6" w14:textId="51E30241">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2D400D">
              <w:rPr>
                <w:rFonts w:ascii="Times New Roman" w:hAnsi="Times New Roman"/>
                <w:caps/>
              </w:rPr>
              <w:t>eerdmans</w:t>
            </w:r>
          </w:p>
        </w:tc>
      </w:tr>
      <w:tr w:rsidR="00470846" w:rsidTr="00FB349A" w14:paraId="55DE4B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BACB10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B10FD9C" w14:textId="60913BE4">
            <w:pPr>
              <w:pStyle w:val="Amendement"/>
              <w:tabs>
                <w:tab w:val="clear" w:pos="3310"/>
                <w:tab w:val="clear" w:pos="3600"/>
              </w:tabs>
              <w:rPr>
                <w:rFonts w:ascii="Times New Roman" w:hAnsi="Times New Roman"/>
              </w:rPr>
            </w:pPr>
            <w:r>
              <w:rPr>
                <w:rFonts w:ascii="Times New Roman" w:hAnsi="Times New Roman"/>
                <w:b w:val="0"/>
              </w:rPr>
              <w:t xml:space="preserve">Ontvangen </w:t>
            </w:r>
            <w:r w:rsidR="00FC022C">
              <w:rPr>
                <w:rFonts w:ascii="Times New Roman" w:hAnsi="Times New Roman"/>
                <w:b w:val="0"/>
              </w:rPr>
              <w:t>18 juni 2025</w:t>
            </w:r>
          </w:p>
        </w:tc>
      </w:tr>
      <w:tr w:rsidR="00470846" w:rsidTr="00FB349A" w14:paraId="3A7FBA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F8A5C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CFD3FA7" w14:textId="77777777">
            <w:pPr>
              <w:pStyle w:val="Amendement"/>
              <w:tabs>
                <w:tab w:val="clear" w:pos="3310"/>
                <w:tab w:val="clear" w:pos="3600"/>
              </w:tabs>
              <w:rPr>
                <w:rFonts w:ascii="Times New Roman" w:hAnsi="Times New Roman"/>
                <w:b w:val="0"/>
              </w:rPr>
            </w:pPr>
          </w:p>
        </w:tc>
      </w:tr>
      <w:tr w:rsidR="009E6185" w:rsidTr="00FB349A" w14:paraId="4E7865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123336B"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4DA40F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BCA04C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027458E"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58480F4F" w14:textId="0177028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2D400D">
        <w:rPr>
          <w:rFonts w:ascii="Times New Roman" w:hAnsi="Times New Roman"/>
          <w:b/>
        </w:rPr>
        <w:t>32</w:t>
      </w:r>
      <w:r w:rsidRPr="004D4BCF" w:rsidR="001A2A63">
        <w:rPr>
          <w:rFonts w:ascii="Times New Roman" w:hAnsi="Times New Roman"/>
          <w:b/>
        </w:rPr>
        <w:t xml:space="preserve"> </w:t>
      </w:r>
      <w:r w:rsidR="002D400D">
        <w:rPr>
          <w:rFonts w:ascii="Times New Roman" w:hAnsi="Times New Roman"/>
          <w:b/>
        </w:rPr>
        <w:t>Rechtspleging en rechtsbijstand</w:t>
      </w:r>
      <w:r w:rsidRPr="004D4BCF" w:rsidR="001A2A63">
        <w:rPr>
          <w:rFonts w:ascii="Times New Roman" w:hAnsi="Times New Roman"/>
        </w:rPr>
        <w:t xml:space="preserve"> </w:t>
      </w:r>
      <w:r w:rsidR="002D400D">
        <w:rPr>
          <w:rFonts w:ascii="Times New Roman" w:hAnsi="Times New Roman"/>
        </w:rPr>
        <w:t xml:space="preserve">van de departementale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2D400D">
        <w:rPr>
          <w:rFonts w:ascii="Times New Roman" w:hAnsi="Times New Roman"/>
          <w:b/>
        </w:rPr>
        <w:t>5.000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5F8034B2" w14:textId="77777777">
      <w:pPr>
        <w:rPr>
          <w:rFonts w:ascii="Times New Roman" w:hAnsi="Times New Roman"/>
        </w:rPr>
      </w:pPr>
    </w:p>
    <w:p w:rsidRPr="004D4BCF" w:rsidR="00470846" w:rsidP="00FB349A" w:rsidRDefault="00470846" w14:paraId="54727930"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46A00F30" w14:textId="77777777">
      <w:pPr>
        <w:rPr>
          <w:rFonts w:ascii="Times New Roman" w:hAnsi="Times New Roman"/>
        </w:rPr>
      </w:pPr>
    </w:p>
    <w:p w:rsidRPr="002D400D" w:rsidR="002D400D" w:rsidP="002D400D" w:rsidRDefault="002D400D" w14:paraId="070C2168" w14:textId="77777777">
      <w:pPr>
        <w:rPr>
          <w:rFonts w:ascii="Times New Roman" w:hAnsi="Times New Roman"/>
        </w:rPr>
      </w:pPr>
      <w:r w:rsidRPr="002D400D">
        <w:rPr>
          <w:rFonts w:ascii="Times New Roman" w:hAnsi="Times New Roman"/>
        </w:rPr>
        <w:t>De rechtspraak kampt al jaren met tekorten. Wachttijden lopen op waardoor rechtszaken lang duren. Dit geldt ook voor beroepsprocedures van afgewezen asielzoekers. Investering in de rechtspraak is alleen daarom al nodig.</w:t>
      </w:r>
    </w:p>
    <w:p w:rsidRPr="002D400D" w:rsidR="002D400D" w:rsidP="002D400D" w:rsidRDefault="002D400D" w14:paraId="776A4667" w14:textId="77777777">
      <w:pPr>
        <w:rPr>
          <w:rFonts w:ascii="Times New Roman" w:hAnsi="Times New Roman"/>
        </w:rPr>
      </w:pPr>
    </w:p>
    <w:p w:rsidRPr="002D400D" w:rsidR="002D400D" w:rsidP="002D400D" w:rsidRDefault="002D400D" w14:paraId="431BE364" w14:textId="77777777">
      <w:pPr>
        <w:rPr>
          <w:rFonts w:ascii="Times New Roman" w:hAnsi="Times New Roman"/>
        </w:rPr>
      </w:pPr>
      <w:r w:rsidRPr="002D400D">
        <w:rPr>
          <w:rFonts w:ascii="Times New Roman" w:hAnsi="Times New Roman"/>
        </w:rPr>
        <w:t xml:space="preserve">Daarnaast zal het Migratiepact, dat per juni 2026 in werking zal treden, grote implicaties hebben op de werkdruk van de rechtspraak. Asielrecht zal herijkt worden, processen worden opnieuw ingericht en nieuwe rechtsvragen moeten worden beantwoord. </w:t>
      </w:r>
    </w:p>
    <w:p w:rsidRPr="002D400D" w:rsidR="002D400D" w:rsidP="002D400D" w:rsidRDefault="002D400D" w14:paraId="1FEF447A" w14:textId="77777777">
      <w:pPr>
        <w:rPr>
          <w:rFonts w:ascii="Times New Roman" w:hAnsi="Times New Roman"/>
        </w:rPr>
      </w:pPr>
      <w:r w:rsidRPr="002D400D">
        <w:rPr>
          <w:rFonts w:ascii="Times New Roman" w:hAnsi="Times New Roman"/>
        </w:rPr>
        <w:t>Ook Op beantwoording van Kamervragen stelt de minister dat de kosten en gevolgen voor de rechtspraak voor de nieuwe asielwetgeving nog onbekend zijn.  Dat de druk op de rechtspraak toeneemt is echter een zekerheid.</w:t>
      </w:r>
    </w:p>
    <w:p w:rsidRPr="002D400D" w:rsidR="002D400D" w:rsidP="002D400D" w:rsidRDefault="002D400D" w14:paraId="3922CB4C" w14:textId="77777777">
      <w:pPr>
        <w:rPr>
          <w:rFonts w:ascii="Times New Roman" w:hAnsi="Times New Roman"/>
        </w:rPr>
      </w:pPr>
    </w:p>
    <w:p w:rsidRPr="002D400D" w:rsidR="002D400D" w:rsidP="002D400D" w:rsidRDefault="002D400D" w14:paraId="06DDE753" w14:textId="4A938B48">
      <w:pPr>
        <w:rPr>
          <w:rFonts w:ascii="Times New Roman" w:hAnsi="Times New Roman"/>
        </w:rPr>
      </w:pPr>
      <w:r w:rsidRPr="002D400D">
        <w:rPr>
          <w:rFonts w:ascii="Times New Roman" w:hAnsi="Times New Roman"/>
        </w:rPr>
        <w:t xml:space="preserve">Om achterstanden in te lopen en de rechtspraak voor te bereiden op het Migratiepact en de mogelijk nieuwe asielwetgeving zijn extra middelen voor de rechtspraak vereist. Dit amendement ziet erop toe dat er voor 2025 vijf miljoen euro wordt vrijgemaakt om de rechtspraak voorbereidingen te laten treffen voor het Migratiepact en mogelijk de nieuwe asielwetgeving. Daarnaast </w:t>
      </w:r>
      <w:r>
        <w:rPr>
          <w:rFonts w:ascii="Times New Roman" w:hAnsi="Times New Roman"/>
        </w:rPr>
        <w:t>beoogt de indiener</w:t>
      </w:r>
      <w:r w:rsidRPr="002D400D">
        <w:rPr>
          <w:rFonts w:ascii="Times New Roman" w:hAnsi="Times New Roman"/>
        </w:rPr>
        <w:t xml:space="preserve"> om vanaf 2026 structureel tien miljoen euro naar de rechtspraak te laten gaan.</w:t>
      </w:r>
    </w:p>
    <w:p w:rsidRPr="002D400D" w:rsidR="002D400D" w:rsidP="002D400D" w:rsidRDefault="002D400D" w14:paraId="09FFFDEC" w14:textId="77777777">
      <w:pPr>
        <w:rPr>
          <w:rFonts w:ascii="Times New Roman" w:hAnsi="Times New Roman"/>
        </w:rPr>
      </w:pPr>
    </w:p>
    <w:p w:rsidRPr="00BC1946" w:rsidR="00BC1946" w:rsidP="00BC1946" w:rsidRDefault="00BC1946" w14:paraId="1713DD61" w14:textId="3EB380C8">
      <w:pPr>
        <w:rPr>
          <w:rFonts w:ascii="Times New Roman" w:hAnsi="Times New Roman"/>
        </w:rPr>
      </w:pPr>
      <w:r w:rsidRPr="00BC1946">
        <w:rPr>
          <w:rFonts w:ascii="Times New Roman" w:hAnsi="Times New Roman"/>
        </w:rPr>
        <w:t>Indiener vind</w:t>
      </w:r>
      <w:r>
        <w:rPr>
          <w:rFonts w:ascii="Times New Roman" w:hAnsi="Times New Roman"/>
        </w:rPr>
        <w:t>t</w:t>
      </w:r>
      <w:r w:rsidRPr="00BC1946">
        <w:rPr>
          <w:rFonts w:ascii="Times New Roman" w:hAnsi="Times New Roman"/>
        </w:rPr>
        <w:t xml:space="preserve"> de dekking van dit amendement voor 2025 uit de enveloppe Goed bestuur en rechtsstaat op de begroting van Binnenlandse Zaken en Koninkrijksrelaties die is onderverdeeld in diverse artikelen, zoals artikel 1, artikel 6 en artikel </w:t>
      </w:r>
      <w:r w:rsidR="00607D48">
        <w:rPr>
          <w:rFonts w:ascii="Times New Roman" w:hAnsi="Times New Roman"/>
        </w:rPr>
        <w:t>7</w:t>
      </w:r>
      <w:r w:rsidRPr="00BC1946">
        <w:rPr>
          <w:rFonts w:ascii="Times New Roman" w:hAnsi="Times New Roman"/>
        </w:rPr>
        <w:t>. Per 2025 is hiervoor 75 miljoen gereserveerd, per 2026 112.5 miljoen en vanaf 2027 150 miljoen structureel. Structureel wordt dit amendement per 2026 gedekt uit de enveloppe Goed bestuur en een sterke rechtsstaat op de begroting van Binnenlandse Zaken en Koninkrijksrelaties.</w:t>
      </w:r>
    </w:p>
    <w:p w:rsidRPr="008C2D85" w:rsidR="002D400D" w:rsidP="002D400D" w:rsidRDefault="002D400D" w14:paraId="4ED46F87" w14:textId="77777777">
      <w:pPr>
        <w:rPr>
          <w:rFonts w:ascii="Times New Roman" w:hAnsi="Times New Roman"/>
        </w:rPr>
      </w:pPr>
    </w:p>
    <w:p w:rsidRPr="008C2D85" w:rsidR="001A2A63" w:rsidP="00FB349A" w:rsidRDefault="002D400D" w14:paraId="565C0D56" w14:textId="3E0A67BC">
      <w:pPr>
        <w:rPr>
          <w:rFonts w:ascii="Times New Roman" w:hAnsi="Times New Roman"/>
        </w:rPr>
      </w:pPr>
      <w:r>
        <w:rPr>
          <w:rFonts w:ascii="Times New Roman" w:hAnsi="Times New Roman"/>
        </w:rPr>
        <w:t>Eerdmans</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3A1E0" w14:textId="77777777" w:rsidR="00D85522" w:rsidRDefault="00D85522">
      <w:pPr>
        <w:spacing w:line="20" w:lineRule="exact"/>
      </w:pPr>
    </w:p>
  </w:endnote>
  <w:endnote w:type="continuationSeparator" w:id="0">
    <w:p w14:paraId="5EEFF209" w14:textId="77777777" w:rsidR="00D85522" w:rsidRDefault="00D85522">
      <w:pPr>
        <w:pStyle w:val="Amendement"/>
      </w:pPr>
      <w:r>
        <w:rPr>
          <w:b w:val="0"/>
        </w:rPr>
        <w:t xml:space="preserve"> </w:t>
      </w:r>
    </w:p>
  </w:endnote>
  <w:endnote w:type="continuationNotice" w:id="1">
    <w:p w14:paraId="484AD34F" w14:textId="77777777" w:rsidR="00D85522" w:rsidRDefault="00D8552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D891A" w14:textId="77777777" w:rsidR="00D85522" w:rsidRDefault="00D85522">
      <w:pPr>
        <w:pStyle w:val="Amendement"/>
      </w:pPr>
      <w:r>
        <w:rPr>
          <w:b w:val="0"/>
        </w:rPr>
        <w:separator/>
      </w:r>
    </w:p>
  </w:footnote>
  <w:footnote w:type="continuationSeparator" w:id="0">
    <w:p w14:paraId="323ED95F" w14:textId="77777777" w:rsidR="00D85522" w:rsidRDefault="00D855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00D"/>
    <w:rsid w:val="0003016F"/>
    <w:rsid w:val="00094377"/>
    <w:rsid w:val="000B6965"/>
    <w:rsid w:val="000C6F39"/>
    <w:rsid w:val="0011770C"/>
    <w:rsid w:val="00120827"/>
    <w:rsid w:val="00146E70"/>
    <w:rsid w:val="00173380"/>
    <w:rsid w:val="001A2A63"/>
    <w:rsid w:val="001A5AFF"/>
    <w:rsid w:val="001A6B5A"/>
    <w:rsid w:val="001C562D"/>
    <w:rsid w:val="001E2226"/>
    <w:rsid w:val="001F7334"/>
    <w:rsid w:val="002569BB"/>
    <w:rsid w:val="002D400D"/>
    <w:rsid w:val="003050FF"/>
    <w:rsid w:val="003D4FB9"/>
    <w:rsid w:val="003E5927"/>
    <w:rsid w:val="00417365"/>
    <w:rsid w:val="00470846"/>
    <w:rsid w:val="0047650D"/>
    <w:rsid w:val="004B2AE2"/>
    <w:rsid w:val="004C2A57"/>
    <w:rsid w:val="004D4BCF"/>
    <w:rsid w:val="005C554B"/>
    <w:rsid w:val="005E482A"/>
    <w:rsid w:val="005E7AF5"/>
    <w:rsid w:val="00607D48"/>
    <w:rsid w:val="00646211"/>
    <w:rsid w:val="00736284"/>
    <w:rsid w:val="00741EB2"/>
    <w:rsid w:val="007958E0"/>
    <w:rsid w:val="00833C90"/>
    <w:rsid w:val="008467BE"/>
    <w:rsid w:val="00854DAE"/>
    <w:rsid w:val="00867688"/>
    <w:rsid w:val="008819B7"/>
    <w:rsid w:val="008821A7"/>
    <w:rsid w:val="008C2D85"/>
    <w:rsid w:val="00926C70"/>
    <w:rsid w:val="009347C2"/>
    <w:rsid w:val="009E6185"/>
    <w:rsid w:val="00A0347A"/>
    <w:rsid w:val="00A1221C"/>
    <w:rsid w:val="00B24FC7"/>
    <w:rsid w:val="00B37F45"/>
    <w:rsid w:val="00B6508A"/>
    <w:rsid w:val="00BC1946"/>
    <w:rsid w:val="00BD6436"/>
    <w:rsid w:val="00BE1B3C"/>
    <w:rsid w:val="00C06932"/>
    <w:rsid w:val="00C26FAB"/>
    <w:rsid w:val="00C370AE"/>
    <w:rsid w:val="00C5415C"/>
    <w:rsid w:val="00C74FE3"/>
    <w:rsid w:val="00C850D6"/>
    <w:rsid w:val="00CC0433"/>
    <w:rsid w:val="00D43ADE"/>
    <w:rsid w:val="00D733D3"/>
    <w:rsid w:val="00D818D9"/>
    <w:rsid w:val="00D85522"/>
    <w:rsid w:val="00D961CF"/>
    <w:rsid w:val="00DB5D3B"/>
    <w:rsid w:val="00DD08D8"/>
    <w:rsid w:val="00E47054"/>
    <w:rsid w:val="00E96167"/>
    <w:rsid w:val="00EA51AE"/>
    <w:rsid w:val="00F06146"/>
    <w:rsid w:val="00F2239C"/>
    <w:rsid w:val="00F37F6D"/>
    <w:rsid w:val="00F410B4"/>
    <w:rsid w:val="00F8109A"/>
    <w:rsid w:val="00F9022B"/>
    <w:rsid w:val="00FA10B5"/>
    <w:rsid w:val="00FB349A"/>
    <w:rsid w:val="00FC022C"/>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0DD8C"/>
  <w15:docId w15:val="{98B0B2E5-833A-430C-9CE8-8C86EE1C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2D400D"/>
    <w:rPr>
      <w:rFonts w:ascii="Courier New" w:hAnsi="Courier New"/>
      <w:sz w:val="24"/>
    </w:rPr>
  </w:style>
  <w:style w:type="character" w:styleId="Verwijzingopmerking">
    <w:name w:val="annotation reference"/>
    <w:basedOn w:val="Standaardalinea-lettertype"/>
    <w:semiHidden/>
    <w:unhideWhenUsed/>
    <w:rsid w:val="002D400D"/>
    <w:rPr>
      <w:sz w:val="16"/>
      <w:szCs w:val="16"/>
    </w:rPr>
  </w:style>
  <w:style w:type="paragraph" w:styleId="Tekstopmerking">
    <w:name w:val="annotation text"/>
    <w:basedOn w:val="Standaard"/>
    <w:link w:val="TekstopmerkingChar"/>
    <w:unhideWhenUsed/>
    <w:rsid w:val="002D400D"/>
    <w:rPr>
      <w:sz w:val="20"/>
    </w:rPr>
  </w:style>
  <w:style w:type="character" w:customStyle="1" w:styleId="TekstopmerkingChar">
    <w:name w:val="Tekst opmerking Char"/>
    <w:basedOn w:val="Standaardalinea-lettertype"/>
    <w:link w:val="Tekstopmerking"/>
    <w:rsid w:val="002D400D"/>
    <w:rPr>
      <w:rFonts w:ascii="Courier New" w:hAnsi="Courier New"/>
    </w:rPr>
  </w:style>
  <w:style w:type="paragraph" w:styleId="Onderwerpvanopmerking">
    <w:name w:val="annotation subject"/>
    <w:basedOn w:val="Tekstopmerking"/>
    <w:next w:val="Tekstopmerking"/>
    <w:link w:val="OnderwerpvanopmerkingChar"/>
    <w:semiHidden/>
    <w:unhideWhenUsed/>
    <w:rsid w:val="002D400D"/>
    <w:rPr>
      <w:b/>
      <w:bCs/>
    </w:rPr>
  </w:style>
  <w:style w:type="character" w:customStyle="1" w:styleId="OnderwerpvanopmerkingChar">
    <w:name w:val="Onderwerp van opmerking Char"/>
    <w:basedOn w:val="TekstopmerkingChar"/>
    <w:link w:val="Onderwerpvanopmerking"/>
    <w:semiHidden/>
    <w:rsid w:val="002D400D"/>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325</ap:Words>
  <ap:Characters>1912</ap:Characters>
  <ap:DocSecurity>4</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2025-06-18T13:38:00.0000000Z</dcterms:created>
  <dcterms:modified xsi:type="dcterms:W3CDTF">2025-06-18T13:38:00.0000000Z</dcterms:modified>
  <dc:description>------------------------</dc:description>
  <dc:subject/>
  <keywords/>
  <version/>
  <category/>
</coreProperties>
</file>