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6E25" w:rsidR="00913706" w:rsidRDefault="00913706" w14:paraId="777B93CB" w14:textId="06ACD21E">
      <w:pPr>
        <w:rPr>
          <w:rFonts w:ascii="Times New Roman" w:hAnsi="Times New Roman" w:cs="Times New Roman"/>
          <w:sz w:val="24"/>
          <w:szCs w:val="24"/>
        </w:rPr>
      </w:pPr>
      <w:r w:rsidRPr="00E96E25">
        <w:rPr>
          <w:rFonts w:ascii="Times New Roman" w:hAnsi="Times New Roman" w:cs="Times New Roman"/>
          <w:b/>
          <w:bCs/>
          <w:sz w:val="24"/>
          <w:szCs w:val="24"/>
        </w:rPr>
        <w:t>36</w:t>
      </w:r>
      <w:r w:rsidRPr="00E96E25" w:rsidR="00E96E25">
        <w:rPr>
          <w:rFonts w:ascii="Times New Roman" w:hAnsi="Times New Roman" w:cs="Times New Roman"/>
          <w:b/>
          <w:bCs/>
          <w:sz w:val="24"/>
          <w:szCs w:val="24"/>
        </w:rPr>
        <w:t xml:space="preserve"> </w:t>
      </w:r>
      <w:r w:rsidRPr="00E96E25">
        <w:rPr>
          <w:rFonts w:ascii="Times New Roman" w:hAnsi="Times New Roman" w:cs="Times New Roman"/>
          <w:b/>
          <w:bCs/>
          <w:sz w:val="24"/>
          <w:szCs w:val="24"/>
        </w:rPr>
        <w:t>740</w:t>
      </w:r>
      <w:r w:rsidRPr="00E96E25" w:rsidR="00E96E25">
        <w:rPr>
          <w:rFonts w:ascii="Times New Roman" w:hAnsi="Times New Roman" w:cs="Times New Roman"/>
          <w:b/>
          <w:bCs/>
          <w:sz w:val="24"/>
          <w:szCs w:val="24"/>
        </w:rPr>
        <w:t xml:space="preserve"> </w:t>
      </w:r>
      <w:r w:rsidRPr="00E96E25">
        <w:rPr>
          <w:rFonts w:ascii="Times New Roman" w:hAnsi="Times New Roman" w:cs="Times New Roman"/>
          <w:b/>
          <w:bCs/>
          <w:sz w:val="24"/>
          <w:szCs w:val="24"/>
        </w:rPr>
        <w:t>VI</w:t>
      </w:r>
      <w:r w:rsidRPr="00E96E25">
        <w:rPr>
          <w:rFonts w:ascii="Times New Roman" w:hAnsi="Times New Roman" w:cs="Times New Roman"/>
          <w:b/>
          <w:bCs/>
          <w:sz w:val="24"/>
          <w:szCs w:val="24"/>
        </w:rPr>
        <w:tab/>
        <w:t>Jaarverslag en slotwet Ministerie van Justitie en Veiligheid 2024</w:t>
      </w:r>
    </w:p>
    <w:p w:rsidRPr="00E96E25" w:rsidR="00913706" w:rsidP="00913706" w:rsidRDefault="00913706" w14:paraId="0CECD8B2" w14:textId="5AE1DD23">
      <w:pPr>
        <w:autoSpaceDE w:val="0"/>
        <w:autoSpaceDN w:val="0"/>
        <w:adjustRightInd w:val="0"/>
        <w:spacing w:after="0"/>
        <w:ind w:left="1416" w:hanging="1371"/>
        <w:rPr>
          <w:rFonts w:ascii="Times New Roman" w:hAnsi="Times New Roman" w:cs="Times New Roman"/>
          <w:b/>
          <w:sz w:val="24"/>
          <w:szCs w:val="24"/>
        </w:rPr>
      </w:pPr>
    </w:p>
    <w:p w:rsidRPr="00E96E25" w:rsidR="00913706" w:rsidP="00913706" w:rsidRDefault="00913706" w14:paraId="71BEB36C" w14:textId="1A4EC8EC">
      <w:pPr>
        <w:ind w:left="1410" w:hanging="1410"/>
        <w:rPr>
          <w:rFonts w:ascii="Times New Roman" w:hAnsi="Times New Roman" w:cs="Times New Roman"/>
          <w:b/>
          <w:sz w:val="24"/>
          <w:szCs w:val="24"/>
        </w:rPr>
      </w:pPr>
      <w:r w:rsidRPr="00E96E25">
        <w:rPr>
          <w:rFonts w:ascii="Times New Roman" w:hAnsi="Times New Roman" w:cs="Times New Roman"/>
          <w:b/>
          <w:sz w:val="24"/>
          <w:szCs w:val="24"/>
        </w:rPr>
        <w:t xml:space="preserve">Nr. </w:t>
      </w:r>
      <w:r w:rsidRPr="00E96E25" w:rsidR="00816746">
        <w:rPr>
          <w:rFonts w:ascii="Times New Roman" w:hAnsi="Times New Roman" w:cs="Times New Roman"/>
          <w:b/>
          <w:sz w:val="24"/>
          <w:szCs w:val="24"/>
        </w:rPr>
        <w:t>13</w:t>
      </w:r>
      <w:r w:rsidRPr="00E96E25">
        <w:rPr>
          <w:rFonts w:ascii="Times New Roman" w:hAnsi="Times New Roman" w:cs="Times New Roman"/>
          <w:b/>
          <w:sz w:val="24"/>
          <w:szCs w:val="24"/>
        </w:rPr>
        <w:tab/>
      </w:r>
      <w:r w:rsidRPr="00E96E25">
        <w:rPr>
          <w:rFonts w:ascii="Times New Roman" w:hAnsi="Times New Roman" w:cs="Times New Roman"/>
          <w:b/>
          <w:sz w:val="24"/>
          <w:szCs w:val="24"/>
        </w:rPr>
        <w:tab/>
      </w:r>
      <w:r w:rsidRPr="00E96E25" w:rsidR="00E96E25">
        <w:rPr>
          <w:rFonts w:ascii="Times New Roman" w:hAnsi="Times New Roman" w:cs="Times New Roman"/>
          <w:b/>
          <w:sz w:val="24"/>
          <w:szCs w:val="24"/>
        </w:rPr>
        <w:t>VERSLAG HOUDENDE EEN LIJST VAN VRAGEN EN ANTWOORDEN</w:t>
      </w:r>
      <w:r w:rsidRPr="00E96E25">
        <w:rPr>
          <w:rFonts w:ascii="Times New Roman" w:hAnsi="Times New Roman" w:cs="Times New Roman"/>
          <w:b/>
          <w:sz w:val="24"/>
          <w:szCs w:val="24"/>
        </w:rPr>
        <w:br/>
      </w:r>
      <w:r w:rsidRPr="00E96E25">
        <w:rPr>
          <w:rFonts w:ascii="Times New Roman" w:hAnsi="Times New Roman" w:cs="Times New Roman"/>
          <w:sz w:val="24"/>
          <w:szCs w:val="24"/>
        </w:rPr>
        <w:t xml:space="preserve">Vastgesteld </w:t>
      </w:r>
      <w:r w:rsidRPr="00E96E25">
        <w:rPr>
          <w:rFonts w:ascii="Times New Roman" w:hAnsi="Times New Roman" w:cs="Times New Roman"/>
          <w:iCs/>
          <w:sz w:val="24"/>
          <w:szCs w:val="24"/>
        </w:rPr>
        <w:t>19 juni 2025</w:t>
      </w:r>
    </w:p>
    <w:p w:rsidRPr="00E96E25" w:rsidR="00913706" w:rsidP="00913706" w:rsidRDefault="00913706" w14:paraId="45F40994" w14:textId="04DD2F9F">
      <w:pPr>
        <w:autoSpaceDE w:val="0"/>
        <w:autoSpaceDN w:val="0"/>
        <w:adjustRightInd w:val="0"/>
        <w:rPr>
          <w:rFonts w:ascii="Times New Roman" w:hAnsi="Times New Roman" w:eastAsia="Calibri" w:cs="Times New Roman"/>
          <w:color w:val="000000"/>
          <w:sz w:val="24"/>
          <w:szCs w:val="24"/>
        </w:rPr>
      </w:pPr>
      <w:r w:rsidRPr="00E96E25">
        <w:rPr>
          <w:rFonts w:ascii="Times New Roman" w:hAnsi="Times New Roman" w:cs="Times New Roman"/>
          <w:sz w:val="24"/>
          <w:szCs w:val="24"/>
        </w:rPr>
        <w:br/>
      </w:r>
      <w:r w:rsidRPr="00E96E25">
        <w:rPr>
          <w:rFonts w:ascii="Times New Roman" w:hAnsi="Times New Roman" w:eastAsia="Calibri" w:cs="Times New Roman"/>
          <w:color w:val="000000"/>
          <w:sz w:val="24"/>
          <w:szCs w:val="24"/>
        </w:rPr>
        <w:t>De vaste commissie voor Asiel en Migratie</w:t>
      </w:r>
      <w:r w:rsidRPr="00E96E25">
        <w:rPr>
          <w:rFonts w:ascii="Times New Roman" w:hAnsi="Times New Roman" w:cs="Times New Roman"/>
          <w:sz w:val="24"/>
          <w:szCs w:val="24"/>
        </w:rPr>
        <w:t>,</w:t>
      </w:r>
      <w:r w:rsidRPr="00E96E25">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w:t>
      </w:r>
      <w:r w:rsidRPr="00E96E25">
        <w:rPr>
          <w:rFonts w:ascii="Times New Roman" w:hAnsi="Times New Roman" w:cs="Times New Roman"/>
          <w:sz w:val="24"/>
          <w:szCs w:val="24"/>
        </w:rPr>
        <w:t xml:space="preserve"> vragen</w:t>
      </w:r>
      <w:r w:rsidRPr="00E96E25">
        <w:rPr>
          <w:rFonts w:ascii="Times New Roman" w:hAnsi="Times New Roman" w:eastAsia="Calibri" w:cs="Times New Roman"/>
          <w:color w:val="000000"/>
          <w:sz w:val="24"/>
          <w:szCs w:val="24"/>
        </w:rPr>
        <w:t xml:space="preserve"> met de daarop gegeven</w:t>
      </w:r>
      <w:r w:rsidRPr="00E96E25">
        <w:rPr>
          <w:rFonts w:ascii="Times New Roman" w:hAnsi="Times New Roman" w:cs="Times New Roman"/>
          <w:sz w:val="24"/>
          <w:szCs w:val="24"/>
        </w:rPr>
        <w:t xml:space="preserve"> antwoorden</w:t>
      </w:r>
      <w:r w:rsidRPr="00E96E25">
        <w:rPr>
          <w:rFonts w:ascii="Times New Roman" w:hAnsi="Times New Roman" w:eastAsia="Calibri" w:cs="Times New Roman"/>
          <w:color w:val="000000"/>
          <w:sz w:val="24"/>
          <w:szCs w:val="24"/>
        </w:rPr>
        <w:t xml:space="preserve">. </w:t>
      </w:r>
    </w:p>
    <w:p w:rsidRPr="00E96E25" w:rsidR="00913706" w:rsidP="00913706" w:rsidRDefault="00913706" w14:paraId="757B86C2" w14:textId="7641AB44">
      <w:pPr>
        <w:rPr>
          <w:rFonts w:ascii="Times New Roman" w:hAnsi="Times New Roman" w:eastAsia="Calibri" w:cs="Times New Roman"/>
          <w:color w:val="000000"/>
          <w:sz w:val="24"/>
          <w:szCs w:val="24"/>
        </w:rPr>
      </w:pPr>
      <w:r w:rsidRPr="00E96E25">
        <w:rPr>
          <w:rFonts w:ascii="Times New Roman" w:hAnsi="Times New Roman" w:eastAsia="Calibri" w:cs="Times New Roman"/>
          <w:color w:val="000000"/>
          <w:sz w:val="24"/>
          <w:szCs w:val="24"/>
        </w:rPr>
        <w:t xml:space="preserve">De </w:t>
      </w:r>
      <w:r w:rsidRPr="00E96E25">
        <w:rPr>
          <w:rFonts w:ascii="Times New Roman" w:hAnsi="Times New Roman" w:cs="Times New Roman"/>
          <w:sz w:val="24"/>
          <w:szCs w:val="24"/>
        </w:rPr>
        <w:t>vragen zijn</w:t>
      </w:r>
      <w:r w:rsidRPr="00E96E25">
        <w:rPr>
          <w:rFonts w:ascii="Times New Roman" w:hAnsi="Times New Roman" w:eastAsia="Calibri" w:cs="Times New Roman"/>
          <w:color w:val="000000"/>
          <w:sz w:val="24"/>
          <w:szCs w:val="24"/>
        </w:rPr>
        <w:t xml:space="preserve"> op </w:t>
      </w:r>
      <w:r w:rsidRPr="00E96E25">
        <w:rPr>
          <w:rFonts w:ascii="Times New Roman" w:hAnsi="Times New Roman" w:cs="Times New Roman"/>
          <w:sz w:val="24"/>
          <w:szCs w:val="24"/>
        </w:rPr>
        <w:t xml:space="preserve">28 mei 2025 </w:t>
      </w:r>
      <w:r w:rsidRPr="00E96E25">
        <w:rPr>
          <w:rFonts w:ascii="Times New Roman" w:hAnsi="Times New Roman" w:eastAsia="Calibri" w:cs="Times New Roman"/>
          <w:color w:val="000000"/>
          <w:sz w:val="24"/>
          <w:szCs w:val="24"/>
        </w:rPr>
        <w:t xml:space="preserve">voorgelegd aan de </w:t>
      </w:r>
      <w:r w:rsidRPr="00E96E25">
        <w:rPr>
          <w:rFonts w:ascii="Times New Roman" w:hAnsi="Times New Roman" w:cs="Times New Roman"/>
          <w:sz w:val="24"/>
          <w:szCs w:val="24"/>
        </w:rPr>
        <w:t xml:space="preserve">minister van </w:t>
      </w:r>
      <w:r w:rsidRPr="00E96E25" w:rsidR="00A6471C">
        <w:rPr>
          <w:rFonts w:ascii="Times New Roman" w:hAnsi="Times New Roman" w:cs="Times New Roman"/>
          <w:sz w:val="24"/>
          <w:szCs w:val="24"/>
        </w:rPr>
        <w:t>Asiel en Migratie</w:t>
      </w:r>
      <w:r w:rsidRPr="00E96E25">
        <w:rPr>
          <w:rFonts w:ascii="Times New Roman" w:hAnsi="Times New Roman" w:eastAsia="Calibri" w:cs="Times New Roman"/>
          <w:color w:val="000000"/>
          <w:sz w:val="24"/>
          <w:szCs w:val="24"/>
        </w:rPr>
        <w:t>. Bij brief van</w:t>
      </w:r>
      <w:r w:rsidRPr="00E96E25">
        <w:rPr>
          <w:rFonts w:ascii="Times New Roman" w:hAnsi="Times New Roman" w:cs="Times New Roman"/>
          <w:sz w:val="24"/>
          <w:szCs w:val="24"/>
        </w:rPr>
        <w:t xml:space="preserve"> 17 juni 2025 </w:t>
      </w:r>
      <w:r w:rsidRPr="00E96E25" w:rsidR="00A6471C">
        <w:rPr>
          <w:rFonts w:ascii="Times New Roman" w:hAnsi="Times New Roman" w:cs="Times New Roman"/>
          <w:sz w:val="24"/>
          <w:szCs w:val="24"/>
        </w:rPr>
        <w:t xml:space="preserve">zijn </w:t>
      </w:r>
      <w:r w:rsidRPr="00E96E25">
        <w:rPr>
          <w:rFonts w:ascii="Times New Roman" w:hAnsi="Times New Roman" w:eastAsia="Calibri" w:cs="Times New Roman"/>
          <w:color w:val="000000"/>
          <w:sz w:val="24"/>
          <w:szCs w:val="24"/>
        </w:rPr>
        <w:t xml:space="preserve">ze door de minister en minister van Asiel en Migratie beantwoord. </w:t>
      </w:r>
    </w:p>
    <w:p w:rsidRPr="00E96E25" w:rsidR="00913706" w:rsidP="00913706" w:rsidRDefault="00913706" w14:paraId="1F764272" w14:textId="77777777">
      <w:pPr>
        <w:autoSpaceDE w:val="0"/>
        <w:autoSpaceDN w:val="0"/>
        <w:adjustRightInd w:val="0"/>
        <w:rPr>
          <w:rFonts w:ascii="Times New Roman" w:hAnsi="Times New Roman" w:eastAsia="Calibri" w:cs="Times New Roman"/>
          <w:color w:val="000000"/>
          <w:sz w:val="24"/>
          <w:szCs w:val="24"/>
        </w:rPr>
      </w:pPr>
      <w:r w:rsidRPr="00E96E25">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E96E25" w:rsidR="00913706" w:rsidP="00913706" w:rsidRDefault="00913706" w14:paraId="7466665C" w14:textId="1677DD8F">
      <w:pPr>
        <w:spacing w:after="0"/>
        <w:rPr>
          <w:rFonts w:ascii="Times New Roman" w:hAnsi="Times New Roman" w:cs="Times New Roman"/>
          <w:sz w:val="24"/>
          <w:szCs w:val="24"/>
        </w:rPr>
      </w:pPr>
      <w:r w:rsidRPr="00E96E25">
        <w:rPr>
          <w:rFonts w:ascii="Times New Roman" w:hAnsi="Times New Roman" w:eastAsia="Calibri" w:cs="Times New Roman"/>
          <w:color w:val="000000"/>
          <w:sz w:val="24"/>
          <w:szCs w:val="24"/>
        </w:rPr>
        <w:br/>
        <w:t>De v</w:t>
      </w:r>
      <w:r w:rsidRPr="00E96E25">
        <w:rPr>
          <w:rFonts w:ascii="Times New Roman" w:hAnsi="Times New Roman" w:cs="Times New Roman"/>
          <w:sz w:val="24"/>
          <w:szCs w:val="24"/>
        </w:rPr>
        <w:t xml:space="preserve">oorzitter van de commissie, </w:t>
      </w:r>
    </w:p>
    <w:p w:rsidRPr="00E96E25" w:rsidR="00913706" w:rsidP="00913706" w:rsidRDefault="00913706" w14:paraId="1771D155" w14:textId="107FFD4D">
      <w:pPr>
        <w:spacing w:after="0"/>
        <w:rPr>
          <w:rFonts w:ascii="Times New Roman" w:hAnsi="Times New Roman" w:cs="Times New Roman"/>
          <w:sz w:val="24"/>
          <w:szCs w:val="24"/>
        </w:rPr>
      </w:pPr>
      <w:r w:rsidRPr="00E96E25">
        <w:rPr>
          <w:rFonts w:ascii="Times New Roman" w:hAnsi="Times New Roman" w:cs="Times New Roman"/>
          <w:sz w:val="24"/>
          <w:szCs w:val="24"/>
        </w:rPr>
        <w:t>Vijlbrief</w:t>
      </w:r>
    </w:p>
    <w:p w:rsidRPr="00E96E25" w:rsidR="00913706" w:rsidP="00913706" w:rsidRDefault="00913706" w14:paraId="047871BD" w14:textId="77777777">
      <w:pPr>
        <w:spacing w:after="0"/>
        <w:rPr>
          <w:rFonts w:ascii="Times New Roman" w:hAnsi="Times New Roman" w:cs="Times New Roman"/>
          <w:sz w:val="24"/>
          <w:szCs w:val="24"/>
        </w:rPr>
      </w:pPr>
      <w:r w:rsidRPr="00E96E25">
        <w:rPr>
          <w:rFonts w:ascii="Times New Roman" w:hAnsi="Times New Roman" w:cs="Times New Roman"/>
          <w:sz w:val="24"/>
          <w:szCs w:val="24"/>
        </w:rPr>
        <w:tab/>
      </w:r>
      <w:r w:rsidRPr="00E96E25">
        <w:rPr>
          <w:rFonts w:ascii="Times New Roman" w:hAnsi="Times New Roman" w:cs="Times New Roman"/>
          <w:sz w:val="24"/>
          <w:szCs w:val="24"/>
        </w:rPr>
        <w:tab/>
      </w:r>
    </w:p>
    <w:p w:rsidRPr="00E96E25" w:rsidR="00913706" w:rsidP="00913706" w:rsidRDefault="00913706" w14:paraId="1BB01A8E" w14:textId="43ECFCAB">
      <w:pPr>
        <w:spacing w:after="0"/>
        <w:rPr>
          <w:rFonts w:ascii="Times New Roman" w:hAnsi="Times New Roman" w:cs="Times New Roman"/>
          <w:sz w:val="24"/>
          <w:szCs w:val="24"/>
        </w:rPr>
      </w:pPr>
      <w:r w:rsidRPr="00E96E25">
        <w:rPr>
          <w:rFonts w:ascii="Times New Roman" w:hAnsi="Times New Roman" w:cs="Times New Roman"/>
          <w:sz w:val="24"/>
          <w:szCs w:val="24"/>
        </w:rPr>
        <w:t>Adjunct-griffier van de commissie,</w:t>
      </w:r>
    </w:p>
    <w:p w:rsidRPr="00E96E25" w:rsidR="00913706" w:rsidP="00913706" w:rsidRDefault="00913706" w14:paraId="4DF78A95" w14:textId="7FAC641A">
      <w:pPr>
        <w:spacing w:after="0"/>
        <w:rPr>
          <w:rFonts w:ascii="Times New Roman" w:hAnsi="Times New Roman" w:cs="Times New Roman"/>
          <w:sz w:val="24"/>
          <w:szCs w:val="24"/>
        </w:rPr>
      </w:pPr>
      <w:r w:rsidRPr="00E96E25">
        <w:rPr>
          <w:rFonts w:ascii="Times New Roman" w:hAnsi="Times New Roman" w:cs="Times New Roman"/>
          <w:sz w:val="24"/>
          <w:szCs w:val="24"/>
        </w:rPr>
        <w:t>Nouse</w:t>
      </w:r>
    </w:p>
    <w:p w:rsidRPr="00E96E25" w:rsidR="00913706" w:rsidP="00913706" w:rsidRDefault="00913706" w14:paraId="2C8C5D88" w14:textId="77777777">
      <w:pPr>
        <w:rPr>
          <w:rFonts w:ascii="Times New Roman" w:hAnsi="Times New Roman" w:cs="Times New Roman"/>
          <w:sz w:val="24"/>
          <w:szCs w:val="24"/>
        </w:rPr>
      </w:pPr>
    </w:p>
    <w:p w:rsidRPr="00E96E25" w:rsidR="00E96E25" w:rsidRDefault="00E96E25" w14:paraId="7DFD5D83" w14:textId="7BF96CBD">
      <w:pPr>
        <w:rPr>
          <w:rFonts w:ascii="Times New Roman" w:hAnsi="Times New Roman" w:cs="Times New Roman"/>
          <w:sz w:val="24"/>
          <w:szCs w:val="24"/>
        </w:rPr>
      </w:pPr>
      <w:r w:rsidRPr="00E96E25">
        <w:rPr>
          <w:rFonts w:ascii="Times New Roman" w:hAnsi="Times New Roman" w:cs="Times New Roman"/>
          <w:sz w:val="24"/>
          <w:szCs w:val="24"/>
        </w:rPr>
        <w:br w:type="page"/>
      </w:r>
    </w:p>
    <w:p w:rsidRPr="00E96E25" w:rsidR="00913706" w:rsidP="00913706" w:rsidRDefault="00913706" w14:paraId="1FECF75C" w14:textId="6AD55899">
      <w:pPr>
        <w:rPr>
          <w:rFonts w:ascii="Times New Roman" w:hAnsi="Times New Roman" w:cs="Times New Roman"/>
          <w:sz w:val="24"/>
          <w:szCs w:val="24"/>
        </w:rPr>
      </w:pPr>
      <w:bookmarkStart w:name="bmkStartTabel" w:id="0"/>
      <w:bookmarkEnd w:id="0"/>
      <w:r w:rsidRPr="00E96E25">
        <w:rPr>
          <w:rFonts w:ascii="Times New Roman" w:hAnsi="Times New Roman" w:cs="Times New Roman"/>
          <w:b/>
          <w:bCs/>
          <w:sz w:val="24"/>
          <w:szCs w:val="24"/>
        </w:rPr>
        <w:lastRenderedPageBreak/>
        <w:t>Vraag (1):</w:t>
      </w:r>
      <w:r w:rsidRPr="00E96E25">
        <w:rPr>
          <w:rFonts w:ascii="Times New Roman" w:hAnsi="Times New Roman" w:cs="Times New Roman"/>
          <w:sz w:val="24"/>
          <w:szCs w:val="24"/>
        </w:rPr>
        <w:br/>
        <w:t>Kunt u toelichten hoe het mogelijk is dat er een meevaller van € 70,1 miljoen in het budget Oekraïense Vluchtelingen is ontstaan, doordat het aantal gemeentelijke opvangplekken lager was dan waar in de begroting rekening mee was gehouden? Komt dit door terugkeer naar het land van herkomst of stroomt men ergens anders naartoe?</w:t>
      </w:r>
      <w:r w:rsidRPr="00E96E25">
        <w:rPr>
          <w:rFonts w:ascii="Times New Roman" w:hAnsi="Times New Roman" w:cs="Times New Roman"/>
          <w:sz w:val="24"/>
          <w:szCs w:val="24"/>
        </w:rPr>
        <w:br/>
      </w:r>
      <w:r w:rsidRPr="00E96E25">
        <w:rPr>
          <w:rFonts w:ascii="Times New Roman" w:hAnsi="Times New Roman" w:cs="Times New Roman"/>
          <w:sz w:val="24"/>
          <w:szCs w:val="24"/>
        </w:rPr>
        <w:br/>
      </w:r>
      <w:r w:rsidRPr="00E96E25">
        <w:rPr>
          <w:rFonts w:ascii="Times New Roman" w:hAnsi="Times New Roman" w:cs="Times New Roman"/>
          <w:b/>
          <w:bCs/>
          <w:sz w:val="24"/>
          <w:szCs w:val="24"/>
        </w:rPr>
        <w:t>Antwoord:</w:t>
      </w:r>
      <w:r w:rsidRPr="00E96E25">
        <w:rPr>
          <w:rFonts w:ascii="Times New Roman" w:hAnsi="Times New Roman" w:cs="Times New Roman"/>
          <w:sz w:val="24"/>
          <w:szCs w:val="24"/>
        </w:rPr>
        <w:br/>
        <w:t>In de raming voor de najaarsnota was verondersteld dat  het aantal gemeentelijke opvangplekken tot 31 december toe zou groeien naar het aantal dat was afgeleid was uit de MPP prognose. Deze groei heeft zich niet in die mate voorgedaan. Ook was er een lager aantal voorschotten dan geraamd. Er was ook een lager aantal ontheemden dan geraamd, maar dat heeft budgettair beperkte impact aan het einde van het jaar.</w:t>
      </w:r>
      <w:r w:rsidRPr="00E96E25">
        <w:rPr>
          <w:rFonts w:ascii="Times New Roman" w:hAnsi="Times New Roman" w:cs="Times New Roman"/>
          <w:sz w:val="24"/>
          <w:szCs w:val="24"/>
        </w:rPr>
        <w:br/>
      </w:r>
      <w:r w:rsidRPr="00E96E25">
        <w:rPr>
          <w:rFonts w:ascii="Times New Roman" w:hAnsi="Times New Roman" w:cs="Times New Roman"/>
          <w:sz w:val="24"/>
          <w:szCs w:val="24"/>
        </w:rPr>
        <w:br/>
        <w:t>Waarom ontheemden al dan niet naar Nederland komen of hier blijven is moeilijk te zeggen. We houden centraal geen data bij over mensen die zich uitschrijven bij gemeenten. We hebben niet het beeld dat veel mensen op dit moment terugkeren naar Oekraïne. We zien voorlopig elke week nog een netto instroom van ontheemden.</w:t>
      </w:r>
      <w:r w:rsidRPr="00E96E25">
        <w:rPr>
          <w:rFonts w:ascii="Times New Roman" w:hAnsi="Times New Roman" w:cs="Times New Roman"/>
          <w:sz w:val="24"/>
          <w:szCs w:val="24"/>
        </w:rPr>
        <w:br/>
        <w:t> </w:t>
      </w:r>
      <w:r w:rsidRPr="00E96E25">
        <w:rPr>
          <w:rFonts w:ascii="Times New Roman" w:hAnsi="Times New Roman" w:cs="Times New Roman"/>
          <w:sz w:val="24"/>
          <w:szCs w:val="24"/>
        </w:rPr>
        <w:br/>
      </w:r>
      <w:r w:rsidRPr="00E96E25">
        <w:rPr>
          <w:rFonts w:ascii="Times New Roman" w:hAnsi="Times New Roman" w:cs="Times New Roman"/>
          <w:sz w:val="24"/>
          <w:szCs w:val="24"/>
        </w:rPr>
        <w:br/>
      </w:r>
      <w:r w:rsidRPr="00E96E25">
        <w:rPr>
          <w:rFonts w:ascii="Times New Roman" w:hAnsi="Times New Roman" w:cs="Times New Roman"/>
          <w:b/>
          <w:bCs/>
          <w:sz w:val="24"/>
          <w:szCs w:val="24"/>
        </w:rPr>
        <w:t>Vraag (2):</w:t>
      </w:r>
      <w:r w:rsidRPr="00E96E25">
        <w:rPr>
          <w:rFonts w:ascii="Times New Roman" w:hAnsi="Times New Roman" w:cs="Times New Roman"/>
          <w:sz w:val="24"/>
          <w:szCs w:val="24"/>
        </w:rPr>
        <w:br/>
        <w:t>Kunt u nader en duidelijker toelichten waarom het verplichtingenbudget van Nidos is opgehoogd met € 102 miljoen?</w:t>
      </w:r>
      <w:r w:rsidRPr="00E96E25">
        <w:rPr>
          <w:rFonts w:ascii="Times New Roman" w:hAnsi="Times New Roman" w:cs="Times New Roman"/>
          <w:sz w:val="24"/>
          <w:szCs w:val="24"/>
        </w:rPr>
        <w:br/>
      </w:r>
      <w:r w:rsidRPr="00E96E25">
        <w:rPr>
          <w:rFonts w:ascii="Times New Roman" w:hAnsi="Times New Roman" w:cs="Times New Roman"/>
          <w:sz w:val="24"/>
          <w:szCs w:val="24"/>
        </w:rPr>
        <w:br/>
      </w:r>
      <w:r w:rsidRPr="00E96E25">
        <w:rPr>
          <w:rFonts w:ascii="Times New Roman" w:hAnsi="Times New Roman" w:cs="Times New Roman"/>
          <w:b/>
          <w:bCs/>
          <w:sz w:val="24"/>
          <w:szCs w:val="24"/>
        </w:rPr>
        <w:t>Antwoord:</w:t>
      </w:r>
      <w:r w:rsidRPr="00E96E25">
        <w:rPr>
          <w:rFonts w:ascii="Times New Roman" w:hAnsi="Times New Roman" w:cs="Times New Roman"/>
          <w:sz w:val="24"/>
          <w:szCs w:val="24"/>
        </w:rPr>
        <w:br/>
        <w:t>Het verplichtingenbudget voor Nidos is bij slotwet 2024 opgehoogd omdat de verplichtingenruimte onvoldoende was om in december 2024 de subsidiebeschikking met het voorschot voor 2025 verlenen. Dit betreft dus een technische mutatie omdat de verplichtingenruimte in 2024 lager was dan de beschikbare kasruimte in 2025</w:t>
      </w:r>
      <w:r w:rsidRPr="00E96E25">
        <w:rPr>
          <w:rFonts w:ascii="Times New Roman" w:hAnsi="Times New Roman" w:cs="Times New Roman"/>
          <w:sz w:val="24"/>
          <w:szCs w:val="24"/>
        </w:rPr>
        <w:br/>
      </w:r>
      <w:r w:rsidRPr="00E96E25">
        <w:rPr>
          <w:rFonts w:ascii="Times New Roman" w:hAnsi="Times New Roman" w:cs="Times New Roman"/>
          <w:sz w:val="24"/>
          <w:szCs w:val="24"/>
        </w:rPr>
        <w:br/>
      </w:r>
      <w:r w:rsidRPr="00E96E25">
        <w:rPr>
          <w:rFonts w:ascii="Times New Roman" w:hAnsi="Times New Roman" w:cs="Times New Roman"/>
          <w:b/>
          <w:bCs/>
          <w:sz w:val="24"/>
          <w:szCs w:val="24"/>
        </w:rPr>
        <w:t>Vraag (3):</w:t>
      </w:r>
      <w:r w:rsidRPr="00E96E25">
        <w:rPr>
          <w:rFonts w:ascii="Times New Roman" w:hAnsi="Times New Roman" w:cs="Times New Roman"/>
          <w:sz w:val="24"/>
          <w:szCs w:val="24"/>
        </w:rPr>
        <w:br/>
        <w:t xml:space="preserve">Kunt u nader en duidelijker toelichten wat de juridische complicatie inhoudt van het feit dat slechts 80% van de middelen aan Nidos is toegekend en kunt u ook aangeven wat dat in de praktijk betekent voor het werk van Nidos? </w:t>
      </w:r>
      <w:r w:rsidRPr="00E96E25">
        <w:rPr>
          <w:rFonts w:ascii="Times New Roman" w:hAnsi="Times New Roman" w:cs="Times New Roman"/>
          <w:sz w:val="24"/>
          <w:szCs w:val="24"/>
        </w:rPr>
        <w:br/>
      </w:r>
      <w:r w:rsidRPr="00E96E25">
        <w:rPr>
          <w:rFonts w:ascii="Times New Roman" w:hAnsi="Times New Roman" w:cs="Times New Roman"/>
          <w:sz w:val="24"/>
          <w:szCs w:val="24"/>
        </w:rPr>
        <w:br/>
      </w:r>
      <w:r w:rsidRPr="00E96E25">
        <w:rPr>
          <w:rFonts w:ascii="Times New Roman" w:hAnsi="Times New Roman" w:cs="Times New Roman"/>
          <w:b/>
          <w:bCs/>
          <w:sz w:val="24"/>
          <w:szCs w:val="24"/>
        </w:rPr>
        <w:t>Antwoord:</w:t>
      </w:r>
      <w:r w:rsidRPr="00E96E25">
        <w:rPr>
          <w:rFonts w:ascii="Times New Roman" w:hAnsi="Times New Roman" w:cs="Times New Roman"/>
          <w:sz w:val="24"/>
          <w:szCs w:val="24"/>
        </w:rPr>
        <w:br/>
        <w:t>In 2024 is de subsidiebeschikking voor Nidos voor 2025 vastgesteld op 80% van beschikbare financiële kader. Deze systematiek is gebruikelijk bij de verstrekking van subsidies en verkleint het risico dat teveel middelen worden beschikt (bijvoorbeeld bij een dalende instroom of een tekort aan KSO opvangplekken).</w:t>
      </w:r>
      <w:r w:rsidRPr="00E96E25">
        <w:rPr>
          <w:rFonts w:ascii="Times New Roman" w:hAnsi="Times New Roman" w:cs="Times New Roman"/>
          <w:sz w:val="24"/>
          <w:szCs w:val="24"/>
        </w:rPr>
        <w:br/>
      </w:r>
      <w:r w:rsidRPr="00E96E25">
        <w:rPr>
          <w:rFonts w:ascii="Times New Roman" w:hAnsi="Times New Roman" w:cs="Times New Roman"/>
          <w:sz w:val="24"/>
          <w:szCs w:val="24"/>
        </w:rPr>
        <w:br/>
        <w:t>Dit heeft geen consequenties voor het werk van Nidos. Wanneer gedurende het jaar 2025 blijkt dat Nidos (een deel van het) resterende aangevraagde bedrag nodig heeft, zal aanvullend worden beschikt. Het voor Nidos daartoe beschikbare kader op de Rijksbegroting voor 2025 bedraagt €431.568.000</w:t>
      </w:r>
      <w:r w:rsidRPr="00E96E25">
        <w:rPr>
          <w:rFonts w:ascii="Times New Roman" w:hAnsi="Times New Roman" w:cs="Times New Roman"/>
          <w:sz w:val="24"/>
          <w:szCs w:val="24"/>
        </w:rPr>
        <w:br/>
      </w:r>
      <w:r w:rsidRPr="00E96E25">
        <w:rPr>
          <w:rFonts w:ascii="Times New Roman" w:hAnsi="Times New Roman" w:cs="Times New Roman"/>
          <w:sz w:val="24"/>
          <w:szCs w:val="24"/>
        </w:rPr>
        <w:br/>
      </w:r>
      <w:r w:rsidRPr="00E96E25">
        <w:rPr>
          <w:rFonts w:ascii="Times New Roman" w:hAnsi="Times New Roman" w:cs="Times New Roman"/>
          <w:b/>
          <w:bCs/>
          <w:sz w:val="24"/>
          <w:szCs w:val="24"/>
        </w:rPr>
        <w:lastRenderedPageBreak/>
        <w:t>Vraag (4):</w:t>
      </w:r>
      <w:r w:rsidRPr="00E96E25">
        <w:rPr>
          <w:rFonts w:ascii="Times New Roman" w:hAnsi="Times New Roman" w:cs="Times New Roman"/>
          <w:sz w:val="24"/>
          <w:szCs w:val="24"/>
        </w:rPr>
        <w:br/>
        <w:t xml:space="preserve">Hoe komt het dat er een aantal verplichtingen zijn aangegaan richting gemeenten en veiligheidsregio’s die niet meer in 2024 tot betaling zijn gekomen? </w:t>
      </w:r>
      <w:r w:rsidRPr="00E96E25">
        <w:rPr>
          <w:rFonts w:ascii="Times New Roman" w:hAnsi="Times New Roman" w:cs="Times New Roman"/>
          <w:sz w:val="24"/>
          <w:szCs w:val="24"/>
        </w:rPr>
        <w:br/>
      </w:r>
      <w:r w:rsidRPr="00E96E25">
        <w:rPr>
          <w:rFonts w:ascii="Times New Roman" w:hAnsi="Times New Roman" w:cs="Times New Roman"/>
          <w:sz w:val="24"/>
          <w:szCs w:val="24"/>
        </w:rPr>
        <w:br/>
      </w:r>
      <w:r w:rsidRPr="00E96E25">
        <w:rPr>
          <w:rFonts w:ascii="Times New Roman" w:hAnsi="Times New Roman" w:cs="Times New Roman"/>
          <w:b/>
          <w:bCs/>
          <w:sz w:val="24"/>
          <w:szCs w:val="24"/>
        </w:rPr>
        <w:t>Antwoord:</w:t>
      </w:r>
      <w:r w:rsidRPr="00E96E25">
        <w:rPr>
          <w:rFonts w:ascii="Times New Roman" w:hAnsi="Times New Roman" w:cs="Times New Roman"/>
          <w:sz w:val="24"/>
          <w:szCs w:val="24"/>
        </w:rPr>
        <w:br/>
        <w:t>Bij een aantal gemeenten/regio’s hadden wij nog aanvullende vragen gesteld over de SISAverantwoording over 2023. Om te kunnen beschikken moesten we nog wachten op de beantwoording. Het is wel gelukt om nog in 2024 de beschikking uit te sturen en een verplichting aan te maken. Vanwege de jaarafsluiting lukte het niet om nog in 2024 de betaling te doen</w:t>
      </w:r>
      <w:r w:rsidRPr="00E96E25">
        <w:rPr>
          <w:rFonts w:ascii="Times New Roman" w:hAnsi="Times New Roman" w:cs="Times New Roman"/>
          <w:sz w:val="24"/>
          <w:szCs w:val="24"/>
        </w:rPr>
        <w:br/>
      </w:r>
      <w:r w:rsidRPr="00E96E25">
        <w:rPr>
          <w:rFonts w:ascii="Times New Roman" w:hAnsi="Times New Roman" w:cs="Times New Roman"/>
          <w:sz w:val="24"/>
          <w:szCs w:val="24"/>
        </w:rPr>
        <w:br/>
      </w:r>
      <w:r w:rsidRPr="00E96E25">
        <w:rPr>
          <w:rFonts w:ascii="Times New Roman" w:hAnsi="Times New Roman" w:cs="Times New Roman"/>
          <w:b/>
          <w:bCs/>
          <w:sz w:val="24"/>
          <w:szCs w:val="24"/>
        </w:rPr>
        <w:t>Vraag (5):</w:t>
      </w:r>
      <w:r w:rsidRPr="00E96E25">
        <w:rPr>
          <w:rFonts w:ascii="Times New Roman" w:hAnsi="Times New Roman" w:cs="Times New Roman"/>
          <w:sz w:val="24"/>
          <w:szCs w:val="24"/>
        </w:rPr>
        <w:br/>
        <w:t xml:space="preserve">Kunt u nader toelichten en specificeren waar het bedrag van € 19,7 miljoen voor de REAN-regeling (Return and Emigration Assistance from The Netherlands) aan wordt besteed? </w:t>
      </w:r>
      <w:r w:rsidRPr="00E96E25">
        <w:rPr>
          <w:rFonts w:ascii="Times New Roman" w:hAnsi="Times New Roman" w:cs="Times New Roman"/>
          <w:sz w:val="24"/>
          <w:szCs w:val="24"/>
        </w:rPr>
        <w:br/>
      </w:r>
      <w:r w:rsidRPr="00E96E25">
        <w:rPr>
          <w:rFonts w:ascii="Times New Roman" w:hAnsi="Times New Roman" w:cs="Times New Roman"/>
          <w:sz w:val="24"/>
          <w:szCs w:val="24"/>
        </w:rPr>
        <w:br/>
      </w:r>
      <w:r w:rsidRPr="00E96E25">
        <w:rPr>
          <w:rFonts w:ascii="Times New Roman" w:hAnsi="Times New Roman" w:cs="Times New Roman"/>
          <w:b/>
          <w:bCs/>
          <w:sz w:val="24"/>
          <w:szCs w:val="24"/>
        </w:rPr>
        <w:t>Antwoord:</w:t>
      </w:r>
      <w:r w:rsidRPr="00E96E25">
        <w:rPr>
          <w:rFonts w:ascii="Times New Roman" w:hAnsi="Times New Roman" w:cs="Times New Roman"/>
          <w:sz w:val="24"/>
          <w:szCs w:val="24"/>
        </w:rPr>
        <w:br/>
        <w:t>De doelstellingen voor het REAN-programma 2025-2027 van IOM zijn</w:t>
      </w:r>
      <w:r w:rsidRPr="00E96E25">
        <w:rPr>
          <w:rStyle w:val="Zwaar"/>
          <w:rFonts w:ascii="Times New Roman" w:hAnsi="Times New Roman" w:cs="Times New Roman"/>
          <w:i/>
          <w:iCs/>
          <w:sz w:val="24"/>
          <w:szCs w:val="24"/>
        </w:rPr>
        <w:t>[1]</w:t>
      </w:r>
      <w:r w:rsidRPr="00E96E25">
        <w:rPr>
          <w:rFonts w:ascii="Times New Roman" w:hAnsi="Times New Roman" w:cs="Times New Roman"/>
          <w:sz w:val="24"/>
          <w:szCs w:val="24"/>
        </w:rPr>
        <w:t>:</w:t>
      </w:r>
      <w:r w:rsidRPr="00E96E25">
        <w:rPr>
          <w:rFonts w:ascii="Times New Roman" w:hAnsi="Times New Roman" w:cs="Times New Roman"/>
          <w:sz w:val="24"/>
          <w:szCs w:val="24"/>
        </w:rPr>
        <w:br/>
        <w:t xml:space="preserve">  </w:t>
      </w:r>
    </w:p>
    <w:p w:rsidRPr="00E96E25" w:rsidR="00913706" w:rsidP="00913706" w:rsidRDefault="00913706" w14:paraId="60DA4CCD" w14:textId="77777777">
      <w:pPr>
        <w:numPr>
          <w:ilvl w:val="0"/>
          <w:numId w:val="1"/>
        </w:numPr>
        <w:spacing w:before="100" w:beforeAutospacing="1" w:after="100" w:afterAutospacing="1" w:line="240" w:lineRule="auto"/>
        <w:rPr>
          <w:rFonts w:ascii="Times New Roman" w:hAnsi="Times New Roman" w:cs="Times New Roman"/>
          <w:sz w:val="24"/>
          <w:szCs w:val="24"/>
        </w:rPr>
      </w:pPr>
      <w:r w:rsidRPr="00E96E25">
        <w:rPr>
          <w:rFonts w:ascii="Times New Roman" w:hAnsi="Times New Roman" w:cs="Times New Roman"/>
          <w:sz w:val="24"/>
          <w:szCs w:val="24"/>
        </w:rPr>
        <w:t>Verstrekken van Assisted Voluntary Return and Reintegration (AVRR) informatie en gespreksvoering over de mogelijkheden van zelfstandig vertrek</w:t>
      </w:r>
    </w:p>
    <w:p w:rsidRPr="00E96E25" w:rsidR="00913706" w:rsidP="00913706" w:rsidRDefault="00913706" w14:paraId="31C14025" w14:textId="77777777">
      <w:pPr>
        <w:numPr>
          <w:ilvl w:val="0"/>
          <w:numId w:val="1"/>
        </w:numPr>
        <w:spacing w:before="100" w:beforeAutospacing="1" w:after="100" w:afterAutospacing="1" w:line="240" w:lineRule="auto"/>
        <w:rPr>
          <w:rFonts w:ascii="Times New Roman" w:hAnsi="Times New Roman" w:cs="Times New Roman"/>
          <w:sz w:val="24"/>
          <w:szCs w:val="24"/>
        </w:rPr>
      </w:pPr>
      <w:r w:rsidRPr="00E96E25">
        <w:rPr>
          <w:rFonts w:ascii="Times New Roman" w:hAnsi="Times New Roman" w:cs="Times New Roman"/>
          <w:sz w:val="24"/>
          <w:szCs w:val="24"/>
        </w:rPr>
        <w:t>Assisteren bij zelfstandig vertrek uit Nederland naar land van herkomst of hervestiging naar een ander land met bestendig verblijfsrecht</w:t>
      </w:r>
    </w:p>
    <w:p w:rsidRPr="00E96E25" w:rsidR="00913706" w:rsidP="00913706" w:rsidRDefault="00913706" w14:paraId="5DC6A5F4" w14:textId="77777777">
      <w:pPr>
        <w:numPr>
          <w:ilvl w:val="0"/>
          <w:numId w:val="1"/>
        </w:numPr>
        <w:spacing w:before="100" w:beforeAutospacing="1" w:after="100" w:afterAutospacing="1" w:line="240" w:lineRule="auto"/>
        <w:rPr>
          <w:rFonts w:ascii="Times New Roman" w:hAnsi="Times New Roman" w:cs="Times New Roman"/>
          <w:sz w:val="24"/>
          <w:szCs w:val="24"/>
        </w:rPr>
      </w:pPr>
      <w:r w:rsidRPr="00E96E25">
        <w:rPr>
          <w:rFonts w:ascii="Times New Roman" w:hAnsi="Times New Roman" w:cs="Times New Roman"/>
          <w:sz w:val="24"/>
          <w:szCs w:val="24"/>
        </w:rPr>
        <w:t>Verstrekken van herintegratieondersteuning na terugkeer in het land van herkomst</w:t>
      </w:r>
    </w:p>
    <w:p w:rsidRPr="00E96E25" w:rsidR="00913706" w:rsidP="00913706" w:rsidRDefault="00913706" w14:paraId="28D96BAA" w14:textId="77777777">
      <w:pPr>
        <w:numPr>
          <w:ilvl w:val="0"/>
          <w:numId w:val="1"/>
        </w:numPr>
        <w:spacing w:before="100" w:beforeAutospacing="1" w:after="100" w:afterAutospacing="1" w:line="240" w:lineRule="auto"/>
        <w:rPr>
          <w:rFonts w:ascii="Times New Roman" w:hAnsi="Times New Roman" w:cs="Times New Roman"/>
          <w:sz w:val="24"/>
          <w:szCs w:val="24"/>
        </w:rPr>
      </w:pPr>
      <w:r w:rsidRPr="00E96E25">
        <w:rPr>
          <w:rFonts w:ascii="Times New Roman" w:hAnsi="Times New Roman" w:cs="Times New Roman"/>
          <w:sz w:val="24"/>
          <w:szCs w:val="24"/>
        </w:rPr>
        <w:t>Overig (o.a. assisteren bij verkrijging reisdocumenten, verstrekken herintegratieondersteuning, ondersteunen kwetsbare migranten bij zelfstandige terugkeer)</w:t>
      </w:r>
    </w:p>
    <w:p w:rsidRPr="00E96E25" w:rsidR="00913706" w:rsidP="00913706" w:rsidRDefault="00913706" w14:paraId="3804336C" w14:textId="77777777">
      <w:pPr>
        <w:rPr>
          <w:rFonts w:ascii="Times New Roman" w:hAnsi="Times New Roman" w:cs="Times New Roman"/>
          <w:sz w:val="24"/>
          <w:szCs w:val="24"/>
        </w:rPr>
      </w:pPr>
      <w:r w:rsidRPr="00E96E25">
        <w:rPr>
          <w:rFonts w:ascii="Times New Roman" w:hAnsi="Times New Roman" w:cs="Times New Roman"/>
          <w:sz w:val="24"/>
          <w:szCs w:val="24"/>
        </w:rPr>
        <w:t>Om deze doelstellingen te kunnen bewerkstelligen worden de middelen besteed aan personeel en kantoor, organiseren van vertrek en overige kosten zoals herintegratieondersteuning, bijzondere doelgroepen en medische assistentie.</w:t>
      </w:r>
      <w:r w:rsidRPr="00E96E25">
        <w:rPr>
          <w:rFonts w:ascii="Times New Roman" w:hAnsi="Times New Roman" w:cs="Times New Roman"/>
          <w:sz w:val="24"/>
          <w:szCs w:val="24"/>
        </w:rPr>
        <w:br/>
      </w:r>
      <w:r w:rsidRPr="00E96E25">
        <w:rPr>
          <w:rFonts w:ascii="Times New Roman" w:hAnsi="Times New Roman" w:cs="Times New Roman"/>
          <w:sz w:val="24"/>
          <w:szCs w:val="24"/>
        </w:rPr>
        <w:br/>
        <w:t>In 2024 liep de overeenkomst voor het vorige REAN-programma af. Daarom is een nieuwe overeenkomst afgesloten met een looptijd van 2025-2027. De totale contractwaarde van de looptijd van het programma is geraamd op 19,7 miljoen. Omdat dit de beschikbare verplichtingenruimte overschreed is eind 2024 een verplichtingenoverschrijding gemeld van 19,7 miljoen in de veegbrief.</w:t>
      </w:r>
      <w:r w:rsidRPr="00E96E25">
        <w:rPr>
          <w:rFonts w:ascii="Times New Roman" w:hAnsi="Times New Roman" w:cs="Times New Roman"/>
          <w:sz w:val="24"/>
          <w:szCs w:val="24"/>
        </w:rPr>
        <w:br/>
      </w:r>
      <w:r w:rsidRPr="00E96E25">
        <w:rPr>
          <w:rFonts w:ascii="Times New Roman" w:hAnsi="Times New Roman" w:cs="Times New Roman"/>
          <w:sz w:val="24"/>
          <w:szCs w:val="24"/>
        </w:rPr>
        <w:br/>
      </w:r>
      <w:r w:rsidRPr="00E96E25">
        <w:rPr>
          <w:rFonts w:ascii="Times New Roman" w:hAnsi="Times New Roman" w:cs="Times New Roman"/>
          <w:sz w:val="24"/>
          <w:szCs w:val="24"/>
        </w:rPr>
        <w:br/>
        <w:t>[1] Op basis van de IOM project proposal REAN 2025-2027</w:t>
      </w:r>
      <w:r w:rsidRPr="00E96E25">
        <w:rPr>
          <w:rFonts w:ascii="Times New Roman" w:hAnsi="Times New Roman" w:cs="Times New Roman"/>
          <w:sz w:val="24"/>
          <w:szCs w:val="24"/>
        </w:rPr>
        <w:br/>
        <w:t> </w:t>
      </w:r>
    </w:p>
    <w:p w:rsidRPr="00E96E25" w:rsidR="003D0CD1" w:rsidRDefault="003D0CD1" w14:paraId="143587D6" w14:textId="77777777">
      <w:pPr>
        <w:rPr>
          <w:rFonts w:ascii="Times New Roman" w:hAnsi="Times New Roman" w:cs="Times New Roman"/>
          <w:sz w:val="24"/>
          <w:szCs w:val="24"/>
        </w:rPr>
      </w:pPr>
    </w:p>
    <w:sectPr w:rsidRPr="00E96E25" w:rsidR="003D0CD1" w:rsidSect="008F66C9">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2DC3D" w14:textId="77777777" w:rsidR="00913706" w:rsidRDefault="00913706" w:rsidP="00913706">
      <w:pPr>
        <w:spacing w:after="0" w:line="240" w:lineRule="auto"/>
      </w:pPr>
      <w:r>
        <w:separator/>
      </w:r>
    </w:p>
  </w:endnote>
  <w:endnote w:type="continuationSeparator" w:id="0">
    <w:p w14:paraId="5339D8BC" w14:textId="77777777" w:rsidR="00913706" w:rsidRDefault="00913706" w:rsidP="0091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36F3" w14:textId="77777777" w:rsidR="00913706" w:rsidRPr="00913706" w:rsidRDefault="00913706" w:rsidP="009137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3CF8B" w14:textId="77777777" w:rsidR="00816746" w:rsidRPr="00913706" w:rsidRDefault="00816746" w:rsidP="009137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9350B" w14:textId="77777777" w:rsidR="00913706" w:rsidRPr="00913706" w:rsidRDefault="00913706" w:rsidP="009137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7CEA" w14:textId="77777777" w:rsidR="00913706" w:rsidRDefault="00913706" w:rsidP="00913706">
      <w:pPr>
        <w:spacing w:after="0" w:line="240" w:lineRule="auto"/>
      </w:pPr>
      <w:r>
        <w:separator/>
      </w:r>
    </w:p>
  </w:footnote>
  <w:footnote w:type="continuationSeparator" w:id="0">
    <w:p w14:paraId="1F894374" w14:textId="77777777" w:rsidR="00913706" w:rsidRDefault="00913706" w:rsidP="0091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7F99F" w14:textId="77777777" w:rsidR="00913706" w:rsidRPr="00913706" w:rsidRDefault="00913706" w:rsidP="009137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F1517" w14:textId="77777777" w:rsidR="00913706" w:rsidRPr="00913706" w:rsidRDefault="00913706" w:rsidP="009137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658F8" w14:textId="77777777" w:rsidR="00913706" w:rsidRPr="00913706" w:rsidRDefault="00913706" w:rsidP="009137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42EAE"/>
    <w:multiLevelType w:val="multilevel"/>
    <w:tmpl w:val="17FA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15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06"/>
    <w:rsid w:val="003D0CD1"/>
    <w:rsid w:val="00816746"/>
    <w:rsid w:val="008506CA"/>
    <w:rsid w:val="008F66C9"/>
    <w:rsid w:val="00913706"/>
    <w:rsid w:val="00A6471C"/>
    <w:rsid w:val="00AE1767"/>
    <w:rsid w:val="00E96E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F492"/>
  <w15:chartTrackingRefBased/>
  <w15:docId w15:val="{345A9660-D3B9-42DC-8ABC-471D5E96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37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37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37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37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37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37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37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37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37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37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37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37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37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37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37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37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37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3706"/>
    <w:rPr>
      <w:rFonts w:eastAsiaTheme="majorEastAsia" w:cstheme="majorBidi"/>
      <w:color w:val="272727" w:themeColor="text1" w:themeTint="D8"/>
    </w:rPr>
  </w:style>
  <w:style w:type="paragraph" w:styleId="Titel">
    <w:name w:val="Title"/>
    <w:basedOn w:val="Standaard"/>
    <w:next w:val="Standaard"/>
    <w:link w:val="TitelChar"/>
    <w:uiPriority w:val="10"/>
    <w:qFormat/>
    <w:rsid w:val="00913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37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37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37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37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3706"/>
    <w:rPr>
      <w:i/>
      <w:iCs/>
      <w:color w:val="404040" w:themeColor="text1" w:themeTint="BF"/>
    </w:rPr>
  </w:style>
  <w:style w:type="paragraph" w:styleId="Lijstalinea">
    <w:name w:val="List Paragraph"/>
    <w:basedOn w:val="Standaard"/>
    <w:uiPriority w:val="34"/>
    <w:qFormat/>
    <w:rsid w:val="00913706"/>
    <w:pPr>
      <w:ind w:left="720"/>
      <w:contextualSpacing/>
    </w:pPr>
  </w:style>
  <w:style w:type="character" w:styleId="Intensievebenadrukking">
    <w:name w:val="Intense Emphasis"/>
    <w:basedOn w:val="Standaardalinea-lettertype"/>
    <w:uiPriority w:val="21"/>
    <w:qFormat/>
    <w:rsid w:val="00913706"/>
    <w:rPr>
      <w:i/>
      <w:iCs/>
      <w:color w:val="0F4761" w:themeColor="accent1" w:themeShade="BF"/>
    </w:rPr>
  </w:style>
  <w:style w:type="paragraph" w:styleId="Duidelijkcitaat">
    <w:name w:val="Intense Quote"/>
    <w:basedOn w:val="Standaard"/>
    <w:next w:val="Standaard"/>
    <w:link w:val="DuidelijkcitaatChar"/>
    <w:uiPriority w:val="30"/>
    <w:qFormat/>
    <w:rsid w:val="009137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3706"/>
    <w:rPr>
      <w:i/>
      <w:iCs/>
      <w:color w:val="0F4761" w:themeColor="accent1" w:themeShade="BF"/>
    </w:rPr>
  </w:style>
  <w:style w:type="character" w:styleId="Intensieveverwijzing">
    <w:name w:val="Intense Reference"/>
    <w:basedOn w:val="Standaardalinea-lettertype"/>
    <w:uiPriority w:val="32"/>
    <w:qFormat/>
    <w:rsid w:val="00913706"/>
    <w:rPr>
      <w:b/>
      <w:bCs/>
      <w:smallCaps/>
      <w:color w:val="0F4761" w:themeColor="accent1" w:themeShade="BF"/>
      <w:spacing w:val="5"/>
    </w:rPr>
  </w:style>
  <w:style w:type="paragraph" w:styleId="Voettekst">
    <w:name w:val="footer"/>
    <w:basedOn w:val="Standaard"/>
    <w:link w:val="VoettekstChar"/>
    <w:uiPriority w:val="99"/>
    <w:unhideWhenUsed/>
    <w:rsid w:val="0091370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913706"/>
    <w:rPr>
      <w:rFonts w:ascii="Times New Roman" w:eastAsia="Times New Roman" w:hAnsi="Times New Roman" w:cs="Times New Roman"/>
      <w:kern w:val="0"/>
      <w:sz w:val="20"/>
      <w:szCs w:val="20"/>
      <w:lang w:eastAsia="nl-NL"/>
      <w14:ligatures w14:val="none"/>
    </w:rPr>
  </w:style>
  <w:style w:type="character" w:styleId="Zwaar">
    <w:name w:val="Strong"/>
    <w:basedOn w:val="Standaardalinea-lettertype"/>
    <w:uiPriority w:val="22"/>
    <w:qFormat/>
    <w:rsid w:val="00913706"/>
    <w:rPr>
      <w:b/>
      <w:bCs/>
    </w:rPr>
  </w:style>
  <w:style w:type="paragraph" w:styleId="Koptekst">
    <w:name w:val="header"/>
    <w:basedOn w:val="Standaard"/>
    <w:link w:val="KoptekstChar"/>
    <w:uiPriority w:val="99"/>
    <w:unhideWhenUsed/>
    <w:rsid w:val="009137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3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790</ap:Words>
  <ap:Characters>4347</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2025-06-19T12:48:00.0000000Z</dcterms:created>
  <dcterms:modified xsi:type="dcterms:W3CDTF">2025-06-19T12:48:00.0000000Z</dcterms:modified>
  <version/>
  <category/>
</coreProperties>
</file>