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5CFC" w:rsidR="00E25CFC" w:rsidP="00E25CFC" w:rsidRDefault="00E25CFC" w14:paraId="02E62266" w14:textId="0F9D2440">
      <w:pPr>
        <w:ind w:left="1416" w:hanging="1416"/>
        <w:rPr>
          <w:rFonts w:ascii="Calibri" w:hAnsi="Calibri" w:cs="Calibri"/>
        </w:rPr>
      </w:pPr>
      <w:r w:rsidRPr="00E25CFC">
        <w:rPr>
          <w:rFonts w:ascii="Calibri" w:hAnsi="Calibri" w:cs="Calibri"/>
        </w:rPr>
        <w:t>36</w:t>
      </w:r>
      <w:r w:rsidRPr="00E25CFC">
        <w:rPr>
          <w:rFonts w:ascii="Calibri" w:hAnsi="Calibri" w:cs="Calibri"/>
        </w:rPr>
        <w:t xml:space="preserve"> </w:t>
      </w:r>
      <w:r w:rsidRPr="00E25CFC">
        <w:rPr>
          <w:rFonts w:ascii="Calibri" w:hAnsi="Calibri" w:cs="Calibri"/>
        </w:rPr>
        <w:t>576</w:t>
      </w:r>
      <w:r w:rsidRPr="00E25CFC">
        <w:rPr>
          <w:rFonts w:ascii="Calibri" w:hAnsi="Calibri" w:cs="Calibri"/>
        </w:rPr>
        <w:tab/>
        <w:t>Regels omtrent productie, transport en levering van warmte (Wet collectieve warmte)</w:t>
      </w:r>
    </w:p>
    <w:p w:rsidRPr="00E25CFC" w:rsidR="00E25CFC" w:rsidP="00E25CFC" w:rsidRDefault="00E25CFC" w14:paraId="1C046936" w14:textId="6536D7C6">
      <w:pPr>
        <w:rPr>
          <w:rFonts w:ascii="Calibri" w:hAnsi="Calibri" w:cs="Calibri"/>
        </w:rPr>
      </w:pPr>
      <w:r w:rsidRPr="00E25CFC">
        <w:rPr>
          <w:rFonts w:ascii="Calibri" w:hAnsi="Calibri" w:cs="Calibri"/>
        </w:rPr>
        <w:t xml:space="preserve">Nr. </w:t>
      </w:r>
      <w:r w:rsidRPr="00E25CFC">
        <w:rPr>
          <w:rFonts w:ascii="Calibri" w:hAnsi="Calibri" w:cs="Calibri"/>
        </w:rPr>
        <w:t>54</w:t>
      </w:r>
      <w:r w:rsidRPr="00E25CFC">
        <w:rPr>
          <w:rFonts w:ascii="Calibri" w:hAnsi="Calibri" w:cs="Calibri"/>
        </w:rPr>
        <w:tab/>
      </w:r>
      <w:r w:rsidRPr="00E25CFC">
        <w:rPr>
          <w:rFonts w:ascii="Calibri" w:hAnsi="Calibri" w:cs="Calibri"/>
        </w:rPr>
        <w:tab/>
        <w:t>Brief van de minister van Klimaat en Groene Groei</w:t>
      </w:r>
    </w:p>
    <w:p w:rsidRPr="00E25CFC" w:rsidR="00E25CFC" w:rsidP="00E25CFC" w:rsidRDefault="00E25CFC" w14:paraId="2755550B" w14:textId="21B1E8CC">
      <w:pPr>
        <w:rPr>
          <w:rFonts w:ascii="Calibri" w:hAnsi="Calibri" w:cs="Calibri"/>
        </w:rPr>
      </w:pPr>
      <w:r w:rsidRPr="00E25CFC">
        <w:rPr>
          <w:rFonts w:ascii="Calibri" w:hAnsi="Calibri" w:cs="Calibri"/>
        </w:rPr>
        <w:t>Aan de Voorzitter van de Tweede Kamer der Staten-Generaal</w:t>
      </w:r>
    </w:p>
    <w:p w:rsidRPr="00E25CFC" w:rsidR="00E25CFC" w:rsidP="00E25CFC" w:rsidRDefault="00E25CFC" w14:paraId="4B24A442" w14:textId="4ED5EEB4">
      <w:pPr>
        <w:rPr>
          <w:rFonts w:ascii="Calibri" w:hAnsi="Calibri" w:cs="Calibri"/>
        </w:rPr>
      </w:pPr>
      <w:r w:rsidRPr="00E25CFC">
        <w:rPr>
          <w:rFonts w:ascii="Calibri" w:hAnsi="Calibri" w:cs="Calibri"/>
        </w:rPr>
        <w:t>Den Haag, 17 juni 2025</w:t>
      </w:r>
    </w:p>
    <w:p w:rsidRPr="00E25CFC" w:rsidR="00E25CFC" w:rsidP="00E25CFC" w:rsidRDefault="00E25CFC" w14:paraId="65A57B0C" w14:textId="77777777">
      <w:pPr>
        <w:rPr>
          <w:rFonts w:ascii="Calibri" w:hAnsi="Calibri" w:cs="Calibri"/>
        </w:rPr>
      </w:pPr>
    </w:p>
    <w:p w:rsidRPr="00E25CFC" w:rsidR="00E25CFC" w:rsidP="00E25CFC" w:rsidRDefault="00E25CFC" w14:paraId="72561D82" w14:textId="1A846F10">
      <w:pPr>
        <w:rPr>
          <w:rFonts w:ascii="Calibri" w:hAnsi="Calibri" w:cs="Calibri"/>
        </w:rPr>
      </w:pPr>
      <w:r w:rsidRPr="00E25CFC">
        <w:rPr>
          <w:rFonts w:ascii="Calibri" w:hAnsi="Calibri" w:cs="Calibri"/>
        </w:rPr>
        <w:t xml:space="preserve">Hierbij biedt het kabinet u de vierde nota van wijziging inzake het wetsvoorstel Wet collectieve warmte aan. De wettekst bevatte nog enkele tekstuele onvolkomenheden. Met deze vierde nota van wijziging worden deze gerepareerd. De nota van wijziging heeft geen gevolgen voor de regeldruk. De nota van wijziging is ter informatie gedeeld met de meest betrokken stakeholders. </w:t>
      </w:r>
    </w:p>
    <w:p w:rsidRPr="00E25CFC" w:rsidR="00E25CFC" w:rsidP="00E25CFC" w:rsidRDefault="00E25CFC" w14:paraId="6CB6E688" w14:textId="77777777">
      <w:pPr>
        <w:rPr>
          <w:rFonts w:ascii="Calibri" w:hAnsi="Calibri" w:cs="Calibri"/>
        </w:rPr>
      </w:pPr>
    </w:p>
    <w:p w:rsidRPr="00E25CFC" w:rsidR="00E25CFC" w:rsidP="00E25CFC" w:rsidRDefault="00E25CFC" w14:paraId="3FB6D53C" w14:textId="77777777">
      <w:pPr>
        <w:rPr>
          <w:rFonts w:ascii="Calibri" w:hAnsi="Calibri" w:cs="Calibri"/>
        </w:rPr>
      </w:pPr>
      <w:r w:rsidRPr="00E25CFC">
        <w:rPr>
          <w:rFonts w:ascii="Calibri" w:hAnsi="Calibri" w:cs="Calibri"/>
        </w:rPr>
        <w:t xml:space="preserve">Daarnaast bied ik u hierbij </w:t>
      </w:r>
      <w:bookmarkStart w:name="_Hlk200700392" w:id="0"/>
      <w:r w:rsidRPr="00E25CFC">
        <w:rPr>
          <w:rFonts w:ascii="Calibri" w:hAnsi="Calibri" w:cs="Calibri"/>
        </w:rPr>
        <w:t>de voorlichting van de Raad van State aan op het amendement van het lid Grinwis (CU) en Bontenbal (CDA) over doorzettingsmacht voor verenigingen van eigenaren voor een aansluitovereenkomst op een collectieve warmtevoorziening.</w:t>
      </w:r>
      <w:r w:rsidRPr="00E25CFC">
        <w:rPr>
          <w:rStyle w:val="Voetnootmarkering"/>
          <w:rFonts w:ascii="Calibri" w:hAnsi="Calibri" w:cs="Calibri"/>
        </w:rPr>
        <w:footnoteReference w:id="1"/>
      </w:r>
      <w:r w:rsidRPr="00E25CFC">
        <w:rPr>
          <w:rFonts w:ascii="Calibri" w:hAnsi="Calibri" w:cs="Calibri"/>
        </w:rPr>
        <w:t xml:space="preserve"> </w:t>
      </w:r>
      <w:bookmarkEnd w:id="0"/>
      <w:r w:rsidRPr="00E25CFC">
        <w:rPr>
          <w:rFonts w:ascii="Calibri" w:hAnsi="Calibri" w:cs="Calibri"/>
        </w:rPr>
        <w:t xml:space="preserve">De appreciatie op deze voorlichting zal het kabinet tijdens de plenaire behandeling op d.d. 19 juni geven. </w:t>
      </w:r>
    </w:p>
    <w:p w:rsidRPr="00E25CFC" w:rsidR="00E25CFC" w:rsidP="00E25CFC" w:rsidRDefault="00E25CFC" w14:paraId="641F32F1" w14:textId="77777777">
      <w:pPr>
        <w:rPr>
          <w:rFonts w:ascii="Calibri" w:hAnsi="Calibri" w:cs="Calibri"/>
        </w:rPr>
      </w:pPr>
    </w:p>
    <w:p w:rsidRPr="00E25CFC" w:rsidR="00E25CFC" w:rsidP="00E25CFC" w:rsidRDefault="00E25CFC" w14:paraId="5F0EB16F" w14:textId="079EBE23">
      <w:pPr>
        <w:pStyle w:val="Geenafstand"/>
        <w:rPr>
          <w:rFonts w:ascii="Calibri" w:hAnsi="Calibri" w:cs="Calibri"/>
        </w:rPr>
      </w:pPr>
      <w:r w:rsidRPr="00E25CFC">
        <w:rPr>
          <w:rFonts w:ascii="Calibri" w:hAnsi="Calibri" w:cs="Calibri"/>
        </w:rPr>
        <w:t>De m</w:t>
      </w:r>
      <w:r w:rsidRPr="00E25CFC">
        <w:rPr>
          <w:rFonts w:ascii="Calibri" w:hAnsi="Calibri" w:cs="Calibri"/>
        </w:rPr>
        <w:t>inister van Klimaat en Groene Groei</w:t>
      </w:r>
      <w:r w:rsidRPr="00E25CFC">
        <w:rPr>
          <w:rFonts w:ascii="Calibri" w:hAnsi="Calibri" w:cs="Calibri"/>
        </w:rPr>
        <w:t>,</w:t>
      </w:r>
    </w:p>
    <w:p w:rsidRPr="00E25CFC" w:rsidR="00766FA0" w:rsidP="00E25CFC" w:rsidRDefault="00E25CFC" w14:paraId="173C878B" w14:textId="5E03BB28">
      <w:pPr>
        <w:pStyle w:val="Geenafstand"/>
        <w:rPr>
          <w:rFonts w:ascii="Calibri" w:hAnsi="Calibri" w:cs="Calibri"/>
        </w:rPr>
      </w:pPr>
      <w:r w:rsidRPr="00E25CFC">
        <w:rPr>
          <w:rFonts w:ascii="Calibri" w:hAnsi="Calibri" w:cs="Calibri"/>
        </w:rPr>
        <w:t>S</w:t>
      </w:r>
      <w:r w:rsidRPr="00E25CFC">
        <w:rPr>
          <w:rFonts w:ascii="Calibri" w:hAnsi="Calibri" w:cs="Calibri"/>
        </w:rPr>
        <w:t xml:space="preserve">.T.M. </w:t>
      </w:r>
      <w:r w:rsidRPr="00E25CFC">
        <w:rPr>
          <w:rFonts w:ascii="Calibri" w:hAnsi="Calibri" w:cs="Calibri"/>
        </w:rPr>
        <w:t>Hermans</w:t>
      </w:r>
    </w:p>
    <w:p w:rsidRPr="00E25CFC" w:rsidR="00E25CFC" w:rsidRDefault="00E25CFC" w14:paraId="5889A4EF" w14:textId="77777777">
      <w:pPr>
        <w:rPr>
          <w:rFonts w:ascii="Calibri" w:hAnsi="Calibri" w:cs="Calibri"/>
        </w:rPr>
      </w:pPr>
    </w:p>
    <w:sectPr w:rsidRPr="00E25CFC" w:rsidR="00E25CFC" w:rsidSect="00646AC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F8A9E" w14:textId="77777777" w:rsidR="00E25CFC" w:rsidRDefault="00E25CFC" w:rsidP="00E25CFC">
      <w:pPr>
        <w:spacing w:after="0" w:line="240" w:lineRule="auto"/>
      </w:pPr>
      <w:r>
        <w:separator/>
      </w:r>
    </w:p>
  </w:endnote>
  <w:endnote w:type="continuationSeparator" w:id="0">
    <w:p w14:paraId="272EC68C" w14:textId="77777777" w:rsidR="00E25CFC" w:rsidRDefault="00E25CFC" w:rsidP="00E2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FC4B" w14:textId="77777777" w:rsidR="00E25CFC" w:rsidRPr="00E25CFC" w:rsidRDefault="00E25CFC" w:rsidP="00E25C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EE02" w14:textId="77777777" w:rsidR="006D680B" w:rsidRPr="00E25CFC" w:rsidRDefault="006D680B" w:rsidP="00E25C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4899" w14:textId="77777777" w:rsidR="006D680B" w:rsidRPr="00E25CFC" w:rsidRDefault="006D680B" w:rsidP="00E25C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F5538" w14:textId="77777777" w:rsidR="00E25CFC" w:rsidRDefault="00E25CFC" w:rsidP="00E25CFC">
      <w:pPr>
        <w:spacing w:after="0" w:line="240" w:lineRule="auto"/>
      </w:pPr>
      <w:r>
        <w:separator/>
      </w:r>
    </w:p>
  </w:footnote>
  <w:footnote w:type="continuationSeparator" w:id="0">
    <w:p w14:paraId="046EF74A" w14:textId="77777777" w:rsidR="00E25CFC" w:rsidRDefault="00E25CFC" w:rsidP="00E25CFC">
      <w:pPr>
        <w:spacing w:after="0" w:line="240" w:lineRule="auto"/>
      </w:pPr>
      <w:r>
        <w:continuationSeparator/>
      </w:r>
    </w:p>
  </w:footnote>
  <w:footnote w:id="1">
    <w:p w14:paraId="13A0818E" w14:textId="77777777" w:rsidR="00E25CFC" w:rsidRPr="00E25CFC" w:rsidRDefault="00E25CFC" w:rsidP="00E25CFC">
      <w:pPr>
        <w:pStyle w:val="Voetnoottekst"/>
        <w:rPr>
          <w:rFonts w:ascii="Calibri" w:hAnsi="Calibri" w:cs="Calibri"/>
          <w:sz w:val="20"/>
        </w:rPr>
      </w:pPr>
      <w:r w:rsidRPr="00E25CFC">
        <w:rPr>
          <w:rStyle w:val="Voetnootmarkering"/>
          <w:rFonts w:ascii="Calibri" w:hAnsi="Calibri" w:cs="Calibri"/>
          <w:sz w:val="20"/>
        </w:rPr>
        <w:footnoteRef/>
      </w:r>
      <w:r w:rsidRPr="00E25CFC">
        <w:rPr>
          <w:rFonts w:ascii="Calibri" w:hAnsi="Calibri" w:cs="Calibri"/>
          <w:sz w:val="20"/>
        </w:rPr>
        <w:t xml:space="preserve"> Kamerstukken 2024/2025, 36576, nr.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4D41" w14:textId="77777777" w:rsidR="00E25CFC" w:rsidRPr="00E25CFC" w:rsidRDefault="00E25CFC" w:rsidP="00E25C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182C" w14:textId="77777777" w:rsidR="006D680B" w:rsidRPr="00E25CFC" w:rsidRDefault="006D680B" w:rsidP="00E25C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335D" w14:textId="77777777" w:rsidR="006D680B" w:rsidRPr="00E25CFC" w:rsidRDefault="006D680B" w:rsidP="00E25C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FC"/>
    <w:rsid w:val="00646AC9"/>
    <w:rsid w:val="006E15CA"/>
    <w:rsid w:val="00766FA0"/>
    <w:rsid w:val="00825F58"/>
    <w:rsid w:val="00E25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A27E"/>
  <w15:chartTrackingRefBased/>
  <w15:docId w15:val="{C31BE934-B9AE-443F-8367-65841DE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C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25C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25C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25C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25C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25C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C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C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C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C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25C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25C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25C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25C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25C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C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C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CFC"/>
    <w:rPr>
      <w:rFonts w:eastAsiaTheme="majorEastAsia" w:cstheme="majorBidi"/>
      <w:color w:val="272727" w:themeColor="text1" w:themeTint="D8"/>
    </w:rPr>
  </w:style>
  <w:style w:type="paragraph" w:styleId="Titel">
    <w:name w:val="Title"/>
    <w:basedOn w:val="Standaard"/>
    <w:next w:val="Standaard"/>
    <w:link w:val="TitelChar"/>
    <w:uiPriority w:val="10"/>
    <w:qFormat/>
    <w:rsid w:val="00E25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C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C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C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C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CFC"/>
    <w:rPr>
      <w:i/>
      <w:iCs/>
      <w:color w:val="404040" w:themeColor="text1" w:themeTint="BF"/>
    </w:rPr>
  </w:style>
  <w:style w:type="paragraph" w:styleId="Lijstalinea">
    <w:name w:val="List Paragraph"/>
    <w:basedOn w:val="Standaard"/>
    <w:uiPriority w:val="34"/>
    <w:qFormat/>
    <w:rsid w:val="00E25CFC"/>
    <w:pPr>
      <w:ind w:left="720"/>
      <w:contextualSpacing/>
    </w:pPr>
  </w:style>
  <w:style w:type="character" w:styleId="Intensievebenadrukking">
    <w:name w:val="Intense Emphasis"/>
    <w:basedOn w:val="Standaardalinea-lettertype"/>
    <w:uiPriority w:val="21"/>
    <w:qFormat/>
    <w:rsid w:val="00E25CFC"/>
    <w:rPr>
      <w:i/>
      <w:iCs/>
      <w:color w:val="2F5496" w:themeColor="accent1" w:themeShade="BF"/>
    </w:rPr>
  </w:style>
  <w:style w:type="paragraph" w:styleId="Duidelijkcitaat">
    <w:name w:val="Intense Quote"/>
    <w:basedOn w:val="Standaard"/>
    <w:next w:val="Standaard"/>
    <w:link w:val="DuidelijkcitaatChar"/>
    <w:uiPriority w:val="30"/>
    <w:qFormat/>
    <w:rsid w:val="00E25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25CFC"/>
    <w:rPr>
      <w:i/>
      <w:iCs/>
      <w:color w:val="2F5496" w:themeColor="accent1" w:themeShade="BF"/>
    </w:rPr>
  </w:style>
  <w:style w:type="character" w:styleId="Intensieveverwijzing">
    <w:name w:val="Intense Reference"/>
    <w:basedOn w:val="Standaardalinea-lettertype"/>
    <w:uiPriority w:val="32"/>
    <w:qFormat/>
    <w:rsid w:val="00E25CFC"/>
    <w:rPr>
      <w:b/>
      <w:bCs/>
      <w:smallCaps/>
      <w:color w:val="2F5496" w:themeColor="accent1" w:themeShade="BF"/>
      <w:spacing w:val="5"/>
    </w:rPr>
  </w:style>
  <w:style w:type="paragraph" w:styleId="Koptekst">
    <w:name w:val="header"/>
    <w:basedOn w:val="Standaard"/>
    <w:link w:val="KoptekstChar1"/>
    <w:rsid w:val="00E25C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25CFC"/>
  </w:style>
  <w:style w:type="paragraph" w:styleId="Voettekst">
    <w:name w:val="footer"/>
    <w:basedOn w:val="Standaard"/>
    <w:link w:val="VoettekstChar1"/>
    <w:rsid w:val="00E25C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25CFC"/>
  </w:style>
  <w:style w:type="paragraph" w:customStyle="1" w:styleId="Huisstijl-Adres">
    <w:name w:val="Huisstijl-Adres"/>
    <w:basedOn w:val="Standaard"/>
    <w:link w:val="Huisstijl-AdresChar"/>
    <w:rsid w:val="00E25CF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25CFC"/>
    <w:rPr>
      <w:rFonts w:ascii="Verdana" w:hAnsi="Verdana"/>
      <w:noProof/>
      <w:sz w:val="13"/>
      <w:szCs w:val="24"/>
      <w:lang w:eastAsia="nl-NL"/>
    </w:rPr>
  </w:style>
  <w:style w:type="paragraph" w:customStyle="1" w:styleId="Huisstijl-Gegeven">
    <w:name w:val="Huisstijl-Gegeven"/>
    <w:basedOn w:val="Standaard"/>
    <w:link w:val="Huisstijl-GegevenCharChar"/>
    <w:rsid w:val="00E25CF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25CF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25CF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25CF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25CFC"/>
    <w:pPr>
      <w:spacing w:after="0"/>
    </w:pPr>
    <w:rPr>
      <w:b/>
    </w:rPr>
  </w:style>
  <w:style w:type="paragraph" w:customStyle="1" w:styleId="Huisstijl-Paginanummering">
    <w:name w:val="Huisstijl-Paginanummering"/>
    <w:basedOn w:val="Standaard"/>
    <w:rsid w:val="00E25CF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25CF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25CF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25CF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25CF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25CFC"/>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25CFC"/>
    <w:rPr>
      <w:vertAlign w:val="superscript"/>
    </w:rPr>
  </w:style>
  <w:style w:type="paragraph" w:styleId="Geenafstand">
    <w:name w:val="No Spacing"/>
    <w:uiPriority w:val="1"/>
    <w:qFormat/>
    <w:rsid w:val="00E25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870</ap:Characters>
  <ap:DocSecurity>0</ap:DocSecurity>
  <ap:Lines>7</ap:Lines>
  <ap:Paragraphs>2</ap:Paragraphs>
  <ap:ScaleCrop>false</ap:ScaleCrop>
  <ap:LinksUpToDate>false</ap:LinksUpToDate>
  <ap:CharactersWithSpaces>1026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2025-06-18T09:01:00.0000000Z</dcterms:created>
  <dcterms:modified xsi:type="dcterms:W3CDTF">2025-06-18T09:05:00.0000000Z</dcterms:modified>
  <version/>
  <category/>
</coreProperties>
</file>