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27B78" w:rsidR="00CB3578" w:rsidTr="00F13442" w14:paraId="11057FEB" w14:textId="77777777">
        <w:trPr>
          <w:cantSplit/>
        </w:trPr>
        <w:tc>
          <w:tcPr>
            <w:tcW w:w="9142" w:type="dxa"/>
            <w:gridSpan w:val="2"/>
            <w:tcBorders>
              <w:top w:val="nil"/>
              <w:left w:val="nil"/>
              <w:bottom w:val="nil"/>
              <w:right w:val="nil"/>
            </w:tcBorders>
          </w:tcPr>
          <w:p w:rsidRPr="008D5D50" w:rsidR="008D5D50" w:rsidP="004474D9" w:rsidRDefault="008D5D50" w14:paraId="1EE2EB38" w14:textId="77777777">
            <w:pPr>
              <w:tabs>
                <w:tab w:val="left" w:pos="-1440"/>
                <w:tab w:val="left" w:pos="-720"/>
              </w:tabs>
              <w:suppressAutoHyphens/>
              <w:rPr>
                <w:rFonts w:ascii="Times New Roman" w:hAnsi="Times New Roman"/>
              </w:rPr>
            </w:pPr>
            <w:r w:rsidRPr="008D5D50">
              <w:rPr>
                <w:rFonts w:ascii="Times New Roman" w:hAnsi="Times New Roman"/>
              </w:rPr>
              <w:t>De Tweede Kamer der Staten-</w:t>
            </w:r>
            <w:r w:rsidRPr="008D5D50">
              <w:rPr>
                <w:rFonts w:ascii="Times New Roman" w:hAnsi="Times New Roman"/>
              </w:rPr>
              <w:fldChar w:fldCharType="begin"/>
            </w:r>
            <w:r w:rsidRPr="008D5D50">
              <w:rPr>
                <w:rFonts w:ascii="Times New Roman" w:hAnsi="Times New Roman"/>
              </w:rPr>
              <w:instrText xml:space="preserve">PRIVATE </w:instrText>
            </w:r>
            <w:r w:rsidRPr="008D5D50">
              <w:rPr>
                <w:rFonts w:ascii="Times New Roman" w:hAnsi="Times New Roman"/>
              </w:rPr>
              <w:fldChar w:fldCharType="end"/>
            </w:r>
          </w:p>
          <w:p w:rsidRPr="008D5D50" w:rsidR="008D5D50" w:rsidP="004474D9" w:rsidRDefault="008D5D50" w14:paraId="02667FBD" w14:textId="77777777">
            <w:pPr>
              <w:tabs>
                <w:tab w:val="left" w:pos="-1440"/>
                <w:tab w:val="left" w:pos="-720"/>
              </w:tabs>
              <w:suppressAutoHyphens/>
              <w:rPr>
                <w:rFonts w:ascii="Times New Roman" w:hAnsi="Times New Roman"/>
              </w:rPr>
            </w:pPr>
            <w:r w:rsidRPr="008D5D50">
              <w:rPr>
                <w:rFonts w:ascii="Times New Roman" w:hAnsi="Times New Roman"/>
              </w:rPr>
              <w:t>Generaal zendt bijgaand door</w:t>
            </w:r>
          </w:p>
          <w:p w:rsidRPr="008D5D50" w:rsidR="008D5D50" w:rsidP="004474D9" w:rsidRDefault="008D5D50" w14:paraId="313F3893" w14:textId="77777777">
            <w:pPr>
              <w:tabs>
                <w:tab w:val="left" w:pos="-1440"/>
                <w:tab w:val="left" w:pos="-720"/>
              </w:tabs>
              <w:suppressAutoHyphens/>
              <w:rPr>
                <w:rFonts w:ascii="Times New Roman" w:hAnsi="Times New Roman"/>
              </w:rPr>
            </w:pPr>
            <w:r w:rsidRPr="008D5D50">
              <w:rPr>
                <w:rFonts w:ascii="Times New Roman" w:hAnsi="Times New Roman"/>
              </w:rPr>
              <w:t>haar aangenomen wetsvoorstel</w:t>
            </w:r>
          </w:p>
          <w:p w:rsidRPr="008D5D50" w:rsidR="008D5D50" w:rsidP="004474D9" w:rsidRDefault="008D5D50" w14:paraId="616A1ABF" w14:textId="77777777">
            <w:pPr>
              <w:tabs>
                <w:tab w:val="left" w:pos="-1440"/>
                <w:tab w:val="left" w:pos="-720"/>
              </w:tabs>
              <w:suppressAutoHyphens/>
              <w:rPr>
                <w:rFonts w:ascii="Times New Roman" w:hAnsi="Times New Roman"/>
              </w:rPr>
            </w:pPr>
            <w:r w:rsidRPr="008D5D50">
              <w:rPr>
                <w:rFonts w:ascii="Times New Roman" w:hAnsi="Times New Roman"/>
              </w:rPr>
              <w:t>aan de Eerste Kamer.</w:t>
            </w:r>
          </w:p>
          <w:p w:rsidRPr="008D5D50" w:rsidR="008D5D50" w:rsidP="004474D9" w:rsidRDefault="008D5D50" w14:paraId="3E90FCD6" w14:textId="77777777">
            <w:pPr>
              <w:tabs>
                <w:tab w:val="left" w:pos="-1440"/>
                <w:tab w:val="left" w:pos="-720"/>
              </w:tabs>
              <w:suppressAutoHyphens/>
              <w:rPr>
                <w:rFonts w:ascii="Times New Roman" w:hAnsi="Times New Roman"/>
              </w:rPr>
            </w:pPr>
          </w:p>
          <w:p w:rsidRPr="008D5D50" w:rsidR="008D5D50" w:rsidP="004474D9" w:rsidRDefault="008D5D50" w14:paraId="5B406359" w14:textId="77777777">
            <w:pPr>
              <w:tabs>
                <w:tab w:val="left" w:pos="-1440"/>
                <w:tab w:val="left" w:pos="-720"/>
              </w:tabs>
              <w:suppressAutoHyphens/>
              <w:rPr>
                <w:rFonts w:ascii="Times New Roman" w:hAnsi="Times New Roman"/>
              </w:rPr>
            </w:pPr>
            <w:r w:rsidRPr="008D5D50">
              <w:rPr>
                <w:rFonts w:ascii="Times New Roman" w:hAnsi="Times New Roman"/>
              </w:rPr>
              <w:t>De Voorzitter,</w:t>
            </w:r>
          </w:p>
          <w:p w:rsidRPr="008D5D50" w:rsidR="008D5D50" w:rsidP="004474D9" w:rsidRDefault="008D5D50" w14:paraId="503043B8" w14:textId="77777777">
            <w:pPr>
              <w:tabs>
                <w:tab w:val="left" w:pos="-1440"/>
                <w:tab w:val="left" w:pos="-720"/>
              </w:tabs>
              <w:suppressAutoHyphens/>
              <w:rPr>
                <w:rFonts w:ascii="Times New Roman" w:hAnsi="Times New Roman"/>
              </w:rPr>
            </w:pPr>
          </w:p>
          <w:p w:rsidRPr="008D5D50" w:rsidR="008D5D50" w:rsidP="004474D9" w:rsidRDefault="008D5D50" w14:paraId="66A2C362" w14:textId="77777777">
            <w:pPr>
              <w:tabs>
                <w:tab w:val="left" w:pos="-1440"/>
                <w:tab w:val="left" w:pos="-720"/>
              </w:tabs>
              <w:suppressAutoHyphens/>
              <w:rPr>
                <w:rFonts w:ascii="Times New Roman" w:hAnsi="Times New Roman"/>
              </w:rPr>
            </w:pPr>
          </w:p>
          <w:p w:rsidRPr="008D5D50" w:rsidR="008D5D50" w:rsidP="004474D9" w:rsidRDefault="008D5D50" w14:paraId="0D2E62C4" w14:textId="77777777">
            <w:pPr>
              <w:tabs>
                <w:tab w:val="left" w:pos="-1440"/>
                <w:tab w:val="left" w:pos="-720"/>
              </w:tabs>
              <w:suppressAutoHyphens/>
              <w:rPr>
                <w:rFonts w:ascii="Times New Roman" w:hAnsi="Times New Roman"/>
              </w:rPr>
            </w:pPr>
          </w:p>
          <w:p w:rsidRPr="008D5D50" w:rsidR="008D5D50" w:rsidP="004474D9" w:rsidRDefault="008D5D50" w14:paraId="478FBCB7" w14:textId="77777777">
            <w:pPr>
              <w:tabs>
                <w:tab w:val="left" w:pos="-1440"/>
                <w:tab w:val="left" w:pos="-720"/>
              </w:tabs>
              <w:suppressAutoHyphens/>
              <w:rPr>
                <w:rFonts w:ascii="Times New Roman" w:hAnsi="Times New Roman"/>
              </w:rPr>
            </w:pPr>
          </w:p>
          <w:p w:rsidRPr="008D5D50" w:rsidR="008D5D50" w:rsidP="004474D9" w:rsidRDefault="008D5D50" w14:paraId="70478534" w14:textId="77777777">
            <w:pPr>
              <w:tabs>
                <w:tab w:val="left" w:pos="-1440"/>
                <w:tab w:val="left" w:pos="-720"/>
              </w:tabs>
              <w:suppressAutoHyphens/>
              <w:rPr>
                <w:rFonts w:ascii="Times New Roman" w:hAnsi="Times New Roman"/>
              </w:rPr>
            </w:pPr>
          </w:p>
          <w:p w:rsidRPr="008D5D50" w:rsidR="008D5D50" w:rsidP="004474D9" w:rsidRDefault="008D5D50" w14:paraId="02CE1C19" w14:textId="77777777">
            <w:pPr>
              <w:tabs>
                <w:tab w:val="left" w:pos="-1440"/>
                <w:tab w:val="left" w:pos="-720"/>
              </w:tabs>
              <w:suppressAutoHyphens/>
              <w:rPr>
                <w:rFonts w:ascii="Times New Roman" w:hAnsi="Times New Roman"/>
              </w:rPr>
            </w:pPr>
          </w:p>
          <w:p w:rsidRPr="008D5D50" w:rsidR="008D5D50" w:rsidP="004474D9" w:rsidRDefault="008D5D50" w14:paraId="38189677" w14:textId="77777777">
            <w:pPr>
              <w:tabs>
                <w:tab w:val="left" w:pos="-1440"/>
                <w:tab w:val="left" w:pos="-720"/>
              </w:tabs>
              <w:suppressAutoHyphens/>
              <w:rPr>
                <w:rFonts w:ascii="Times New Roman" w:hAnsi="Times New Roman"/>
              </w:rPr>
            </w:pPr>
          </w:p>
          <w:p w:rsidRPr="008D5D50" w:rsidR="008D5D50" w:rsidP="004474D9" w:rsidRDefault="008D5D50" w14:paraId="22513398" w14:textId="77777777">
            <w:pPr>
              <w:tabs>
                <w:tab w:val="left" w:pos="-1440"/>
                <w:tab w:val="left" w:pos="-720"/>
              </w:tabs>
              <w:suppressAutoHyphens/>
              <w:rPr>
                <w:rFonts w:ascii="Times New Roman" w:hAnsi="Times New Roman"/>
              </w:rPr>
            </w:pPr>
          </w:p>
          <w:p w:rsidRPr="008D5D50" w:rsidR="008D5D50" w:rsidP="004474D9" w:rsidRDefault="008D5D50" w14:paraId="203508F7" w14:textId="77777777">
            <w:pPr>
              <w:rPr>
                <w:rFonts w:ascii="Times New Roman" w:hAnsi="Times New Roman"/>
              </w:rPr>
            </w:pPr>
          </w:p>
          <w:p w:rsidRPr="008D5D50" w:rsidR="008D5D50" w:rsidP="00E64F96" w:rsidRDefault="008D5D50" w14:paraId="77123844" w14:textId="3BD744DA">
            <w:pPr>
              <w:pStyle w:val="Amendement"/>
              <w:rPr>
                <w:rFonts w:ascii="Times New Roman" w:hAnsi="Times New Roman" w:cs="Times New Roman"/>
                <w:b w:val="0"/>
                <w:bCs w:val="0"/>
                <w:sz w:val="20"/>
              </w:rPr>
            </w:pPr>
            <w:r w:rsidRPr="008D5D50">
              <w:rPr>
                <w:rFonts w:ascii="Times New Roman" w:hAnsi="Times New Roman" w:cs="Times New Roman"/>
                <w:b w:val="0"/>
                <w:bCs w:val="0"/>
                <w:sz w:val="20"/>
              </w:rPr>
              <w:t>27 mei 2025</w:t>
            </w:r>
          </w:p>
        </w:tc>
      </w:tr>
      <w:tr w:rsidRPr="00F27B78" w:rsidR="00CB3578" w:rsidTr="00A11E73" w14:paraId="17F6F9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7B78" w:rsidR="00CB3578" w:rsidP="00F27B78" w:rsidRDefault="00CB3578" w14:paraId="1B090D8D" w14:textId="77777777">
            <w:pPr>
              <w:pStyle w:val="Amendement"/>
              <w:rPr>
                <w:rFonts w:ascii="Times New Roman" w:hAnsi="Times New Roman" w:cs="Times New Roman"/>
              </w:rPr>
            </w:pPr>
          </w:p>
        </w:tc>
        <w:tc>
          <w:tcPr>
            <w:tcW w:w="6590" w:type="dxa"/>
            <w:tcBorders>
              <w:top w:val="nil"/>
              <w:left w:val="nil"/>
              <w:bottom w:val="nil"/>
              <w:right w:val="nil"/>
            </w:tcBorders>
          </w:tcPr>
          <w:p w:rsidRPr="00F27B78" w:rsidR="00CB3578" w:rsidP="00F27B78" w:rsidRDefault="00CB3578" w14:paraId="45599005" w14:textId="77777777">
            <w:pPr>
              <w:tabs>
                <w:tab w:val="left" w:pos="-1440"/>
                <w:tab w:val="left" w:pos="-720"/>
              </w:tabs>
              <w:suppressAutoHyphens/>
              <w:rPr>
                <w:rFonts w:ascii="Times New Roman" w:hAnsi="Times New Roman"/>
                <w:b/>
                <w:bCs/>
                <w:sz w:val="24"/>
              </w:rPr>
            </w:pPr>
          </w:p>
        </w:tc>
      </w:tr>
      <w:tr w:rsidRPr="00F27B78" w:rsidR="00884303" w:rsidTr="00E86FA4" w14:paraId="5C629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45324" w:rsidR="00884303" w:rsidP="00F27B78" w:rsidRDefault="00884303" w14:paraId="6BCE1759" w14:textId="6AAE4514">
            <w:pPr>
              <w:rPr>
                <w:rFonts w:ascii="Times New Roman" w:hAnsi="Times New Roman"/>
                <w:b/>
                <w:sz w:val="24"/>
              </w:rPr>
            </w:pPr>
            <w:r w:rsidRPr="00445324">
              <w:rPr>
                <w:rFonts w:ascii="Times New Roman" w:hAnsi="Times New Roman"/>
                <w:b/>
                <w:sz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tc>
      </w:tr>
      <w:tr w:rsidRPr="00F27B78" w:rsidR="00CB3578" w:rsidTr="00A11E73" w14:paraId="619468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324" w:rsidR="00CB3578" w:rsidP="00F27B78" w:rsidRDefault="00CB3578" w14:paraId="4C7BFD8E" w14:textId="77777777">
            <w:pPr>
              <w:pStyle w:val="Amendement"/>
              <w:rPr>
                <w:rFonts w:ascii="Times New Roman" w:hAnsi="Times New Roman" w:cs="Times New Roman"/>
              </w:rPr>
            </w:pPr>
          </w:p>
        </w:tc>
        <w:tc>
          <w:tcPr>
            <w:tcW w:w="6590" w:type="dxa"/>
            <w:tcBorders>
              <w:top w:val="nil"/>
              <w:left w:val="nil"/>
              <w:bottom w:val="nil"/>
              <w:right w:val="nil"/>
            </w:tcBorders>
          </w:tcPr>
          <w:p w:rsidRPr="00445324" w:rsidR="00CB3578" w:rsidP="00F27B78" w:rsidRDefault="00CB3578" w14:paraId="4BBB0AA6" w14:textId="77777777">
            <w:pPr>
              <w:pStyle w:val="Amendement"/>
              <w:rPr>
                <w:rFonts w:ascii="Times New Roman" w:hAnsi="Times New Roman" w:cs="Times New Roman"/>
              </w:rPr>
            </w:pPr>
          </w:p>
        </w:tc>
      </w:tr>
      <w:tr w:rsidRPr="00F27B78" w:rsidR="00CB3578" w:rsidTr="00A11E73" w14:paraId="053C3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45324" w:rsidR="00CB3578" w:rsidP="00F27B78" w:rsidRDefault="00CB3578" w14:paraId="15887321" w14:textId="77777777">
            <w:pPr>
              <w:pStyle w:val="Amendement"/>
              <w:rPr>
                <w:rFonts w:ascii="Times New Roman" w:hAnsi="Times New Roman" w:cs="Times New Roman"/>
              </w:rPr>
            </w:pPr>
          </w:p>
        </w:tc>
        <w:tc>
          <w:tcPr>
            <w:tcW w:w="6590" w:type="dxa"/>
            <w:tcBorders>
              <w:top w:val="nil"/>
              <w:left w:val="nil"/>
              <w:bottom w:val="nil"/>
              <w:right w:val="nil"/>
            </w:tcBorders>
          </w:tcPr>
          <w:p w:rsidRPr="00445324" w:rsidR="00CB3578" w:rsidP="00F27B78" w:rsidRDefault="00CB3578" w14:paraId="2EB58857" w14:textId="77777777">
            <w:pPr>
              <w:pStyle w:val="Amendement"/>
              <w:rPr>
                <w:rFonts w:ascii="Times New Roman" w:hAnsi="Times New Roman" w:cs="Times New Roman"/>
              </w:rPr>
            </w:pPr>
          </w:p>
        </w:tc>
      </w:tr>
      <w:tr w:rsidRPr="00F27B78" w:rsidR="00884303" w:rsidTr="00A764AB" w14:paraId="552EB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45324" w:rsidR="00884303" w:rsidP="00F27B78" w:rsidRDefault="00BC3A8C" w14:paraId="416EDD5B" w14:textId="283D5CA2">
            <w:pPr>
              <w:pStyle w:val="Amendement"/>
              <w:rPr>
                <w:rFonts w:ascii="Times New Roman" w:hAnsi="Times New Roman" w:cs="Times New Roman"/>
              </w:rPr>
            </w:pPr>
            <w:r>
              <w:rPr>
                <w:rFonts w:ascii="Times New Roman" w:hAnsi="Times New Roman" w:cs="Times New Roman"/>
              </w:rPr>
              <w:t xml:space="preserve">GEWIJZIGD </w:t>
            </w:r>
            <w:r w:rsidRPr="00445324" w:rsidR="00884303">
              <w:rPr>
                <w:rFonts w:ascii="Times New Roman" w:hAnsi="Times New Roman" w:cs="Times New Roman"/>
              </w:rPr>
              <w:t>VOORSTEL VAN WET</w:t>
            </w:r>
          </w:p>
        </w:tc>
      </w:tr>
      <w:tr w:rsidRPr="00F27B78" w:rsidR="00CB3578" w:rsidTr="00A11E73" w14:paraId="089213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7B78" w:rsidR="00CB3578" w:rsidP="00F27B78" w:rsidRDefault="00CB3578" w14:paraId="7B73FC5E" w14:textId="77777777">
            <w:pPr>
              <w:pStyle w:val="Amendement"/>
              <w:rPr>
                <w:rFonts w:ascii="Times New Roman" w:hAnsi="Times New Roman" w:cs="Times New Roman"/>
              </w:rPr>
            </w:pPr>
          </w:p>
        </w:tc>
        <w:tc>
          <w:tcPr>
            <w:tcW w:w="6590" w:type="dxa"/>
            <w:tcBorders>
              <w:top w:val="nil"/>
              <w:left w:val="nil"/>
              <w:bottom w:val="nil"/>
              <w:right w:val="nil"/>
            </w:tcBorders>
          </w:tcPr>
          <w:p w:rsidRPr="00F27B78" w:rsidR="00CB3578" w:rsidP="00F27B78" w:rsidRDefault="00CB3578" w14:paraId="2BA58954" w14:textId="77777777">
            <w:pPr>
              <w:pStyle w:val="Amendement"/>
              <w:rPr>
                <w:rFonts w:ascii="Times New Roman" w:hAnsi="Times New Roman" w:cs="Times New Roman"/>
              </w:rPr>
            </w:pPr>
          </w:p>
        </w:tc>
      </w:tr>
    </w:tbl>
    <w:p w:rsidR="00F27B78" w:rsidP="00F27B78" w:rsidRDefault="00F27B78" w14:paraId="67082FED" w14:textId="77777777">
      <w:pPr>
        <w:ind w:firstLine="284"/>
        <w:rPr>
          <w:rFonts w:ascii="Times New Roman" w:hAnsi="Times New Roman" w:eastAsia="Calibri"/>
          <w:sz w:val="24"/>
          <w:lang w:eastAsia="en-US"/>
        </w:rPr>
      </w:pPr>
      <w:r w:rsidRPr="00F27B78">
        <w:rPr>
          <w:rFonts w:ascii="Times New Roman" w:hAnsi="Times New Roman" w:eastAsia="Calibri"/>
          <w:sz w:val="24"/>
          <w:lang w:eastAsia="en-US"/>
        </w:rPr>
        <w:t>Wij Willem-Alexander, bij de gratie Gods, Koning der Nederlanden, Prins van Oranje-Nassau, enz. enz. enz.</w:t>
      </w:r>
    </w:p>
    <w:p w:rsidR="00DF6829" w:rsidP="00F27B78" w:rsidRDefault="00DF6829" w14:paraId="40237D86" w14:textId="77777777">
      <w:pPr>
        <w:ind w:firstLine="284"/>
        <w:rPr>
          <w:rFonts w:ascii="Times New Roman" w:hAnsi="Times New Roman" w:eastAsia="Calibri"/>
          <w:sz w:val="24"/>
          <w:lang w:eastAsia="en-US"/>
        </w:rPr>
      </w:pPr>
    </w:p>
    <w:p w:rsidRPr="00F27B78" w:rsidR="00F27B78" w:rsidP="00F27B78" w:rsidRDefault="00F27B78" w14:paraId="2C936322" w14:textId="77777777">
      <w:pPr>
        <w:ind w:firstLine="284"/>
        <w:rPr>
          <w:rFonts w:ascii="Times New Roman" w:hAnsi="Times New Roman" w:eastAsia="Calibri"/>
          <w:sz w:val="24"/>
          <w:lang w:eastAsia="en-US"/>
        </w:rPr>
      </w:pPr>
      <w:r w:rsidRPr="00F27B78">
        <w:rPr>
          <w:rFonts w:ascii="Times New Roman" w:hAnsi="Times New Roman" w:eastAsia="Calibri"/>
          <w:sz w:val="24"/>
          <w:lang w:eastAsia="en-US"/>
        </w:rPr>
        <w:t>Allen, die deze zullen zien of horen lezen, saluut! doen te weten:</w:t>
      </w:r>
    </w:p>
    <w:p w:rsidRPr="00F27B78" w:rsidR="00F27B78" w:rsidP="00DF6829" w:rsidRDefault="00445324" w14:paraId="2D4EE6F2" w14:textId="77777777">
      <w:pPr>
        <w:ind w:firstLine="284"/>
        <w:rPr>
          <w:rFonts w:ascii="Times New Roman" w:hAnsi="Times New Roman" w:eastAsia="Calibri"/>
          <w:sz w:val="24"/>
          <w:lang w:eastAsia="en-US"/>
        </w:rPr>
      </w:pPr>
      <w:r w:rsidRPr="00445324">
        <w:rPr>
          <w:rFonts w:ascii="Times New Roman" w:hAnsi="Times New Roman" w:eastAsia="Calibri"/>
          <w:sz w:val="24"/>
          <w:lang w:eastAsia="en-US"/>
        </w:rPr>
        <w:t>Alzo Wij in overweging genomen hebben, dat het noodzakelijk is te voorzien in wettelijke regels ter uitvoering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p w:rsidRPr="00F27B78" w:rsidR="00F27B78" w:rsidP="00F27B78" w:rsidRDefault="00F27B78" w14:paraId="46FE925A" w14:textId="77777777">
      <w:pPr>
        <w:ind w:firstLine="284"/>
        <w:rPr>
          <w:rFonts w:ascii="Times New Roman" w:hAnsi="Times New Roman" w:eastAsia="Calibri"/>
          <w:sz w:val="24"/>
          <w:lang w:eastAsia="en-US"/>
        </w:rPr>
      </w:pPr>
      <w:r w:rsidRPr="00F27B78">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F27B78" w:rsidP="00F27B78" w:rsidRDefault="00F27B78" w14:paraId="2F4168A1" w14:textId="77777777">
      <w:pPr>
        <w:rPr>
          <w:rFonts w:ascii="Times New Roman" w:hAnsi="Times New Roman" w:eastAsia="Calibri"/>
          <w:sz w:val="24"/>
          <w:lang w:eastAsia="en-US"/>
        </w:rPr>
      </w:pPr>
    </w:p>
    <w:p w:rsidRPr="00F27B78" w:rsidR="008925E2" w:rsidP="00F27B78" w:rsidRDefault="008925E2" w14:paraId="7B57AB79" w14:textId="77777777">
      <w:pPr>
        <w:rPr>
          <w:rFonts w:ascii="Times New Roman" w:hAnsi="Times New Roman" w:eastAsia="Calibri"/>
          <w:sz w:val="24"/>
          <w:lang w:eastAsia="en-US"/>
        </w:rPr>
      </w:pPr>
    </w:p>
    <w:p w:rsidRPr="00445324" w:rsidR="00445324" w:rsidP="00445324" w:rsidRDefault="00445324" w14:paraId="6D5A29A1" w14:textId="77777777">
      <w:pPr>
        <w:tabs>
          <w:tab w:val="left" w:pos="284"/>
          <w:tab w:val="left" w:pos="567"/>
          <w:tab w:val="left" w:pos="851"/>
        </w:tabs>
        <w:ind w:right="-2"/>
        <w:rPr>
          <w:rFonts w:ascii="Times New Roman" w:hAnsi="Times New Roman"/>
          <w:b/>
          <w:sz w:val="24"/>
        </w:rPr>
      </w:pPr>
      <w:r w:rsidRPr="00445324">
        <w:rPr>
          <w:rFonts w:ascii="Times New Roman" w:hAnsi="Times New Roman"/>
          <w:b/>
          <w:sz w:val="24"/>
        </w:rPr>
        <w:t xml:space="preserve">ARTIKEL I </w:t>
      </w:r>
    </w:p>
    <w:p w:rsidRPr="00445324" w:rsidR="00445324" w:rsidP="00445324" w:rsidRDefault="00445324" w14:paraId="36FBFC40" w14:textId="77777777">
      <w:pPr>
        <w:tabs>
          <w:tab w:val="left" w:pos="284"/>
          <w:tab w:val="left" w:pos="567"/>
          <w:tab w:val="left" w:pos="851"/>
        </w:tabs>
        <w:ind w:right="-2"/>
        <w:rPr>
          <w:rFonts w:ascii="Times New Roman" w:hAnsi="Times New Roman"/>
          <w:sz w:val="24"/>
        </w:rPr>
      </w:pPr>
    </w:p>
    <w:p w:rsidR="00445324" w:rsidP="00445324" w:rsidRDefault="00445324" w14:paraId="7C08F95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De Vreemdelingenwet 2000 wordt als volgt gewijzigd:</w:t>
      </w:r>
    </w:p>
    <w:p w:rsidR="009E5685" w:rsidP="00445324" w:rsidRDefault="009E5685" w14:paraId="7F52737D" w14:textId="77777777">
      <w:pPr>
        <w:tabs>
          <w:tab w:val="left" w:pos="284"/>
          <w:tab w:val="left" w:pos="567"/>
          <w:tab w:val="left" w:pos="851"/>
        </w:tabs>
        <w:ind w:right="-2"/>
        <w:rPr>
          <w:rFonts w:ascii="Times New Roman" w:hAnsi="Times New Roman"/>
          <w:sz w:val="24"/>
        </w:rPr>
      </w:pPr>
    </w:p>
    <w:p w:rsidRPr="009E5685" w:rsidR="009E5685" w:rsidP="009E5685" w:rsidRDefault="009E5685" w14:paraId="19259067" w14:textId="77777777">
      <w:pPr>
        <w:tabs>
          <w:tab w:val="left" w:pos="284"/>
          <w:tab w:val="left" w:pos="567"/>
          <w:tab w:val="left" w:pos="851"/>
        </w:tabs>
        <w:ind w:right="-2"/>
        <w:rPr>
          <w:rFonts w:ascii="Times New Roman" w:hAnsi="Times New Roman"/>
          <w:sz w:val="24"/>
        </w:rPr>
      </w:pPr>
      <w:r w:rsidRPr="009E5685">
        <w:rPr>
          <w:rFonts w:ascii="Times New Roman" w:hAnsi="Times New Roman"/>
          <w:sz w:val="24"/>
        </w:rPr>
        <w:t>A</w:t>
      </w:r>
    </w:p>
    <w:p w:rsidRPr="009E5685" w:rsidR="009E5685" w:rsidP="009E5685" w:rsidRDefault="009E5685" w14:paraId="51217AFC" w14:textId="77777777">
      <w:pPr>
        <w:tabs>
          <w:tab w:val="left" w:pos="284"/>
          <w:tab w:val="left" w:pos="567"/>
          <w:tab w:val="left" w:pos="851"/>
        </w:tabs>
        <w:ind w:right="-2"/>
        <w:rPr>
          <w:rFonts w:ascii="Times New Roman" w:hAnsi="Times New Roman"/>
          <w:sz w:val="24"/>
        </w:rPr>
      </w:pPr>
    </w:p>
    <w:p w:rsidRPr="009E5685" w:rsidR="009E5685" w:rsidP="009E5685" w:rsidRDefault="009E5685" w14:paraId="0C77FEE6" w14:textId="77777777">
      <w:pPr>
        <w:tabs>
          <w:tab w:val="left" w:pos="284"/>
          <w:tab w:val="left" w:pos="567"/>
          <w:tab w:val="left" w:pos="851"/>
        </w:tabs>
        <w:ind w:right="-2"/>
        <w:rPr>
          <w:rFonts w:ascii="Times New Roman" w:hAnsi="Times New Roman"/>
          <w:sz w:val="24"/>
        </w:rPr>
      </w:pPr>
      <w:r w:rsidRPr="009E5685">
        <w:rPr>
          <w:rFonts w:ascii="Times New Roman" w:hAnsi="Times New Roman"/>
          <w:sz w:val="24"/>
        </w:rPr>
        <w:tab/>
        <w:t>In artikel 2u, tweede lid, wordt na ‘Europese blauwe kaart’ ingevoegd ‘, seizoenarbeid’.</w:t>
      </w:r>
    </w:p>
    <w:p w:rsidR="009E5685" w:rsidP="00E636BA" w:rsidRDefault="009E5685" w14:paraId="727A7FDD" w14:textId="77777777">
      <w:pPr>
        <w:tabs>
          <w:tab w:val="left" w:pos="284"/>
          <w:tab w:val="left" w:pos="567"/>
          <w:tab w:val="left" w:pos="851"/>
        </w:tabs>
        <w:ind w:right="-2"/>
        <w:rPr>
          <w:rFonts w:ascii="Times New Roman" w:hAnsi="Times New Roman"/>
          <w:sz w:val="24"/>
        </w:rPr>
      </w:pPr>
    </w:p>
    <w:p w:rsidRPr="00E636BA" w:rsidR="00E636BA" w:rsidP="00E636BA" w:rsidRDefault="00E636BA" w14:paraId="3EC14421" w14:textId="77777777">
      <w:pPr>
        <w:tabs>
          <w:tab w:val="left" w:pos="284"/>
          <w:tab w:val="left" w:pos="567"/>
          <w:tab w:val="left" w:pos="851"/>
        </w:tabs>
        <w:ind w:right="-2"/>
        <w:rPr>
          <w:rFonts w:ascii="Times New Roman" w:hAnsi="Times New Roman"/>
          <w:sz w:val="24"/>
        </w:rPr>
      </w:pPr>
      <w:r w:rsidRPr="00E636BA">
        <w:rPr>
          <w:rFonts w:ascii="Times New Roman" w:hAnsi="Times New Roman"/>
          <w:sz w:val="24"/>
        </w:rPr>
        <w:t>Aa</w:t>
      </w:r>
    </w:p>
    <w:p w:rsidRPr="00E636BA" w:rsidR="00E636BA" w:rsidP="00E636BA" w:rsidRDefault="00E636BA" w14:paraId="175F6D79" w14:textId="77777777">
      <w:pPr>
        <w:tabs>
          <w:tab w:val="left" w:pos="284"/>
          <w:tab w:val="left" w:pos="567"/>
          <w:tab w:val="left" w:pos="851"/>
        </w:tabs>
        <w:ind w:right="-2"/>
        <w:rPr>
          <w:rFonts w:ascii="Times New Roman" w:hAnsi="Times New Roman"/>
          <w:sz w:val="24"/>
        </w:rPr>
      </w:pPr>
    </w:p>
    <w:p w:rsidRPr="00E636BA" w:rsidR="00E636BA" w:rsidP="00E636BA" w:rsidRDefault="00E636BA" w14:paraId="42F7795F" w14:textId="77777777">
      <w:pPr>
        <w:tabs>
          <w:tab w:val="left" w:pos="284"/>
          <w:tab w:val="left" w:pos="567"/>
          <w:tab w:val="left" w:pos="851"/>
        </w:tabs>
        <w:ind w:right="-2"/>
        <w:rPr>
          <w:rFonts w:ascii="Times New Roman" w:hAnsi="Times New Roman"/>
          <w:sz w:val="24"/>
        </w:rPr>
      </w:pPr>
      <w:r w:rsidRPr="00E636BA">
        <w:rPr>
          <w:rFonts w:ascii="Times New Roman" w:hAnsi="Times New Roman"/>
          <w:sz w:val="24"/>
        </w:rPr>
        <w:tab/>
        <w:t>Na artikel 15 wordt een artikel ingevoegd, luidende:</w:t>
      </w:r>
    </w:p>
    <w:p w:rsidRPr="00E636BA" w:rsidR="00E636BA" w:rsidP="00E636BA" w:rsidRDefault="00E636BA" w14:paraId="2AF8171E" w14:textId="77777777">
      <w:pPr>
        <w:tabs>
          <w:tab w:val="left" w:pos="284"/>
          <w:tab w:val="left" w:pos="567"/>
          <w:tab w:val="left" w:pos="851"/>
        </w:tabs>
        <w:ind w:right="-2"/>
        <w:rPr>
          <w:rFonts w:ascii="Times New Roman" w:hAnsi="Times New Roman"/>
          <w:sz w:val="24"/>
        </w:rPr>
      </w:pPr>
    </w:p>
    <w:p w:rsidRPr="00E636BA" w:rsidR="00E636BA" w:rsidP="00E636BA" w:rsidRDefault="00E636BA" w14:paraId="0A9B9911" w14:textId="77777777">
      <w:pPr>
        <w:tabs>
          <w:tab w:val="left" w:pos="284"/>
          <w:tab w:val="left" w:pos="567"/>
          <w:tab w:val="left" w:pos="851"/>
        </w:tabs>
        <w:ind w:right="-2"/>
        <w:rPr>
          <w:rFonts w:ascii="Times New Roman" w:hAnsi="Times New Roman"/>
          <w:b/>
          <w:bCs/>
          <w:sz w:val="24"/>
        </w:rPr>
      </w:pPr>
      <w:r w:rsidRPr="00E636BA">
        <w:rPr>
          <w:rFonts w:ascii="Times New Roman" w:hAnsi="Times New Roman"/>
          <w:b/>
          <w:bCs/>
          <w:sz w:val="24"/>
        </w:rPr>
        <w:lastRenderedPageBreak/>
        <w:t>Artikel 15a</w:t>
      </w:r>
    </w:p>
    <w:p w:rsidRPr="00E636BA" w:rsidR="00E636BA" w:rsidP="00E636BA" w:rsidRDefault="00E636BA" w14:paraId="0E4BD960" w14:textId="77777777">
      <w:pPr>
        <w:tabs>
          <w:tab w:val="left" w:pos="284"/>
          <w:tab w:val="left" w:pos="567"/>
          <w:tab w:val="left" w:pos="851"/>
        </w:tabs>
        <w:ind w:right="-2"/>
        <w:rPr>
          <w:rFonts w:ascii="Times New Roman" w:hAnsi="Times New Roman"/>
          <w:sz w:val="24"/>
        </w:rPr>
      </w:pPr>
    </w:p>
    <w:p w:rsidRPr="00E636BA" w:rsidR="00E636BA" w:rsidP="00E636BA" w:rsidRDefault="00E636BA" w14:paraId="18620CBB" w14:textId="6A7C6CA9">
      <w:pPr>
        <w:tabs>
          <w:tab w:val="left" w:pos="284"/>
          <w:tab w:val="left" w:pos="567"/>
          <w:tab w:val="left" w:pos="851"/>
        </w:tabs>
        <w:ind w:right="-2"/>
        <w:rPr>
          <w:rFonts w:ascii="Times New Roman" w:hAnsi="Times New Roman"/>
          <w:sz w:val="24"/>
        </w:rPr>
      </w:pPr>
      <w:r w:rsidRPr="00E636BA">
        <w:rPr>
          <w:rFonts w:ascii="Times New Roman" w:hAnsi="Times New Roman"/>
          <w:sz w:val="24"/>
        </w:rPr>
        <w:tab/>
        <w:t>1</w:t>
      </w:r>
      <w:r>
        <w:rPr>
          <w:rFonts w:ascii="Times New Roman" w:hAnsi="Times New Roman"/>
          <w:sz w:val="24"/>
        </w:rPr>
        <w:t xml:space="preserve">. </w:t>
      </w:r>
      <w:r w:rsidRPr="00E636BA">
        <w:rPr>
          <w:rFonts w:ascii="Times New Roman" w:hAnsi="Times New Roman"/>
          <w:sz w:val="24"/>
        </w:rPr>
        <w:t>Een aanvraag tot het verlenen van een verblijfsvergunning als bedoeld in artikel 14 onder een beperking verband houdend met verblijf als houder van de Europese blauwe kaart, wordt afgewezen indien:</w:t>
      </w:r>
    </w:p>
    <w:p w:rsidR="00E636BA" w:rsidP="00E636BA" w:rsidRDefault="00E636BA" w14:paraId="1A4ADE1C" w14:textId="1D32E743">
      <w:pPr>
        <w:rPr>
          <w:rFonts w:ascii="Times New Roman" w:hAnsi="Times New Roman"/>
          <w:sz w:val="24"/>
        </w:rPr>
      </w:pPr>
      <w:r w:rsidRPr="00E636BA">
        <w:rPr>
          <w:rFonts w:ascii="Times New Roman" w:hAnsi="Times New Roman"/>
          <w:sz w:val="24"/>
        </w:rPr>
        <w:t xml:space="preserve"> </w:t>
      </w:r>
      <w:r>
        <w:rPr>
          <w:rFonts w:ascii="Times New Roman" w:hAnsi="Times New Roman"/>
          <w:sz w:val="24"/>
        </w:rPr>
        <w:tab/>
        <w:t xml:space="preserve">a. </w:t>
      </w:r>
      <w:r w:rsidRPr="00E636BA">
        <w:rPr>
          <w:rFonts w:ascii="Times New Roman" w:hAnsi="Times New Roman"/>
          <w:sz w:val="24"/>
        </w:rPr>
        <w:t>de instantie, bedoeld in artikel 5, tweede lid, van de Wet arbeid vreemdelingen, adviseert dat er voor de desbetreffende arbeidsplaats prioriteitgenietend aanbod op de arbeidsmarkt aanwezig is</w:t>
      </w:r>
      <w:r>
        <w:rPr>
          <w:rFonts w:ascii="Times New Roman" w:hAnsi="Times New Roman"/>
          <w:sz w:val="24"/>
        </w:rPr>
        <w:t>;</w:t>
      </w:r>
    </w:p>
    <w:p w:rsidRPr="00E636BA" w:rsidR="00E636BA" w:rsidP="00E636BA" w:rsidRDefault="00E636BA" w14:paraId="77F3DCBB" w14:textId="6AF9C81B">
      <w:pPr>
        <w:rPr>
          <w:rFonts w:ascii="Times New Roman" w:hAnsi="Times New Roman"/>
          <w:sz w:val="24"/>
        </w:rPr>
      </w:pPr>
      <w:r>
        <w:rPr>
          <w:rFonts w:ascii="Times New Roman" w:hAnsi="Times New Roman"/>
          <w:sz w:val="24"/>
        </w:rPr>
        <w:tab/>
        <w:t xml:space="preserve">b. </w:t>
      </w:r>
      <w:r w:rsidRPr="00E636BA">
        <w:rPr>
          <w:rFonts w:ascii="Times New Roman" w:hAnsi="Times New Roman"/>
          <w:sz w:val="24"/>
        </w:rPr>
        <w:t>de vreemdeling arbeid zal gaan verrichten voor een lager salaris dan een bij of krachtens algemene maatregel van bestuur te bepalen salaris van ten minste 1,3 maal het gemiddelde brutojaarsalaris in Nederland of, voor zover het de periode van drie jaar na het door de vreemdeling behalen van een getuigschrift voor hoger onderwijs voor de hooggekwalificeerde baan betreft, van ten minste 1,1 maal het gemiddelde brutojaarsalaris in Nederland.</w:t>
      </w:r>
    </w:p>
    <w:p w:rsidR="00E636BA" w:rsidP="00E636BA" w:rsidRDefault="00E636BA" w14:paraId="33D12C27" w14:textId="7823C1C2">
      <w:pPr>
        <w:tabs>
          <w:tab w:val="left" w:pos="284"/>
          <w:tab w:val="left" w:pos="567"/>
          <w:tab w:val="left" w:pos="851"/>
        </w:tabs>
        <w:ind w:right="-2"/>
        <w:rPr>
          <w:rFonts w:ascii="Times New Roman" w:hAnsi="Times New Roman"/>
          <w:sz w:val="24"/>
        </w:rPr>
      </w:pPr>
      <w:r>
        <w:rPr>
          <w:rFonts w:ascii="Times New Roman" w:hAnsi="Times New Roman"/>
          <w:sz w:val="24"/>
        </w:rPr>
        <w:tab/>
      </w:r>
      <w:r w:rsidRPr="00E636BA">
        <w:rPr>
          <w:rFonts w:ascii="Times New Roman" w:hAnsi="Times New Roman"/>
          <w:sz w:val="24"/>
        </w:rPr>
        <w:t>2. Bij of krachtens algemene maatregel van bestuur kunnen nadere regels worden vastgesteld ter uitvoering van het eerste lid.</w:t>
      </w:r>
    </w:p>
    <w:p w:rsidRPr="009E5685" w:rsidR="00E636BA" w:rsidP="00E636BA" w:rsidRDefault="00E636BA" w14:paraId="0B66EEB8" w14:textId="77777777">
      <w:pPr>
        <w:tabs>
          <w:tab w:val="left" w:pos="284"/>
          <w:tab w:val="left" w:pos="567"/>
          <w:tab w:val="left" w:pos="851"/>
        </w:tabs>
        <w:ind w:right="-2"/>
        <w:rPr>
          <w:rFonts w:ascii="Times New Roman" w:hAnsi="Times New Roman"/>
          <w:sz w:val="24"/>
        </w:rPr>
      </w:pPr>
    </w:p>
    <w:p w:rsidR="009E5685" w:rsidP="00445324" w:rsidRDefault="009E5685" w14:paraId="608837F8" w14:textId="77777777">
      <w:pPr>
        <w:tabs>
          <w:tab w:val="left" w:pos="284"/>
          <w:tab w:val="left" w:pos="567"/>
          <w:tab w:val="left" w:pos="851"/>
        </w:tabs>
        <w:ind w:right="-2"/>
        <w:rPr>
          <w:rFonts w:ascii="Times New Roman" w:hAnsi="Times New Roman"/>
          <w:sz w:val="24"/>
        </w:rPr>
      </w:pPr>
      <w:r>
        <w:rPr>
          <w:rFonts w:ascii="Times New Roman" w:hAnsi="Times New Roman"/>
          <w:sz w:val="24"/>
        </w:rPr>
        <w:t>B</w:t>
      </w:r>
    </w:p>
    <w:p w:rsidRPr="00445324" w:rsidR="009E5685" w:rsidP="00445324" w:rsidRDefault="009E5685" w14:paraId="64D81A81" w14:textId="77777777">
      <w:pPr>
        <w:tabs>
          <w:tab w:val="left" w:pos="284"/>
          <w:tab w:val="left" w:pos="567"/>
          <w:tab w:val="left" w:pos="851"/>
        </w:tabs>
        <w:ind w:right="-2"/>
        <w:rPr>
          <w:rFonts w:ascii="Times New Roman" w:hAnsi="Times New Roman"/>
          <w:sz w:val="24"/>
        </w:rPr>
      </w:pPr>
    </w:p>
    <w:p w:rsidRPr="00445324" w:rsidR="00445324" w:rsidP="00445324" w:rsidRDefault="00445324" w14:paraId="517DB8E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Artikel 25 wordt als volgt gewijzigd:</w:t>
      </w:r>
    </w:p>
    <w:p w:rsidRPr="00445324" w:rsidR="00445324" w:rsidP="00445324" w:rsidRDefault="00445324" w14:paraId="5F2B614A" w14:textId="77777777">
      <w:pPr>
        <w:tabs>
          <w:tab w:val="left" w:pos="284"/>
          <w:tab w:val="left" w:pos="567"/>
          <w:tab w:val="left" w:pos="851"/>
        </w:tabs>
        <w:ind w:right="-2"/>
        <w:rPr>
          <w:rFonts w:ascii="Times New Roman" w:hAnsi="Times New Roman"/>
          <w:sz w:val="24"/>
        </w:rPr>
      </w:pPr>
    </w:p>
    <w:p w:rsidRPr="00AF16EF" w:rsidR="00AF16EF" w:rsidP="00AF16EF" w:rsidRDefault="00445324" w14:paraId="3CA7E3C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AF16EF" w:rsidR="00AF16EF">
        <w:rPr>
          <w:rFonts w:ascii="Times New Roman" w:hAnsi="Times New Roman"/>
          <w:sz w:val="24"/>
        </w:rPr>
        <w:t>1.</w:t>
      </w:r>
      <w:r w:rsidRPr="00AF16EF" w:rsidR="00AF16EF">
        <w:rPr>
          <w:rFonts w:ascii="Times New Roman" w:hAnsi="Times New Roman"/>
          <w:sz w:val="24"/>
        </w:rPr>
        <w:tab/>
        <w:t>Het vijfde lid komt te luiden:</w:t>
      </w:r>
    </w:p>
    <w:p w:rsidRPr="00AF16EF" w:rsidR="00AF16EF" w:rsidP="00AF16EF" w:rsidRDefault="00AF16EF" w14:paraId="0FDB4495" w14:textId="1E25BF9F">
      <w:pPr>
        <w:tabs>
          <w:tab w:val="left" w:pos="284"/>
          <w:tab w:val="left" w:pos="567"/>
          <w:tab w:val="left" w:pos="851"/>
        </w:tabs>
        <w:ind w:right="-2"/>
        <w:rPr>
          <w:rFonts w:ascii="Times New Roman" w:hAnsi="Times New Roman"/>
          <w:sz w:val="24"/>
        </w:rPr>
      </w:pPr>
      <w:r>
        <w:rPr>
          <w:rFonts w:ascii="Times New Roman" w:hAnsi="Times New Roman"/>
          <w:sz w:val="24"/>
        </w:rPr>
        <w:tab/>
      </w:r>
      <w:r w:rsidRPr="00AF16EF">
        <w:rPr>
          <w:rFonts w:ascii="Times New Roman" w:hAnsi="Times New Roman"/>
          <w:sz w:val="24"/>
        </w:rPr>
        <w:t>5. In afwijking van het eerste en tweede lid wordt:</w:t>
      </w:r>
    </w:p>
    <w:p w:rsidRPr="00AF16EF" w:rsidR="00AF16EF" w:rsidP="00AF16EF" w:rsidRDefault="00AF16EF" w14:paraId="69E2CD6F" w14:textId="626CED6A">
      <w:pPr>
        <w:tabs>
          <w:tab w:val="left" w:pos="284"/>
          <w:tab w:val="left" w:pos="567"/>
          <w:tab w:val="left" w:pos="851"/>
        </w:tabs>
        <w:ind w:right="-2"/>
        <w:rPr>
          <w:rFonts w:ascii="Times New Roman" w:hAnsi="Times New Roman"/>
          <w:sz w:val="24"/>
        </w:rPr>
      </w:pPr>
      <w:r>
        <w:rPr>
          <w:rFonts w:ascii="Times New Roman" w:hAnsi="Times New Roman"/>
          <w:sz w:val="24"/>
        </w:rPr>
        <w:tab/>
      </w:r>
      <w:r w:rsidRPr="00AF16EF">
        <w:rPr>
          <w:rFonts w:ascii="Times New Roman" w:hAnsi="Times New Roman"/>
          <w:sz w:val="24"/>
        </w:rPr>
        <w:t xml:space="preserve">a. de beschikking op een aanvraag tot het verlenen van een verblijfsvergunning als bedoeld artikel 14 onder een beperking verband houdend met verblijf als houder van de Europese blauwe kaart bekendgemaakt binnen 90 dagen, dan wel binnen 30 dagen indien de aanvraag is ingediend door de erkende referent, welke termijnen niet kunnen worden verlengd; </w:t>
      </w:r>
    </w:p>
    <w:p w:rsidRPr="00445324" w:rsidR="00445324" w:rsidP="00AF16EF" w:rsidRDefault="00AF16EF" w14:paraId="20D3309D" w14:textId="59A632CA">
      <w:pPr>
        <w:tabs>
          <w:tab w:val="left" w:pos="284"/>
          <w:tab w:val="left" w:pos="567"/>
          <w:tab w:val="left" w:pos="851"/>
        </w:tabs>
        <w:ind w:right="-2"/>
        <w:rPr>
          <w:rFonts w:ascii="Times New Roman" w:hAnsi="Times New Roman"/>
          <w:sz w:val="24"/>
        </w:rPr>
      </w:pPr>
      <w:r>
        <w:rPr>
          <w:rFonts w:ascii="Times New Roman" w:hAnsi="Times New Roman"/>
          <w:sz w:val="24"/>
        </w:rPr>
        <w:tab/>
      </w:r>
      <w:r w:rsidRPr="00AF16EF">
        <w:rPr>
          <w:rFonts w:ascii="Times New Roman" w:hAnsi="Times New Roman"/>
          <w:sz w:val="24"/>
        </w:rPr>
        <w:t xml:space="preserve">b. de beschikking op een aanvraag tot het verlenen van een verblijfsvergunning als bedoeld artikel 14 onder een beperking verband houdend met verblijf als familie- of gezinslid van een houder van de Europese blauwe kaart bekendgemaakt binnen 90 dagen, welke termijn niet kan worden verlengd. </w:t>
      </w:r>
    </w:p>
    <w:p w:rsidR="00445324" w:rsidP="00445324" w:rsidRDefault="00445324" w14:paraId="60FCA9D6"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Pr="00445324" w:rsidR="00445324" w:rsidP="00445324" w:rsidRDefault="00445324" w14:paraId="580C566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2. Het zesde lid komt te luiden:</w:t>
      </w:r>
    </w:p>
    <w:p w:rsidRPr="00445324" w:rsidR="00445324" w:rsidP="00445324" w:rsidRDefault="00445324" w14:paraId="6C5C6BB6" w14:textId="57F75EF3">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 xml:space="preserve">6. In afwijking van het eerste en tweede lid wordt de beschikking op </w:t>
      </w:r>
      <w:r w:rsidR="00AF16EF">
        <w:rPr>
          <w:rFonts w:ascii="Times New Roman" w:hAnsi="Times New Roman"/>
          <w:sz w:val="24"/>
        </w:rPr>
        <w:t xml:space="preserve">een </w:t>
      </w:r>
      <w:r w:rsidRPr="00445324">
        <w:rPr>
          <w:rFonts w:ascii="Times New Roman" w:hAnsi="Times New Roman"/>
          <w:sz w:val="24"/>
        </w:rPr>
        <w:t xml:space="preserve">aanvraag tot het verlenen van een verblijfsvergunning als bedoeld in artikel 14 onder een beperking verband houdend met verblijf als houder van de Europese blauwe kaart of </w:t>
      </w:r>
      <w:r w:rsidRPr="00AF16EF" w:rsidR="00AF16EF">
        <w:rPr>
          <w:rFonts w:ascii="Times New Roman" w:hAnsi="Times New Roman"/>
          <w:sz w:val="24"/>
        </w:rPr>
        <w:t>een beperking verband houdend met verblijf als familie- of gezinslid van een houder van de Europese blauwe kaart</w:t>
      </w:r>
      <w:r w:rsidR="00AF16EF">
        <w:rPr>
          <w:rFonts w:ascii="Times New Roman" w:hAnsi="Times New Roman"/>
          <w:sz w:val="24"/>
        </w:rPr>
        <w:t xml:space="preserve"> </w:t>
      </w:r>
      <w:r w:rsidRPr="00445324">
        <w:rPr>
          <w:rFonts w:ascii="Times New Roman" w:hAnsi="Times New Roman"/>
          <w:sz w:val="24"/>
        </w:rPr>
        <w:t>bekendgemaakt binnen 30 dagen welke termijn in bijzondere gevallen verband houdend met de complexiteit van de aanvraag kan worden verlengd met 30 dagen, indien de vreemdeling:</w:t>
      </w:r>
    </w:p>
    <w:p w:rsidRPr="00445324" w:rsidR="00445324" w:rsidP="00445324" w:rsidRDefault="00445324" w14:paraId="309D165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1˚. houder is van een geldige Europese blauwe kaart die is afgegeven door een andere lidstaat van de Europese Unie en de vreemdeling gedurende ten minste twaalf maanden als houder van die kaart in die lidstaat heeft verbleven;</w:t>
      </w:r>
    </w:p>
    <w:p w:rsidRPr="00445324" w:rsidR="00445324" w:rsidP="00445324" w:rsidRDefault="00445324" w14:paraId="156EA66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2˚. na een verblijf in een lidstaat als bedoeld onder 1˚, als houder van een geldige Europese blauwe kaart gedurende ten minste zes maanden als houder van die kaart in een andere lidstaat heeft verbleven; of</w:t>
      </w:r>
    </w:p>
    <w:p w:rsidR="00445324" w:rsidP="00445324" w:rsidRDefault="00445324" w14:paraId="50F289F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 xml:space="preserve">3˚. als gezinslid van de houder van de Europese blauwe kaart als bedoeld onder 1˚ of 2˚ reeds onderdeel uitmaakte van het gezin in de andere lidstaat. </w:t>
      </w:r>
    </w:p>
    <w:p w:rsidRPr="00445324" w:rsidR="00445324" w:rsidP="00445324" w:rsidRDefault="00445324" w14:paraId="03A4C78B" w14:textId="77777777">
      <w:pPr>
        <w:tabs>
          <w:tab w:val="left" w:pos="284"/>
          <w:tab w:val="left" w:pos="567"/>
          <w:tab w:val="left" w:pos="851"/>
        </w:tabs>
        <w:ind w:right="-2"/>
        <w:rPr>
          <w:rFonts w:ascii="Times New Roman" w:hAnsi="Times New Roman"/>
          <w:sz w:val="24"/>
        </w:rPr>
      </w:pPr>
    </w:p>
    <w:p w:rsidRPr="00445324" w:rsidR="00445324" w:rsidP="00445324" w:rsidRDefault="00445324" w14:paraId="6387D30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3. Na het zesde lid (nieuw) worden vijf leden toegevoegd, luidende:</w:t>
      </w:r>
    </w:p>
    <w:p w:rsidRPr="00445324" w:rsidR="00445324" w:rsidP="00445324" w:rsidRDefault="00445324" w14:paraId="6CB84BFF"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445324">
        <w:rPr>
          <w:rFonts w:ascii="Times New Roman" w:hAnsi="Times New Roman"/>
          <w:sz w:val="24"/>
        </w:rPr>
        <w:t>7. Onze Minister stelt de vreemdeling binnen 30 dagen na de aanvraag op de hoogte van een verlenging van de termijn als bedoeld in het zesde lid.</w:t>
      </w:r>
    </w:p>
    <w:p w:rsidRPr="00445324" w:rsidR="00445324" w:rsidP="00445324" w:rsidRDefault="00445324" w14:paraId="7548714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8. Indien de aanvraag tot het verlenen van een verblijfsvergunning voor bepaalde tijd als bedoeld in artikel 14 is ingediend door een gezinslid van een langdurig ingezetene die houder is geweest van een Europese blauwe kaart, is het vijfde lid van overeenkomstige toepassing. Voor zover de langdurig ingezetene gebruik maakt van mobiliteit naar Nederland zoals bepaald in artikel 14 richtlijn langdurig ingezetenen zijn het zesde en zevende lid van overeenkomstige toepassing.</w:t>
      </w:r>
    </w:p>
    <w:p w:rsidRPr="00445324" w:rsidR="00445324" w:rsidP="00445324" w:rsidRDefault="00445324" w14:paraId="772E32D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 xml:space="preserve">9. In afwijking van het eerste en tweede lid wordt de beschikking op een aanvraag tot het verlenen van een verblijfsvergunning als bedoeld in artikel 14 onder een beperking verband houdend met </w:t>
      </w:r>
      <w:r w:rsidRPr="009E5685" w:rsidR="009E5685">
        <w:rPr>
          <w:rFonts w:ascii="Times New Roman" w:hAnsi="Times New Roman"/>
          <w:sz w:val="24"/>
        </w:rPr>
        <w:t xml:space="preserve">seizoensarbeid, of </w:t>
      </w:r>
      <w:r w:rsidRPr="00445324">
        <w:rPr>
          <w:rFonts w:ascii="Times New Roman" w:hAnsi="Times New Roman"/>
          <w:sz w:val="24"/>
        </w:rPr>
        <w:t>overplaatsing binnen een onderneming bekend gemaakt binnen 90 dagen en kan die termijn niet worden verlengd.</w:t>
      </w:r>
    </w:p>
    <w:p w:rsidRPr="00445324" w:rsidR="00445324" w:rsidP="00445324" w:rsidRDefault="00445324" w14:paraId="4260522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10. In afwijking van het eerste en tweede lid wordt de beschikking op een aanvraag tot het verlenen van een verblijfsvergunning als bedoeld in artikel 14 onder een beperking verband houdend met wetenschappelijk onderzoek, studie, lerend werken of uitwisseling in het kader van Europees vrijwilligerswerk bekendgemaakt binnen 60 dagen en kan die termijn niet worden verlengd.</w:t>
      </w:r>
    </w:p>
    <w:p w:rsidRPr="00445324" w:rsidR="00445324" w:rsidP="00445324" w:rsidRDefault="00445324" w14:paraId="043D182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11. Bij of krachtens algemene maatregel van bestuur kunnen nadere regels worden gesteld over de toepassing van dit artikel.</w:t>
      </w:r>
    </w:p>
    <w:p w:rsidRPr="00445324" w:rsidR="00445324" w:rsidP="00445324" w:rsidRDefault="00445324" w14:paraId="36D49CE2" w14:textId="77777777">
      <w:pPr>
        <w:tabs>
          <w:tab w:val="left" w:pos="284"/>
          <w:tab w:val="left" w:pos="567"/>
          <w:tab w:val="left" w:pos="851"/>
        </w:tabs>
        <w:ind w:right="-2"/>
        <w:rPr>
          <w:rFonts w:ascii="Times New Roman" w:hAnsi="Times New Roman"/>
          <w:sz w:val="24"/>
        </w:rPr>
      </w:pPr>
    </w:p>
    <w:p w:rsidRPr="00445324" w:rsidR="00445324" w:rsidP="00445324" w:rsidRDefault="00445324" w14:paraId="15936897" w14:textId="77777777">
      <w:pPr>
        <w:tabs>
          <w:tab w:val="left" w:pos="284"/>
          <w:tab w:val="left" w:pos="567"/>
          <w:tab w:val="left" w:pos="851"/>
        </w:tabs>
        <w:ind w:right="-2"/>
        <w:rPr>
          <w:rFonts w:ascii="Times New Roman" w:hAnsi="Times New Roman"/>
          <w:sz w:val="24"/>
        </w:rPr>
      </w:pPr>
    </w:p>
    <w:p w:rsidRPr="00884303" w:rsidR="00884303" w:rsidP="00884303" w:rsidRDefault="00884303" w14:paraId="53E6C54A" w14:textId="77777777">
      <w:pPr>
        <w:tabs>
          <w:tab w:val="left" w:pos="284"/>
          <w:tab w:val="left" w:pos="567"/>
          <w:tab w:val="left" w:pos="851"/>
        </w:tabs>
        <w:ind w:right="-2"/>
        <w:rPr>
          <w:rFonts w:ascii="Times New Roman" w:hAnsi="Times New Roman"/>
          <w:b/>
          <w:sz w:val="24"/>
        </w:rPr>
      </w:pPr>
      <w:r w:rsidRPr="00884303">
        <w:rPr>
          <w:rFonts w:ascii="Times New Roman" w:hAnsi="Times New Roman"/>
          <w:b/>
          <w:sz w:val="24"/>
        </w:rPr>
        <w:t>ARTIKEL Ia</w:t>
      </w:r>
    </w:p>
    <w:p w:rsidRPr="00884303" w:rsidR="00884303" w:rsidP="00884303" w:rsidRDefault="00884303" w14:paraId="572B94FA" w14:textId="77777777">
      <w:pPr>
        <w:tabs>
          <w:tab w:val="left" w:pos="284"/>
          <w:tab w:val="left" w:pos="567"/>
          <w:tab w:val="left" w:pos="851"/>
        </w:tabs>
        <w:ind w:right="-2"/>
        <w:rPr>
          <w:rFonts w:ascii="Times New Roman" w:hAnsi="Times New Roman"/>
          <w:b/>
          <w:sz w:val="24"/>
        </w:rPr>
      </w:pPr>
    </w:p>
    <w:p w:rsidRPr="00884303" w:rsidR="00884303" w:rsidP="00884303" w:rsidRDefault="00884303" w14:paraId="3DFF26A4" w14:textId="77777777">
      <w:pPr>
        <w:tabs>
          <w:tab w:val="left" w:pos="284"/>
          <w:tab w:val="left" w:pos="567"/>
          <w:tab w:val="left" w:pos="851"/>
        </w:tabs>
        <w:ind w:right="-2"/>
        <w:rPr>
          <w:rFonts w:ascii="Times New Roman" w:hAnsi="Times New Roman"/>
          <w:bCs/>
          <w:sz w:val="24"/>
        </w:rPr>
      </w:pPr>
      <w:r w:rsidRPr="00884303">
        <w:rPr>
          <w:rFonts w:ascii="Times New Roman" w:hAnsi="Times New Roman"/>
          <w:bCs/>
          <w:sz w:val="24"/>
        </w:rPr>
        <w:tab/>
        <w:t xml:space="preserve">Onze Minister van Justitie en Veiligheid zendt binnen vier jaar na de inwerkingtreding van deze wet aan de Staten-Generaal een verslag over de doeltreffendheid en de effecten van de Europese blauwe kaart  in de praktijk, waarbij in ieder geval verslag wordt uitgebracht over: </w:t>
      </w:r>
    </w:p>
    <w:p w:rsidRPr="00884303" w:rsidR="00884303" w:rsidP="00884303" w:rsidRDefault="00884303" w14:paraId="007A4A08" w14:textId="5E08D4AA">
      <w:pPr>
        <w:tabs>
          <w:tab w:val="left" w:pos="284"/>
          <w:tab w:val="left" w:pos="567"/>
          <w:tab w:val="left" w:pos="851"/>
        </w:tabs>
        <w:ind w:right="-2"/>
        <w:rPr>
          <w:rFonts w:ascii="Times New Roman" w:hAnsi="Times New Roman"/>
          <w:bCs/>
          <w:sz w:val="24"/>
        </w:rPr>
      </w:pPr>
      <w:r>
        <w:rPr>
          <w:rFonts w:ascii="Times New Roman" w:hAnsi="Times New Roman"/>
          <w:bCs/>
          <w:sz w:val="24"/>
        </w:rPr>
        <w:tab/>
      </w:r>
      <w:r w:rsidRPr="00884303">
        <w:rPr>
          <w:rFonts w:ascii="Times New Roman" w:hAnsi="Times New Roman"/>
          <w:bCs/>
          <w:sz w:val="24"/>
        </w:rPr>
        <w:t>a.</w:t>
      </w:r>
      <w:r>
        <w:rPr>
          <w:rFonts w:ascii="Times New Roman" w:hAnsi="Times New Roman"/>
          <w:bCs/>
          <w:sz w:val="24"/>
        </w:rPr>
        <w:t xml:space="preserve"> </w:t>
      </w:r>
      <w:r w:rsidRPr="00884303">
        <w:rPr>
          <w:rFonts w:ascii="Times New Roman" w:hAnsi="Times New Roman"/>
          <w:bCs/>
          <w:sz w:val="24"/>
        </w:rPr>
        <w:t>het totaal aantal afgegeven blauwe kaarten en de sectoren waarin deze blauwe kaarten zijn ingezet;</w:t>
      </w:r>
    </w:p>
    <w:p w:rsidRPr="00884303" w:rsidR="00884303" w:rsidP="00884303" w:rsidRDefault="00884303" w14:paraId="6E76D052" w14:textId="738320A2">
      <w:pPr>
        <w:tabs>
          <w:tab w:val="left" w:pos="284"/>
          <w:tab w:val="left" w:pos="567"/>
          <w:tab w:val="left" w:pos="851"/>
        </w:tabs>
        <w:ind w:right="-2"/>
        <w:rPr>
          <w:rFonts w:ascii="Times New Roman" w:hAnsi="Times New Roman"/>
          <w:bCs/>
          <w:sz w:val="24"/>
        </w:rPr>
      </w:pPr>
      <w:r>
        <w:rPr>
          <w:rFonts w:ascii="Times New Roman" w:hAnsi="Times New Roman"/>
          <w:bCs/>
          <w:sz w:val="24"/>
        </w:rPr>
        <w:tab/>
      </w:r>
      <w:r w:rsidRPr="00884303">
        <w:rPr>
          <w:rFonts w:ascii="Times New Roman" w:hAnsi="Times New Roman"/>
          <w:bCs/>
          <w:sz w:val="24"/>
        </w:rPr>
        <w:t>b.</w:t>
      </w:r>
      <w:r>
        <w:rPr>
          <w:rFonts w:ascii="Times New Roman" w:hAnsi="Times New Roman"/>
          <w:bCs/>
          <w:sz w:val="24"/>
        </w:rPr>
        <w:t xml:space="preserve"> </w:t>
      </w:r>
      <w:r w:rsidRPr="00884303">
        <w:rPr>
          <w:rFonts w:ascii="Times New Roman" w:hAnsi="Times New Roman"/>
          <w:bCs/>
          <w:sz w:val="24"/>
        </w:rPr>
        <w:t>de impact van de regeling op de Nederlandse arbeidsmarkt en het invullen van structurele tekorten;</w:t>
      </w:r>
    </w:p>
    <w:p w:rsidRPr="00884303" w:rsidR="00884303" w:rsidP="00884303" w:rsidRDefault="00884303" w14:paraId="5F22DB91" w14:textId="0DDF3060">
      <w:pPr>
        <w:tabs>
          <w:tab w:val="left" w:pos="284"/>
          <w:tab w:val="left" w:pos="567"/>
          <w:tab w:val="left" w:pos="851"/>
        </w:tabs>
        <w:ind w:right="-2"/>
        <w:rPr>
          <w:rFonts w:ascii="Times New Roman" w:hAnsi="Times New Roman"/>
          <w:bCs/>
          <w:sz w:val="24"/>
        </w:rPr>
      </w:pPr>
      <w:r>
        <w:rPr>
          <w:rFonts w:ascii="Times New Roman" w:hAnsi="Times New Roman"/>
          <w:bCs/>
          <w:sz w:val="24"/>
        </w:rPr>
        <w:tab/>
      </w:r>
      <w:r w:rsidRPr="00884303">
        <w:rPr>
          <w:rFonts w:ascii="Times New Roman" w:hAnsi="Times New Roman"/>
          <w:bCs/>
          <w:sz w:val="24"/>
        </w:rPr>
        <w:t>c.</w:t>
      </w:r>
      <w:r>
        <w:rPr>
          <w:rFonts w:ascii="Times New Roman" w:hAnsi="Times New Roman"/>
          <w:bCs/>
          <w:sz w:val="24"/>
        </w:rPr>
        <w:t xml:space="preserve"> </w:t>
      </w:r>
      <w:r w:rsidRPr="00884303">
        <w:rPr>
          <w:rFonts w:ascii="Times New Roman" w:hAnsi="Times New Roman"/>
          <w:bCs/>
          <w:sz w:val="24"/>
        </w:rPr>
        <w:t xml:space="preserve">de mate van buitenlandse doorstroom, waaronder het aantal houders van blauwe kaarten dat na afgifte in een andere lidstaat van de Europese Unie is gaan werken; </w:t>
      </w:r>
    </w:p>
    <w:p w:rsidRPr="00884303" w:rsidR="00884303" w:rsidP="00884303" w:rsidRDefault="00884303" w14:paraId="1E8238E3" w14:textId="3F17C560">
      <w:pPr>
        <w:tabs>
          <w:tab w:val="left" w:pos="284"/>
          <w:tab w:val="left" w:pos="567"/>
          <w:tab w:val="left" w:pos="851"/>
        </w:tabs>
        <w:ind w:right="-2"/>
        <w:rPr>
          <w:rFonts w:ascii="Times New Roman" w:hAnsi="Times New Roman"/>
          <w:bCs/>
          <w:sz w:val="24"/>
        </w:rPr>
      </w:pPr>
      <w:r>
        <w:rPr>
          <w:rFonts w:ascii="Times New Roman" w:hAnsi="Times New Roman"/>
          <w:bCs/>
          <w:sz w:val="24"/>
        </w:rPr>
        <w:tab/>
      </w:r>
      <w:r w:rsidRPr="00884303">
        <w:rPr>
          <w:rFonts w:ascii="Times New Roman" w:hAnsi="Times New Roman"/>
          <w:bCs/>
          <w:sz w:val="24"/>
        </w:rPr>
        <w:t>d.</w:t>
      </w:r>
      <w:r>
        <w:rPr>
          <w:rFonts w:ascii="Times New Roman" w:hAnsi="Times New Roman"/>
          <w:bCs/>
          <w:sz w:val="24"/>
        </w:rPr>
        <w:t xml:space="preserve"> </w:t>
      </w:r>
      <w:r w:rsidRPr="00884303">
        <w:rPr>
          <w:rFonts w:ascii="Times New Roman" w:hAnsi="Times New Roman"/>
          <w:bCs/>
          <w:sz w:val="24"/>
        </w:rPr>
        <w:t>of de regeling daadwerkelijk bijdraagt aan het aantrekken van de juiste arbeidskrachten en of er sprake is van een evenwichtige verdeling binnen de Europese Unie.</w:t>
      </w:r>
    </w:p>
    <w:p w:rsidR="00884303" w:rsidP="00884303" w:rsidRDefault="00884303" w14:paraId="4C22889E" w14:textId="77777777">
      <w:pPr>
        <w:tabs>
          <w:tab w:val="left" w:pos="284"/>
          <w:tab w:val="left" w:pos="567"/>
          <w:tab w:val="left" w:pos="851"/>
        </w:tabs>
        <w:ind w:right="-2"/>
        <w:rPr>
          <w:rFonts w:ascii="Times New Roman" w:hAnsi="Times New Roman"/>
          <w:b/>
          <w:sz w:val="24"/>
        </w:rPr>
      </w:pPr>
    </w:p>
    <w:p w:rsidR="00884303" w:rsidP="00884303" w:rsidRDefault="00884303" w14:paraId="1F4BDB75" w14:textId="77777777">
      <w:pPr>
        <w:tabs>
          <w:tab w:val="left" w:pos="284"/>
          <w:tab w:val="left" w:pos="567"/>
          <w:tab w:val="left" w:pos="851"/>
        </w:tabs>
        <w:ind w:right="-2"/>
        <w:rPr>
          <w:rFonts w:ascii="Times New Roman" w:hAnsi="Times New Roman"/>
          <w:b/>
          <w:sz w:val="24"/>
        </w:rPr>
      </w:pPr>
    </w:p>
    <w:p w:rsidRPr="00445324" w:rsidR="00445324" w:rsidP="00884303" w:rsidRDefault="00445324" w14:paraId="53201E34" w14:textId="63DFE472">
      <w:pPr>
        <w:tabs>
          <w:tab w:val="left" w:pos="284"/>
          <w:tab w:val="left" w:pos="567"/>
          <w:tab w:val="left" w:pos="851"/>
        </w:tabs>
        <w:ind w:right="-2"/>
        <w:rPr>
          <w:rFonts w:ascii="Times New Roman" w:hAnsi="Times New Roman"/>
          <w:b/>
          <w:sz w:val="24"/>
        </w:rPr>
      </w:pPr>
      <w:r w:rsidRPr="00445324">
        <w:rPr>
          <w:rFonts w:ascii="Times New Roman" w:hAnsi="Times New Roman"/>
          <w:b/>
          <w:sz w:val="24"/>
        </w:rPr>
        <w:t>ARTIKEL II</w:t>
      </w:r>
    </w:p>
    <w:p w:rsidRPr="00445324" w:rsidR="00445324" w:rsidP="00445324" w:rsidRDefault="00445324" w14:paraId="12339752" w14:textId="77777777">
      <w:pPr>
        <w:tabs>
          <w:tab w:val="left" w:pos="284"/>
          <w:tab w:val="left" w:pos="567"/>
          <w:tab w:val="left" w:pos="851"/>
        </w:tabs>
        <w:ind w:right="-2"/>
        <w:rPr>
          <w:rFonts w:ascii="Times New Roman" w:hAnsi="Times New Roman"/>
          <w:sz w:val="24"/>
        </w:rPr>
      </w:pPr>
    </w:p>
    <w:p w:rsidRPr="00445324" w:rsidR="00445324" w:rsidP="00445324" w:rsidRDefault="00445324" w14:paraId="6040E3E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45324">
        <w:rPr>
          <w:rFonts w:ascii="Times New Roman" w:hAnsi="Times New Roman"/>
          <w:sz w:val="24"/>
        </w:rPr>
        <w:t>Deze wet treedt in werking met ingang van de dag na de datum van uitgifte van het Staatsblad waarin zij wordt geplaatst.</w:t>
      </w:r>
    </w:p>
    <w:p w:rsidRPr="00445324" w:rsidR="00445324" w:rsidP="00445324" w:rsidRDefault="00445324" w14:paraId="34730655" w14:textId="77777777">
      <w:pPr>
        <w:tabs>
          <w:tab w:val="left" w:pos="284"/>
          <w:tab w:val="left" w:pos="567"/>
          <w:tab w:val="left" w:pos="851"/>
        </w:tabs>
        <w:ind w:right="-2"/>
        <w:rPr>
          <w:rFonts w:ascii="Times New Roman" w:hAnsi="Times New Roman"/>
          <w:sz w:val="24"/>
        </w:rPr>
      </w:pPr>
    </w:p>
    <w:p w:rsidRPr="00445324" w:rsidR="00445324" w:rsidP="00445324" w:rsidRDefault="00445324" w14:paraId="3BC6AB51" w14:textId="77777777">
      <w:pPr>
        <w:tabs>
          <w:tab w:val="left" w:pos="284"/>
          <w:tab w:val="left" w:pos="567"/>
          <w:tab w:val="left" w:pos="851"/>
        </w:tabs>
        <w:ind w:right="-2"/>
        <w:rPr>
          <w:rFonts w:ascii="Times New Roman" w:hAnsi="Times New Roman"/>
          <w:sz w:val="24"/>
        </w:rPr>
      </w:pPr>
    </w:p>
    <w:p w:rsidR="007957EB" w:rsidP="00445324" w:rsidRDefault="00445324" w14:paraId="794E63AD"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007957EB" w:rsidRDefault="007957EB" w14:paraId="37127A5B" w14:textId="77777777">
      <w:pPr>
        <w:rPr>
          <w:rFonts w:ascii="Times New Roman" w:hAnsi="Times New Roman"/>
          <w:sz w:val="24"/>
        </w:rPr>
      </w:pPr>
      <w:r>
        <w:rPr>
          <w:rFonts w:ascii="Times New Roman" w:hAnsi="Times New Roman"/>
          <w:sz w:val="24"/>
        </w:rPr>
        <w:br w:type="page"/>
      </w:r>
    </w:p>
    <w:p w:rsidRPr="00445324" w:rsidR="00445324" w:rsidP="00445324" w:rsidRDefault="007957EB" w14:paraId="4FA7245B" w14:textId="5AECB499">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445324" w:rsidR="00445324">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445324" w:rsidR="00445324" w:rsidP="00445324" w:rsidRDefault="00445324" w14:paraId="5A2AA068" w14:textId="77777777">
      <w:pPr>
        <w:tabs>
          <w:tab w:val="left" w:pos="284"/>
          <w:tab w:val="left" w:pos="567"/>
          <w:tab w:val="left" w:pos="851"/>
        </w:tabs>
        <w:ind w:right="-2"/>
        <w:rPr>
          <w:rFonts w:ascii="Times New Roman" w:hAnsi="Times New Roman"/>
          <w:sz w:val="24"/>
        </w:rPr>
      </w:pPr>
    </w:p>
    <w:p w:rsidRPr="00445324" w:rsidR="00445324" w:rsidP="00445324" w:rsidRDefault="00445324" w14:paraId="30589E75" w14:textId="4E89B183">
      <w:pPr>
        <w:tabs>
          <w:tab w:val="left" w:pos="284"/>
          <w:tab w:val="left" w:pos="567"/>
          <w:tab w:val="left" w:pos="851"/>
        </w:tabs>
        <w:ind w:right="-2"/>
        <w:rPr>
          <w:rFonts w:ascii="Times New Roman" w:hAnsi="Times New Roman"/>
          <w:sz w:val="24"/>
        </w:rPr>
      </w:pPr>
      <w:r w:rsidRPr="00445324">
        <w:rPr>
          <w:rFonts w:ascii="Times New Roman" w:hAnsi="Times New Roman"/>
          <w:sz w:val="24"/>
        </w:rPr>
        <w:t>Gegeven</w:t>
      </w:r>
    </w:p>
    <w:p w:rsidRPr="007957EB" w:rsidR="00445324" w:rsidP="00445324" w:rsidRDefault="00445324" w14:paraId="52C3BED4" w14:textId="77777777">
      <w:pPr>
        <w:tabs>
          <w:tab w:val="left" w:pos="284"/>
          <w:tab w:val="left" w:pos="567"/>
          <w:tab w:val="left" w:pos="851"/>
        </w:tabs>
        <w:ind w:right="-2"/>
        <w:rPr>
          <w:rFonts w:ascii="Times New Roman" w:hAnsi="Times New Roman"/>
          <w:sz w:val="24"/>
        </w:rPr>
      </w:pPr>
    </w:p>
    <w:p w:rsidRPr="007957EB" w:rsidR="00445324" w:rsidP="00445324" w:rsidRDefault="00445324" w14:paraId="3A7C9A11" w14:textId="77777777">
      <w:pPr>
        <w:tabs>
          <w:tab w:val="left" w:pos="284"/>
          <w:tab w:val="left" w:pos="567"/>
          <w:tab w:val="left" w:pos="851"/>
        </w:tabs>
        <w:ind w:right="-2"/>
        <w:rPr>
          <w:rFonts w:ascii="Times New Roman" w:hAnsi="Times New Roman"/>
          <w:sz w:val="24"/>
        </w:rPr>
      </w:pPr>
    </w:p>
    <w:p w:rsidRPr="007957EB" w:rsidR="00445324" w:rsidP="00445324" w:rsidRDefault="00445324" w14:paraId="592F49DA" w14:textId="77777777">
      <w:pPr>
        <w:tabs>
          <w:tab w:val="left" w:pos="284"/>
          <w:tab w:val="left" w:pos="567"/>
          <w:tab w:val="left" w:pos="851"/>
        </w:tabs>
        <w:ind w:right="-2"/>
        <w:rPr>
          <w:rFonts w:ascii="Times New Roman" w:hAnsi="Times New Roman"/>
          <w:sz w:val="24"/>
        </w:rPr>
      </w:pPr>
    </w:p>
    <w:p w:rsidRPr="007957EB" w:rsidR="00445324" w:rsidP="00445324" w:rsidRDefault="00445324" w14:paraId="06311B92" w14:textId="77777777">
      <w:pPr>
        <w:tabs>
          <w:tab w:val="left" w:pos="284"/>
          <w:tab w:val="left" w:pos="567"/>
          <w:tab w:val="left" w:pos="851"/>
        </w:tabs>
        <w:ind w:right="-2"/>
        <w:rPr>
          <w:rFonts w:ascii="Times New Roman" w:hAnsi="Times New Roman"/>
          <w:sz w:val="24"/>
        </w:rPr>
      </w:pPr>
    </w:p>
    <w:p w:rsidRPr="007957EB" w:rsidR="00445324" w:rsidP="00445324" w:rsidRDefault="00445324" w14:paraId="24FB6EAE" w14:textId="77777777">
      <w:pPr>
        <w:tabs>
          <w:tab w:val="left" w:pos="284"/>
          <w:tab w:val="left" w:pos="567"/>
          <w:tab w:val="left" w:pos="851"/>
        </w:tabs>
        <w:ind w:right="-2"/>
        <w:rPr>
          <w:rFonts w:ascii="Times New Roman" w:hAnsi="Times New Roman"/>
          <w:sz w:val="24"/>
        </w:rPr>
      </w:pPr>
    </w:p>
    <w:p w:rsidRPr="007957EB" w:rsidR="00445324" w:rsidP="00445324" w:rsidRDefault="00445324" w14:paraId="5CD1DD5B" w14:textId="77777777">
      <w:pPr>
        <w:tabs>
          <w:tab w:val="left" w:pos="284"/>
          <w:tab w:val="left" w:pos="567"/>
          <w:tab w:val="left" w:pos="851"/>
        </w:tabs>
        <w:ind w:right="-2"/>
        <w:rPr>
          <w:rFonts w:ascii="Times New Roman" w:hAnsi="Times New Roman"/>
          <w:sz w:val="24"/>
        </w:rPr>
      </w:pPr>
    </w:p>
    <w:p w:rsidRPr="007957EB" w:rsidR="00445324" w:rsidP="00445324" w:rsidRDefault="00445324" w14:paraId="7A25C538" w14:textId="77777777">
      <w:pPr>
        <w:tabs>
          <w:tab w:val="left" w:pos="284"/>
          <w:tab w:val="left" w:pos="567"/>
          <w:tab w:val="left" w:pos="851"/>
        </w:tabs>
        <w:ind w:right="-2"/>
        <w:rPr>
          <w:rFonts w:ascii="Times New Roman" w:hAnsi="Times New Roman"/>
          <w:sz w:val="24"/>
        </w:rPr>
      </w:pPr>
    </w:p>
    <w:p w:rsidRPr="007957EB" w:rsidR="00445324" w:rsidP="00445324" w:rsidRDefault="00445324" w14:paraId="160BFB65" w14:textId="77777777">
      <w:pPr>
        <w:tabs>
          <w:tab w:val="left" w:pos="284"/>
          <w:tab w:val="left" w:pos="567"/>
          <w:tab w:val="left" w:pos="851"/>
        </w:tabs>
        <w:ind w:right="-2"/>
        <w:rPr>
          <w:rFonts w:ascii="Times New Roman" w:hAnsi="Times New Roman"/>
          <w:sz w:val="24"/>
        </w:rPr>
      </w:pPr>
    </w:p>
    <w:p w:rsidRPr="007957EB" w:rsidR="00445324" w:rsidP="00445324" w:rsidRDefault="00445324" w14:paraId="64B80384" w14:textId="77777777">
      <w:pPr>
        <w:tabs>
          <w:tab w:val="left" w:pos="284"/>
          <w:tab w:val="left" w:pos="567"/>
          <w:tab w:val="left" w:pos="851"/>
        </w:tabs>
        <w:ind w:right="-2"/>
        <w:rPr>
          <w:rFonts w:ascii="Times New Roman" w:hAnsi="Times New Roman"/>
          <w:sz w:val="24"/>
        </w:rPr>
      </w:pPr>
    </w:p>
    <w:p w:rsidR="00445324" w:rsidP="00445324" w:rsidRDefault="00445324" w14:paraId="026BD724" w14:textId="77777777">
      <w:pPr>
        <w:tabs>
          <w:tab w:val="left" w:pos="284"/>
          <w:tab w:val="left" w:pos="567"/>
          <w:tab w:val="left" w:pos="851"/>
        </w:tabs>
        <w:ind w:right="-2"/>
        <w:rPr>
          <w:rFonts w:ascii="Times New Roman" w:hAnsi="Times New Roman"/>
          <w:sz w:val="24"/>
        </w:rPr>
      </w:pPr>
      <w:r w:rsidRPr="007957EB">
        <w:rPr>
          <w:rFonts w:ascii="Times New Roman" w:hAnsi="Times New Roman"/>
          <w:sz w:val="24"/>
        </w:rPr>
        <w:t>De Staatssecretaris van Justitie en Veiligheid,</w:t>
      </w:r>
    </w:p>
    <w:p w:rsidRPr="007957EB" w:rsidR="00094442" w:rsidP="00094442" w:rsidRDefault="00094442" w14:paraId="1AAEB515" w14:textId="77777777">
      <w:pPr>
        <w:tabs>
          <w:tab w:val="left" w:pos="284"/>
          <w:tab w:val="left" w:pos="567"/>
          <w:tab w:val="left" w:pos="851"/>
        </w:tabs>
        <w:ind w:right="-2"/>
        <w:rPr>
          <w:rFonts w:ascii="Times New Roman" w:hAnsi="Times New Roman"/>
          <w:sz w:val="24"/>
        </w:rPr>
      </w:pPr>
    </w:p>
    <w:p w:rsidRPr="007957EB" w:rsidR="00094442" w:rsidP="00094442" w:rsidRDefault="00094442" w14:paraId="3B6599E1" w14:textId="77777777">
      <w:pPr>
        <w:tabs>
          <w:tab w:val="left" w:pos="284"/>
          <w:tab w:val="left" w:pos="567"/>
          <w:tab w:val="left" w:pos="851"/>
        </w:tabs>
        <w:ind w:right="-2"/>
        <w:rPr>
          <w:rFonts w:ascii="Times New Roman" w:hAnsi="Times New Roman"/>
          <w:sz w:val="24"/>
        </w:rPr>
      </w:pPr>
    </w:p>
    <w:p w:rsidRPr="007957EB" w:rsidR="00094442" w:rsidP="00094442" w:rsidRDefault="00094442" w14:paraId="43CD2FDE" w14:textId="77777777">
      <w:pPr>
        <w:tabs>
          <w:tab w:val="left" w:pos="284"/>
          <w:tab w:val="left" w:pos="567"/>
          <w:tab w:val="left" w:pos="851"/>
        </w:tabs>
        <w:ind w:right="-2"/>
        <w:rPr>
          <w:rFonts w:ascii="Times New Roman" w:hAnsi="Times New Roman"/>
          <w:sz w:val="24"/>
        </w:rPr>
      </w:pPr>
    </w:p>
    <w:p w:rsidRPr="007957EB" w:rsidR="00094442" w:rsidP="00094442" w:rsidRDefault="00094442" w14:paraId="31B23D67" w14:textId="77777777">
      <w:pPr>
        <w:tabs>
          <w:tab w:val="left" w:pos="284"/>
          <w:tab w:val="left" w:pos="567"/>
          <w:tab w:val="left" w:pos="851"/>
        </w:tabs>
        <w:ind w:right="-2"/>
        <w:rPr>
          <w:rFonts w:ascii="Times New Roman" w:hAnsi="Times New Roman"/>
          <w:sz w:val="24"/>
        </w:rPr>
      </w:pPr>
    </w:p>
    <w:p w:rsidRPr="007957EB" w:rsidR="00094442" w:rsidP="00094442" w:rsidRDefault="00094442" w14:paraId="1DEA6586" w14:textId="77777777">
      <w:pPr>
        <w:tabs>
          <w:tab w:val="left" w:pos="284"/>
          <w:tab w:val="left" w:pos="567"/>
          <w:tab w:val="left" w:pos="851"/>
        </w:tabs>
        <w:ind w:right="-2"/>
        <w:rPr>
          <w:rFonts w:ascii="Times New Roman" w:hAnsi="Times New Roman"/>
          <w:sz w:val="24"/>
        </w:rPr>
      </w:pPr>
    </w:p>
    <w:p w:rsidRPr="007957EB" w:rsidR="00094442" w:rsidP="00094442" w:rsidRDefault="00094442" w14:paraId="444575A2" w14:textId="77777777">
      <w:pPr>
        <w:tabs>
          <w:tab w:val="left" w:pos="284"/>
          <w:tab w:val="left" w:pos="567"/>
          <w:tab w:val="left" w:pos="851"/>
        </w:tabs>
        <w:ind w:right="-2"/>
        <w:rPr>
          <w:rFonts w:ascii="Times New Roman" w:hAnsi="Times New Roman"/>
          <w:sz w:val="24"/>
        </w:rPr>
      </w:pPr>
    </w:p>
    <w:p w:rsidRPr="007957EB" w:rsidR="00094442" w:rsidP="00094442" w:rsidRDefault="00094442" w14:paraId="37BEAB48" w14:textId="77777777">
      <w:pPr>
        <w:tabs>
          <w:tab w:val="left" w:pos="284"/>
          <w:tab w:val="left" w:pos="567"/>
          <w:tab w:val="left" w:pos="851"/>
        </w:tabs>
        <w:ind w:right="-2"/>
        <w:rPr>
          <w:rFonts w:ascii="Times New Roman" w:hAnsi="Times New Roman"/>
          <w:sz w:val="24"/>
        </w:rPr>
      </w:pPr>
    </w:p>
    <w:p w:rsidRPr="007957EB" w:rsidR="00094442" w:rsidP="00094442" w:rsidRDefault="00094442" w14:paraId="28BDC46C" w14:textId="77777777">
      <w:pPr>
        <w:tabs>
          <w:tab w:val="left" w:pos="284"/>
          <w:tab w:val="left" w:pos="567"/>
          <w:tab w:val="left" w:pos="851"/>
        </w:tabs>
        <w:ind w:right="-2"/>
        <w:rPr>
          <w:rFonts w:ascii="Times New Roman" w:hAnsi="Times New Roman"/>
          <w:sz w:val="24"/>
        </w:rPr>
      </w:pPr>
    </w:p>
    <w:p w:rsidRPr="007957EB" w:rsidR="00094442" w:rsidP="00094442" w:rsidRDefault="00094442" w14:paraId="13251FDB" w14:textId="77777777">
      <w:pPr>
        <w:tabs>
          <w:tab w:val="left" w:pos="284"/>
          <w:tab w:val="left" w:pos="567"/>
          <w:tab w:val="left" w:pos="851"/>
        </w:tabs>
        <w:ind w:right="-2"/>
        <w:rPr>
          <w:rFonts w:ascii="Times New Roman" w:hAnsi="Times New Roman"/>
          <w:sz w:val="24"/>
        </w:rPr>
      </w:pPr>
    </w:p>
    <w:p w:rsidR="00094442" w:rsidP="00445324" w:rsidRDefault="00094442" w14:paraId="67253D54" w14:textId="4D10366F">
      <w:pPr>
        <w:tabs>
          <w:tab w:val="left" w:pos="284"/>
          <w:tab w:val="left" w:pos="567"/>
          <w:tab w:val="left" w:pos="851"/>
        </w:tabs>
        <w:ind w:right="-2"/>
        <w:rPr>
          <w:rFonts w:ascii="Times New Roman" w:hAnsi="Times New Roman"/>
          <w:sz w:val="24"/>
        </w:rPr>
      </w:pPr>
      <w:r w:rsidRPr="007957EB">
        <w:rPr>
          <w:rFonts w:ascii="Times New Roman" w:hAnsi="Times New Roman"/>
          <w:sz w:val="24"/>
        </w:rPr>
        <w:t>De Staatssecretaris van Justitie en Veiligheid,</w:t>
      </w:r>
    </w:p>
    <w:p w:rsidRPr="007957EB" w:rsidR="007957EB" w:rsidP="00445324" w:rsidRDefault="007957EB" w14:paraId="0D964413" w14:textId="77777777">
      <w:pPr>
        <w:tabs>
          <w:tab w:val="left" w:pos="284"/>
          <w:tab w:val="left" w:pos="567"/>
          <w:tab w:val="left" w:pos="851"/>
        </w:tabs>
        <w:ind w:right="-2"/>
        <w:rPr>
          <w:rFonts w:ascii="Times New Roman" w:hAnsi="Times New Roman"/>
          <w:sz w:val="24"/>
        </w:rPr>
      </w:pPr>
    </w:p>
    <w:sectPr w:rsidRPr="007957EB" w:rsidR="007957EB"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45C60" w14:textId="77777777" w:rsidR="00F27B78" w:rsidRDefault="00F27B78">
      <w:pPr>
        <w:spacing w:line="20" w:lineRule="exact"/>
      </w:pPr>
    </w:p>
  </w:endnote>
  <w:endnote w:type="continuationSeparator" w:id="0">
    <w:p w14:paraId="6C9F8A6F" w14:textId="77777777" w:rsidR="00F27B78" w:rsidRDefault="00F27B78">
      <w:pPr>
        <w:pStyle w:val="Amendement"/>
      </w:pPr>
      <w:r>
        <w:rPr>
          <w:b w:val="0"/>
          <w:bCs w:val="0"/>
        </w:rPr>
        <w:t xml:space="preserve"> </w:t>
      </w:r>
    </w:p>
  </w:endnote>
  <w:endnote w:type="continuationNotice" w:id="1">
    <w:p w14:paraId="61671430" w14:textId="77777777" w:rsidR="00F27B78" w:rsidRDefault="00F27B7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F5B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26330C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54E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E5685">
      <w:rPr>
        <w:rStyle w:val="Paginanummer"/>
        <w:rFonts w:ascii="Times New Roman" w:hAnsi="Times New Roman"/>
        <w:noProof/>
      </w:rPr>
      <w:t>3</w:t>
    </w:r>
    <w:r w:rsidRPr="002168F4">
      <w:rPr>
        <w:rStyle w:val="Paginanummer"/>
        <w:rFonts w:ascii="Times New Roman" w:hAnsi="Times New Roman"/>
      </w:rPr>
      <w:fldChar w:fldCharType="end"/>
    </w:r>
  </w:p>
  <w:p w14:paraId="5E3E36F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410A" w14:textId="77777777" w:rsidR="00F27B78" w:rsidRDefault="00F27B78">
      <w:pPr>
        <w:pStyle w:val="Amendement"/>
      </w:pPr>
      <w:r>
        <w:rPr>
          <w:b w:val="0"/>
          <w:bCs w:val="0"/>
        </w:rPr>
        <w:separator/>
      </w:r>
    </w:p>
  </w:footnote>
  <w:footnote w:type="continuationSeparator" w:id="0">
    <w:p w14:paraId="15B268C4" w14:textId="77777777" w:rsidR="00F27B78" w:rsidRDefault="00F27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5AA"/>
    <w:multiLevelType w:val="hybridMultilevel"/>
    <w:tmpl w:val="7BC25F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B944C4"/>
    <w:multiLevelType w:val="hybridMultilevel"/>
    <w:tmpl w:val="CD747984"/>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20161668"/>
    <w:multiLevelType w:val="hybridMultilevel"/>
    <w:tmpl w:val="2C7C0B12"/>
    <w:lvl w:ilvl="0" w:tplc="433EFFF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204B167F"/>
    <w:multiLevelType w:val="hybridMultilevel"/>
    <w:tmpl w:val="779AB4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BC1B5B"/>
    <w:multiLevelType w:val="hybridMultilevel"/>
    <w:tmpl w:val="364AFF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C74A2C"/>
    <w:multiLevelType w:val="hybridMultilevel"/>
    <w:tmpl w:val="6CAC65BC"/>
    <w:lvl w:ilvl="0" w:tplc="04130019">
      <w:start w:val="1"/>
      <w:numFmt w:val="lowerLetter"/>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6" w15:restartNumberingAfterBreak="0">
    <w:nsid w:val="38997556"/>
    <w:multiLevelType w:val="hybridMultilevel"/>
    <w:tmpl w:val="4BA0B7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1F57AB"/>
    <w:multiLevelType w:val="hybridMultilevel"/>
    <w:tmpl w:val="CCDE1A0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76C343F"/>
    <w:multiLevelType w:val="hybridMultilevel"/>
    <w:tmpl w:val="3CBC704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5226684">
    <w:abstractNumId w:val="0"/>
  </w:num>
  <w:num w:numId="2" w16cid:durableId="580607613">
    <w:abstractNumId w:val="8"/>
  </w:num>
  <w:num w:numId="3" w16cid:durableId="984773548">
    <w:abstractNumId w:val="3"/>
  </w:num>
  <w:num w:numId="4" w16cid:durableId="1426263194">
    <w:abstractNumId w:val="6"/>
  </w:num>
  <w:num w:numId="5" w16cid:durableId="1394156888">
    <w:abstractNumId w:val="4"/>
  </w:num>
  <w:num w:numId="6" w16cid:durableId="1538393962">
    <w:abstractNumId w:val="5"/>
  </w:num>
  <w:num w:numId="7" w16cid:durableId="502011162">
    <w:abstractNumId w:val="7"/>
  </w:num>
  <w:num w:numId="8" w16cid:durableId="1000887690">
    <w:abstractNumId w:val="1"/>
  </w:num>
  <w:num w:numId="9" w16cid:durableId="1285035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B78"/>
    <w:rsid w:val="00012DBE"/>
    <w:rsid w:val="00086A0F"/>
    <w:rsid w:val="00094442"/>
    <w:rsid w:val="000A1D81"/>
    <w:rsid w:val="00111ED3"/>
    <w:rsid w:val="001774C4"/>
    <w:rsid w:val="001C190E"/>
    <w:rsid w:val="002168F4"/>
    <w:rsid w:val="00220878"/>
    <w:rsid w:val="002A727C"/>
    <w:rsid w:val="002F1D0D"/>
    <w:rsid w:val="0036074D"/>
    <w:rsid w:val="003A5DAF"/>
    <w:rsid w:val="00445324"/>
    <w:rsid w:val="005D2707"/>
    <w:rsid w:val="00606255"/>
    <w:rsid w:val="006B607A"/>
    <w:rsid w:val="006D29C2"/>
    <w:rsid w:val="007957EB"/>
    <w:rsid w:val="007D451C"/>
    <w:rsid w:val="00826224"/>
    <w:rsid w:val="00884303"/>
    <w:rsid w:val="008925E2"/>
    <w:rsid w:val="008D5D50"/>
    <w:rsid w:val="00930A23"/>
    <w:rsid w:val="009C7354"/>
    <w:rsid w:val="009E5685"/>
    <w:rsid w:val="009E6D7F"/>
    <w:rsid w:val="00A11E73"/>
    <w:rsid w:val="00A2521E"/>
    <w:rsid w:val="00AE436A"/>
    <w:rsid w:val="00AF16EF"/>
    <w:rsid w:val="00BC3A8C"/>
    <w:rsid w:val="00C135B1"/>
    <w:rsid w:val="00C92DF8"/>
    <w:rsid w:val="00CB3578"/>
    <w:rsid w:val="00D20AFA"/>
    <w:rsid w:val="00D46945"/>
    <w:rsid w:val="00D55648"/>
    <w:rsid w:val="00D865E4"/>
    <w:rsid w:val="00DF6829"/>
    <w:rsid w:val="00E16443"/>
    <w:rsid w:val="00E20D66"/>
    <w:rsid w:val="00E36EE9"/>
    <w:rsid w:val="00E54913"/>
    <w:rsid w:val="00E636BA"/>
    <w:rsid w:val="00E64F96"/>
    <w:rsid w:val="00F13442"/>
    <w:rsid w:val="00F27B78"/>
    <w:rsid w:val="00F60929"/>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6B1D5"/>
  <w15:docId w15:val="{A362A004-5E32-4252-9C2B-282A6941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27B78"/>
    <w:pPr>
      <w:ind w:left="720"/>
      <w:contextualSpacing/>
    </w:pPr>
  </w:style>
  <w:style w:type="paragraph" w:styleId="Revisie">
    <w:name w:val="Revision"/>
    <w:hidden/>
    <w:uiPriority w:val="99"/>
    <w:semiHidden/>
    <w:rsid w:val="00AF16EF"/>
    <w:rPr>
      <w:rFonts w:ascii="Verdana" w:hAnsi="Verdana"/>
      <w:szCs w:val="24"/>
    </w:rPr>
  </w:style>
  <w:style w:type="paragraph" w:customStyle="1" w:styleId="apm">
    <w:name w:val="apm"/>
    <w:rsid w:val="008D5D5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1132</ap:Words>
  <ap:Characters>6162</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2024-06-27T14:14:00.0000000Z</lastPrinted>
  <dcterms:created xsi:type="dcterms:W3CDTF">2025-05-27T14:10:00.0000000Z</dcterms:created>
  <dcterms:modified xsi:type="dcterms:W3CDTF">2025-06-17T13:18:00.0000000Z</dcterms:modified>
  <dc:description>------------------------</dc:description>
  <dc:subject/>
  <keywords/>
  <version/>
  <category/>
</coreProperties>
</file>