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3C21AC" w:rsidP="00051BF2" w:rsidRDefault="00474344" w14:paraId="6745B82C" w14:textId="54BBA068">
            <w:pPr>
              <w:rPr>
                <w:b/>
                <w:bCs/>
              </w:rPr>
            </w:pPr>
            <w:r w:rsidRPr="00474344">
              <w:rPr>
                <w:b/>
                <w:bCs/>
              </w:rPr>
              <w:t>Regels omtrent productie, transport en levering van warmte (Wet collectieve warmte)</w:t>
            </w: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3FEA62A6">
            <w:pPr>
              <w:pStyle w:val="Amendement"/>
              <w:tabs>
                <w:tab w:val="clear" w:pos="3310"/>
                <w:tab w:val="clear" w:pos="3600"/>
              </w:tabs>
              <w:rPr>
                <w:rFonts w:ascii="Times New Roman" w:hAnsi="Times New Roman"/>
              </w:rPr>
            </w:pPr>
            <w:r w:rsidRPr="00C035D4">
              <w:rPr>
                <w:rFonts w:ascii="Times New Roman" w:hAnsi="Times New Roman"/>
              </w:rPr>
              <w:t xml:space="preserve">Nr. </w:t>
            </w:r>
            <w:r w:rsidR="00172B46">
              <w:rPr>
                <w:rFonts w:ascii="Times New Roman" w:hAnsi="Times New Roman"/>
              </w:rPr>
              <w:t>49</w:t>
            </w:r>
          </w:p>
        </w:tc>
        <w:tc>
          <w:tcPr>
            <w:tcW w:w="7371" w:type="dxa"/>
            <w:gridSpan w:val="2"/>
          </w:tcPr>
          <w:p w:rsidRPr="00C035D4" w:rsidR="003C21AC" w:rsidP="006E0971" w:rsidRDefault="00B24954" w14:paraId="79580B86" w14:textId="2FA1DFE0">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9D3B15">
              <w:rPr>
                <w:rFonts w:ascii="Times New Roman" w:hAnsi="Times New Roman"/>
                <w:caps/>
              </w:rPr>
              <w:t>De Leden</w:t>
            </w:r>
            <w:r w:rsidRPr="00C035D4" w:rsidR="003C21AC">
              <w:rPr>
                <w:rFonts w:ascii="Times New Roman" w:hAnsi="Times New Roman"/>
                <w:caps/>
              </w:rPr>
              <w:t xml:space="preserve"> </w:t>
            </w:r>
            <w:r w:rsidR="00AB6B50">
              <w:rPr>
                <w:rFonts w:ascii="Times New Roman" w:hAnsi="Times New Roman"/>
                <w:caps/>
              </w:rPr>
              <w:t>Erkens</w:t>
            </w:r>
            <w:r w:rsidR="009D3B15">
              <w:rPr>
                <w:rFonts w:ascii="Times New Roman" w:hAnsi="Times New Roman"/>
                <w:caps/>
              </w:rPr>
              <w:t xml:space="preserve"> en Bontenbal</w:t>
            </w:r>
            <w:r>
              <w:rPr>
                <w:rFonts w:ascii="Times New Roman" w:hAnsi="Times New Roman"/>
                <w:caps/>
              </w:rPr>
              <w:t xml:space="preserve"> ter vervanging van dat gedrukt onder nr. 16</w:t>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3F46836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36A29">
              <w:rPr>
                <w:rFonts w:ascii="Times New Roman" w:hAnsi="Times New Roman"/>
                <w:b w:val="0"/>
              </w:rPr>
              <w:t>17 juni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527E3448">
            <w:pPr>
              <w:ind w:firstLine="284"/>
            </w:pPr>
            <w:r w:rsidRPr="00EA69AC">
              <w:t>De ondergetekende</w:t>
            </w:r>
            <w:r w:rsidR="007A336B">
              <w:t>n</w:t>
            </w:r>
            <w:r w:rsidRPr="00EA69AC">
              <w:t xml:space="preserve"> stel</w:t>
            </w:r>
            <w:r w:rsidR="007A336B">
              <w:t>len</w:t>
            </w:r>
            <w:r w:rsidRPr="00EA69AC">
              <w:t xml:space="preserve"> het volgende amendement voor:</w:t>
            </w:r>
          </w:p>
        </w:tc>
      </w:tr>
    </w:tbl>
    <w:p w:rsidR="006B2C69" w:rsidP="00CC5A53" w:rsidRDefault="006B2C69" w14:paraId="20563621" w14:textId="77777777"/>
    <w:p w:rsidR="006B2C69" w:rsidP="00CC5A53" w:rsidRDefault="006B2C69" w14:paraId="647F87C9" w14:textId="0B891B9D">
      <w:r>
        <w:t>I</w:t>
      </w:r>
    </w:p>
    <w:p w:rsidR="008A2D90" w:rsidP="00D774B3" w:rsidRDefault="008A2D90" w14:paraId="47B4EE2A" w14:textId="77777777"/>
    <w:p w:rsidR="00CF26D6" w:rsidP="00D774B3" w:rsidRDefault="006B2C69" w14:paraId="2E18E17A" w14:textId="783C988A">
      <w:r>
        <w:tab/>
        <w:t>Artikel 2.6 wordt als volgt gewijzigd:</w:t>
      </w:r>
    </w:p>
    <w:p w:rsidR="006B2C69" w:rsidP="00D774B3" w:rsidRDefault="006B2C69" w14:paraId="0EC7EF6E" w14:textId="77777777"/>
    <w:p w:rsidR="006B2C69" w:rsidP="00D774B3" w:rsidRDefault="006B2C69" w14:paraId="5352BB03" w14:textId="465A1033">
      <w:r>
        <w:tab/>
        <w:t>1. In het eerste lid wordt “zeven jaar” vervangen door “tien jaar”.</w:t>
      </w:r>
    </w:p>
    <w:p w:rsidR="006B2C69" w:rsidP="00D774B3" w:rsidRDefault="006B2C69" w14:paraId="273758C7" w14:textId="77777777"/>
    <w:p w:rsidR="006B2C69" w:rsidP="00D774B3" w:rsidRDefault="006B2C69" w14:paraId="4723CF22" w14:textId="332D08EB">
      <w:r>
        <w:tab/>
        <w:t xml:space="preserve">2. </w:t>
      </w:r>
      <w:r w:rsidR="00B24954">
        <w:t>H</w:t>
      </w:r>
      <w:r>
        <w:t xml:space="preserve">et derde lid </w:t>
      </w:r>
      <w:r w:rsidR="00B24954">
        <w:t>vervalt.</w:t>
      </w:r>
    </w:p>
    <w:p w:rsidR="006B2C69" w:rsidP="00D774B3" w:rsidRDefault="006B2C69" w14:paraId="2A38E23B" w14:textId="77777777"/>
    <w:p w:rsidR="006B2C69" w:rsidP="00D774B3" w:rsidRDefault="006B2C69" w14:paraId="6CF8D727" w14:textId="694AF5D9">
      <w:r>
        <w:t>II</w:t>
      </w:r>
    </w:p>
    <w:p w:rsidR="006B2C69" w:rsidP="00D774B3" w:rsidRDefault="006B2C69" w14:paraId="05B2AB41" w14:textId="77777777"/>
    <w:p w:rsidR="006B2C69" w:rsidP="00D774B3" w:rsidRDefault="006B2C69" w14:paraId="3C3CE2C5" w14:textId="5674EDAF">
      <w:r>
        <w:tab/>
        <w:t>In artikel 2.10, derde lid, wordt “zeven jaar” vervangen door “tien jaar”</w:t>
      </w:r>
      <w:r w:rsidR="00B24954">
        <w:t>, en vervalt de tweede zin</w:t>
      </w:r>
      <w:r>
        <w:t>.</w:t>
      </w:r>
    </w:p>
    <w:p w:rsidR="00B24954" w:rsidP="00D774B3" w:rsidRDefault="00B24954" w14:paraId="2048E188" w14:textId="77777777"/>
    <w:p w:rsidR="006B2C69" w:rsidP="00D774B3" w:rsidRDefault="006B2C69" w14:paraId="04831AB1" w14:textId="384BA521">
      <w:r>
        <w:t>III</w:t>
      </w:r>
    </w:p>
    <w:p w:rsidR="006B2C69" w:rsidP="00D774B3" w:rsidRDefault="006B2C69" w14:paraId="3B76A8A3" w14:textId="77777777"/>
    <w:p w:rsidR="00B24954" w:rsidP="00B24954" w:rsidRDefault="00B24954" w14:paraId="7A991C0D" w14:textId="6C852E53">
      <w:r>
        <w:tab/>
        <w:t>In artikel 2.10a, derde lid, wordt “zeven jaar” vervangen door “tien jaar”, en vervalt de tweede zin.</w:t>
      </w:r>
    </w:p>
    <w:p w:rsidR="00B24954" w:rsidP="00D774B3" w:rsidRDefault="00B24954" w14:paraId="12C9917C" w14:textId="77777777"/>
    <w:p w:rsidR="00B24954" w:rsidP="00D774B3" w:rsidRDefault="00B24954" w14:paraId="1D670C9C" w14:textId="20566007">
      <w:r>
        <w:t>IV</w:t>
      </w:r>
    </w:p>
    <w:p w:rsidR="00B24954" w:rsidP="00D774B3" w:rsidRDefault="00B24954" w14:paraId="73CC4B05" w14:textId="77777777"/>
    <w:p w:rsidR="00B24954" w:rsidP="00D774B3" w:rsidRDefault="00B24954" w14:paraId="572EFF61" w14:textId="7943D896">
      <w:r>
        <w:tab/>
        <w:t>In artikel 3.3, zevende lid, wordt “zeven jaar” vervangen door “tien jaar”, en vervalt de tweede zin.</w:t>
      </w:r>
    </w:p>
    <w:p w:rsidR="00B24954" w:rsidP="00D774B3" w:rsidRDefault="00B24954" w14:paraId="58D5969F" w14:textId="77777777"/>
    <w:p w:rsidR="00B24954" w:rsidP="00D774B3" w:rsidRDefault="00B24954" w14:paraId="454E2CA5" w14:textId="35045E2C">
      <w:r>
        <w:t>V</w:t>
      </w:r>
    </w:p>
    <w:p w:rsidR="00B24954" w:rsidP="00D774B3" w:rsidRDefault="00B24954" w14:paraId="28A5F8FD" w14:textId="77777777"/>
    <w:p w:rsidR="00B24954" w:rsidP="00D774B3" w:rsidRDefault="00B24954" w14:paraId="24E0FF39" w14:textId="3F5BB277">
      <w:r>
        <w:tab/>
      </w:r>
      <w:r w:rsidR="00A80796">
        <w:t>In a</w:t>
      </w:r>
      <w:r>
        <w:t>rtikel 11.7 vervalt</w:t>
      </w:r>
      <w:r w:rsidR="00A80796">
        <w:t xml:space="preserve"> “koninklijk besluit, bedoeld in artikel 2.6, derde lid, en het” en wordt “treden</w:t>
      </w:r>
      <w:r w:rsidR="000476FD">
        <w:t xml:space="preserve"> niet</w:t>
      </w:r>
      <w:r w:rsidR="00A80796">
        <w:t>” vervangen door “treedt</w:t>
      </w:r>
      <w:r w:rsidR="000476FD">
        <w:t xml:space="preserve"> niet</w:t>
      </w:r>
      <w:r w:rsidR="00A80796">
        <w:t>”</w:t>
      </w:r>
      <w:r>
        <w:t>.</w:t>
      </w:r>
    </w:p>
    <w:p w:rsidR="00B24954" w:rsidP="00D774B3" w:rsidRDefault="00B24954" w14:paraId="285D90D4" w14:textId="77777777"/>
    <w:p w:rsidR="00B24954" w:rsidP="00D774B3" w:rsidRDefault="00B24954" w14:paraId="7227C902" w14:textId="2924EB3B">
      <w:r>
        <w:t>VI</w:t>
      </w:r>
    </w:p>
    <w:p w:rsidR="00B24954" w:rsidP="00D774B3" w:rsidRDefault="00B24954" w14:paraId="299ADDB8" w14:textId="77777777"/>
    <w:p w:rsidRPr="00051BF2" w:rsidR="00CB6CC0" w:rsidP="00051BF2" w:rsidRDefault="006B2C69" w14:paraId="0FFEAB68" w14:textId="0BF4DF6A">
      <w:pPr>
        <w:rPr>
          <w:strike/>
        </w:rPr>
      </w:pPr>
      <w:r>
        <w:tab/>
      </w:r>
      <w:r w:rsidR="00CB6CC0">
        <w:t>A</w:t>
      </w:r>
      <w:r>
        <w:t>rtikel 12.1</w:t>
      </w:r>
      <w:r w:rsidR="000476FD">
        <w:t>, eerste lid, vervalt.</w:t>
      </w:r>
      <w:r w:rsidRPr="006B0601" w:rsidDel="006B0601" w:rsidR="006B0601">
        <w:rPr>
          <w:strike/>
        </w:rPr>
        <w:t xml:space="preserve"> </w:t>
      </w:r>
    </w:p>
    <w:p w:rsidRPr="00051BF2" w:rsidR="006B2C69" w:rsidP="00D774B3" w:rsidRDefault="006B2C69" w14:paraId="6681EFEB" w14:textId="77777777">
      <w:pPr>
        <w:rPr>
          <w:strike/>
        </w:rPr>
      </w:pPr>
    </w:p>
    <w:p w:rsidRPr="0026755E" w:rsidR="00474344" w:rsidP="00474344" w:rsidRDefault="00474344" w14:paraId="046F056F" w14:textId="77777777">
      <w:pPr>
        <w:rPr>
          <w:b/>
          <w:bCs/>
        </w:rPr>
      </w:pPr>
      <w:r w:rsidRPr="0026755E">
        <w:rPr>
          <w:b/>
          <w:bCs/>
        </w:rPr>
        <w:t>Toelichting</w:t>
      </w:r>
    </w:p>
    <w:p w:rsidR="00B50268" w:rsidP="00B50268" w:rsidRDefault="00B50268" w14:paraId="469110D8" w14:textId="6505BB43"/>
    <w:p w:rsidR="00040C7A" w:rsidP="00F4452D" w:rsidRDefault="00040C7A" w14:paraId="5C710775" w14:textId="4261AD25">
      <w:r>
        <w:t xml:space="preserve">Met dit amendement willen de indieners </w:t>
      </w:r>
      <w:r w:rsidR="00F4452D">
        <w:t>dat de ingroeiperiode wordt vastgesteld op standaard 10 jaar na inwerkingtreding van het wetsvoorstel</w:t>
      </w:r>
      <w:r>
        <w:t>. In deze periode kunnen warmtebedrijven</w:t>
      </w:r>
      <w:r w:rsidR="008F0370">
        <w:t xml:space="preserve"> met een privaat meerderheidsbelang</w:t>
      </w:r>
      <w:r>
        <w:t xml:space="preserve"> nog worden aangewezen voor een warmtekavel</w:t>
      </w:r>
      <w:r w:rsidR="008F0370">
        <w:t xml:space="preserve">, indien er geen warmtebedrijf met een </w:t>
      </w:r>
      <w:r w:rsidRPr="008F0370" w:rsidR="008F0370">
        <w:t>publiek meerderheidsbelang of een warmtegemeenschap</w:t>
      </w:r>
      <w:r w:rsidR="008F0370">
        <w:t xml:space="preserve"> beschikbaar is</w:t>
      </w:r>
      <w:r>
        <w:t xml:space="preserve">. </w:t>
      </w:r>
    </w:p>
    <w:p w:rsidR="00CB6CC0" w:rsidP="00040C7A" w:rsidRDefault="00040C7A" w14:paraId="2E95B1CF" w14:textId="5F91E135">
      <w:r>
        <w:t xml:space="preserve">Het </w:t>
      </w:r>
      <w:r w:rsidR="00F4452D">
        <w:t xml:space="preserve">vaststellen </w:t>
      </w:r>
      <w:r>
        <w:t>van de ingroeiperiode</w:t>
      </w:r>
      <w:r w:rsidR="00F4452D">
        <w:t xml:space="preserve"> op standaard 10 jaar</w:t>
      </w:r>
      <w:r>
        <w:t xml:space="preserve"> zorgt er enerzijds voor dat er meer tijd is voor de </w:t>
      </w:r>
      <w:r>
        <w:lastRenderedPageBreak/>
        <w:t xml:space="preserve">opbouw van de vereiste publieke realisatiekracht. Er zal tijd nodig zijn om de benodigde publieke financiële middelen beschikbaar te krijgen en om de publieke organisatiekracht op te bouwen. Anderzijds hebben warmtebedrijven </w:t>
      </w:r>
      <w:r w:rsidR="008F0370">
        <w:t xml:space="preserve">met een privaat meerderheidsbelang </w:t>
      </w:r>
      <w:r>
        <w:t xml:space="preserve">op deze manier langer de mogelijkheid om aangewezen te worden voor nieuwe warmtekavels. De indieners zijn van mening dat het </w:t>
      </w:r>
      <w:r w:rsidR="00051BF2">
        <w:t>langer maken</w:t>
      </w:r>
      <w:r>
        <w:t xml:space="preserve"> van de ingroeiperiode helpt om ervoor te zorgen dat de ontwikkeling van de collectieve warmtevoorziening de komende jaren zoveel als mogelijk door zal gaan. </w:t>
      </w:r>
    </w:p>
    <w:p w:rsidR="00703C9F" w:rsidP="00040C7A" w:rsidRDefault="00703C9F" w14:paraId="6E14D856" w14:textId="77777777"/>
    <w:p w:rsidR="00703C9F" w:rsidP="00B50268" w:rsidRDefault="00040C7A" w14:paraId="2F4153B5" w14:textId="77777777">
      <w:r>
        <w:t>Erkens</w:t>
      </w:r>
    </w:p>
    <w:p w:rsidR="00703C9F" w:rsidP="00B50268" w:rsidRDefault="00040C7A" w14:paraId="5F1B76CA" w14:textId="3BA90444">
      <w:r>
        <w:t>Bontenbal</w:t>
      </w:r>
    </w:p>
    <w:sectPr w:rsidR="00703C9F" w:rsidSect="00703C9F">
      <w:footerReference w:type="even" r:id="rId7"/>
      <w:footerReference w:type="default" r:id="rId8"/>
      <w:footerReference w:type="first" r:id="rId9"/>
      <w:endnotePr>
        <w:numFmt w:val="decimal"/>
      </w:endnotePr>
      <w:pgSz w:w="11906" w:h="16838"/>
      <w:pgMar w:top="360" w:right="566" w:bottom="709"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C386C" w14:textId="77777777" w:rsidR="00474344" w:rsidRDefault="00474344">
      <w:pPr>
        <w:spacing w:line="20" w:lineRule="exact"/>
      </w:pPr>
    </w:p>
  </w:endnote>
  <w:endnote w:type="continuationSeparator" w:id="0">
    <w:p w14:paraId="2BA124BB" w14:textId="77777777" w:rsidR="00474344" w:rsidRDefault="00474344">
      <w:pPr>
        <w:pStyle w:val="Amendement"/>
      </w:pPr>
      <w:r>
        <w:rPr>
          <w:b w:val="0"/>
        </w:rPr>
        <w:t xml:space="preserve"> </w:t>
      </w:r>
    </w:p>
  </w:endnote>
  <w:endnote w:type="continuationNotice" w:id="1">
    <w:p w14:paraId="1D0EDD6F" w14:textId="77777777" w:rsidR="00474344" w:rsidRDefault="0047434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C69B7" w14:textId="483BA49E" w:rsidR="008E0FDA" w:rsidRDefault="008E0FDA">
    <w:pPr>
      <w:pStyle w:val="Voettekst"/>
    </w:pPr>
    <w:r>
      <w:rPr>
        <w:noProof/>
      </w:rPr>
      <mc:AlternateContent>
        <mc:Choice Requires="wps">
          <w:drawing>
            <wp:anchor distT="0" distB="0" distL="0" distR="0" simplePos="0" relativeHeight="251659264" behindDoc="0" locked="0" layoutInCell="1" allowOverlap="1" wp14:anchorId="3327189E" wp14:editId="7E7B63DA">
              <wp:simplePos x="635" y="635"/>
              <wp:positionH relativeFrom="page">
                <wp:align>left</wp:align>
              </wp:positionH>
              <wp:positionV relativeFrom="page">
                <wp:align>bottom</wp:align>
              </wp:positionV>
              <wp:extent cx="986155" cy="345440"/>
              <wp:effectExtent l="0" t="0" r="4445" b="0"/>
              <wp:wrapNone/>
              <wp:docPr id="1454244335"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F1074D8" w14:textId="755F6452" w:rsidR="008E0FDA" w:rsidRPr="008E0FDA" w:rsidRDefault="008E0FDA" w:rsidP="008E0FDA">
                          <w:pPr>
                            <w:rPr>
                              <w:rFonts w:ascii="Calibri" w:eastAsia="Calibri" w:hAnsi="Calibri" w:cs="Calibri"/>
                              <w:noProof/>
                              <w:color w:val="000000"/>
                              <w:sz w:val="20"/>
                            </w:rPr>
                          </w:pPr>
                          <w:r w:rsidRPr="008E0FDA">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27189E"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3F1074D8" w14:textId="755F6452" w:rsidR="008E0FDA" w:rsidRPr="008E0FDA" w:rsidRDefault="008E0FDA" w:rsidP="008E0FDA">
                    <w:pPr>
                      <w:rPr>
                        <w:rFonts w:ascii="Calibri" w:eastAsia="Calibri" w:hAnsi="Calibri" w:cs="Calibri"/>
                        <w:noProof/>
                        <w:color w:val="000000"/>
                        <w:sz w:val="20"/>
                      </w:rPr>
                    </w:pPr>
                    <w:r w:rsidRPr="008E0FDA">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C74F6" w14:textId="074646A2" w:rsidR="008E0FDA" w:rsidRDefault="008E0FDA">
    <w:pPr>
      <w:pStyle w:val="Voettekst"/>
    </w:pPr>
    <w:r>
      <w:rPr>
        <w:noProof/>
      </w:rPr>
      <mc:AlternateContent>
        <mc:Choice Requires="wps">
          <w:drawing>
            <wp:anchor distT="0" distB="0" distL="0" distR="0" simplePos="0" relativeHeight="251660288" behindDoc="0" locked="0" layoutInCell="1" allowOverlap="1" wp14:anchorId="2E10730B" wp14:editId="37F4892B">
              <wp:simplePos x="628650" y="9601200"/>
              <wp:positionH relativeFrom="page">
                <wp:align>left</wp:align>
              </wp:positionH>
              <wp:positionV relativeFrom="page">
                <wp:align>bottom</wp:align>
              </wp:positionV>
              <wp:extent cx="986155" cy="345440"/>
              <wp:effectExtent l="0" t="0" r="4445" b="0"/>
              <wp:wrapNone/>
              <wp:docPr id="1221299880"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2DDB23C" w14:textId="5504EE8A" w:rsidR="008E0FDA" w:rsidRPr="008E0FDA" w:rsidRDefault="008E0FDA" w:rsidP="008E0FDA">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E10730B"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52DDB23C" w14:textId="5504EE8A" w:rsidR="008E0FDA" w:rsidRPr="008E0FDA" w:rsidRDefault="008E0FDA" w:rsidP="008E0FDA">
                    <w:pPr>
                      <w:rPr>
                        <w:rFonts w:ascii="Calibri" w:eastAsia="Calibri" w:hAnsi="Calibri" w:cs="Calibri"/>
                        <w:noProof/>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186B2" w14:textId="12514142" w:rsidR="008E0FDA" w:rsidRDefault="008E0FDA">
    <w:pPr>
      <w:pStyle w:val="Voettekst"/>
    </w:pPr>
    <w:r>
      <w:rPr>
        <w:noProof/>
      </w:rPr>
      <mc:AlternateContent>
        <mc:Choice Requires="wps">
          <w:drawing>
            <wp:anchor distT="0" distB="0" distL="0" distR="0" simplePos="0" relativeHeight="251658240" behindDoc="0" locked="0" layoutInCell="1" allowOverlap="1" wp14:anchorId="52414B28" wp14:editId="2693B03B">
              <wp:simplePos x="635" y="635"/>
              <wp:positionH relativeFrom="page">
                <wp:align>left</wp:align>
              </wp:positionH>
              <wp:positionV relativeFrom="page">
                <wp:align>bottom</wp:align>
              </wp:positionV>
              <wp:extent cx="986155" cy="345440"/>
              <wp:effectExtent l="0" t="0" r="4445" b="0"/>
              <wp:wrapNone/>
              <wp:docPr id="486729283"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55CCF4D" w14:textId="0489B649" w:rsidR="008E0FDA" w:rsidRPr="008E0FDA" w:rsidRDefault="008E0FDA" w:rsidP="008E0FDA">
                          <w:pPr>
                            <w:rPr>
                              <w:rFonts w:ascii="Calibri" w:eastAsia="Calibri" w:hAnsi="Calibri" w:cs="Calibri"/>
                              <w:noProof/>
                              <w:color w:val="000000"/>
                              <w:sz w:val="20"/>
                            </w:rPr>
                          </w:pPr>
                          <w:r w:rsidRPr="008E0FDA">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414B28"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755CCF4D" w14:textId="0489B649" w:rsidR="008E0FDA" w:rsidRPr="008E0FDA" w:rsidRDefault="008E0FDA" w:rsidP="008E0FDA">
                    <w:pPr>
                      <w:rPr>
                        <w:rFonts w:ascii="Calibri" w:eastAsia="Calibri" w:hAnsi="Calibri" w:cs="Calibri"/>
                        <w:noProof/>
                        <w:color w:val="000000"/>
                        <w:sz w:val="20"/>
                      </w:rPr>
                    </w:pPr>
                    <w:r w:rsidRPr="008E0FDA">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B1CBC" w14:textId="77777777" w:rsidR="00474344" w:rsidRDefault="00474344">
      <w:pPr>
        <w:pStyle w:val="Amendement"/>
      </w:pPr>
      <w:r>
        <w:rPr>
          <w:b w:val="0"/>
        </w:rPr>
        <w:separator/>
      </w:r>
    </w:p>
  </w:footnote>
  <w:footnote w:type="continuationSeparator" w:id="0">
    <w:p w14:paraId="0C01F3ED" w14:textId="77777777" w:rsidR="00474344" w:rsidRDefault="00474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724140617">
    <w:abstractNumId w:val="1"/>
  </w:num>
  <w:num w:numId="2" w16cid:durableId="1727026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40C7A"/>
    <w:rsid w:val="000476FD"/>
    <w:rsid w:val="00051BF2"/>
    <w:rsid w:val="00071405"/>
    <w:rsid w:val="0007471A"/>
    <w:rsid w:val="00080F92"/>
    <w:rsid w:val="000C4D82"/>
    <w:rsid w:val="000D17BF"/>
    <w:rsid w:val="000E6DF4"/>
    <w:rsid w:val="00137A9F"/>
    <w:rsid w:val="00157CAF"/>
    <w:rsid w:val="00162A38"/>
    <w:rsid w:val="001656EE"/>
    <w:rsid w:val="0016653D"/>
    <w:rsid w:val="0017025C"/>
    <w:rsid w:val="00172B46"/>
    <w:rsid w:val="001A068F"/>
    <w:rsid w:val="001D56AF"/>
    <w:rsid w:val="001E0E21"/>
    <w:rsid w:val="001F5FCF"/>
    <w:rsid w:val="00212E0A"/>
    <w:rsid w:val="002153B0"/>
    <w:rsid w:val="0021777F"/>
    <w:rsid w:val="00241DD0"/>
    <w:rsid w:val="0026755E"/>
    <w:rsid w:val="002A0713"/>
    <w:rsid w:val="002C41A6"/>
    <w:rsid w:val="00325727"/>
    <w:rsid w:val="00382232"/>
    <w:rsid w:val="00383F59"/>
    <w:rsid w:val="00384429"/>
    <w:rsid w:val="003868E3"/>
    <w:rsid w:val="003B3541"/>
    <w:rsid w:val="003C21AC"/>
    <w:rsid w:val="003C5218"/>
    <w:rsid w:val="003C7876"/>
    <w:rsid w:val="003E2308"/>
    <w:rsid w:val="003E2F98"/>
    <w:rsid w:val="003E740F"/>
    <w:rsid w:val="00420694"/>
    <w:rsid w:val="0042574B"/>
    <w:rsid w:val="004330ED"/>
    <w:rsid w:val="00474344"/>
    <w:rsid w:val="00481C91"/>
    <w:rsid w:val="004911E3"/>
    <w:rsid w:val="004912F2"/>
    <w:rsid w:val="00497D57"/>
    <w:rsid w:val="004A17AC"/>
    <w:rsid w:val="004A1E29"/>
    <w:rsid w:val="004A7DD4"/>
    <w:rsid w:val="004B50D8"/>
    <w:rsid w:val="004B5B90"/>
    <w:rsid w:val="00501109"/>
    <w:rsid w:val="00511F66"/>
    <w:rsid w:val="00527CCC"/>
    <w:rsid w:val="00537388"/>
    <w:rsid w:val="005703C9"/>
    <w:rsid w:val="00597703"/>
    <w:rsid w:val="005A6097"/>
    <w:rsid w:val="005B1DCC"/>
    <w:rsid w:val="005B5CD4"/>
    <w:rsid w:val="005B7323"/>
    <w:rsid w:val="005C25B9"/>
    <w:rsid w:val="006267E6"/>
    <w:rsid w:val="006379E6"/>
    <w:rsid w:val="006558D2"/>
    <w:rsid w:val="00662C46"/>
    <w:rsid w:val="00672D25"/>
    <w:rsid w:val="006738BC"/>
    <w:rsid w:val="00686225"/>
    <w:rsid w:val="006B0601"/>
    <w:rsid w:val="006B2C69"/>
    <w:rsid w:val="006D3E69"/>
    <w:rsid w:val="006E0971"/>
    <w:rsid w:val="006F4166"/>
    <w:rsid w:val="00703C9F"/>
    <w:rsid w:val="00720A9C"/>
    <w:rsid w:val="00736A29"/>
    <w:rsid w:val="00762979"/>
    <w:rsid w:val="007709F6"/>
    <w:rsid w:val="00783215"/>
    <w:rsid w:val="0078699A"/>
    <w:rsid w:val="007965FC"/>
    <w:rsid w:val="007A336B"/>
    <w:rsid w:val="007A7307"/>
    <w:rsid w:val="007D2608"/>
    <w:rsid w:val="008164E5"/>
    <w:rsid w:val="00830081"/>
    <w:rsid w:val="008467D7"/>
    <w:rsid w:val="00852541"/>
    <w:rsid w:val="00865D47"/>
    <w:rsid w:val="00866B24"/>
    <w:rsid w:val="0088452C"/>
    <w:rsid w:val="008A2D90"/>
    <w:rsid w:val="008A606E"/>
    <w:rsid w:val="008D7DCB"/>
    <w:rsid w:val="008E0FDA"/>
    <w:rsid w:val="008F0370"/>
    <w:rsid w:val="009055DB"/>
    <w:rsid w:val="00905ECB"/>
    <w:rsid w:val="0096165D"/>
    <w:rsid w:val="00970E7E"/>
    <w:rsid w:val="0098469A"/>
    <w:rsid w:val="00993E91"/>
    <w:rsid w:val="009A409F"/>
    <w:rsid w:val="009B5845"/>
    <w:rsid w:val="009B6602"/>
    <w:rsid w:val="009C0C1F"/>
    <w:rsid w:val="009D3B15"/>
    <w:rsid w:val="00A10505"/>
    <w:rsid w:val="00A1288B"/>
    <w:rsid w:val="00A2699F"/>
    <w:rsid w:val="00A45BC2"/>
    <w:rsid w:val="00A53203"/>
    <w:rsid w:val="00A772EB"/>
    <w:rsid w:val="00A80796"/>
    <w:rsid w:val="00A817EB"/>
    <w:rsid w:val="00AA4B77"/>
    <w:rsid w:val="00AB6B50"/>
    <w:rsid w:val="00B01BA6"/>
    <w:rsid w:val="00B24954"/>
    <w:rsid w:val="00B4708A"/>
    <w:rsid w:val="00B50268"/>
    <w:rsid w:val="00BF623B"/>
    <w:rsid w:val="00C035D4"/>
    <w:rsid w:val="00C12623"/>
    <w:rsid w:val="00C536DC"/>
    <w:rsid w:val="00C61A8A"/>
    <w:rsid w:val="00C62C8F"/>
    <w:rsid w:val="00C679BF"/>
    <w:rsid w:val="00C711EE"/>
    <w:rsid w:val="00C75EA9"/>
    <w:rsid w:val="00C81BBD"/>
    <w:rsid w:val="00C904E2"/>
    <w:rsid w:val="00CB1934"/>
    <w:rsid w:val="00CB1B8D"/>
    <w:rsid w:val="00CB6CC0"/>
    <w:rsid w:val="00CC5A53"/>
    <w:rsid w:val="00CD3132"/>
    <w:rsid w:val="00CE27CD"/>
    <w:rsid w:val="00CF26D6"/>
    <w:rsid w:val="00D134F3"/>
    <w:rsid w:val="00D313C2"/>
    <w:rsid w:val="00D3192C"/>
    <w:rsid w:val="00D47D01"/>
    <w:rsid w:val="00D774B3"/>
    <w:rsid w:val="00D879F5"/>
    <w:rsid w:val="00DD35A5"/>
    <w:rsid w:val="00DE236F"/>
    <w:rsid w:val="00DE2948"/>
    <w:rsid w:val="00DF68BE"/>
    <w:rsid w:val="00DF712A"/>
    <w:rsid w:val="00E2092B"/>
    <w:rsid w:val="00E25DF4"/>
    <w:rsid w:val="00E3485D"/>
    <w:rsid w:val="00E54913"/>
    <w:rsid w:val="00E633A5"/>
    <w:rsid w:val="00E6619B"/>
    <w:rsid w:val="00E908D7"/>
    <w:rsid w:val="00EA1CE4"/>
    <w:rsid w:val="00EA69AC"/>
    <w:rsid w:val="00EB40A1"/>
    <w:rsid w:val="00EC3112"/>
    <w:rsid w:val="00EC7079"/>
    <w:rsid w:val="00ED5E57"/>
    <w:rsid w:val="00EE1BD8"/>
    <w:rsid w:val="00F21074"/>
    <w:rsid w:val="00F30FC5"/>
    <w:rsid w:val="00F3327C"/>
    <w:rsid w:val="00F4452D"/>
    <w:rsid w:val="00F90412"/>
    <w:rsid w:val="00FA34BF"/>
    <w:rsid w:val="00FA5BBE"/>
    <w:rsid w:val="00FC7C6E"/>
    <w:rsid w:val="00FE571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ap:Pages>
  <ap:Words>308</ap:Words>
  <ap:Characters>1763</ap:Characters>
  <ap:DocSecurity>4</ap:DocSecurity>
  <ap:Lines>14</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2067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2025-06-13T14:33:00.0000000Z</lastPrinted>
  <dcterms:created xsi:type="dcterms:W3CDTF">2025-06-17T11:40:00.0000000Z</dcterms:created>
  <dcterms:modified xsi:type="dcterms:W3CDTF">2025-06-17T11:40:00.0000000Z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1d02e643,56ae01ef,48cb8ea8</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