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644" w:rsidP="00810C93" w:rsidRDefault="00EC2644" w14:paraId="0FD46095" w14:textId="5939325A">
      <w:r>
        <w:t xml:space="preserve">Geachte </w:t>
      </w:r>
      <w:r w:rsidR="00B834CB">
        <w:t>V</w:t>
      </w:r>
      <w:r>
        <w:t>oorzitter,</w:t>
      </w:r>
    </w:p>
    <w:p w:rsidR="00EC2644" w:rsidP="00810C93" w:rsidRDefault="00EC2644" w14:paraId="40DBB0D6" w14:textId="77777777"/>
    <w:p w:rsidR="00EC2644" w:rsidP="00810C93" w:rsidRDefault="00EC2644" w14:paraId="2555D4AF" w14:textId="19C14238">
      <w:r>
        <w:t xml:space="preserve">Op 27 mei 2025 hebben leden Koekkoek en Dassen het amendement </w:t>
      </w:r>
      <w:r w:rsidRPr="00EC2644">
        <w:t>36725-XIV-5</w:t>
      </w:r>
      <w:r>
        <w:t xml:space="preserve"> ingediend </w:t>
      </w:r>
      <w:r w:rsidRPr="00EC2644">
        <w:t>over middelen voor het programma Nationale Parken</w:t>
      </w:r>
      <w:r>
        <w:t xml:space="preserve"> bij de </w:t>
      </w:r>
      <w:r w:rsidRPr="00EC2644">
        <w:t xml:space="preserve">Wijziging van de begrotingsstaten van het </w:t>
      </w:r>
      <w:r w:rsidR="00B834CB">
        <w:t>m</w:t>
      </w:r>
      <w:r w:rsidRPr="00EC2644">
        <w:t>inisterie van Landbouw, Visserij,</w:t>
      </w:r>
      <w:r>
        <w:t xml:space="preserve"> </w:t>
      </w:r>
      <w:r w:rsidRPr="00EC2644">
        <w:t>Voedselzekerheid en Natuur (XIV) en het Diergezondheidsfonds (F) voor het jaar 2025</w:t>
      </w:r>
      <w:r>
        <w:t xml:space="preserve">. </w:t>
      </w:r>
      <w:r w:rsidR="00E9389D">
        <w:t xml:space="preserve">Middels deze brief ontraad ik dit amendement. </w:t>
      </w:r>
    </w:p>
    <w:p w:rsidR="001536B3" w:rsidP="00810C93" w:rsidRDefault="001536B3" w14:paraId="6BBFE9D2" w14:textId="77777777"/>
    <w:p w:rsidR="00E9389D" w:rsidP="00810C93" w:rsidRDefault="00E9389D" w14:paraId="7CBDCC4E" w14:textId="64B7B96B">
      <w:r w:rsidRPr="00E9389D">
        <w:t>De indieners van het amendement stellen voor om in totaal € 18 mln. van de ombuiging op nationale parken ongedaan te maken. Dekking wordt gevonden binnen de niet-juridisch verplichte middelen op artikel 21.</w:t>
      </w:r>
      <w:r>
        <w:t xml:space="preserve"> </w:t>
      </w:r>
      <w:r w:rsidRPr="00280F5B">
        <w:t>Het kabinet staat voor grote opgaven en moet, ook in het kader van de taakstellingen, moeilijke keuzes maken. Het kabinet werkt aan een leefomgeving waar natuur en economische ontwikkeling elkaar versterken. Daarbij wordt ingezet op verbetering van de natuur waar dat het hardst nodig is. We werken op verschillende manieren aan het verbeteren van natuur en biodiversiteit, binnen de afgesproken kaders. Het kabinet wil tegelijkertijd de samenhang met andere maatschappelijke opgaven bewaken, zoals voedselzekerheid, woningbouw, defensie en energietransitie.</w:t>
      </w:r>
      <w:r>
        <w:t xml:space="preserve"> </w:t>
      </w:r>
      <w:r w:rsidR="00C42DE5">
        <w:t>De ombuiging om nationale parken volgt uit deze brede afweging</w:t>
      </w:r>
      <w:r>
        <w:t>.</w:t>
      </w:r>
      <w:r w:rsidRPr="00C51ACF" w:rsidR="00C51ACF">
        <w:t xml:space="preserve"> De ombuiging heeft geen effect op de staat van de natuur, omdat daarvoor (met name Natura2000 en het Natuurnetwerk Nederland) afspraken zijn gemaakt met de provincies.</w:t>
      </w:r>
    </w:p>
    <w:p w:rsidR="00E9389D" w:rsidP="00E9389D" w:rsidRDefault="00E9389D" w14:paraId="6A8946FE" w14:textId="77777777"/>
    <w:p w:rsidR="00E9389D" w:rsidP="00E9389D" w:rsidRDefault="00C42DE5" w14:paraId="241C7603" w14:textId="0C2B0255">
      <w:r>
        <w:t>Aanvullend</w:t>
      </w:r>
      <w:r w:rsidR="00E9389D">
        <w:t xml:space="preserve"> is de voorgestelde dekking in het amendement niet wenselijk. De middelen op artikel 21 zijn toegezegd aan kabinetsambities en zijn niet zondermeer vrij inzetbaar. </w:t>
      </w:r>
    </w:p>
    <w:p w:rsidR="00E9389D" w:rsidP="00E9389D" w:rsidRDefault="00E9389D" w14:paraId="3A364F4B" w14:textId="77777777"/>
    <w:p w:rsidR="00584BAC" w:rsidP="00810C93" w:rsidRDefault="00A13167" w14:paraId="433E0DF9" w14:textId="77777777">
      <w:pPr>
        <w:rPr>
          <w:szCs w:val="18"/>
        </w:rPr>
      </w:pPr>
      <w:r>
        <w:rPr>
          <w:szCs w:val="18"/>
        </w:rPr>
        <w:t>Hoogachtend,</w:t>
      </w:r>
    </w:p>
    <w:p w:rsidR="009850B1" w:rsidP="007F510A" w:rsidRDefault="009850B1" w14:paraId="3EAAE6BE" w14:textId="77777777">
      <w:pPr>
        <w:rPr>
          <w:szCs w:val="18"/>
        </w:rPr>
      </w:pPr>
    </w:p>
    <w:p w:rsidR="00426BC7" w:rsidP="007F510A" w:rsidRDefault="00426BC7" w14:paraId="3D62E655" w14:textId="77777777">
      <w:pPr>
        <w:rPr>
          <w:szCs w:val="18"/>
        </w:rPr>
      </w:pPr>
    </w:p>
    <w:p w:rsidR="00426BC7" w:rsidP="009850B1" w:rsidRDefault="00426BC7" w14:paraId="162B2685" w14:textId="77777777">
      <w:pPr>
        <w:tabs>
          <w:tab w:val="left" w:pos="945"/>
        </w:tabs>
        <w:rPr>
          <w:szCs w:val="18"/>
        </w:rPr>
      </w:pPr>
    </w:p>
    <w:p w:rsidR="00B834CB" w:rsidP="009850B1" w:rsidRDefault="00B834CB" w14:paraId="689B6E5A" w14:textId="77777777">
      <w:pPr>
        <w:tabs>
          <w:tab w:val="left" w:pos="945"/>
        </w:tabs>
        <w:rPr>
          <w:szCs w:val="18"/>
        </w:rPr>
      </w:pPr>
    </w:p>
    <w:p w:rsidR="00B834CB" w:rsidP="009850B1" w:rsidRDefault="00B834CB" w14:paraId="62D6433A" w14:textId="77777777">
      <w:pPr>
        <w:tabs>
          <w:tab w:val="left" w:pos="945"/>
        </w:tabs>
        <w:rPr>
          <w:szCs w:val="18"/>
        </w:rPr>
      </w:pPr>
    </w:p>
    <w:p w:rsidRPr="00A54BCC" w:rsidR="00C90702" w:rsidP="007F510A" w:rsidRDefault="00C51ACF" w14:paraId="1071756A" w14:textId="3C7A61A1">
      <w:pPr>
        <w:rPr>
          <w:szCs w:val="18"/>
        </w:rPr>
      </w:pPr>
      <w:r>
        <w:t>Femke Marije Wiersma</w:t>
      </w:r>
    </w:p>
    <w:p w:rsidRPr="00144B73" w:rsidR="00144B73" w:rsidP="00810C93" w:rsidRDefault="00C51ACF" w14:paraId="676781C5" w14:textId="7190DE20">
      <w:pPr>
        <w:rPr>
          <w:i/>
          <w:iCs/>
        </w:rPr>
      </w:pPr>
      <w:r>
        <w:rPr>
          <w:rFonts w:cs="Arial"/>
          <w:color w:val="000000"/>
          <w:szCs w:val="18"/>
        </w:rPr>
        <w:t>Minister</w:t>
      </w:r>
      <w:r w:rsidRPr="00A359BC" w:rsidR="00A13167">
        <w:rPr>
          <w:rFonts w:cs="Arial"/>
          <w:color w:val="000000"/>
          <w:szCs w:val="18"/>
        </w:rPr>
        <w:t xml:space="preserve"> van </w:t>
      </w:r>
      <w:r w:rsidRPr="000A4D70" w:rsidR="000A4D70">
        <w:rPr>
          <w:rFonts w:cs="Arial"/>
          <w:color w:val="000000"/>
          <w:szCs w:val="18"/>
        </w:rPr>
        <w:t>Landbouw, Visserij, Voedselzekerheid en Natuur</w:t>
      </w: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35A0" w14:textId="77777777" w:rsidR="004135FC" w:rsidRDefault="004135FC">
      <w:r>
        <w:separator/>
      </w:r>
    </w:p>
    <w:p w14:paraId="51FC261F" w14:textId="77777777" w:rsidR="004135FC" w:rsidRDefault="004135FC"/>
  </w:endnote>
  <w:endnote w:type="continuationSeparator" w:id="0">
    <w:p w14:paraId="6C8116C4" w14:textId="77777777" w:rsidR="004135FC" w:rsidRDefault="004135FC">
      <w:r>
        <w:continuationSeparator/>
      </w:r>
    </w:p>
    <w:p w14:paraId="2F535ADC" w14:textId="77777777" w:rsidR="004135FC" w:rsidRDefault="00413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54F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76B2C" w14:paraId="5ADCBD48" w14:textId="77777777" w:rsidTr="00CA6A25">
      <w:trPr>
        <w:trHeight w:hRule="exact" w:val="240"/>
      </w:trPr>
      <w:tc>
        <w:tcPr>
          <w:tcW w:w="7601" w:type="dxa"/>
          <w:shd w:val="clear" w:color="auto" w:fill="auto"/>
        </w:tcPr>
        <w:p w14:paraId="558E6831" w14:textId="77777777" w:rsidR="00527BD4" w:rsidRDefault="00527BD4" w:rsidP="003F1F6B">
          <w:pPr>
            <w:pStyle w:val="Huisstijl-Rubricering"/>
          </w:pPr>
        </w:p>
      </w:tc>
      <w:tc>
        <w:tcPr>
          <w:tcW w:w="2156" w:type="dxa"/>
        </w:tcPr>
        <w:p w14:paraId="53400A6C" w14:textId="503D0C82" w:rsidR="00527BD4" w:rsidRPr="00645414" w:rsidRDefault="00A1316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42DE5">
            <w:t>2</w:t>
          </w:r>
          <w:r w:rsidR="00144B73">
            <w:fldChar w:fldCharType="end"/>
          </w:r>
        </w:p>
      </w:tc>
    </w:tr>
  </w:tbl>
  <w:p w14:paraId="61564A2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76B2C" w14:paraId="04BCCD74" w14:textId="77777777" w:rsidTr="00CA6A25">
      <w:trPr>
        <w:trHeight w:hRule="exact" w:val="240"/>
      </w:trPr>
      <w:tc>
        <w:tcPr>
          <w:tcW w:w="7601" w:type="dxa"/>
          <w:shd w:val="clear" w:color="auto" w:fill="auto"/>
        </w:tcPr>
        <w:p w14:paraId="783B72ED" w14:textId="77777777" w:rsidR="00527BD4" w:rsidRDefault="00527BD4" w:rsidP="008C356D">
          <w:pPr>
            <w:pStyle w:val="Huisstijl-Rubricering"/>
          </w:pPr>
        </w:p>
      </w:tc>
      <w:tc>
        <w:tcPr>
          <w:tcW w:w="2170" w:type="dxa"/>
        </w:tcPr>
        <w:p w14:paraId="1BB4DE31" w14:textId="378BC32B" w:rsidR="00527BD4" w:rsidRPr="00ED539E" w:rsidRDefault="00A1316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135FC">
            <w:t>1</w:t>
          </w:r>
          <w:r w:rsidR="00144B73">
            <w:fldChar w:fldCharType="end"/>
          </w:r>
        </w:p>
      </w:tc>
    </w:tr>
  </w:tbl>
  <w:p w14:paraId="5A2291D6" w14:textId="77777777" w:rsidR="00527BD4" w:rsidRPr="00BC3B53" w:rsidRDefault="00527BD4" w:rsidP="008C356D">
    <w:pPr>
      <w:pStyle w:val="Voettekst"/>
      <w:spacing w:line="240" w:lineRule="auto"/>
      <w:rPr>
        <w:sz w:val="2"/>
        <w:szCs w:val="2"/>
      </w:rPr>
    </w:pPr>
  </w:p>
  <w:p w14:paraId="7B41AF8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F8E4" w14:textId="77777777" w:rsidR="004135FC" w:rsidRDefault="004135FC">
      <w:r>
        <w:separator/>
      </w:r>
    </w:p>
    <w:p w14:paraId="68A41D0A" w14:textId="77777777" w:rsidR="004135FC" w:rsidRDefault="004135FC"/>
  </w:footnote>
  <w:footnote w:type="continuationSeparator" w:id="0">
    <w:p w14:paraId="09CE5F98" w14:textId="77777777" w:rsidR="004135FC" w:rsidRDefault="004135FC">
      <w:r>
        <w:continuationSeparator/>
      </w:r>
    </w:p>
    <w:p w14:paraId="4D35F41A" w14:textId="77777777" w:rsidR="004135FC" w:rsidRDefault="00413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76B2C" w14:paraId="6086A46C" w14:textId="77777777" w:rsidTr="00A50CF6">
      <w:tc>
        <w:tcPr>
          <w:tcW w:w="2156" w:type="dxa"/>
          <w:shd w:val="clear" w:color="auto" w:fill="auto"/>
        </w:tcPr>
        <w:p w14:paraId="28B27030" w14:textId="77777777" w:rsidR="00527BD4" w:rsidRPr="005819CE" w:rsidRDefault="00A13167" w:rsidP="00A50CF6">
          <w:pPr>
            <w:pStyle w:val="Huisstijl-Adres"/>
            <w:rPr>
              <w:b/>
            </w:rPr>
          </w:pPr>
          <w:r>
            <w:rPr>
              <w:b/>
            </w:rPr>
            <w:t>Directie Financieel Economische Zaken</w:t>
          </w:r>
          <w:r w:rsidRPr="005819CE">
            <w:rPr>
              <w:b/>
            </w:rPr>
            <w:br/>
          </w:r>
        </w:p>
      </w:tc>
    </w:tr>
    <w:tr w:rsidR="00876B2C" w14:paraId="52F5D9F8" w14:textId="77777777" w:rsidTr="00A50CF6">
      <w:trPr>
        <w:trHeight w:hRule="exact" w:val="200"/>
      </w:trPr>
      <w:tc>
        <w:tcPr>
          <w:tcW w:w="2156" w:type="dxa"/>
          <w:shd w:val="clear" w:color="auto" w:fill="auto"/>
        </w:tcPr>
        <w:p w14:paraId="285EABE9" w14:textId="77777777" w:rsidR="00527BD4" w:rsidRPr="005819CE" w:rsidRDefault="00527BD4" w:rsidP="00A50CF6"/>
      </w:tc>
    </w:tr>
    <w:tr w:rsidR="00876B2C" w14:paraId="3B0BC345" w14:textId="77777777" w:rsidTr="00502512">
      <w:trPr>
        <w:trHeight w:hRule="exact" w:val="774"/>
      </w:trPr>
      <w:tc>
        <w:tcPr>
          <w:tcW w:w="2156" w:type="dxa"/>
          <w:shd w:val="clear" w:color="auto" w:fill="auto"/>
        </w:tcPr>
        <w:p w14:paraId="3CB7CE25" w14:textId="77777777" w:rsidR="00527BD4" w:rsidRDefault="00A13167" w:rsidP="003A5290">
          <w:pPr>
            <w:pStyle w:val="Huisstijl-Kopje"/>
          </w:pPr>
          <w:r>
            <w:t>Ons kenmerk</w:t>
          </w:r>
        </w:p>
        <w:p w14:paraId="726C2D1E" w14:textId="77777777" w:rsidR="00527BD4" w:rsidRPr="005819CE" w:rsidRDefault="00A13167" w:rsidP="001E6117">
          <w:pPr>
            <w:pStyle w:val="Huisstijl-Kopje"/>
          </w:pPr>
          <w:r>
            <w:rPr>
              <w:b w:val="0"/>
            </w:rPr>
            <w:t>FEZ</w:t>
          </w:r>
          <w:r w:rsidRPr="00502512">
            <w:rPr>
              <w:b w:val="0"/>
            </w:rPr>
            <w:t xml:space="preserve"> / </w:t>
          </w:r>
          <w:r>
            <w:rPr>
              <w:b w:val="0"/>
            </w:rPr>
            <w:t>99240136</w:t>
          </w:r>
        </w:p>
      </w:tc>
    </w:tr>
  </w:tbl>
  <w:p w14:paraId="4D4F1325" w14:textId="77777777" w:rsidR="00527BD4" w:rsidRDefault="00527BD4" w:rsidP="008C356D"/>
  <w:p w14:paraId="6D9E4D8D" w14:textId="77777777" w:rsidR="00527BD4" w:rsidRPr="00740712" w:rsidRDefault="00527BD4" w:rsidP="008C356D"/>
  <w:p w14:paraId="6D1215A1" w14:textId="77777777" w:rsidR="00527BD4" w:rsidRPr="00217880" w:rsidRDefault="00527BD4" w:rsidP="008C356D">
    <w:pPr>
      <w:spacing w:line="0" w:lineRule="atLeast"/>
      <w:rPr>
        <w:sz w:val="2"/>
        <w:szCs w:val="2"/>
      </w:rPr>
    </w:pPr>
  </w:p>
  <w:p w14:paraId="69D4A19E" w14:textId="77777777" w:rsidR="00527BD4" w:rsidRDefault="00527BD4" w:rsidP="004F44C2">
    <w:pPr>
      <w:pStyle w:val="Koptekst"/>
      <w:rPr>
        <w:rFonts w:cs="Verdana-Bold"/>
        <w:b/>
        <w:bCs/>
        <w:smallCaps/>
        <w:szCs w:val="18"/>
      </w:rPr>
    </w:pPr>
  </w:p>
  <w:p w14:paraId="1D492C67" w14:textId="77777777" w:rsidR="00527BD4" w:rsidRDefault="00527BD4" w:rsidP="004F44C2"/>
  <w:p w14:paraId="1B392484" w14:textId="77777777" w:rsidR="00527BD4" w:rsidRPr="00740712" w:rsidRDefault="00527BD4" w:rsidP="004F44C2"/>
  <w:p w14:paraId="7A3A9F2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76B2C" w14:paraId="5C43CBDC" w14:textId="77777777" w:rsidTr="00751A6A">
      <w:trPr>
        <w:trHeight w:val="2636"/>
      </w:trPr>
      <w:tc>
        <w:tcPr>
          <w:tcW w:w="737" w:type="dxa"/>
          <w:shd w:val="clear" w:color="auto" w:fill="auto"/>
        </w:tcPr>
        <w:p w14:paraId="083C8C3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5DD0CE1" w14:textId="77777777" w:rsidR="00527BD4" w:rsidRDefault="00A1316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DB07C8F" wp14:editId="66A7424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FF092A3" w14:textId="77777777" w:rsidR="00527BD4" w:rsidRDefault="00527BD4" w:rsidP="00D0609E">
    <w:pPr>
      <w:framePr w:w="6340" w:h="2750" w:hRule="exact" w:hSpace="180" w:wrap="around" w:vAnchor="page" w:hAnchor="text" w:x="3873" w:y="-140"/>
    </w:pPr>
  </w:p>
  <w:p w14:paraId="3B36374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76B2C" w14:paraId="25F2D3CC" w14:textId="77777777" w:rsidTr="00A50CF6">
      <w:tc>
        <w:tcPr>
          <w:tcW w:w="2160" w:type="dxa"/>
          <w:shd w:val="clear" w:color="auto" w:fill="auto"/>
        </w:tcPr>
        <w:p w14:paraId="29F3843F" w14:textId="77777777" w:rsidR="00527BD4" w:rsidRPr="005819CE" w:rsidRDefault="00A13167" w:rsidP="00A50CF6">
          <w:pPr>
            <w:pStyle w:val="Huisstijl-Adres"/>
            <w:rPr>
              <w:b/>
            </w:rPr>
          </w:pPr>
          <w:r>
            <w:rPr>
              <w:b/>
            </w:rPr>
            <w:t>Directie Financieel Economische Zaken</w:t>
          </w:r>
          <w:r w:rsidRPr="005819CE">
            <w:rPr>
              <w:b/>
            </w:rPr>
            <w:br/>
          </w:r>
        </w:p>
        <w:p w14:paraId="7E253C79" w14:textId="77777777" w:rsidR="00527BD4" w:rsidRPr="00BE5ED9" w:rsidRDefault="00A13167" w:rsidP="00A50CF6">
          <w:pPr>
            <w:pStyle w:val="Huisstijl-Adres"/>
          </w:pPr>
          <w:r>
            <w:rPr>
              <w:b/>
            </w:rPr>
            <w:t>Bezoekadres</w:t>
          </w:r>
          <w:r>
            <w:rPr>
              <w:b/>
            </w:rPr>
            <w:br/>
          </w:r>
          <w:r>
            <w:t>Bezuidenhoutseweg 73</w:t>
          </w:r>
          <w:r w:rsidRPr="005819CE">
            <w:br/>
          </w:r>
          <w:r>
            <w:t>2594 AC Den Haag</w:t>
          </w:r>
        </w:p>
        <w:p w14:paraId="758DFB1E" w14:textId="77777777" w:rsidR="00EF495B" w:rsidRDefault="00A13167" w:rsidP="0098788A">
          <w:pPr>
            <w:pStyle w:val="Huisstijl-Adres"/>
          </w:pPr>
          <w:r>
            <w:rPr>
              <w:b/>
            </w:rPr>
            <w:t>Postadres</w:t>
          </w:r>
          <w:r>
            <w:rPr>
              <w:b/>
            </w:rPr>
            <w:br/>
          </w:r>
          <w:r>
            <w:t>Postbus 20401</w:t>
          </w:r>
          <w:r w:rsidRPr="005819CE">
            <w:br/>
            <w:t>2500 E</w:t>
          </w:r>
          <w:r>
            <w:t>K</w:t>
          </w:r>
          <w:r w:rsidRPr="005819CE">
            <w:t xml:space="preserve"> Den Haag</w:t>
          </w:r>
        </w:p>
        <w:p w14:paraId="62E7B631" w14:textId="77777777" w:rsidR="00556BEE" w:rsidRPr="005B3814" w:rsidRDefault="00A13167" w:rsidP="0098788A">
          <w:pPr>
            <w:pStyle w:val="Huisstijl-Adres"/>
          </w:pPr>
          <w:r>
            <w:rPr>
              <w:b/>
            </w:rPr>
            <w:t>Overheidsidentificatienr</w:t>
          </w:r>
          <w:r>
            <w:rPr>
              <w:b/>
            </w:rPr>
            <w:br/>
          </w:r>
          <w:r w:rsidR="00BA129E">
            <w:rPr>
              <w:rFonts w:cs="Agrofont"/>
              <w:iCs/>
            </w:rPr>
            <w:t>00000001858272854000</w:t>
          </w:r>
        </w:p>
        <w:p w14:paraId="4E9E320C" w14:textId="4FD4E7AA" w:rsidR="00527BD4" w:rsidRPr="00C42DE5" w:rsidRDefault="00A1316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76B2C" w14:paraId="677086AB" w14:textId="77777777" w:rsidTr="00B834CB">
      <w:trPr>
        <w:trHeight w:hRule="exact" w:val="80"/>
      </w:trPr>
      <w:tc>
        <w:tcPr>
          <w:tcW w:w="2160" w:type="dxa"/>
          <w:shd w:val="clear" w:color="auto" w:fill="auto"/>
        </w:tcPr>
        <w:p w14:paraId="6FB3FFFD" w14:textId="77777777" w:rsidR="00527BD4" w:rsidRPr="005819CE" w:rsidRDefault="00527BD4" w:rsidP="00A50CF6"/>
      </w:tc>
    </w:tr>
    <w:tr w:rsidR="00876B2C" w14:paraId="0C54ACC2" w14:textId="77777777" w:rsidTr="00A50CF6">
      <w:tc>
        <w:tcPr>
          <w:tcW w:w="2160" w:type="dxa"/>
          <w:shd w:val="clear" w:color="auto" w:fill="auto"/>
        </w:tcPr>
        <w:p w14:paraId="62EB2E67" w14:textId="77777777" w:rsidR="000C0163" w:rsidRPr="005819CE" w:rsidRDefault="00A13167" w:rsidP="000C0163">
          <w:pPr>
            <w:pStyle w:val="Huisstijl-Kopje"/>
          </w:pPr>
          <w:r>
            <w:t>Ons kenmerk</w:t>
          </w:r>
          <w:r w:rsidRPr="005819CE">
            <w:t xml:space="preserve"> </w:t>
          </w:r>
        </w:p>
        <w:p w14:paraId="32D9B03B" w14:textId="77777777" w:rsidR="00B834CB" w:rsidRPr="00B834CB" w:rsidRDefault="00A13167" w:rsidP="00B834CB">
          <w:pPr>
            <w:shd w:val="clear" w:color="auto" w:fill="FFFFFF"/>
            <w:spacing w:line="240" w:lineRule="auto"/>
            <w:textAlignment w:val="baseline"/>
            <w:rPr>
              <w:rFonts w:cs="Helvetica"/>
              <w:color w:val="000000"/>
              <w:sz w:val="13"/>
              <w:szCs w:val="13"/>
            </w:rPr>
          </w:pPr>
          <w:r w:rsidRPr="00B834CB">
            <w:rPr>
              <w:sz w:val="13"/>
              <w:szCs w:val="13"/>
            </w:rPr>
            <w:t>FEZ /</w:t>
          </w:r>
          <w:r w:rsidR="00486354" w:rsidRPr="00B834CB">
            <w:rPr>
              <w:sz w:val="13"/>
              <w:szCs w:val="13"/>
            </w:rPr>
            <w:t xml:space="preserve"> </w:t>
          </w:r>
          <w:r w:rsidR="00B834CB" w:rsidRPr="00B834CB">
            <w:rPr>
              <w:rFonts w:cs="Helvetica"/>
              <w:color w:val="000000"/>
              <w:sz w:val="13"/>
              <w:szCs w:val="13"/>
              <w:bdr w:val="none" w:sz="0" w:space="0" w:color="auto" w:frame="1"/>
            </w:rPr>
            <w:t>99237399</w:t>
          </w:r>
        </w:p>
        <w:p w14:paraId="73600EEA" w14:textId="644A992E" w:rsidR="000C0163" w:rsidRPr="005819CE" w:rsidRDefault="000C0163" w:rsidP="000C0163">
          <w:pPr>
            <w:pStyle w:val="Huisstijl-Gegeven"/>
          </w:pPr>
        </w:p>
        <w:p w14:paraId="023D7F98" w14:textId="77777777" w:rsidR="00527BD4" w:rsidRPr="005819CE" w:rsidRDefault="00527BD4" w:rsidP="00B834CB">
          <w:pPr>
            <w:pStyle w:val="Huisstijl-Kopje"/>
          </w:pPr>
        </w:p>
      </w:tc>
    </w:tr>
  </w:tbl>
  <w:p w14:paraId="27744D5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76B2C" w14:paraId="1B1A7528" w14:textId="77777777" w:rsidTr="009E2051">
      <w:trPr>
        <w:trHeight w:val="400"/>
      </w:trPr>
      <w:tc>
        <w:tcPr>
          <w:tcW w:w="7520" w:type="dxa"/>
          <w:gridSpan w:val="2"/>
          <w:shd w:val="clear" w:color="auto" w:fill="auto"/>
        </w:tcPr>
        <w:p w14:paraId="33C802A6" w14:textId="77777777" w:rsidR="00527BD4" w:rsidRPr="00BC3B53" w:rsidRDefault="00A13167" w:rsidP="00A50CF6">
          <w:pPr>
            <w:pStyle w:val="Huisstijl-Retouradres"/>
          </w:pPr>
          <w:r>
            <w:t>&gt; Retouradres Postbus 20401 2500 EK Den Haag</w:t>
          </w:r>
        </w:p>
      </w:tc>
    </w:tr>
    <w:tr w:rsidR="00876B2C" w14:paraId="56AAA473" w14:textId="77777777" w:rsidTr="009E2051">
      <w:tc>
        <w:tcPr>
          <w:tcW w:w="7520" w:type="dxa"/>
          <w:gridSpan w:val="2"/>
          <w:shd w:val="clear" w:color="auto" w:fill="auto"/>
        </w:tcPr>
        <w:p w14:paraId="610D4F5E" w14:textId="77777777" w:rsidR="00527BD4" w:rsidRPr="00983E8F" w:rsidRDefault="00527BD4" w:rsidP="00A50CF6">
          <w:pPr>
            <w:pStyle w:val="Huisstijl-Rubricering"/>
          </w:pPr>
        </w:p>
      </w:tc>
    </w:tr>
    <w:tr w:rsidR="00876B2C" w14:paraId="4E44CF52" w14:textId="77777777" w:rsidTr="009E2051">
      <w:trPr>
        <w:trHeight w:hRule="exact" w:val="2440"/>
      </w:trPr>
      <w:tc>
        <w:tcPr>
          <w:tcW w:w="7520" w:type="dxa"/>
          <w:gridSpan w:val="2"/>
          <w:shd w:val="clear" w:color="auto" w:fill="auto"/>
        </w:tcPr>
        <w:p w14:paraId="5D51BEA9" w14:textId="6D1BBAC3" w:rsidR="00B834CB" w:rsidRDefault="00B834CB" w:rsidP="00A50CF6">
          <w:pPr>
            <w:pStyle w:val="Huisstijl-NAW"/>
          </w:pPr>
          <w:r>
            <w:t xml:space="preserve">De </w:t>
          </w:r>
          <w:r w:rsidR="00EC2644">
            <w:t xml:space="preserve">Voorzitter van de Tweede Kamer </w:t>
          </w:r>
        </w:p>
        <w:p w14:paraId="6B73A318" w14:textId="0931C37B" w:rsidR="00527BD4" w:rsidRDefault="00EC2644" w:rsidP="00A50CF6">
          <w:pPr>
            <w:pStyle w:val="Huisstijl-NAW"/>
          </w:pPr>
          <w:r>
            <w:t>der Staten-Generaal</w:t>
          </w:r>
          <w:r>
            <w:br/>
          </w:r>
          <w:r w:rsidR="00B834CB">
            <w:t>Prinses Irenestraat 6</w:t>
          </w:r>
          <w:r>
            <w:br/>
            <w:t>25</w:t>
          </w:r>
          <w:r w:rsidR="00B834CB">
            <w:t>95 BD</w:t>
          </w:r>
          <w:r>
            <w:t xml:space="preserve">  DEN HAAG</w:t>
          </w:r>
        </w:p>
      </w:tc>
    </w:tr>
    <w:tr w:rsidR="00876B2C" w14:paraId="624099EA" w14:textId="77777777" w:rsidTr="009E2051">
      <w:trPr>
        <w:trHeight w:hRule="exact" w:val="400"/>
      </w:trPr>
      <w:tc>
        <w:tcPr>
          <w:tcW w:w="7520" w:type="dxa"/>
          <w:gridSpan w:val="2"/>
          <w:shd w:val="clear" w:color="auto" w:fill="auto"/>
        </w:tcPr>
        <w:p w14:paraId="40D2638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76B2C" w14:paraId="5D98829B" w14:textId="77777777" w:rsidTr="009E2051">
      <w:trPr>
        <w:trHeight w:val="240"/>
      </w:trPr>
      <w:tc>
        <w:tcPr>
          <w:tcW w:w="900" w:type="dxa"/>
          <w:shd w:val="clear" w:color="auto" w:fill="auto"/>
        </w:tcPr>
        <w:p w14:paraId="635D937A" w14:textId="77777777" w:rsidR="00527BD4" w:rsidRPr="007709EF" w:rsidRDefault="00A13167" w:rsidP="00A50CF6">
          <w:pPr>
            <w:rPr>
              <w:szCs w:val="18"/>
            </w:rPr>
          </w:pPr>
          <w:r>
            <w:rPr>
              <w:szCs w:val="18"/>
            </w:rPr>
            <w:t>Datum</w:t>
          </w:r>
        </w:p>
      </w:tc>
      <w:tc>
        <w:tcPr>
          <w:tcW w:w="6620" w:type="dxa"/>
          <w:shd w:val="clear" w:color="auto" w:fill="auto"/>
        </w:tcPr>
        <w:p w14:paraId="17EF97A0" w14:textId="056076DA" w:rsidR="00527BD4" w:rsidRPr="007709EF" w:rsidRDefault="000B34CB" w:rsidP="00A50CF6">
          <w:r>
            <w:t>16 juni 2025</w:t>
          </w:r>
        </w:p>
      </w:tc>
    </w:tr>
    <w:tr w:rsidR="00876B2C" w14:paraId="1BF52664" w14:textId="77777777" w:rsidTr="009E2051">
      <w:trPr>
        <w:trHeight w:val="240"/>
      </w:trPr>
      <w:tc>
        <w:tcPr>
          <w:tcW w:w="900" w:type="dxa"/>
          <w:shd w:val="clear" w:color="auto" w:fill="auto"/>
        </w:tcPr>
        <w:p w14:paraId="3ED757F7" w14:textId="77777777" w:rsidR="00527BD4" w:rsidRPr="007709EF" w:rsidRDefault="00A13167" w:rsidP="00A50CF6">
          <w:pPr>
            <w:rPr>
              <w:szCs w:val="18"/>
            </w:rPr>
          </w:pPr>
          <w:r>
            <w:rPr>
              <w:szCs w:val="18"/>
            </w:rPr>
            <w:t>Betreft</w:t>
          </w:r>
        </w:p>
      </w:tc>
      <w:tc>
        <w:tcPr>
          <w:tcW w:w="6620" w:type="dxa"/>
          <w:shd w:val="clear" w:color="auto" w:fill="auto"/>
        </w:tcPr>
        <w:p w14:paraId="66566888" w14:textId="4EAA4271" w:rsidR="00527BD4" w:rsidRPr="007709EF" w:rsidRDefault="00A13167" w:rsidP="00A50CF6">
          <w:r>
            <w:t>Appreciatie op amendement</w:t>
          </w:r>
          <w:r w:rsidR="00B834CB">
            <w:t>-</w:t>
          </w:r>
          <w:r>
            <w:t>Koekkoek en Dassen</w:t>
          </w:r>
        </w:p>
      </w:tc>
    </w:tr>
  </w:tbl>
  <w:p w14:paraId="26CE7CE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DFA5FD6">
      <w:start w:val="1"/>
      <w:numFmt w:val="bullet"/>
      <w:pStyle w:val="Lijstopsomteken"/>
      <w:lvlText w:val="•"/>
      <w:lvlJc w:val="left"/>
      <w:pPr>
        <w:tabs>
          <w:tab w:val="num" w:pos="227"/>
        </w:tabs>
        <w:ind w:left="227" w:hanging="227"/>
      </w:pPr>
      <w:rPr>
        <w:rFonts w:ascii="Verdana" w:hAnsi="Verdana" w:hint="default"/>
        <w:sz w:val="18"/>
        <w:szCs w:val="18"/>
      </w:rPr>
    </w:lvl>
    <w:lvl w:ilvl="1" w:tplc="305CB770" w:tentative="1">
      <w:start w:val="1"/>
      <w:numFmt w:val="bullet"/>
      <w:lvlText w:val="o"/>
      <w:lvlJc w:val="left"/>
      <w:pPr>
        <w:tabs>
          <w:tab w:val="num" w:pos="1440"/>
        </w:tabs>
        <w:ind w:left="1440" w:hanging="360"/>
      </w:pPr>
      <w:rPr>
        <w:rFonts w:ascii="Courier New" w:hAnsi="Courier New" w:cs="Courier New" w:hint="default"/>
      </w:rPr>
    </w:lvl>
    <w:lvl w:ilvl="2" w:tplc="DC821878" w:tentative="1">
      <w:start w:val="1"/>
      <w:numFmt w:val="bullet"/>
      <w:lvlText w:val=""/>
      <w:lvlJc w:val="left"/>
      <w:pPr>
        <w:tabs>
          <w:tab w:val="num" w:pos="2160"/>
        </w:tabs>
        <w:ind w:left="2160" w:hanging="360"/>
      </w:pPr>
      <w:rPr>
        <w:rFonts w:ascii="Wingdings" w:hAnsi="Wingdings" w:hint="default"/>
      </w:rPr>
    </w:lvl>
    <w:lvl w:ilvl="3" w:tplc="265E5C3A" w:tentative="1">
      <w:start w:val="1"/>
      <w:numFmt w:val="bullet"/>
      <w:lvlText w:val=""/>
      <w:lvlJc w:val="left"/>
      <w:pPr>
        <w:tabs>
          <w:tab w:val="num" w:pos="2880"/>
        </w:tabs>
        <w:ind w:left="2880" w:hanging="360"/>
      </w:pPr>
      <w:rPr>
        <w:rFonts w:ascii="Symbol" w:hAnsi="Symbol" w:hint="default"/>
      </w:rPr>
    </w:lvl>
    <w:lvl w:ilvl="4" w:tplc="B6D229A8" w:tentative="1">
      <w:start w:val="1"/>
      <w:numFmt w:val="bullet"/>
      <w:lvlText w:val="o"/>
      <w:lvlJc w:val="left"/>
      <w:pPr>
        <w:tabs>
          <w:tab w:val="num" w:pos="3600"/>
        </w:tabs>
        <w:ind w:left="3600" w:hanging="360"/>
      </w:pPr>
      <w:rPr>
        <w:rFonts w:ascii="Courier New" w:hAnsi="Courier New" w:cs="Courier New" w:hint="default"/>
      </w:rPr>
    </w:lvl>
    <w:lvl w:ilvl="5" w:tplc="6A3CDF36" w:tentative="1">
      <w:start w:val="1"/>
      <w:numFmt w:val="bullet"/>
      <w:lvlText w:val=""/>
      <w:lvlJc w:val="left"/>
      <w:pPr>
        <w:tabs>
          <w:tab w:val="num" w:pos="4320"/>
        </w:tabs>
        <w:ind w:left="4320" w:hanging="360"/>
      </w:pPr>
      <w:rPr>
        <w:rFonts w:ascii="Wingdings" w:hAnsi="Wingdings" w:hint="default"/>
      </w:rPr>
    </w:lvl>
    <w:lvl w:ilvl="6" w:tplc="C10457D4" w:tentative="1">
      <w:start w:val="1"/>
      <w:numFmt w:val="bullet"/>
      <w:lvlText w:val=""/>
      <w:lvlJc w:val="left"/>
      <w:pPr>
        <w:tabs>
          <w:tab w:val="num" w:pos="5040"/>
        </w:tabs>
        <w:ind w:left="5040" w:hanging="360"/>
      </w:pPr>
      <w:rPr>
        <w:rFonts w:ascii="Symbol" w:hAnsi="Symbol" w:hint="default"/>
      </w:rPr>
    </w:lvl>
    <w:lvl w:ilvl="7" w:tplc="F57C5836" w:tentative="1">
      <w:start w:val="1"/>
      <w:numFmt w:val="bullet"/>
      <w:lvlText w:val="o"/>
      <w:lvlJc w:val="left"/>
      <w:pPr>
        <w:tabs>
          <w:tab w:val="num" w:pos="5760"/>
        </w:tabs>
        <w:ind w:left="5760" w:hanging="360"/>
      </w:pPr>
      <w:rPr>
        <w:rFonts w:ascii="Courier New" w:hAnsi="Courier New" w:cs="Courier New" w:hint="default"/>
      </w:rPr>
    </w:lvl>
    <w:lvl w:ilvl="8" w:tplc="87DC97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DBA2B90">
      <w:start w:val="1"/>
      <w:numFmt w:val="bullet"/>
      <w:pStyle w:val="Lijstopsomteken2"/>
      <w:lvlText w:val="–"/>
      <w:lvlJc w:val="left"/>
      <w:pPr>
        <w:tabs>
          <w:tab w:val="num" w:pos="227"/>
        </w:tabs>
        <w:ind w:left="227" w:firstLine="0"/>
      </w:pPr>
      <w:rPr>
        <w:rFonts w:ascii="Verdana" w:hAnsi="Verdana" w:hint="default"/>
      </w:rPr>
    </w:lvl>
    <w:lvl w:ilvl="1" w:tplc="B9520420" w:tentative="1">
      <w:start w:val="1"/>
      <w:numFmt w:val="bullet"/>
      <w:lvlText w:val="o"/>
      <w:lvlJc w:val="left"/>
      <w:pPr>
        <w:tabs>
          <w:tab w:val="num" w:pos="1440"/>
        </w:tabs>
        <w:ind w:left="1440" w:hanging="360"/>
      </w:pPr>
      <w:rPr>
        <w:rFonts w:ascii="Courier New" w:hAnsi="Courier New" w:cs="Courier New" w:hint="default"/>
      </w:rPr>
    </w:lvl>
    <w:lvl w:ilvl="2" w:tplc="7D6C096C" w:tentative="1">
      <w:start w:val="1"/>
      <w:numFmt w:val="bullet"/>
      <w:lvlText w:val=""/>
      <w:lvlJc w:val="left"/>
      <w:pPr>
        <w:tabs>
          <w:tab w:val="num" w:pos="2160"/>
        </w:tabs>
        <w:ind w:left="2160" w:hanging="360"/>
      </w:pPr>
      <w:rPr>
        <w:rFonts w:ascii="Wingdings" w:hAnsi="Wingdings" w:hint="default"/>
      </w:rPr>
    </w:lvl>
    <w:lvl w:ilvl="3" w:tplc="DE5E3B7C" w:tentative="1">
      <w:start w:val="1"/>
      <w:numFmt w:val="bullet"/>
      <w:lvlText w:val=""/>
      <w:lvlJc w:val="left"/>
      <w:pPr>
        <w:tabs>
          <w:tab w:val="num" w:pos="2880"/>
        </w:tabs>
        <w:ind w:left="2880" w:hanging="360"/>
      </w:pPr>
      <w:rPr>
        <w:rFonts w:ascii="Symbol" w:hAnsi="Symbol" w:hint="default"/>
      </w:rPr>
    </w:lvl>
    <w:lvl w:ilvl="4" w:tplc="70BC57D4" w:tentative="1">
      <w:start w:val="1"/>
      <w:numFmt w:val="bullet"/>
      <w:lvlText w:val="o"/>
      <w:lvlJc w:val="left"/>
      <w:pPr>
        <w:tabs>
          <w:tab w:val="num" w:pos="3600"/>
        </w:tabs>
        <w:ind w:left="3600" w:hanging="360"/>
      </w:pPr>
      <w:rPr>
        <w:rFonts w:ascii="Courier New" w:hAnsi="Courier New" w:cs="Courier New" w:hint="default"/>
      </w:rPr>
    </w:lvl>
    <w:lvl w:ilvl="5" w:tplc="E47E3CC2" w:tentative="1">
      <w:start w:val="1"/>
      <w:numFmt w:val="bullet"/>
      <w:lvlText w:val=""/>
      <w:lvlJc w:val="left"/>
      <w:pPr>
        <w:tabs>
          <w:tab w:val="num" w:pos="4320"/>
        </w:tabs>
        <w:ind w:left="4320" w:hanging="360"/>
      </w:pPr>
      <w:rPr>
        <w:rFonts w:ascii="Wingdings" w:hAnsi="Wingdings" w:hint="default"/>
      </w:rPr>
    </w:lvl>
    <w:lvl w:ilvl="6" w:tplc="566CDEF2" w:tentative="1">
      <w:start w:val="1"/>
      <w:numFmt w:val="bullet"/>
      <w:lvlText w:val=""/>
      <w:lvlJc w:val="left"/>
      <w:pPr>
        <w:tabs>
          <w:tab w:val="num" w:pos="5040"/>
        </w:tabs>
        <w:ind w:left="5040" w:hanging="360"/>
      </w:pPr>
      <w:rPr>
        <w:rFonts w:ascii="Symbol" w:hAnsi="Symbol" w:hint="default"/>
      </w:rPr>
    </w:lvl>
    <w:lvl w:ilvl="7" w:tplc="997A6C80" w:tentative="1">
      <w:start w:val="1"/>
      <w:numFmt w:val="bullet"/>
      <w:lvlText w:val="o"/>
      <w:lvlJc w:val="left"/>
      <w:pPr>
        <w:tabs>
          <w:tab w:val="num" w:pos="5760"/>
        </w:tabs>
        <w:ind w:left="5760" w:hanging="360"/>
      </w:pPr>
      <w:rPr>
        <w:rFonts w:ascii="Courier New" w:hAnsi="Courier New" w:cs="Courier New" w:hint="default"/>
      </w:rPr>
    </w:lvl>
    <w:lvl w:ilvl="8" w:tplc="051A2A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50214717">
    <w:abstractNumId w:val="10"/>
  </w:num>
  <w:num w:numId="2" w16cid:durableId="1698701782">
    <w:abstractNumId w:val="7"/>
  </w:num>
  <w:num w:numId="3" w16cid:durableId="1359353575">
    <w:abstractNumId w:val="6"/>
  </w:num>
  <w:num w:numId="4" w16cid:durableId="1052265925">
    <w:abstractNumId w:val="5"/>
  </w:num>
  <w:num w:numId="5" w16cid:durableId="1695229548">
    <w:abstractNumId w:val="4"/>
  </w:num>
  <w:num w:numId="6" w16cid:durableId="1168206363">
    <w:abstractNumId w:val="8"/>
  </w:num>
  <w:num w:numId="7" w16cid:durableId="181628057">
    <w:abstractNumId w:val="3"/>
  </w:num>
  <w:num w:numId="8" w16cid:durableId="179049546">
    <w:abstractNumId w:val="2"/>
  </w:num>
  <w:num w:numId="9" w16cid:durableId="504784853">
    <w:abstractNumId w:val="1"/>
  </w:num>
  <w:num w:numId="10" w16cid:durableId="2077245153">
    <w:abstractNumId w:val="0"/>
  </w:num>
  <w:num w:numId="11" w16cid:durableId="1801023938">
    <w:abstractNumId w:val="9"/>
  </w:num>
  <w:num w:numId="12" w16cid:durableId="1784643342">
    <w:abstractNumId w:val="11"/>
  </w:num>
  <w:num w:numId="13" w16cid:durableId="1236009967">
    <w:abstractNumId w:val="13"/>
  </w:num>
  <w:num w:numId="14" w16cid:durableId="202520497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34CB"/>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456EC"/>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5FC"/>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6C0B"/>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16DC"/>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501C"/>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B7EAB"/>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0913"/>
    <w:rsid w:val="00872271"/>
    <w:rsid w:val="00876B2C"/>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1BBC"/>
    <w:rsid w:val="00A128AD"/>
    <w:rsid w:val="00A13167"/>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0102"/>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34CB"/>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42DE5"/>
    <w:rsid w:val="00C51ACF"/>
    <w:rsid w:val="00C5258E"/>
    <w:rsid w:val="00C530C9"/>
    <w:rsid w:val="00C619A7"/>
    <w:rsid w:val="00C73D5F"/>
    <w:rsid w:val="00C8584E"/>
    <w:rsid w:val="00C90702"/>
    <w:rsid w:val="00C97C80"/>
    <w:rsid w:val="00CA47D3"/>
    <w:rsid w:val="00CA6533"/>
    <w:rsid w:val="00CA6A25"/>
    <w:rsid w:val="00CA6A3F"/>
    <w:rsid w:val="00CA7C99"/>
    <w:rsid w:val="00CC6290"/>
    <w:rsid w:val="00CC6BCF"/>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A64"/>
    <w:rsid w:val="00E11F8E"/>
    <w:rsid w:val="00E15881"/>
    <w:rsid w:val="00E16A8F"/>
    <w:rsid w:val="00E21DE3"/>
    <w:rsid w:val="00E307D1"/>
    <w:rsid w:val="00E3731D"/>
    <w:rsid w:val="00E40C84"/>
    <w:rsid w:val="00E51469"/>
    <w:rsid w:val="00E634E3"/>
    <w:rsid w:val="00E717C4"/>
    <w:rsid w:val="00E77E18"/>
    <w:rsid w:val="00E77F89"/>
    <w:rsid w:val="00E80330"/>
    <w:rsid w:val="00E806C5"/>
    <w:rsid w:val="00E80E71"/>
    <w:rsid w:val="00E850D3"/>
    <w:rsid w:val="00E853D6"/>
    <w:rsid w:val="00E876B9"/>
    <w:rsid w:val="00E9389D"/>
    <w:rsid w:val="00EC0DFF"/>
    <w:rsid w:val="00EC237D"/>
    <w:rsid w:val="00EC2644"/>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A5D90"/>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A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8726">
      <w:bodyDiv w:val="1"/>
      <w:marLeft w:val="0"/>
      <w:marRight w:val="0"/>
      <w:marTop w:val="0"/>
      <w:marBottom w:val="0"/>
      <w:divBdr>
        <w:top w:val="none" w:sz="0" w:space="0" w:color="auto"/>
        <w:left w:val="none" w:sz="0" w:space="0" w:color="auto"/>
        <w:bottom w:val="none" w:sz="0" w:space="0" w:color="auto"/>
        <w:right w:val="none" w:sz="0" w:space="0" w:color="auto"/>
      </w:divBdr>
    </w:div>
    <w:div w:id="230432263">
      <w:bodyDiv w:val="1"/>
      <w:marLeft w:val="0"/>
      <w:marRight w:val="0"/>
      <w:marTop w:val="0"/>
      <w:marBottom w:val="0"/>
      <w:divBdr>
        <w:top w:val="none" w:sz="0" w:space="0" w:color="auto"/>
        <w:left w:val="none" w:sz="0" w:space="0" w:color="auto"/>
        <w:bottom w:val="none" w:sz="0" w:space="0" w:color="auto"/>
        <w:right w:val="none" w:sz="0" w:space="0" w:color="auto"/>
      </w:divBdr>
    </w:div>
    <w:div w:id="4833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253</ap:Words>
  <ap:Characters>1393</ap:Characters>
  <ap:DocSecurity>0</ap:DocSecurity>
  <ap:Lines>11</ap:Lines>
  <ap:Paragraphs>3</ap:Paragraphs>
  <ap:ScaleCrop>false</ap:ScaleCrop>
  <ap:LinksUpToDate>false</ap:LinksUpToDate>
  <ap:CharactersWithSpaces>1643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2025-06-16T08:01:00.0000000Z</dcterms:created>
  <dcterms:modified xsi:type="dcterms:W3CDTF">2025-06-16T08:01:00.0000000Z</dcterms:modified>
  <dc:description>------------------------</dc:description>
  <dc:subject/>
  <keywords/>
  <version/>
  <category/>
</coreProperties>
</file>