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2F69" w:rsidR="002D2F69" w:rsidP="002D2F69" w:rsidRDefault="002D2F69" w14:paraId="5EB77071" w14:textId="77777777">
      <w:pPr>
        <w:rPr>
          <w:rFonts w:ascii="Roboto" w:hAnsi="Roboto"/>
          <w:sz w:val="22"/>
          <w:szCs w:val="22"/>
        </w:rPr>
      </w:pPr>
      <w:proofErr w:type="spellStart"/>
      <w:r w:rsidRPr="002D2F69">
        <w:rPr>
          <w:rFonts w:ascii="Roboto" w:hAnsi="Roboto"/>
          <w:b/>
          <w:bCs/>
          <w:sz w:val="22"/>
          <w:szCs w:val="22"/>
        </w:rPr>
        <w:t>Position</w:t>
      </w:r>
      <w:proofErr w:type="spellEnd"/>
      <w:r w:rsidRPr="002D2F69">
        <w:rPr>
          <w:rFonts w:ascii="Roboto" w:hAnsi="Roboto"/>
          <w:b/>
          <w:bCs/>
          <w:sz w:val="22"/>
          <w:szCs w:val="22"/>
        </w:rPr>
        <w:t xml:space="preserve"> Paper – Zienswijze eilandgemeenten op ontwerp </w:t>
      </w:r>
      <w:proofErr w:type="spellStart"/>
      <w:r w:rsidRPr="002D2F69">
        <w:rPr>
          <w:rFonts w:ascii="Roboto" w:hAnsi="Roboto"/>
          <w:b/>
          <w:bCs/>
          <w:sz w:val="22"/>
          <w:szCs w:val="22"/>
        </w:rPr>
        <w:t>PvE</w:t>
      </w:r>
      <w:proofErr w:type="spellEnd"/>
      <w:r w:rsidRPr="002D2F69">
        <w:rPr>
          <w:rFonts w:ascii="Roboto" w:hAnsi="Roboto"/>
          <w:b/>
          <w:bCs/>
          <w:sz w:val="22"/>
          <w:szCs w:val="22"/>
        </w:rPr>
        <w:t xml:space="preserve"> Waddenverenconcessie 2029–2044</w:t>
      </w:r>
    </w:p>
    <w:p w:rsidRPr="002D2F69" w:rsidR="002D2F69" w:rsidP="002D2F69" w:rsidRDefault="002D2F69" w14:paraId="3E617B10" w14:textId="3A627EE3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Inleiding</w:t>
      </w:r>
      <w:r w:rsidRPr="002D2F69">
        <w:rPr>
          <w:rFonts w:ascii="Roboto" w:hAnsi="Roboto"/>
          <w:sz w:val="22"/>
          <w:szCs w:val="22"/>
        </w:rPr>
        <w:br/>
        <w:t>De colleges van B&amp;W van Vlieland, Terschelling, Ameland en Schiermonnikoog brengen gezamenlijk een advies uit over het ontwerp-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 xml:space="preserve">. De eilandgemeenten constateren dat hun stem, ondanks herhaalde verzoeken en politieke steun, onvoldoende is verankerd in het 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 xml:space="preserve">. Deze zienswijze richt zich op versterking van lokale zeggenschap, </w:t>
      </w:r>
      <w:r w:rsidR="00374EA9">
        <w:rPr>
          <w:rFonts w:ascii="Roboto" w:hAnsi="Roboto"/>
          <w:sz w:val="22"/>
          <w:szCs w:val="22"/>
        </w:rPr>
        <w:t xml:space="preserve">betrouwbaarheid, </w:t>
      </w:r>
      <w:r w:rsidR="007C471B">
        <w:rPr>
          <w:rFonts w:ascii="Roboto" w:hAnsi="Roboto"/>
          <w:sz w:val="22"/>
          <w:szCs w:val="22"/>
        </w:rPr>
        <w:t xml:space="preserve">betaalbaarheid en de </w:t>
      </w:r>
      <w:r w:rsidRPr="002D2F69">
        <w:rPr>
          <w:rFonts w:ascii="Roboto" w:hAnsi="Roboto"/>
          <w:sz w:val="22"/>
          <w:szCs w:val="22"/>
        </w:rPr>
        <w:t>borging van leefbaarheid van de veerverbindingen.</w:t>
      </w:r>
    </w:p>
    <w:p w:rsidRPr="00706863" w:rsidR="002D2F69" w:rsidP="002D2F69" w:rsidRDefault="002D2F69" w14:paraId="32E35E84" w14:textId="77777777">
      <w:pPr>
        <w:rPr>
          <w:rFonts w:ascii="Roboto" w:hAnsi="Roboto"/>
          <w:sz w:val="22"/>
          <w:szCs w:val="22"/>
        </w:rPr>
      </w:pPr>
    </w:p>
    <w:p w:rsidRPr="007649AF" w:rsidR="00437FA1" w:rsidP="007649AF" w:rsidRDefault="007649AF" w14:paraId="35A71644" w14:textId="4F898B7A">
      <w:pPr>
        <w:rPr>
          <w:rFonts w:ascii="Roboto" w:hAnsi="Roboto"/>
          <w:sz w:val="22"/>
        </w:rPr>
      </w:pPr>
      <w:r w:rsidRPr="007649AF">
        <w:rPr>
          <w:rFonts w:ascii="Roboto" w:hAnsi="Roboto"/>
          <w:b/>
          <w:bCs/>
          <w:sz w:val="22"/>
        </w:rPr>
        <w:t>1.</w:t>
      </w:r>
      <w:r w:rsidRPr="007649AF" w:rsidR="002D2F69">
        <w:rPr>
          <w:rFonts w:ascii="Roboto" w:hAnsi="Roboto"/>
          <w:b/>
          <w:bCs/>
          <w:sz w:val="22"/>
        </w:rPr>
        <w:t>Zeggenschap en betrokkenheid</w:t>
      </w:r>
      <w:r w:rsidRPr="007649AF" w:rsidR="002D2F69">
        <w:rPr>
          <w:rFonts w:ascii="Roboto" w:hAnsi="Roboto"/>
          <w:sz w:val="22"/>
        </w:rPr>
        <w:br/>
        <w:t>De eilandgemeenten eisen een formele, zwaarwegende adviesrol bij vervoerplannen, dienstregeling</w:t>
      </w:r>
      <w:r w:rsidRPr="007649AF" w:rsidR="003F73AE">
        <w:rPr>
          <w:rFonts w:ascii="Roboto" w:hAnsi="Roboto"/>
          <w:sz w:val="22"/>
        </w:rPr>
        <w:t xml:space="preserve"> </w:t>
      </w:r>
      <w:r w:rsidRPr="007649AF" w:rsidR="002D2F69">
        <w:rPr>
          <w:rFonts w:ascii="Roboto" w:hAnsi="Roboto"/>
          <w:sz w:val="22"/>
        </w:rPr>
        <w:t xml:space="preserve">wijzigingen en majeure ontwikkelingen. Betrokkenheid moet tijdig (minimaal 8 weken vooraf) en structureel plaatsvinden, ook bij overleg tussen concessiegever en -nemer. De huidige praktijk zoals </w:t>
      </w:r>
      <w:r w:rsidRPr="007649AF" w:rsidR="00065045">
        <w:rPr>
          <w:rFonts w:ascii="Roboto" w:hAnsi="Roboto"/>
          <w:sz w:val="22"/>
        </w:rPr>
        <w:t xml:space="preserve">we ervaren hebben </w:t>
      </w:r>
      <w:r w:rsidRPr="007649AF" w:rsidR="002D2F69">
        <w:rPr>
          <w:rFonts w:ascii="Roboto" w:hAnsi="Roboto"/>
          <w:sz w:val="22"/>
        </w:rPr>
        <w:t>bij Ameland (2023) mag zich niet herhalen.</w:t>
      </w:r>
      <w:r w:rsidRPr="007649AF" w:rsidR="00437FA1">
        <w:rPr>
          <w:rFonts w:ascii="Roboto" w:hAnsi="Roboto"/>
          <w:sz w:val="22"/>
        </w:rPr>
        <w:t xml:space="preserve"> Alle (!) kosten die samenhangen met de veerdienst worden betaald door eilanders en hun gasten. Daar hoort zeggenschap bij.</w:t>
      </w:r>
    </w:p>
    <w:p w:rsidRPr="00706863" w:rsidR="002D2F69" w:rsidP="002D2F69" w:rsidRDefault="002D2F69" w14:paraId="3F5DF95C" w14:textId="77777777">
      <w:pPr>
        <w:rPr>
          <w:rFonts w:ascii="Roboto" w:hAnsi="Roboto"/>
          <w:b/>
          <w:bCs/>
          <w:sz w:val="22"/>
          <w:szCs w:val="22"/>
        </w:rPr>
      </w:pPr>
    </w:p>
    <w:p w:rsidRPr="002D2F69" w:rsidR="002D2F69" w:rsidP="002D2F69" w:rsidRDefault="002D2F69" w14:paraId="74442289" w14:textId="00DB5119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2. Betaalbaarheid en toegankelijkheid</w:t>
      </w:r>
      <w:r w:rsidRPr="002D2F69">
        <w:rPr>
          <w:rFonts w:ascii="Roboto" w:hAnsi="Roboto"/>
          <w:sz w:val="22"/>
          <w:szCs w:val="22"/>
        </w:rPr>
        <w:br/>
        <w:t xml:space="preserve">Elektrificatie </w:t>
      </w:r>
      <w:r w:rsidR="006D4C6C">
        <w:rPr>
          <w:rFonts w:ascii="Roboto" w:hAnsi="Roboto"/>
          <w:sz w:val="22"/>
          <w:szCs w:val="22"/>
        </w:rPr>
        <w:t xml:space="preserve">en andere majeure ontwikkelingen </w:t>
      </w:r>
      <w:r w:rsidRPr="002D2F69">
        <w:rPr>
          <w:rFonts w:ascii="Roboto" w:hAnsi="Roboto"/>
          <w:sz w:val="22"/>
          <w:szCs w:val="22"/>
        </w:rPr>
        <w:t>m</w:t>
      </w:r>
      <w:r w:rsidR="006D4C6C">
        <w:rPr>
          <w:rFonts w:ascii="Roboto" w:hAnsi="Roboto"/>
          <w:sz w:val="22"/>
          <w:szCs w:val="22"/>
        </w:rPr>
        <w:t>o</w:t>
      </w:r>
      <w:r w:rsidRPr="002D2F69">
        <w:rPr>
          <w:rFonts w:ascii="Roboto" w:hAnsi="Roboto"/>
          <w:sz w:val="22"/>
          <w:szCs w:val="22"/>
        </w:rPr>
        <w:t>g</w:t>
      </w:r>
      <w:r w:rsidR="006D4C6C">
        <w:rPr>
          <w:rFonts w:ascii="Roboto" w:hAnsi="Roboto"/>
          <w:sz w:val="22"/>
          <w:szCs w:val="22"/>
        </w:rPr>
        <w:t>en</w:t>
      </w:r>
      <w:r w:rsidRPr="002D2F69">
        <w:rPr>
          <w:rFonts w:ascii="Roboto" w:hAnsi="Roboto"/>
          <w:sz w:val="22"/>
          <w:szCs w:val="22"/>
        </w:rPr>
        <w:t xml:space="preserve"> niet leiden tot tariefstijging. Gemeenten willen wettelijke borging van subsidieverlening bij majeure ontwikkelingen (art. 22 Wet personenvervoer 2000). Ook vragen zij om transparantie in tariefontwikkeling, behoud van het eilander-tarief en spreiding van vervoer via daluren en reserveringsvoorrang in urgente situaties.</w:t>
      </w:r>
    </w:p>
    <w:p w:rsidRPr="00706863" w:rsidR="002D2F69" w:rsidP="002D2F69" w:rsidRDefault="002D2F69" w14:paraId="7D88FEA6" w14:textId="77777777">
      <w:pPr>
        <w:rPr>
          <w:rFonts w:ascii="Roboto" w:hAnsi="Roboto"/>
          <w:b/>
          <w:bCs/>
          <w:sz w:val="22"/>
          <w:szCs w:val="22"/>
        </w:rPr>
      </w:pPr>
    </w:p>
    <w:p w:rsidRPr="002D2F69" w:rsidR="002D2F69" w:rsidP="002D2F69" w:rsidRDefault="002D2F69" w14:paraId="655EDB10" w14:textId="5D757150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3. Lokale inbedding en personeelscontinuïteit</w:t>
      </w:r>
      <w:r w:rsidRPr="002D2F69">
        <w:rPr>
          <w:rFonts w:ascii="Roboto" w:hAnsi="Roboto"/>
          <w:sz w:val="22"/>
          <w:szCs w:val="22"/>
        </w:rPr>
        <w:br/>
      </w:r>
      <w:proofErr w:type="spellStart"/>
      <w:r w:rsidRPr="002D2F69">
        <w:rPr>
          <w:rFonts w:ascii="Roboto" w:hAnsi="Roboto"/>
          <w:sz w:val="22"/>
          <w:szCs w:val="22"/>
        </w:rPr>
        <w:t>Social</w:t>
      </w:r>
      <w:proofErr w:type="spellEnd"/>
      <w:r w:rsidRPr="002D2F69">
        <w:rPr>
          <w:rFonts w:ascii="Roboto" w:hAnsi="Roboto"/>
          <w:sz w:val="22"/>
          <w:szCs w:val="22"/>
        </w:rPr>
        <w:t xml:space="preserve"> Return in het 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 xml:space="preserve"> dekt onvoldoende de diepgaande verwevenheid van reders met de eilandgemeenschappen. Kwalitatieve beschrijving per eiland is vereist. Tevens moet worden vastgelegd dat personeel wordt overgenomen met behoud van arbeidsvoorwaarden en standplaatsen.</w:t>
      </w:r>
    </w:p>
    <w:p w:rsidRPr="00706863" w:rsidR="002D2F69" w:rsidP="002D2F69" w:rsidRDefault="002D2F69" w14:paraId="4B1BB349" w14:textId="77777777">
      <w:pPr>
        <w:rPr>
          <w:rFonts w:ascii="Roboto" w:hAnsi="Roboto"/>
          <w:b/>
          <w:bCs/>
          <w:sz w:val="22"/>
          <w:szCs w:val="22"/>
        </w:rPr>
      </w:pPr>
    </w:p>
    <w:p w:rsidRPr="002D2F69" w:rsidR="002D2F69" w:rsidP="002D2F69" w:rsidRDefault="002D2F69" w14:paraId="3B6B7DB7" w14:textId="65CB3BF9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4. Veiligheid en crisisbestendigheid</w:t>
      </w:r>
      <w:r w:rsidRPr="002D2F69">
        <w:rPr>
          <w:rFonts w:ascii="Roboto" w:hAnsi="Roboto"/>
          <w:sz w:val="22"/>
          <w:szCs w:val="22"/>
        </w:rPr>
        <w:br/>
        <w:t xml:space="preserve">Specifieke eisen voor varen op de Waddenzee, inclusief onderhoudsdimensies </w:t>
      </w:r>
      <w:r w:rsidR="0056681A">
        <w:rPr>
          <w:rFonts w:ascii="Roboto" w:hAnsi="Roboto"/>
          <w:sz w:val="22"/>
          <w:szCs w:val="22"/>
        </w:rPr>
        <w:t xml:space="preserve">vaargeul </w:t>
      </w:r>
      <w:r w:rsidRPr="002D2F69">
        <w:rPr>
          <w:rFonts w:ascii="Roboto" w:hAnsi="Roboto"/>
          <w:sz w:val="22"/>
          <w:szCs w:val="22"/>
        </w:rPr>
        <w:t xml:space="preserve">en passeerbreedtes, moeten in het 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>. Eisen voor vaarbereidheid bij crisissituaties, deelname aan rampenoefeningen en afstemming met hulpdiensten bij verduurzaming van de vloot zijn noodzakelijk.</w:t>
      </w:r>
    </w:p>
    <w:p w:rsidRPr="00706863" w:rsidR="002D2F69" w:rsidP="002D2F69" w:rsidRDefault="002D2F69" w14:paraId="75BB0FE8" w14:textId="77777777">
      <w:pPr>
        <w:rPr>
          <w:rFonts w:ascii="Roboto" w:hAnsi="Roboto"/>
          <w:sz w:val="22"/>
          <w:szCs w:val="22"/>
        </w:rPr>
      </w:pPr>
    </w:p>
    <w:p w:rsidRPr="002D2F69" w:rsidR="002D2F69" w:rsidP="002D2F69" w:rsidRDefault="002D2F69" w14:paraId="367CA01B" w14:textId="70E563D9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5. Duur van concessie en onzekerheden infrastructuur</w:t>
      </w:r>
      <w:r w:rsidRPr="002D2F69">
        <w:rPr>
          <w:rFonts w:ascii="Roboto" w:hAnsi="Roboto"/>
          <w:sz w:val="22"/>
          <w:szCs w:val="22"/>
        </w:rPr>
        <w:br/>
        <w:t xml:space="preserve">Zowel concessie Oost als West kent onzekerheden (zoals haven West-Terschelling). Het 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 xml:space="preserve"> dient beide gevallen gelijkwaardig te behandelen.</w:t>
      </w:r>
      <w:r w:rsidRPr="00706863" w:rsidR="00706863">
        <w:rPr>
          <w:rFonts w:ascii="Roboto" w:hAnsi="Roboto"/>
          <w:sz w:val="22"/>
          <w:szCs w:val="22"/>
        </w:rPr>
        <w:t xml:space="preserve"> </w:t>
      </w:r>
      <w:r w:rsidRPr="002D2F69">
        <w:rPr>
          <w:rFonts w:ascii="Roboto" w:hAnsi="Roboto"/>
          <w:sz w:val="22"/>
          <w:szCs w:val="22"/>
        </w:rPr>
        <w:t xml:space="preserve"> </w:t>
      </w:r>
      <w:r w:rsidRPr="00706863" w:rsidR="00706863">
        <w:rPr>
          <w:rFonts w:ascii="Roboto" w:hAnsi="Roboto"/>
          <w:sz w:val="22"/>
          <w:szCs w:val="22"/>
        </w:rPr>
        <w:t xml:space="preserve">De Tweede Kamer heeft een motie aangenomen om voor de concessie Oost te werken met een tussenconcessie. De colleges van B&amp;W zijn met de Kamer van mening dat de onzekerheden rond de veerverbindingen in Oost én West een risico zijn voor een betrouwbare en betaalbare concessie. </w:t>
      </w:r>
      <w:r w:rsidR="0077669B">
        <w:rPr>
          <w:rFonts w:ascii="Roboto" w:hAnsi="Roboto"/>
          <w:sz w:val="22"/>
          <w:szCs w:val="22"/>
        </w:rPr>
        <w:t>Of de tussenconcessie</w:t>
      </w:r>
      <w:r w:rsidRPr="00706863" w:rsidR="00706863">
        <w:rPr>
          <w:rFonts w:ascii="Roboto" w:hAnsi="Roboto"/>
          <w:sz w:val="22"/>
          <w:szCs w:val="22"/>
        </w:rPr>
        <w:t xml:space="preserve"> </w:t>
      </w:r>
      <w:r w:rsidR="005176C2">
        <w:rPr>
          <w:rFonts w:ascii="Roboto" w:hAnsi="Roboto"/>
          <w:sz w:val="22"/>
          <w:szCs w:val="22"/>
        </w:rPr>
        <w:t>(</w:t>
      </w:r>
      <w:r w:rsidRPr="00706863" w:rsidR="00706863">
        <w:rPr>
          <w:rFonts w:ascii="Roboto" w:hAnsi="Roboto"/>
          <w:sz w:val="22"/>
          <w:szCs w:val="22"/>
        </w:rPr>
        <w:t xml:space="preserve">de motie </w:t>
      </w:r>
      <w:proofErr w:type="spellStart"/>
      <w:r w:rsidRPr="00706863" w:rsidR="00706863">
        <w:rPr>
          <w:rFonts w:ascii="Roboto" w:hAnsi="Roboto"/>
          <w:sz w:val="22"/>
          <w:szCs w:val="22"/>
        </w:rPr>
        <w:t>Grinwis</w:t>
      </w:r>
      <w:proofErr w:type="spellEnd"/>
      <w:r w:rsidR="005176C2">
        <w:rPr>
          <w:rFonts w:ascii="Roboto" w:hAnsi="Roboto"/>
          <w:sz w:val="22"/>
          <w:szCs w:val="22"/>
        </w:rPr>
        <w:t>)</w:t>
      </w:r>
      <w:r w:rsidRPr="00706863" w:rsidR="00706863">
        <w:rPr>
          <w:rFonts w:ascii="Roboto" w:hAnsi="Roboto"/>
          <w:sz w:val="22"/>
          <w:szCs w:val="22"/>
        </w:rPr>
        <w:t xml:space="preserve"> </w:t>
      </w:r>
      <w:r w:rsidR="005176C2">
        <w:rPr>
          <w:rFonts w:ascii="Roboto" w:hAnsi="Roboto"/>
          <w:sz w:val="22"/>
          <w:szCs w:val="22"/>
        </w:rPr>
        <w:t xml:space="preserve">de juiste </w:t>
      </w:r>
      <w:r w:rsidRPr="00706863" w:rsidR="00706863">
        <w:rPr>
          <w:rFonts w:ascii="Roboto" w:hAnsi="Roboto"/>
          <w:sz w:val="22"/>
          <w:szCs w:val="22"/>
        </w:rPr>
        <w:t xml:space="preserve">oplossing </w:t>
      </w:r>
      <w:r w:rsidR="005176C2">
        <w:rPr>
          <w:rFonts w:ascii="Roboto" w:hAnsi="Roboto"/>
          <w:sz w:val="22"/>
          <w:szCs w:val="22"/>
        </w:rPr>
        <w:t xml:space="preserve">is, is </w:t>
      </w:r>
      <w:r w:rsidR="00981E31">
        <w:rPr>
          <w:rFonts w:ascii="Roboto" w:hAnsi="Roboto"/>
          <w:sz w:val="22"/>
          <w:szCs w:val="22"/>
        </w:rPr>
        <w:t xml:space="preserve">voor ons de vraag. Een tussenconcessie zorgt voor nieuwe onzekerheden </w:t>
      </w:r>
      <w:r w:rsidR="00B45B1F">
        <w:rPr>
          <w:rFonts w:ascii="Roboto" w:hAnsi="Roboto"/>
          <w:sz w:val="22"/>
          <w:szCs w:val="22"/>
        </w:rPr>
        <w:t>en voor uitstel van noodzakelijke ontwikkelingen (</w:t>
      </w:r>
      <w:proofErr w:type="spellStart"/>
      <w:r w:rsidR="00B45B1F">
        <w:rPr>
          <w:rFonts w:ascii="Roboto" w:hAnsi="Roboto"/>
          <w:sz w:val="22"/>
          <w:szCs w:val="22"/>
        </w:rPr>
        <w:t>electrificatie</w:t>
      </w:r>
      <w:proofErr w:type="spellEnd"/>
      <w:r w:rsidR="00B45B1F">
        <w:rPr>
          <w:rFonts w:ascii="Roboto" w:hAnsi="Roboto"/>
          <w:sz w:val="22"/>
          <w:szCs w:val="22"/>
        </w:rPr>
        <w:t xml:space="preserve"> Lauwersoog, zie brief college Schiermonnikoog)</w:t>
      </w:r>
      <w:r w:rsidR="008E21C9">
        <w:rPr>
          <w:rFonts w:ascii="Roboto" w:hAnsi="Roboto"/>
          <w:sz w:val="22"/>
          <w:szCs w:val="22"/>
        </w:rPr>
        <w:t>. De procedure “Majeure ontwikkelingen”  kan een oplossing zijn, mits zeggenschap</w:t>
      </w:r>
      <w:r w:rsidR="00724EBC">
        <w:rPr>
          <w:rFonts w:ascii="Roboto" w:hAnsi="Roboto"/>
          <w:sz w:val="22"/>
          <w:szCs w:val="22"/>
        </w:rPr>
        <w:t xml:space="preserve"> lokale overheden</w:t>
      </w:r>
      <w:r w:rsidR="008E21C9">
        <w:rPr>
          <w:rFonts w:ascii="Roboto" w:hAnsi="Roboto"/>
          <w:sz w:val="22"/>
          <w:szCs w:val="22"/>
        </w:rPr>
        <w:t>, betrouwbaarheid van de verbinding</w:t>
      </w:r>
      <w:r w:rsidR="00724EBC">
        <w:rPr>
          <w:rFonts w:ascii="Roboto" w:hAnsi="Roboto"/>
          <w:sz w:val="22"/>
          <w:szCs w:val="22"/>
        </w:rPr>
        <w:t xml:space="preserve"> en betaalbaarheid, inclusief subsidieerbaarheid goed geregeld zijn</w:t>
      </w:r>
      <w:r w:rsidR="002C5A52">
        <w:rPr>
          <w:rFonts w:ascii="Roboto" w:hAnsi="Roboto"/>
          <w:sz w:val="22"/>
          <w:szCs w:val="22"/>
        </w:rPr>
        <w:t xml:space="preserve">. Hierop moet het </w:t>
      </w:r>
      <w:proofErr w:type="spellStart"/>
      <w:r w:rsidR="002C5A52">
        <w:rPr>
          <w:rFonts w:ascii="Roboto" w:hAnsi="Roboto"/>
          <w:sz w:val="22"/>
          <w:szCs w:val="22"/>
        </w:rPr>
        <w:t>PvE</w:t>
      </w:r>
      <w:proofErr w:type="spellEnd"/>
      <w:r w:rsidR="002C5A52">
        <w:rPr>
          <w:rFonts w:ascii="Roboto" w:hAnsi="Roboto"/>
          <w:sz w:val="22"/>
          <w:szCs w:val="22"/>
        </w:rPr>
        <w:t xml:space="preserve"> scherper.</w:t>
      </w:r>
    </w:p>
    <w:p w:rsidRPr="00706863" w:rsidR="002D2F69" w:rsidP="002D2F69" w:rsidRDefault="002D2F69" w14:paraId="4CF0D3DA" w14:textId="77777777">
      <w:pPr>
        <w:rPr>
          <w:rFonts w:ascii="Roboto" w:hAnsi="Roboto"/>
          <w:sz w:val="22"/>
          <w:szCs w:val="22"/>
        </w:rPr>
      </w:pPr>
    </w:p>
    <w:p w:rsidR="002D2F69" w:rsidP="002D2F69" w:rsidRDefault="002D2F69" w14:paraId="1B912ADE" w14:textId="245E33AA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lastRenderedPageBreak/>
        <w:t>6. Gunningsproces</w:t>
      </w:r>
      <w:r w:rsidRPr="002D2F69">
        <w:rPr>
          <w:rFonts w:ascii="Roboto" w:hAnsi="Roboto"/>
          <w:sz w:val="22"/>
          <w:szCs w:val="22"/>
        </w:rPr>
        <w:br/>
        <w:t>Gemeenten vragen om transparantie in gunningscriteria en -weging, uitsluiting van subjectieve beoordelingscriteria en een formele adviesrol bij beoordeling van lokale inbedding.</w:t>
      </w:r>
    </w:p>
    <w:p w:rsidRPr="00706863" w:rsidR="002D2F69" w:rsidP="002D2F69" w:rsidRDefault="002D2F69" w14:paraId="60B8E9D7" w14:textId="77777777">
      <w:pPr>
        <w:rPr>
          <w:rFonts w:ascii="Roboto" w:hAnsi="Roboto"/>
          <w:sz w:val="22"/>
          <w:szCs w:val="22"/>
        </w:rPr>
      </w:pPr>
    </w:p>
    <w:p w:rsidRPr="002D2F69" w:rsidR="002D2F69" w:rsidP="002D2F69" w:rsidRDefault="002D2F69" w14:paraId="77ACEB78" w14:textId="149618E7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7. Vrachtvervoer en infrastructuur</w:t>
      </w:r>
      <w:r w:rsidRPr="002D2F69">
        <w:rPr>
          <w:rFonts w:ascii="Roboto" w:hAnsi="Roboto"/>
          <w:sz w:val="22"/>
          <w:szCs w:val="22"/>
        </w:rPr>
        <w:br/>
      </w:r>
      <w:r w:rsidR="00E940A9">
        <w:rPr>
          <w:rFonts w:ascii="Roboto" w:hAnsi="Roboto"/>
          <w:sz w:val="22"/>
          <w:szCs w:val="22"/>
        </w:rPr>
        <w:t>Vrachtvervoer van en naar de eilanden</w:t>
      </w:r>
      <w:r w:rsidR="00626932">
        <w:rPr>
          <w:rFonts w:ascii="Roboto" w:hAnsi="Roboto"/>
          <w:sz w:val="22"/>
          <w:szCs w:val="22"/>
        </w:rPr>
        <w:t xml:space="preserve"> is noodzakelijk en moet gegarandeerd zijn. </w:t>
      </w:r>
      <w:r w:rsidRPr="002D2F69">
        <w:rPr>
          <w:rFonts w:ascii="Roboto" w:hAnsi="Roboto"/>
          <w:sz w:val="22"/>
          <w:szCs w:val="22"/>
        </w:rPr>
        <w:t xml:space="preserve">Omdat vrachtvervoer in de praktijk een monopolie </w:t>
      </w:r>
      <w:r w:rsidR="002C5A52">
        <w:rPr>
          <w:rFonts w:ascii="Roboto" w:hAnsi="Roboto"/>
          <w:sz w:val="22"/>
          <w:szCs w:val="22"/>
        </w:rPr>
        <w:t xml:space="preserve">van de concessienemer </w:t>
      </w:r>
      <w:r w:rsidRPr="002D2F69">
        <w:rPr>
          <w:rFonts w:ascii="Roboto" w:hAnsi="Roboto"/>
          <w:sz w:val="22"/>
          <w:szCs w:val="22"/>
        </w:rPr>
        <w:t>is, moet dit onder de concessie vallen. M</w:t>
      </w:r>
      <w:r w:rsidR="00553D39">
        <w:rPr>
          <w:rFonts w:ascii="Roboto" w:hAnsi="Roboto"/>
          <w:sz w:val="22"/>
          <w:szCs w:val="22"/>
        </w:rPr>
        <w:t>ogelijkheden tot m</w:t>
      </w:r>
      <w:r w:rsidRPr="002D2F69">
        <w:rPr>
          <w:rFonts w:ascii="Roboto" w:hAnsi="Roboto"/>
          <w:sz w:val="22"/>
          <w:szCs w:val="22"/>
        </w:rPr>
        <w:t xml:space="preserve">edegebruik van laad- en losmiddelen is in de praktijk </w:t>
      </w:r>
      <w:r w:rsidR="00553D39">
        <w:rPr>
          <w:rFonts w:ascii="Roboto" w:hAnsi="Roboto"/>
          <w:sz w:val="22"/>
          <w:szCs w:val="22"/>
        </w:rPr>
        <w:t xml:space="preserve"> zeer beperkt</w:t>
      </w:r>
      <w:r w:rsidRPr="002D2F69">
        <w:rPr>
          <w:rFonts w:ascii="Roboto" w:hAnsi="Roboto"/>
          <w:sz w:val="22"/>
          <w:szCs w:val="22"/>
        </w:rPr>
        <w:t>, wat regulering vereist. Gemeenten vragen om duidelijkheid over gebruik van vastgoed, overgang van faciliteiten en eigendomssituatie</w:t>
      </w:r>
      <w:r w:rsidR="00E01CA9">
        <w:rPr>
          <w:rFonts w:ascii="Roboto" w:hAnsi="Roboto"/>
          <w:sz w:val="22"/>
          <w:szCs w:val="22"/>
        </w:rPr>
        <w:t xml:space="preserve"> bij overgang van de concessie op een andere concessienemer</w:t>
      </w:r>
    </w:p>
    <w:p w:rsidRPr="00706863" w:rsidR="002D2F69" w:rsidP="002D2F69" w:rsidRDefault="002D2F69" w14:paraId="7BFE9D65" w14:textId="77777777">
      <w:pPr>
        <w:rPr>
          <w:rFonts w:ascii="Roboto" w:hAnsi="Roboto"/>
          <w:sz w:val="22"/>
          <w:szCs w:val="22"/>
        </w:rPr>
      </w:pPr>
    </w:p>
    <w:p w:rsidRPr="002D2F69" w:rsidR="002D2F69" w:rsidP="002D2F69" w:rsidRDefault="002D2F69" w14:paraId="0548268C" w14:textId="30EFD657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8. Tarieven en reserveringen</w:t>
      </w:r>
      <w:r w:rsidRPr="002D2F69">
        <w:rPr>
          <w:rFonts w:ascii="Roboto" w:hAnsi="Roboto"/>
          <w:sz w:val="22"/>
          <w:szCs w:val="22"/>
        </w:rPr>
        <w:br/>
        <w:t xml:space="preserve">Het 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 xml:space="preserve"> bevat onjuiste tarieven die gecorrigeerd moeten worden. Gemeenten vragen o.a. om behoud van jongerenkorting, reserveringsopties voor fietsen, en structureel voldoende plaatsen voor eilanders, forenzen en spoedgevallen.</w:t>
      </w:r>
    </w:p>
    <w:p w:rsidRPr="00706863" w:rsidR="002D2F69" w:rsidP="002D2F69" w:rsidRDefault="002D2F69" w14:paraId="1926234A" w14:textId="77777777">
      <w:pPr>
        <w:rPr>
          <w:rFonts w:ascii="Roboto" w:hAnsi="Roboto"/>
          <w:sz w:val="22"/>
          <w:szCs w:val="22"/>
        </w:rPr>
      </w:pPr>
    </w:p>
    <w:p w:rsidRPr="002D2F69" w:rsidR="002D2F69" w:rsidP="002D2F69" w:rsidRDefault="002D2F69" w14:paraId="37627D7F" w14:textId="71E92B11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9. Informatievoorziening en samenwerking</w:t>
      </w:r>
      <w:r w:rsidRPr="002D2F69">
        <w:rPr>
          <w:rFonts w:ascii="Roboto" w:hAnsi="Roboto"/>
          <w:sz w:val="22"/>
          <w:szCs w:val="22"/>
        </w:rPr>
        <w:br/>
        <w:t>Reisgegevens per afvaart moeten gedeeld worden met decentrale overheden. Klantenpanels moeten representatief zijn en transparant functioneren. Gemeenten vragen meer invloed op de beleidsprioriteitenbrief en de vervoerplannen.</w:t>
      </w:r>
    </w:p>
    <w:p w:rsidRPr="00706863" w:rsidR="002D2F69" w:rsidP="002D2F69" w:rsidRDefault="002D2F69" w14:paraId="7F806CB6" w14:textId="77777777">
      <w:pPr>
        <w:rPr>
          <w:rFonts w:ascii="Roboto" w:hAnsi="Roboto"/>
          <w:sz w:val="22"/>
          <w:szCs w:val="22"/>
        </w:rPr>
      </w:pPr>
    </w:p>
    <w:p w:rsidRPr="002D2F69" w:rsidR="002D2F69" w:rsidP="002D2F69" w:rsidRDefault="002D2F69" w14:paraId="253A9C78" w14:textId="672487F3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 xml:space="preserve">10. </w:t>
      </w:r>
      <w:proofErr w:type="spellStart"/>
      <w:r w:rsidRPr="002D2F69">
        <w:rPr>
          <w:rFonts w:ascii="Roboto" w:hAnsi="Roboto"/>
          <w:b/>
          <w:bCs/>
          <w:sz w:val="22"/>
          <w:szCs w:val="22"/>
        </w:rPr>
        <w:t>Eilandspecifieke</w:t>
      </w:r>
      <w:proofErr w:type="spellEnd"/>
      <w:r w:rsidRPr="002D2F69">
        <w:rPr>
          <w:rFonts w:ascii="Roboto" w:hAnsi="Roboto"/>
          <w:b/>
          <w:bCs/>
          <w:sz w:val="22"/>
          <w:szCs w:val="22"/>
        </w:rPr>
        <w:t xml:space="preserve"> kwesties</w:t>
      </w:r>
      <w:r w:rsidRPr="002D2F69">
        <w:rPr>
          <w:rFonts w:ascii="Roboto" w:hAnsi="Roboto"/>
          <w:sz w:val="22"/>
          <w:szCs w:val="22"/>
        </w:rPr>
        <w:br/>
        <w:t>Elke gemeente benoemt specifieke zorgpunten zoals:</w:t>
      </w:r>
    </w:p>
    <w:p w:rsidRPr="002D2F69" w:rsidR="002D2F69" w:rsidP="002D2F69" w:rsidRDefault="002D2F69" w14:paraId="54917E5C" w14:textId="77777777">
      <w:pPr>
        <w:numPr>
          <w:ilvl w:val="0"/>
          <w:numId w:val="29"/>
        </w:num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Schiermonnikoog</w:t>
      </w:r>
      <w:r w:rsidRPr="002D2F69">
        <w:rPr>
          <w:rFonts w:ascii="Roboto" w:hAnsi="Roboto"/>
          <w:sz w:val="22"/>
          <w:szCs w:val="22"/>
        </w:rPr>
        <w:t>: onwenselijk gebruik van bootcapaciteit door andere eilanden; punctualiteit moet per dienst worden gerapporteerd.</w:t>
      </w:r>
    </w:p>
    <w:p w:rsidRPr="002D2F69" w:rsidR="002D2F69" w:rsidP="002D2F69" w:rsidRDefault="002D2F69" w14:paraId="6CA9764C" w14:textId="77777777">
      <w:pPr>
        <w:numPr>
          <w:ilvl w:val="0"/>
          <w:numId w:val="29"/>
        </w:num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Ameland</w:t>
      </w:r>
      <w:r w:rsidRPr="002D2F69">
        <w:rPr>
          <w:rFonts w:ascii="Roboto" w:hAnsi="Roboto"/>
          <w:sz w:val="22"/>
          <w:szCs w:val="22"/>
        </w:rPr>
        <w:t>: geen groei in auto-overzettingen; vroegtijdig reserveren moet mogelijk zijn.</w:t>
      </w:r>
    </w:p>
    <w:p w:rsidRPr="002D2F69" w:rsidR="002D2F69" w:rsidP="002D2F69" w:rsidRDefault="002D2F69" w14:paraId="3C2C2A82" w14:textId="77777777">
      <w:pPr>
        <w:numPr>
          <w:ilvl w:val="0"/>
          <w:numId w:val="29"/>
        </w:num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Terschelling</w:t>
      </w:r>
      <w:r w:rsidRPr="002D2F69">
        <w:rPr>
          <w:rFonts w:ascii="Roboto" w:hAnsi="Roboto"/>
          <w:sz w:val="22"/>
          <w:szCs w:val="22"/>
        </w:rPr>
        <w:t>: zorgelijke staat van de haven vereist actieve crisisvoorbereiding en betrokkenheid gemeente.</w:t>
      </w:r>
    </w:p>
    <w:p w:rsidRPr="002D2F69" w:rsidR="002D2F69" w:rsidP="002D2F69" w:rsidRDefault="002D2F69" w14:paraId="0567A275" w14:textId="77777777">
      <w:pPr>
        <w:numPr>
          <w:ilvl w:val="0"/>
          <w:numId w:val="29"/>
        </w:num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Vlieland</w:t>
      </w:r>
      <w:r w:rsidRPr="002D2F69">
        <w:rPr>
          <w:rFonts w:ascii="Roboto" w:hAnsi="Roboto"/>
          <w:sz w:val="22"/>
          <w:szCs w:val="22"/>
        </w:rPr>
        <w:t>: interinsulaire verbinding moet ook tijdens vakanties volledig functioneren; extra afvaarten gewenst.</w:t>
      </w:r>
    </w:p>
    <w:p w:rsidRPr="00706863" w:rsidR="002D2F69" w:rsidP="002D2F69" w:rsidRDefault="002D2F69" w14:paraId="70033450" w14:textId="77777777">
      <w:pPr>
        <w:rPr>
          <w:rFonts w:ascii="Roboto" w:hAnsi="Roboto"/>
          <w:sz w:val="22"/>
          <w:szCs w:val="22"/>
        </w:rPr>
      </w:pPr>
    </w:p>
    <w:p w:rsidRPr="002D2F69" w:rsidR="002D2F69" w:rsidP="002D2F69" w:rsidRDefault="002D2F69" w14:paraId="132F959B" w14:textId="5D461575">
      <w:pPr>
        <w:rPr>
          <w:rFonts w:ascii="Roboto" w:hAnsi="Roboto"/>
          <w:sz w:val="22"/>
          <w:szCs w:val="22"/>
        </w:rPr>
      </w:pPr>
      <w:r w:rsidRPr="002D2F69">
        <w:rPr>
          <w:rFonts w:ascii="Roboto" w:hAnsi="Roboto"/>
          <w:b/>
          <w:bCs/>
          <w:sz w:val="22"/>
          <w:szCs w:val="22"/>
        </w:rPr>
        <w:t>Conclusie</w:t>
      </w:r>
      <w:r w:rsidRPr="002D2F69">
        <w:rPr>
          <w:rFonts w:ascii="Roboto" w:hAnsi="Roboto"/>
          <w:sz w:val="22"/>
          <w:szCs w:val="22"/>
        </w:rPr>
        <w:br/>
        <w:t xml:space="preserve">De eilandgemeenten dringen aan op aanpassing van het </w:t>
      </w:r>
      <w:proofErr w:type="spellStart"/>
      <w:r w:rsidRPr="002D2F69">
        <w:rPr>
          <w:rFonts w:ascii="Roboto" w:hAnsi="Roboto"/>
          <w:sz w:val="22"/>
          <w:szCs w:val="22"/>
        </w:rPr>
        <w:t>PvE</w:t>
      </w:r>
      <w:proofErr w:type="spellEnd"/>
      <w:r w:rsidRPr="002D2F69">
        <w:rPr>
          <w:rFonts w:ascii="Roboto" w:hAnsi="Roboto"/>
          <w:sz w:val="22"/>
          <w:szCs w:val="22"/>
        </w:rPr>
        <w:t xml:space="preserve"> op bovengenoemde punten, zodat </w:t>
      </w:r>
      <w:r w:rsidR="00D32062">
        <w:rPr>
          <w:rFonts w:ascii="Roboto" w:hAnsi="Roboto"/>
          <w:sz w:val="22"/>
          <w:szCs w:val="22"/>
        </w:rPr>
        <w:t xml:space="preserve">de zeggenschap, </w:t>
      </w:r>
      <w:r w:rsidRPr="002D2F69">
        <w:rPr>
          <w:rFonts w:ascii="Roboto" w:hAnsi="Roboto"/>
          <w:sz w:val="22"/>
          <w:szCs w:val="22"/>
        </w:rPr>
        <w:t>betrouwbaarheid, betaalbaarheid en leefbaarheid van de veerdiensten voor eilanders en hun gasten gegarandeerd blijven.</w:t>
      </w:r>
    </w:p>
    <w:p w:rsidRPr="00706863" w:rsidR="0011487A" w:rsidP="001D0D10" w:rsidRDefault="0011487A" w14:paraId="21712778" w14:textId="77777777">
      <w:pPr>
        <w:rPr>
          <w:rFonts w:ascii="Roboto" w:hAnsi="Roboto"/>
          <w:sz w:val="22"/>
          <w:szCs w:val="22"/>
        </w:rPr>
      </w:pPr>
    </w:p>
    <w:sectPr w:rsidRPr="00706863" w:rsidR="0011487A" w:rsidSect="00E74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418" w:bottom="1134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0C49" w14:textId="77777777" w:rsidR="003E0C2B" w:rsidRDefault="003E0C2B" w:rsidP="00E7422F">
      <w:r>
        <w:separator/>
      </w:r>
    </w:p>
  </w:endnote>
  <w:endnote w:type="continuationSeparator" w:id="0">
    <w:p w14:paraId="3F53195F" w14:textId="77777777" w:rsidR="003E0C2B" w:rsidRDefault="003E0C2B" w:rsidP="00E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A127" w14:textId="77777777" w:rsidR="00057A75" w:rsidRDefault="00057A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FF0000"/>
      </w:tblBorders>
      <w:tblLook w:val="04A0" w:firstRow="1" w:lastRow="0" w:firstColumn="1" w:lastColumn="0" w:noHBand="0" w:noVBand="1"/>
    </w:tblPr>
    <w:tblGrid>
      <w:gridCol w:w="425"/>
    </w:tblGrid>
    <w:tr w:rsidR="001C301D" w:rsidRPr="00F341A0" w14:paraId="6E960667" w14:textId="77777777" w:rsidTr="001C301D">
      <w:trPr>
        <w:trHeight w:val="61"/>
      </w:trPr>
      <w:tc>
        <w:tcPr>
          <w:tcW w:w="425" w:type="dxa"/>
        </w:tcPr>
        <w:p w14:paraId="7C8DFFAA" w14:textId="77777777" w:rsidR="001C301D" w:rsidRPr="00F341A0" w:rsidRDefault="001C301D" w:rsidP="001C301D">
          <w:pPr>
            <w:pStyle w:val="Voettekst"/>
            <w:ind w:left="-108" w:hanging="391"/>
            <w:rPr>
              <w:sz w:val="4"/>
              <w:szCs w:val="4"/>
            </w:rPr>
          </w:pPr>
        </w:p>
      </w:tc>
    </w:tr>
  </w:tbl>
  <w:p w14:paraId="0C80A21F" w14:textId="77777777" w:rsidR="001C301D" w:rsidRPr="001C301D" w:rsidRDefault="001C301D" w:rsidP="00EF1E72">
    <w:pPr>
      <w:pStyle w:val="Voettekst"/>
      <w:spacing w:before="120"/>
      <w:ind w:left="0"/>
      <w:rPr>
        <w:color w:val="4AC1E0" w:themeColor="text1"/>
      </w:rPr>
    </w:pPr>
    <w:r w:rsidRPr="001C301D">
      <w:rPr>
        <w:color w:val="4AC1E0" w:themeColor="text1"/>
        <w:sz w:val="16"/>
        <w:szCs w:val="16"/>
      </w:rPr>
      <w:t>Texel</w:t>
    </w:r>
    <w:r>
      <w:rPr>
        <w:color w:val="4AC1E0" w:themeColor="text1"/>
        <w:sz w:val="16"/>
        <w:szCs w:val="16"/>
      </w:rPr>
      <w:t>,</w:t>
    </w:r>
    <w:r w:rsidRPr="001C301D">
      <w:rPr>
        <w:color w:val="4AC1E0" w:themeColor="text1"/>
        <w:sz w:val="16"/>
        <w:szCs w:val="16"/>
      </w:rPr>
      <w:t xml:space="preserve"> Vlieland</w:t>
    </w:r>
    <w:r>
      <w:rPr>
        <w:color w:val="4AC1E0" w:themeColor="text1"/>
        <w:sz w:val="16"/>
        <w:szCs w:val="16"/>
      </w:rPr>
      <w:t>,</w:t>
    </w:r>
    <w:r w:rsidRPr="001C301D">
      <w:rPr>
        <w:color w:val="4AC1E0" w:themeColor="text1"/>
        <w:sz w:val="16"/>
        <w:szCs w:val="16"/>
      </w:rPr>
      <w:t xml:space="preserve"> Terschelling</w:t>
    </w:r>
    <w:r>
      <w:rPr>
        <w:color w:val="4AC1E0" w:themeColor="text1"/>
        <w:sz w:val="16"/>
        <w:szCs w:val="16"/>
      </w:rPr>
      <w:t>,</w:t>
    </w:r>
    <w:r w:rsidRPr="001C301D">
      <w:rPr>
        <w:color w:val="4AC1E0" w:themeColor="text1"/>
        <w:sz w:val="16"/>
        <w:szCs w:val="16"/>
      </w:rPr>
      <w:t xml:space="preserve"> Ameland</w:t>
    </w:r>
    <w:r>
      <w:rPr>
        <w:color w:val="4AC1E0" w:themeColor="text1"/>
        <w:sz w:val="16"/>
        <w:szCs w:val="16"/>
      </w:rPr>
      <w:t xml:space="preserve">, </w:t>
    </w:r>
    <w:r w:rsidRPr="001C301D">
      <w:rPr>
        <w:color w:val="4AC1E0" w:themeColor="text1"/>
        <w:sz w:val="16"/>
        <w:szCs w:val="16"/>
      </w:rPr>
      <w:t>Schiermonnikoog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F603" w14:textId="77777777" w:rsidR="00057A75" w:rsidRDefault="00057A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74B1" w14:textId="77777777" w:rsidR="003E0C2B" w:rsidRDefault="003E0C2B" w:rsidP="00E7422F">
      <w:r>
        <w:separator/>
      </w:r>
    </w:p>
  </w:footnote>
  <w:footnote w:type="continuationSeparator" w:id="0">
    <w:p w14:paraId="5FA192A4" w14:textId="77777777" w:rsidR="003E0C2B" w:rsidRDefault="003E0C2B" w:rsidP="00E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6739" w14:textId="77777777" w:rsidR="00057A75" w:rsidRDefault="00057A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B884" w14:textId="77777777" w:rsidR="00E7422F" w:rsidRDefault="00E7422F" w:rsidP="00E7422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20ABDC4" wp14:editId="111EC0DA">
          <wp:simplePos x="0" y="0"/>
          <wp:positionH relativeFrom="page">
            <wp:posOffset>2329</wp:posOffset>
          </wp:positionH>
          <wp:positionV relativeFrom="page">
            <wp:posOffset>212</wp:posOffset>
          </wp:positionV>
          <wp:extent cx="7555865" cy="1274445"/>
          <wp:effectExtent l="0" t="0" r="0" b="0"/>
          <wp:wrapNone/>
          <wp:docPr id="2" name="OOW1" descr="OOW-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W1" descr="OOW-Logo1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349D" w14:textId="77777777" w:rsidR="00057A75" w:rsidRDefault="00057A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992"/>
    <w:multiLevelType w:val="hybridMultilevel"/>
    <w:tmpl w:val="AD2C0D38"/>
    <w:lvl w:ilvl="0" w:tplc="DA1C1004">
      <w:numFmt w:val="bullet"/>
      <w:lvlText w:val="-"/>
      <w:lvlJc w:val="left"/>
      <w:pPr>
        <w:ind w:left="1068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F140C9"/>
    <w:multiLevelType w:val="hybridMultilevel"/>
    <w:tmpl w:val="62442E90"/>
    <w:lvl w:ilvl="0" w:tplc="FCC0FF14">
      <w:numFmt w:val="bullet"/>
      <w:lvlText w:val="-"/>
      <w:lvlJc w:val="left"/>
      <w:pPr>
        <w:ind w:left="1068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E1368"/>
    <w:multiLevelType w:val="multilevel"/>
    <w:tmpl w:val="4336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C29ED"/>
    <w:multiLevelType w:val="hybridMultilevel"/>
    <w:tmpl w:val="2124B39C"/>
    <w:lvl w:ilvl="0" w:tplc="8BE8D280">
      <w:start w:val="4"/>
      <w:numFmt w:val="bullet"/>
      <w:lvlText w:val="-"/>
      <w:lvlJc w:val="left"/>
      <w:pPr>
        <w:ind w:left="1067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0C7C13B7"/>
    <w:multiLevelType w:val="hybridMultilevel"/>
    <w:tmpl w:val="0FA820F4"/>
    <w:lvl w:ilvl="0" w:tplc="B9CEA12C">
      <w:start w:val="1"/>
      <w:numFmt w:val="decimal"/>
      <w:pStyle w:val="Kop3"/>
      <w:lvlText w:val="%1."/>
      <w:lvlJc w:val="left"/>
      <w:pPr>
        <w:ind w:left="-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-348" w:hanging="360"/>
      </w:pPr>
    </w:lvl>
    <w:lvl w:ilvl="2" w:tplc="0413001B">
      <w:start w:val="1"/>
      <w:numFmt w:val="lowerRoman"/>
      <w:lvlText w:val="%3."/>
      <w:lvlJc w:val="right"/>
      <w:pPr>
        <w:ind w:left="372" w:hanging="180"/>
      </w:pPr>
    </w:lvl>
    <w:lvl w:ilvl="3" w:tplc="0413000F">
      <w:start w:val="1"/>
      <w:numFmt w:val="decimal"/>
      <w:lvlText w:val="%4."/>
      <w:lvlJc w:val="left"/>
      <w:pPr>
        <w:ind w:left="1092" w:hanging="360"/>
      </w:pPr>
    </w:lvl>
    <w:lvl w:ilvl="4" w:tplc="04130019">
      <w:start w:val="1"/>
      <w:numFmt w:val="lowerLetter"/>
      <w:lvlText w:val="%5."/>
      <w:lvlJc w:val="left"/>
      <w:pPr>
        <w:ind w:left="1812" w:hanging="360"/>
      </w:pPr>
    </w:lvl>
    <w:lvl w:ilvl="5" w:tplc="0413001B" w:tentative="1">
      <w:start w:val="1"/>
      <w:numFmt w:val="lowerRoman"/>
      <w:lvlText w:val="%6."/>
      <w:lvlJc w:val="right"/>
      <w:pPr>
        <w:ind w:left="2532" w:hanging="180"/>
      </w:pPr>
    </w:lvl>
    <w:lvl w:ilvl="6" w:tplc="0413000F" w:tentative="1">
      <w:start w:val="1"/>
      <w:numFmt w:val="decimal"/>
      <w:lvlText w:val="%7."/>
      <w:lvlJc w:val="left"/>
      <w:pPr>
        <w:ind w:left="3252" w:hanging="360"/>
      </w:pPr>
    </w:lvl>
    <w:lvl w:ilvl="7" w:tplc="04130019" w:tentative="1">
      <w:start w:val="1"/>
      <w:numFmt w:val="lowerLetter"/>
      <w:lvlText w:val="%8."/>
      <w:lvlJc w:val="left"/>
      <w:pPr>
        <w:ind w:left="3972" w:hanging="360"/>
      </w:pPr>
    </w:lvl>
    <w:lvl w:ilvl="8" w:tplc="0413001B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5" w15:restartNumberingAfterBreak="0">
    <w:nsid w:val="0CA844A2"/>
    <w:multiLevelType w:val="hybridMultilevel"/>
    <w:tmpl w:val="12D00366"/>
    <w:lvl w:ilvl="0" w:tplc="FFFFFFFF">
      <w:start w:val="1"/>
      <w:numFmt w:val="decimal"/>
      <w:lvlText w:val="%1."/>
      <w:lvlJc w:val="left"/>
      <w:pPr>
        <w:ind w:left="-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348" w:hanging="360"/>
      </w:pPr>
    </w:lvl>
    <w:lvl w:ilvl="2" w:tplc="FFFFFFFF">
      <w:start w:val="1"/>
      <w:numFmt w:val="lowerRoman"/>
      <w:lvlText w:val="%3."/>
      <w:lvlJc w:val="right"/>
      <w:pPr>
        <w:ind w:left="372" w:hanging="180"/>
      </w:pPr>
    </w:lvl>
    <w:lvl w:ilvl="3" w:tplc="0413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812" w:hanging="360"/>
      </w:pPr>
    </w:lvl>
    <w:lvl w:ilvl="5" w:tplc="FFFFFFFF" w:tentative="1">
      <w:start w:val="1"/>
      <w:numFmt w:val="lowerRoman"/>
      <w:lvlText w:val="%6."/>
      <w:lvlJc w:val="right"/>
      <w:pPr>
        <w:ind w:left="2532" w:hanging="180"/>
      </w:pPr>
    </w:lvl>
    <w:lvl w:ilvl="6" w:tplc="FFFFFFFF" w:tentative="1">
      <w:start w:val="1"/>
      <w:numFmt w:val="decimal"/>
      <w:lvlText w:val="%7."/>
      <w:lvlJc w:val="left"/>
      <w:pPr>
        <w:ind w:left="3252" w:hanging="360"/>
      </w:pPr>
    </w:lvl>
    <w:lvl w:ilvl="7" w:tplc="FFFFFFFF" w:tentative="1">
      <w:start w:val="1"/>
      <w:numFmt w:val="lowerLetter"/>
      <w:lvlText w:val="%8."/>
      <w:lvlJc w:val="left"/>
      <w:pPr>
        <w:ind w:left="3972" w:hanging="360"/>
      </w:pPr>
    </w:lvl>
    <w:lvl w:ilvl="8" w:tplc="FFFFFFFF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6" w15:restartNumberingAfterBreak="0">
    <w:nsid w:val="15CA1781"/>
    <w:multiLevelType w:val="multilevel"/>
    <w:tmpl w:val="B39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C5C46"/>
    <w:multiLevelType w:val="multilevel"/>
    <w:tmpl w:val="713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02DA8"/>
    <w:multiLevelType w:val="hybridMultilevel"/>
    <w:tmpl w:val="2DCEA550"/>
    <w:lvl w:ilvl="0" w:tplc="3C74AB88">
      <w:numFmt w:val="bullet"/>
      <w:lvlText w:val="-"/>
      <w:lvlJc w:val="left"/>
      <w:pPr>
        <w:ind w:left="717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E151871"/>
    <w:multiLevelType w:val="hybridMultilevel"/>
    <w:tmpl w:val="EA461C76"/>
    <w:lvl w:ilvl="0" w:tplc="E45884B0">
      <w:numFmt w:val="bullet"/>
      <w:lvlText w:val="-"/>
      <w:lvlJc w:val="left"/>
      <w:pPr>
        <w:ind w:left="1068" w:hanging="360"/>
      </w:pPr>
      <w:rPr>
        <w:rFonts w:ascii="Roboto" w:eastAsia="Calibri" w:hAnsi="Roboto" w:cs="Aria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69216B"/>
    <w:multiLevelType w:val="hybridMultilevel"/>
    <w:tmpl w:val="EC62FF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5ED5"/>
    <w:multiLevelType w:val="hybridMultilevel"/>
    <w:tmpl w:val="42FE8F64"/>
    <w:lvl w:ilvl="0" w:tplc="B22E1872">
      <w:start w:val="1"/>
      <w:numFmt w:val="decimal"/>
      <w:lvlText w:val="%1-"/>
      <w:lvlJc w:val="left"/>
      <w:pPr>
        <w:ind w:left="717" w:hanging="360"/>
      </w:pPr>
      <w:rPr>
        <w:rFonts w:hint="default"/>
        <w:color w:val="3F3F3F" w:themeColor="accent6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4050BD"/>
    <w:multiLevelType w:val="hybridMultilevel"/>
    <w:tmpl w:val="0E7C12D8"/>
    <w:lvl w:ilvl="0" w:tplc="6F84A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61C45"/>
    <w:multiLevelType w:val="hybridMultilevel"/>
    <w:tmpl w:val="E67A9C88"/>
    <w:lvl w:ilvl="0" w:tplc="C804F4F4">
      <w:start w:val="5"/>
      <w:numFmt w:val="bullet"/>
      <w:lvlText w:val="-"/>
      <w:lvlJc w:val="left"/>
      <w:pPr>
        <w:ind w:left="717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DF23256"/>
    <w:multiLevelType w:val="hybridMultilevel"/>
    <w:tmpl w:val="97F6459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B609B"/>
    <w:multiLevelType w:val="hybridMultilevel"/>
    <w:tmpl w:val="F87A13E6"/>
    <w:lvl w:ilvl="0" w:tplc="D5C2116E">
      <w:start w:val="4"/>
      <w:numFmt w:val="bullet"/>
      <w:lvlText w:val="-"/>
      <w:lvlJc w:val="left"/>
      <w:pPr>
        <w:ind w:left="717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27539D4"/>
    <w:multiLevelType w:val="hybridMultilevel"/>
    <w:tmpl w:val="A1F836C4"/>
    <w:lvl w:ilvl="0" w:tplc="C8B8C22C">
      <w:start w:val="2"/>
      <w:numFmt w:val="bullet"/>
      <w:lvlText w:val="-"/>
      <w:lvlJc w:val="left"/>
      <w:pPr>
        <w:ind w:left="717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4E848DE"/>
    <w:multiLevelType w:val="hybridMultilevel"/>
    <w:tmpl w:val="678E348C"/>
    <w:lvl w:ilvl="0" w:tplc="D5C2116E">
      <w:start w:val="4"/>
      <w:numFmt w:val="bullet"/>
      <w:lvlText w:val="-"/>
      <w:lvlJc w:val="left"/>
      <w:pPr>
        <w:ind w:left="1074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A2126A8"/>
    <w:multiLevelType w:val="hybridMultilevel"/>
    <w:tmpl w:val="9E56F240"/>
    <w:lvl w:ilvl="0" w:tplc="FFFFFFFF">
      <w:start w:val="1"/>
      <w:numFmt w:val="decimal"/>
      <w:lvlText w:val="%1."/>
      <w:lvlJc w:val="left"/>
      <w:pPr>
        <w:ind w:left="-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348" w:hanging="360"/>
      </w:pPr>
    </w:lvl>
    <w:lvl w:ilvl="2" w:tplc="FFFFFFFF">
      <w:start w:val="1"/>
      <w:numFmt w:val="lowerRoman"/>
      <w:lvlText w:val="%3."/>
      <w:lvlJc w:val="right"/>
      <w:pPr>
        <w:ind w:left="372" w:hanging="180"/>
      </w:pPr>
    </w:lvl>
    <w:lvl w:ilvl="3" w:tplc="C804F4F4">
      <w:start w:val="5"/>
      <w:numFmt w:val="bullet"/>
      <w:lvlText w:val="-"/>
      <w:lvlJc w:val="left"/>
      <w:pPr>
        <w:ind w:left="1092" w:hanging="360"/>
      </w:pPr>
      <w:rPr>
        <w:rFonts w:ascii="Roboto" w:eastAsia="Calibri" w:hAnsi="Roboto" w:cs="Arial" w:hint="default"/>
      </w:rPr>
    </w:lvl>
    <w:lvl w:ilvl="4" w:tplc="FFFFFFFF">
      <w:start w:val="1"/>
      <w:numFmt w:val="lowerLetter"/>
      <w:lvlText w:val="%5."/>
      <w:lvlJc w:val="left"/>
      <w:pPr>
        <w:ind w:left="1812" w:hanging="360"/>
      </w:pPr>
    </w:lvl>
    <w:lvl w:ilvl="5" w:tplc="FFFFFFFF" w:tentative="1">
      <w:start w:val="1"/>
      <w:numFmt w:val="lowerRoman"/>
      <w:lvlText w:val="%6."/>
      <w:lvlJc w:val="right"/>
      <w:pPr>
        <w:ind w:left="2532" w:hanging="180"/>
      </w:pPr>
    </w:lvl>
    <w:lvl w:ilvl="6" w:tplc="FFFFFFFF" w:tentative="1">
      <w:start w:val="1"/>
      <w:numFmt w:val="decimal"/>
      <w:lvlText w:val="%7."/>
      <w:lvlJc w:val="left"/>
      <w:pPr>
        <w:ind w:left="3252" w:hanging="360"/>
      </w:pPr>
    </w:lvl>
    <w:lvl w:ilvl="7" w:tplc="FFFFFFFF" w:tentative="1">
      <w:start w:val="1"/>
      <w:numFmt w:val="lowerLetter"/>
      <w:lvlText w:val="%8."/>
      <w:lvlJc w:val="left"/>
      <w:pPr>
        <w:ind w:left="3972" w:hanging="360"/>
      </w:pPr>
    </w:lvl>
    <w:lvl w:ilvl="8" w:tplc="FFFFFFFF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19" w15:restartNumberingAfterBreak="0">
    <w:nsid w:val="4E1B2629"/>
    <w:multiLevelType w:val="hybridMultilevel"/>
    <w:tmpl w:val="20B8B53C"/>
    <w:lvl w:ilvl="0" w:tplc="98161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C4D7D"/>
    <w:multiLevelType w:val="hybridMultilevel"/>
    <w:tmpl w:val="868AD9A8"/>
    <w:lvl w:ilvl="0" w:tplc="DF86D6EA">
      <w:start w:val="5"/>
      <w:numFmt w:val="bullet"/>
      <w:lvlText w:val="-"/>
      <w:lvlJc w:val="left"/>
      <w:pPr>
        <w:ind w:left="717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EA14B7D"/>
    <w:multiLevelType w:val="hybridMultilevel"/>
    <w:tmpl w:val="F530F586"/>
    <w:lvl w:ilvl="0" w:tplc="F5E4D95A">
      <w:start w:val="3"/>
      <w:numFmt w:val="bullet"/>
      <w:lvlText w:val="-"/>
      <w:lvlJc w:val="left"/>
      <w:pPr>
        <w:ind w:left="360" w:hanging="360"/>
      </w:pPr>
      <w:rPr>
        <w:rFonts w:ascii="Roboto" w:eastAsia="Calibr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FE0119"/>
    <w:multiLevelType w:val="multilevel"/>
    <w:tmpl w:val="89B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F3A8D"/>
    <w:multiLevelType w:val="hybridMultilevel"/>
    <w:tmpl w:val="00865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32E99"/>
    <w:multiLevelType w:val="hybridMultilevel"/>
    <w:tmpl w:val="59A45E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8431D"/>
    <w:multiLevelType w:val="hybridMultilevel"/>
    <w:tmpl w:val="704EE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1CD1"/>
    <w:multiLevelType w:val="multilevel"/>
    <w:tmpl w:val="531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A6CC5"/>
    <w:multiLevelType w:val="hybridMultilevel"/>
    <w:tmpl w:val="2DD23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A379B"/>
    <w:multiLevelType w:val="hybridMultilevel"/>
    <w:tmpl w:val="D52A32D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A59CA"/>
    <w:multiLevelType w:val="hybridMultilevel"/>
    <w:tmpl w:val="BDA61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6322">
    <w:abstractNumId w:val="12"/>
  </w:num>
  <w:num w:numId="2" w16cid:durableId="1486428996">
    <w:abstractNumId w:val="4"/>
  </w:num>
  <w:num w:numId="3" w16cid:durableId="752123533">
    <w:abstractNumId w:val="27"/>
  </w:num>
  <w:num w:numId="4" w16cid:durableId="1253272123">
    <w:abstractNumId w:val="28"/>
  </w:num>
  <w:num w:numId="5" w16cid:durableId="286665078">
    <w:abstractNumId w:val="21"/>
  </w:num>
  <w:num w:numId="6" w16cid:durableId="1958683877">
    <w:abstractNumId w:val="10"/>
  </w:num>
  <w:num w:numId="7" w16cid:durableId="2063477765">
    <w:abstractNumId w:val="25"/>
  </w:num>
  <w:num w:numId="8" w16cid:durableId="1270434346">
    <w:abstractNumId w:val="23"/>
  </w:num>
  <w:num w:numId="9" w16cid:durableId="656154460">
    <w:abstractNumId w:val="14"/>
  </w:num>
  <w:num w:numId="10" w16cid:durableId="745414900">
    <w:abstractNumId w:val="20"/>
  </w:num>
  <w:num w:numId="11" w16cid:durableId="688265333">
    <w:abstractNumId w:val="13"/>
  </w:num>
  <w:num w:numId="12" w16cid:durableId="857550230">
    <w:abstractNumId w:val="5"/>
  </w:num>
  <w:num w:numId="13" w16cid:durableId="705370821">
    <w:abstractNumId w:val="18"/>
  </w:num>
  <w:num w:numId="14" w16cid:durableId="1003629424">
    <w:abstractNumId w:val="8"/>
  </w:num>
  <w:num w:numId="15" w16cid:durableId="628706204">
    <w:abstractNumId w:val="15"/>
  </w:num>
  <w:num w:numId="16" w16cid:durableId="1143162168">
    <w:abstractNumId w:val="17"/>
  </w:num>
  <w:num w:numId="17" w16cid:durableId="1990860941">
    <w:abstractNumId w:val="9"/>
  </w:num>
  <w:num w:numId="18" w16cid:durableId="1249733558">
    <w:abstractNumId w:val="0"/>
  </w:num>
  <w:num w:numId="19" w16cid:durableId="1146170050">
    <w:abstractNumId w:val="1"/>
  </w:num>
  <w:num w:numId="20" w16cid:durableId="568418079">
    <w:abstractNumId w:val="29"/>
  </w:num>
  <w:num w:numId="21" w16cid:durableId="947661335">
    <w:abstractNumId w:val="16"/>
  </w:num>
  <w:num w:numId="22" w16cid:durableId="2030183825">
    <w:abstractNumId w:val="11"/>
  </w:num>
  <w:num w:numId="23" w16cid:durableId="1221945452">
    <w:abstractNumId w:val="3"/>
  </w:num>
  <w:num w:numId="24" w16cid:durableId="1357580858">
    <w:abstractNumId w:val="6"/>
  </w:num>
  <w:num w:numId="25" w16cid:durableId="1797412835">
    <w:abstractNumId w:val="2"/>
  </w:num>
  <w:num w:numId="26" w16cid:durableId="1084447763">
    <w:abstractNumId w:val="22"/>
  </w:num>
  <w:num w:numId="27" w16cid:durableId="1903977411">
    <w:abstractNumId w:val="7"/>
  </w:num>
  <w:num w:numId="28" w16cid:durableId="473644987">
    <w:abstractNumId w:val="24"/>
  </w:num>
  <w:num w:numId="29" w16cid:durableId="200439941">
    <w:abstractNumId w:val="26"/>
  </w:num>
  <w:num w:numId="30" w16cid:durableId="18268195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0C"/>
    <w:rsid w:val="000023AB"/>
    <w:rsid w:val="0000566A"/>
    <w:rsid w:val="0001031B"/>
    <w:rsid w:val="000171FF"/>
    <w:rsid w:val="00020DD3"/>
    <w:rsid w:val="00022180"/>
    <w:rsid w:val="00022556"/>
    <w:rsid w:val="00032F6B"/>
    <w:rsid w:val="0003774F"/>
    <w:rsid w:val="000500E2"/>
    <w:rsid w:val="00057A75"/>
    <w:rsid w:val="00060231"/>
    <w:rsid w:val="00062CCC"/>
    <w:rsid w:val="00065045"/>
    <w:rsid w:val="00066C65"/>
    <w:rsid w:val="00067870"/>
    <w:rsid w:val="000742E2"/>
    <w:rsid w:val="0008346E"/>
    <w:rsid w:val="00085400"/>
    <w:rsid w:val="00085909"/>
    <w:rsid w:val="00090925"/>
    <w:rsid w:val="000A6206"/>
    <w:rsid w:val="000B5243"/>
    <w:rsid w:val="000C1546"/>
    <w:rsid w:val="000C5918"/>
    <w:rsid w:val="000C7907"/>
    <w:rsid w:val="000D042F"/>
    <w:rsid w:val="000D0B64"/>
    <w:rsid w:val="000D65D4"/>
    <w:rsid w:val="000E5EA5"/>
    <w:rsid w:val="000E6181"/>
    <w:rsid w:val="000F3D47"/>
    <w:rsid w:val="000F6758"/>
    <w:rsid w:val="00100D09"/>
    <w:rsid w:val="001057C7"/>
    <w:rsid w:val="0011487A"/>
    <w:rsid w:val="00133AF4"/>
    <w:rsid w:val="00133C6C"/>
    <w:rsid w:val="00143EF7"/>
    <w:rsid w:val="00144136"/>
    <w:rsid w:val="00147FA2"/>
    <w:rsid w:val="001642FC"/>
    <w:rsid w:val="00176149"/>
    <w:rsid w:val="0017639F"/>
    <w:rsid w:val="00177E23"/>
    <w:rsid w:val="00184D1F"/>
    <w:rsid w:val="00187D21"/>
    <w:rsid w:val="0019613D"/>
    <w:rsid w:val="001975A8"/>
    <w:rsid w:val="001A2736"/>
    <w:rsid w:val="001A3B8F"/>
    <w:rsid w:val="001A6DCD"/>
    <w:rsid w:val="001B7B1A"/>
    <w:rsid w:val="001C301D"/>
    <w:rsid w:val="001D0D10"/>
    <w:rsid w:val="001D2624"/>
    <w:rsid w:val="001D3EDA"/>
    <w:rsid w:val="001D47BC"/>
    <w:rsid w:val="001D4F69"/>
    <w:rsid w:val="001F6AE6"/>
    <w:rsid w:val="001F786F"/>
    <w:rsid w:val="0020743C"/>
    <w:rsid w:val="0020761D"/>
    <w:rsid w:val="00210F93"/>
    <w:rsid w:val="00233E31"/>
    <w:rsid w:val="002354B7"/>
    <w:rsid w:val="002365E3"/>
    <w:rsid w:val="00242D7F"/>
    <w:rsid w:val="00243CCC"/>
    <w:rsid w:val="002525E2"/>
    <w:rsid w:val="00263805"/>
    <w:rsid w:val="00266059"/>
    <w:rsid w:val="00276AA1"/>
    <w:rsid w:val="00284EED"/>
    <w:rsid w:val="002908BF"/>
    <w:rsid w:val="0029136A"/>
    <w:rsid w:val="002A1912"/>
    <w:rsid w:val="002A6239"/>
    <w:rsid w:val="002B075E"/>
    <w:rsid w:val="002B1D12"/>
    <w:rsid w:val="002B475A"/>
    <w:rsid w:val="002B6A31"/>
    <w:rsid w:val="002B7A30"/>
    <w:rsid w:val="002C2217"/>
    <w:rsid w:val="002C5A52"/>
    <w:rsid w:val="002D2F69"/>
    <w:rsid w:val="002D744E"/>
    <w:rsid w:val="002E200C"/>
    <w:rsid w:val="002E5B71"/>
    <w:rsid w:val="002E62D6"/>
    <w:rsid w:val="002E6AA2"/>
    <w:rsid w:val="003013DD"/>
    <w:rsid w:val="003169B1"/>
    <w:rsid w:val="003214B4"/>
    <w:rsid w:val="00324691"/>
    <w:rsid w:val="003305CF"/>
    <w:rsid w:val="00373428"/>
    <w:rsid w:val="00374EA9"/>
    <w:rsid w:val="00375738"/>
    <w:rsid w:val="00385B53"/>
    <w:rsid w:val="003872FB"/>
    <w:rsid w:val="00393A1F"/>
    <w:rsid w:val="00393DBF"/>
    <w:rsid w:val="003A37D7"/>
    <w:rsid w:val="003A62A0"/>
    <w:rsid w:val="003B0A4A"/>
    <w:rsid w:val="003B429D"/>
    <w:rsid w:val="003B66C9"/>
    <w:rsid w:val="003C0D21"/>
    <w:rsid w:val="003D59FB"/>
    <w:rsid w:val="003E0C2B"/>
    <w:rsid w:val="003E46F2"/>
    <w:rsid w:val="003F6605"/>
    <w:rsid w:val="003F73AE"/>
    <w:rsid w:val="00400D01"/>
    <w:rsid w:val="00415C2F"/>
    <w:rsid w:val="00416D88"/>
    <w:rsid w:val="00437FA1"/>
    <w:rsid w:val="00450AE6"/>
    <w:rsid w:val="00452885"/>
    <w:rsid w:val="004754E0"/>
    <w:rsid w:val="004939F5"/>
    <w:rsid w:val="004A6B90"/>
    <w:rsid w:val="004A7B83"/>
    <w:rsid w:val="004B3F7D"/>
    <w:rsid w:val="004B61F8"/>
    <w:rsid w:val="004B708B"/>
    <w:rsid w:val="004C0BC8"/>
    <w:rsid w:val="004C3AA7"/>
    <w:rsid w:val="004D373F"/>
    <w:rsid w:val="004D5060"/>
    <w:rsid w:val="004E3FE1"/>
    <w:rsid w:val="004F04DD"/>
    <w:rsid w:val="00504A62"/>
    <w:rsid w:val="00510CB9"/>
    <w:rsid w:val="0051383C"/>
    <w:rsid w:val="00516F1B"/>
    <w:rsid w:val="005176C2"/>
    <w:rsid w:val="00517C9F"/>
    <w:rsid w:val="00526EFC"/>
    <w:rsid w:val="00534DA6"/>
    <w:rsid w:val="00544ADC"/>
    <w:rsid w:val="00547A10"/>
    <w:rsid w:val="00547D25"/>
    <w:rsid w:val="00551F19"/>
    <w:rsid w:val="00553D39"/>
    <w:rsid w:val="00555AA9"/>
    <w:rsid w:val="0056681A"/>
    <w:rsid w:val="005735F7"/>
    <w:rsid w:val="00573B54"/>
    <w:rsid w:val="00577063"/>
    <w:rsid w:val="0058173E"/>
    <w:rsid w:val="00595EEC"/>
    <w:rsid w:val="0059787A"/>
    <w:rsid w:val="005A065D"/>
    <w:rsid w:val="005A7AB5"/>
    <w:rsid w:val="005B6754"/>
    <w:rsid w:val="005C0178"/>
    <w:rsid w:val="005C1CD5"/>
    <w:rsid w:val="005C608E"/>
    <w:rsid w:val="005C6E89"/>
    <w:rsid w:val="005C717B"/>
    <w:rsid w:val="005C7B09"/>
    <w:rsid w:val="005D1D3F"/>
    <w:rsid w:val="005D3C43"/>
    <w:rsid w:val="005E0828"/>
    <w:rsid w:val="005E2180"/>
    <w:rsid w:val="005E4C03"/>
    <w:rsid w:val="005E5D5E"/>
    <w:rsid w:val="005E72BC"/>
    <w:rsid w:val="005F1BF9"/>
    <w:rsid w:val="005F2E51"/>
    <w:rsid w:val="0061348D"/>
    <w:rsid w:val="00613CA8"/>
    <w:rsid w:val="00626577"/>
    <w:rsid w:val="00626932"/>
    <w:rsid w:val="0062707C"/>
    <w:rsid w:val="00630DFC"/>
    <w:rsid w:val="00631EB1"/>
    <w:rsid w:val="006422EA"/>
    <w:rsid w:val="00646896"/>
    <w:rsid w:val="00650580"/>
    <w:rsid w:val="0065432A"/>
    <w:rsid w:val="00657CD7"/>
    <w:rsid w:val="00664147"/>
    <w:rsid w:val="00667F1D"/>
    <w:rsid w:val="00671B21"/>
    <w:rsid w:val="00687CB7"/>
    <w:rsid w:val="0069169D"/>
    <w:rsid w:val="00692B77"/>
    <w:rsid w:val="0069674D"/>
    <w:rsid w:val="006A036C"/>
    <w:rsid w:val="006A4704"/>
    <w:rsid w:val="006B223C"/>
    <w:rsid w:val="006B4127"/>
    <w:rsid w:val="006B6A38"/>
    <w:rsid w:val="006C20BD"/>
    <w:rsid w:val="006C4C7E"/>
    <w:rsid w:val="006D4C6C"/>
    <w:rsid w:val="006D4CAB"/>
    <w:rsid w:val="006D5F8D"/>
    <w:rsid w:val="006E1168"/>
    <w:rsid w:val="006E4439"/>
    <w:rsid w:val="006F1013"/>
    <w:rsid w:val="006F3754"/>
    <w:rsid w:val="006F5E3A"/>
    <w:rsid w:val="00703920"/>
    <w:rsid w:val="00706863"/>
    <w:rsid w:val="00714BDD"/>
    <w:rsid w:val="00714DC0"/>
    <w:rsid w:val="00724EBC"/>
    <w:rsid w:val="00727B05"/>
    <w:rsid w:val="00732842"/>
    <w:rsid w:val="007374BF"/>
    <w:rsid w:val="00740326"/>
    <w:rsid w:val="007474FA"/>
    <w:rsid w:val="00747DE1"/>
    <w:rsid w:val="00752B42"/>
    <w:rsid w:val="00755D72"/>
    <w:rsid w:val="007649AF"/>
    <w:rsid w:val="00765BEC"/>
    <w:rsid w:val="00772318"/>
    <w:rsid w:val="0077389E"/>
    <w:rsid w:val="007763D3"/>
    <w:rsid w:val="0077669B"/>
    <w:rsid w:val="0077686A"/>
    <w:rsid w:val="00783E80"/>
    <w:rsid w:val="00795E84"/>
    <w:rsid w:val="007A05FA"/>
    <w:rsid w:val="007A10BA"/>
    <w:rsid w:val="007A2F10"/>
    <w:rsid w:val="007A5BED"/>
    <w:rsid w:val="007B4C4E"/>
    <w:rsid w:val="007B4D95"/>
    <w:rsid w:val="007C471B"/>
    <w:rsid w:val="007D02ED"/>
    <w:rsid w:val="007E04BD"/>
    <w:rsid w:val="007E6170"/>
    <w:rsid w:val="007F42AE"/>
    <w:rsid w:val="00802F9E"/>
    <w:rsid w:val="008052B0"/>
    <w:rsid w:val="0081002D"/>
    <w:rsid w:val="00814E81"/>
    <w:rsid w:val="00822096"/>
    <w:rsid w:val="00845B10"/>
    <w:rsid w:val="008715D3"/>
    <w:rsid w:val="00871AE9"/>
    <w:rsid w:val="00883053"/>
    <w:rsid w:val="00886568"/>
    <w:rsid w:val="008867BD"/>
    <w:rsid w:val="00894EB0"/>
    <w:rsid w:val="00896B81"/>
    <w:rsid w:val="008A4174"/>
    <w:rsid w:val="008A54F5"/>
    <w:rsid w:val="008C0203"/>
    <w:rsid w:val="008C35E2"/>
    <w:rsid w:val="008C4835"/>
    <w:rsid w:val="008D19C0"/>
    <w:rsid w:val="008D2C05"/>
    <w:rsid w:val="008E21C9"/>
    <w:rsid w:val="00904CD8"/>
    <w:rsid w:val="00930E24"/>
    <w:rsid w:val="00930E5D"/>
    <w:rsid w:val="00941118"/>
    <w:rsid w:val="009416B9"/>
    <w:rsid w:val="00942EFF"/>
    <w:rsid w:val="00950E72"/>
    <w:rsid w:val="00955061"/>
    <w:rsid w:val="00964D9B"/>
    <w:rsid w:val="0097118F"/>
    <w:rsid w:val="00981E31"/>
    <w:rsid w:val="00993F49"/>
    <w:rsid w:val="009B456D"/>
    <w:rsid w:val="009F04C0"/>
    <w:rsid w:val="009F5E45"/>
    <w:rsid w:val="00A00B56"/>
    <w:rsid w:val="00A040F4"/>
    <w:rsid w:val="00A103D4"/>
    <w:rsid w:val="00A14853"/>
    <w:rsid w:val="00A15E3D"/>
    <w:rsid w:val="00A20B30"/>
    <w:rsid w:val="00A24406"/>
    <w:rsid w:val="00A26174"/>
    <w:rsid w:val="00A32F70"/>
    <w:rsid w:val="00A46693"/>
    <w:rsid w:val="00A606C0"/>
    <w:rsid w:val="00A722A4"/>
    <w:rsid w:val="00A744C4"/>
    <w:rsid w:val="00A84ABB"/>
    <w:rsid w:val="00A8577E"/>
    <w:rsid w:val="00A92CF4"/>
    <w:rsid w:val="00A96253"/>
    <w:rsid w:val="00AA092D"/>
    <w:rsid w:val="00AA46F4"/>
    <w:rsid w:val="00AA6263"/>
    <w:rsid w:val="00AB689F"/>
    <w:rsid w:val="00AC17E9"/>
    <w:rsid w:val="00AC2215"/>
    <w:rsid w:val="00AC6050"/>
    <w:rsid w:val="00AD35ED"/>
    <w:rsid w:val="00AD4178"/>
    <w:rsid w:val="00AE045D"/>
    <w:rsid w:val="00AE2316"/>
    <w:rsid w:val="00B11E24"/>
    <w:rsid w:val="00B14432"/>
    <w:rsid w:val="00B15827"/>
    <w:rsid w:val="00B2372B"/>
    <w:rsid w:val="00B309B1"/>
    <w:rsid w:val="00B3765F"/>
    <w:rsid w:val="00B45B1F"/>
    <w:rsid w:val="00B70349"/>
    <w:rsid w:val="00B7192B"/>
    <w:rsid w:val="00B730DD"/>
    <w:rsid w:val="00B7495F"/>
    <w:rsid w:val="00B75B3D"/>
    <w:rsid w:val="00B76650"/>
    <w:rsid w:val="00B9464A"/>
    <w:rsid w:val="00BA021D"/>
    <w:rsid w:val="00BA398A"/>
    <w:rsid w:val="00BA621A"/>
    <w:rsid w:val="00BB0504"/>
    <w:rsid w:val="00BB0941"/>
    <w:rsid w:val="00BB29B5"/>
    <w:rsid w:val="00BB3826"/>
    <w:rsid w:val="00BB76CF"/>
    <w:rsid w:val="00BC0708"/>
    <w:rsid w:val="00BC2B45"/>
    <w:rsid w:val="00BD0526"/>
    <w:rsid w:val="00BD23CD"/>
    <w:rsid w:val="00BD5CC3"/>
    <w:rsid w:val="00BE2290"/>
    <w:rsid w:val="00BE5C97"/>
    <w:rsid w:val="00BE7590"/>
    <w:rsid w:val="00BF5FAC"/>
    <w:rsid w:val="00C0423A"/>
    <w:rsid w:val="00C10EE2"/>
    <w:rsid w:val="00C11404"/>
    <w:rsid w:val="00C11C5F"/>
    <w:rsid w:val="00C12091"/>
    <w:rsid w:val="00C12FA4"/>
    <w:rsid w:val="00C13C72"/>
    <w:rsid w:val="00C2799E"/>
    <w:rsid w:val="00C27B7F"/>
    <w:rsid w:val="00C30531"/>
    <w:rsid w:val="00C31B1C"/>
    <w:rsid w:val="00C463E1"/>
    <w:rsid w:val="00C53196"/>
    <w:rsid w:val="00C53A85"/>
    <w:rsid w:val="00C54D63"/>
    <w:rsid w:val="00C72447"/>
    <w:rsid w:val="00C7319A"/>
    <w:rsid w:val="00C80530"/>
    <w:rsid w:val="00C836BA"/>
    <w:rsid w:val="00C8403E"/>
    <w:rsid w:val="00C97826"/>
    <w:rsid w:val="00C97BFD"/>
    <w:rsid w:val="00CA3491"/>
    <w:rsid w:val="00CB425C"/>
    <w:rsid w:val="00CC7554"/>
    <w:rsid w:val="00CD1914"/>
    <w:rsid w:val="00CD2AF3"/>
    <w:rsid w:val="00CE486C"/>
    <w:rsid w:val="00CF0F41"/>
    <w:rsid w:val="00D01EA1"/>
    <w:rsid w:val="00D32062"/>
    <w:rsid w:val="00D51A1B"/>
    <w:rsid w:val="00D56487"/>
    <w:rsid w:val="00D63E49"/>
    <w:rsid w:val="00D667A8"/>
    <w:rsid w:val="00D70E43"/>
    <w:rsid w:val="00D72C6C"/>
    <w:rsid w:val="00D73DA7"/>
    <w:rsid w:val="00D76EDF"/>
    <w:rsid w:val="00D8761A"/>
    <w:rsid w:val="00D87EF7"/>
    <w:rsid w:val="00DA55EF"/>
    <w:rsid w:val="00DB09C6"/>
    <w:rsid w:val="00DB3AD3"/>
    <w:rsid w:val="00DB565F"/>
    <w:rsid w:val="00DD3ED9"/>
    <w:rsid w:val="00DD4221"/>
    <w:rsid w:val="00DE44CF"/>
    <w:rsid w:val="00DF397F"/>
    <w:rsid w:val="00DF6910"/>
    <w:rsid w:val="00DF7B4B"/>
    <w:rsid w:val="00E01CA9"/>
    <w:rsid w:val="00E0204C"/>
    <w:rsid w:val="00E1305C"/>
    <w:rsid w:val="00E13C43"/>
    <w:rsid w:val="00E16070"/>
    <w:rsid w:val="00E23BDB"/>
    <w:rsid w:val="00E312A9"/>
    <w:rsid w:val="00E33CD5"/>
    <w:rsid w:val="00E3480E"/>
    <w:rsid w:val="00E35526"/>
    <w:rsid w:val="00E357BF"/>
    <w:rsid w:val="00E4619C"/>
    <w:rsid w:val="00E51F9B"/>
    <w:rsid w:val="00E52580"/>
    <w:rsid w:val="00E55E3B"/>
    <w:rsid w:val="00E635A0"/>
    <w:rsid w:val="00E64AF4"/>
    <w:rsid w:val="00E700ED"/>
    <w:rsid w:val="00E71909"/>
    <w:rsid w:val="00E7422F"/>
    <w:rsid w:val="00E80B4B"/>
    <w:rsid w:val="00E84846"/>
    <w:rsid w:val="00E879C1"/>
    <w:rsid w:val="00E9259C"/>
    <w:rsid w:val="00E9271D"/>
    <w:rsid w:val="00E940A9"/>
    <w:rsid w:val="00E9503E"/>
    <w:rsid w:val="00EA2D84"/>
    <w:rsid w:val="00EA59C3"/>
    <w:rsid w:val="00EA7283"/>
    <w:rsid w:val="00EC11C5"/>
    <w:rsid w:val="00EC1EA0"/>
    <w:rsid w:val="00EC44E4"/>
    <w:rsid w:val="00EC6DC6"/>
    <w:rsid w:val="00ED3510"/>
    <w:rsid w:val="00EE5199"/>
    <w:rsid w:val="00EE6560"/>
    <w:rsid w:val="00EF0215"/>
    <w:rsid w:val="00EF1986"/>
    <w:rsid w:val="00EF1E72"/>
    <w:rsid w:val="00EF242A"/>
    <w:rsid w:val="00F01817"/>
    <w:rsid w:val="00F159B7"/>
    <w:rsid w:val="00F17C23"/>
    <w:rsid w:val="00F31C74"/>
    <w:rsid w:val="00F35A4D"/>
    <w:rsid w:val="00F36A60"/>
    <w:rsid w:val="00F54C17"/>
    <w:rsid w:val="00FA5C7A"/>
    <w:rsid w:val="00FA6AF2"/>
    <w:rsid w:val="00FB2CF4"/>
    <w:rsid w:val="00FB3D72"/>
    <w:rsid w:val="00FB49D2"/>
    <w:rsid w:val="00FC3653"/>
    <w:rsid w:val="00FC5ABF"/>
    <w:rsid w:val="00FC5B4A"/>
    <w:rsid w:val="00FD20DC"/>
    <w:rsid w:val="00FE48D7"/>
    <w:rsid w:val="00FE4D17"/>
    <w:rsid w:val="00FE6BFE"/>
    <w:rsid w:val="00FF58BC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1E8F3"/>
  <w14:defaultImageDpi w14:val="32767"/>
  <w15:chartTrackingRefBased/>
  <w15:docId w15:val="{3D8B8621-09CD-40F2-83F6-07E1DBFA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32F70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E7422F"/>
    <w:pPr>
      <w:spacing w:line="276" w:lineRule="auto"/>
      <w:ind w:left="357"/>
      <w:outlineLvl w:val="0"/>
    </w:pPr>
    <w:rPr>
      <w:rFonts w:ascii="Roboto" w:eastAsia="Calibri" w:hAnsi="Roboto" w:cs="Arial"/>
      <w:b/>
      <w:bCs/>
      <w:color w:val="4AC1E0" w:themeColor="text1"/>
      <w:kern w:val="0"/>
      <w:sz w:val="28"/>
      <w:szCs w:val="28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30531"/>
    <w:pPr>
      <w:spacing w:line="276" w:lineRule="auto"/>
      <w:ind w:left="357"/>
      <w:outlineLvl w:val="1"/>
    </w:pPr>
    <w:rPr>
      <w:rFonts w:ascii="Roboto" w:eastAsia="Calibri" w:hAnsi="Roboto" w:cs="Arial"/>
      <w:b/>
      <w:bCs/>
      <w:color w:val="4AC1E0" w:themeColor="text1"/>
      <w:kern w:val="0"/>
      <w:sz w:val="28"/>
      <w:szCs w:val="28"/>
      <w14:ligatures w14:val="none"/>
    </w:rPr>
  </w:style>
  <w:style w:type="paragraph" w:styleId="Kop3">
    <w:name w:val="heading 3"/>
    <w:aliases w:val="Agendapunten"/>
    <w:basedOn w:val="Standaard"/>
    <w:next w:val="Standaard"/>
    <w:link w:val="Kop3Char"/>
    <w:uiPriority w:val="9"/>
    <w:unhideWhenUsed/>
    <w:qFormat/>
    <w:rsid w:val="00EF1E72"/>
    <w:pPr>
      <w:numPr>
        <w:numId w:val="2"/>
      </w:numPr>
      <w:spacing w:line="276" w:lineRule="auto"/>
      <w:ind w:left="714" w:hanging="357"/>
      <w:outlineLvl w:val="2"/>
    </w:pPr>
    <w:rPr>
      <w:rFonts w:ascii="Roboto" w:eastAsia="Calibri" w:hAnsi="Roboto" w:cs="Arial"/>
      <w:b/>
      <w:bCs/>
      <w:color w:val="F5333F" w:themeColor="text2"/>
      <w:kern w:val="0"/>
      <w:sz w:val="20"/>
      <w:szCs w:val="22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D2C05"/>
    <w:pPr>
      <w:keepNext/>
      <w:keepLines/>
      <w:spacing w:before="40" w:line="276" w:lineRule="auto"/>
      <w:ind w:left="357"/>
      <w:outlineLvl w:val="3"/>
    </w:pPr>
    <w:rPr>
      <w:rFonts w:asciiTheme="majorHAnsi" w:eastAsiaTheme="majorEastAsia" w:hAnsiTheme="majorHAnsi" w:cstheme="majorBidi"/>
      <w:i/>
      <w:iCs/>
      <w:color w:val="D46A1E" w:themeColor="accent1" w:themeShade="BF"/>
      <w:kern w:val="0"/>
      <w:sz w:val="20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fstand1">
    <w:name w:val="Geen afstand1"/>
    <w:uiPriority w:val="1"/>
    <w:rsid w:val="00E7422F"/>
    <w:rPr>
      <w:rFonts w:ascii="Calibri" w:eastAsia="Calibri" w:hAnsi="Calibri" w:cs="Times New Roman"/>
      <w:sz w:val="22"/>
      <w:szCs w:val="22"/>
    </w:rPr>
  </w:style>
  <w:style w:type="paragraph" w:styleId="Geenafstand">
    <w:name w:val="No Spacing"/>
    <w:uiPriority w:val="1"/>
    <w:qFormat/>
    <w:rsid w:val="00E7422F"/>
    <w:rPr>
      <w:rFonts w:ascii="Calibri" w:eastAsia="Calibri" w:hAnsi="Calibri" w:cs="Times New Roman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E7422F"/>
    <w:pPr>
      <w:tabs>
        <w:tab w:val="center" w:pos="4536"/>
        <w:tab w:val="right" w:pos="9072"/>
      </w:tabs>
      <w:spacing w:line="276" w:lineRule="auto"/>
      <w:ind w:left="357"/>
    </w:pPr>
    <w:rPr>
      <w:rFonts w:ascii="Roboto" w:eastAsia="Calibri" w:hAnsi="Roboto" w:cs="Arial"/>
      <w:color w:val="3F3F3F" w:themeColor="accent6"/>
      <w:kern w:val="0"/>
      <w:sz w:val="20"/>
      <w:szCs w:val="22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7422F"/>
  </w:style>
  <w:style w:type="paragraph" w:styleId="Voettekst">
    <w:name w:val="footer"/>
    <w:basedOn w:val="Standaard"/>
    <w:link w:val="VoettekstChar"/>
    <w:uiPriority w:val="99"/>
    <w:unhideWhenUsed/>
    <w:rsid w:val="00E7422F"/>
    <w:pPr>
      <w:tabs>
        <w:tab w:val="center" w:pos="4536"/>
        <w:tab w:val="right" w:pos="9072"/>
      </w:tabs>
      <w:spacing w:line="276" w:lineRule="auto"/>
      <w:ind w:left="357"/>
    </w:pPr>
    <w:rPr>
      <w:rFonts w:ascii="Roboto" w:eastAsia="Calibri" w:hAnsi="Roboto" w:cs="Arial"/>
      <w:color w:val="3F3F3F" w:themeColor="accent6"/>
      <w:kern w:val="0"/>
      <w:sz w:val="20"/>
      <w:szCs w:val="22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422F"/>
  </w:style>
  <w:style w:type="character" w:customStyle="1" w:styleId="Kop1Char">
    <w:name w:val="Kop 1 Char"/>
    <w:basedOn w:val="Standaardalinea-lettertype"/>
    <w:link w:val="Kop1"/>
    <w:uiPriority w:val="9"/>
    <w:rsid w:val="00E7422F"/>
    <w:rPr>
      <w:rFonts w:ascii="Roboto" w:hAnsi="Roboto"/>
      <w:b/>
      <w:bCs/>
      <w:color w:val="4AC1E0" w:themeColor="text1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rsid w:val="001642FC"/>
    <w:pPr>
      <w:spacing w:line="276" w:lineRule="auto"/>
      <w:ind w:left="357"/>
    </w:pPr>
    <w:rPr>
      <w:rFonts w:ascii="Roboto" w:eastAsia="Calibri" w:hAnsi="Roboto" w:cs="Arial"/>
      <w:color w:val="3F3F3F" w:themeColor="accent6"/>
      <w:kern w:val="0"/>
      <w:sz w:val="20"/>
      <w:szCs w:val="20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2FC"/>
    <w:rPr>
      <w:rFonts w:ascii="Roboto" w:eastAsia="Calibri" w:hAnsi="Roboto" w:cs="Arial"/>
      <w:color w:val="3F3F3F" w:themeColor="accent6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C30531"/>
    <w:rPr>
      <w:rFonts w:ascii="Roboto" w:eastAsia="Calibri" w:hAnsi="Roboto" w:cs="Arial"/>
      <w:b/>
      <w:bCs/>
      <w:color w:val="4AC1E0" w:themeColor="text1"/>
      <w:sz w:val="28"/>
      <w:szCs w:val="28"/>
    </w:rPr>
  </w:style>
  <w:style w:type="paragraph" w:styleId="Lijstalinea">
    <w:name w:val="List Paragraph"/>
    <w:basedOn w:val="Standaard"/>
    <w:uiPriority w:val="34"/>
    <w:qFormat/>
    <w:rsid w:val="00E16070"/>
    <w:pPr>
      <w:spacing w:line="276" w:lineRule="auto"/>
      <w:ind w:left="720"/>
      <w:contextualSpacing/>
    </w:pPr>
    <w:rPr>
      <w:rFonts w:ascii="Roboto" w:eastAsia="Calibri" w:hAnsi="Roboto" w:cs="Arial"/>
      <w:color w:val="3F3F3F" w:themeColor="accent6"/>
      <w:kern w:val="0"/>
      <w:sz w:val="20"/>
      <w:szCs w:val="22"/>
      <w14:ligatures w14:val="none"/>
    </w:rPr>
  </w:style>
  <w:style w:type="character" w:customStyle="1" w:styleId="Kop3Char">
    <w:name w:val="Kop 3 Char"/>
    <w:aliases w:val="Agendapunten Char"/>
    <w:basedOn w:val="Standaardalinea-lettertype"/>
    <w:link w:val="Kop3"/>
    <w:uiPriority w:val="9"/>
    <w:rsid w:val="00732842"/>
    <w:rPr>
      <w:rFonts w:ascii="Roboto" w:eastAsia="Calibri" w:hAnsi="Roboto" w:cs="Arial"/>
      <w:b/>
      <w:bCs/>
      <w:color w:val="F5333F" w:themeColor="text2"/>
      <w:sz w:val="20"/>
      <w:szCs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2C05"/>
    <w:rPr>
      <w:rFonts w:asciiTheme="majorHAnsi" w:eastAsiaTheme="majorEastAsia" w:hAnsiTheme="majorHAnsi" w:cstheme="majorBidi"/>
      <w:i/>
      <w:iCs/>
      <w:color w:val="D46A1E" w:themeColor="accent1" w:themeShade="BF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01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01D"/>
    <w:rPr>
      <w:rFonts w:ascii="Tahoma" w:eastAsia="Times New Roman" w:hAnsi="Tahoma" w:cs="Tahoma"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0E618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FE6BFE"/>
    <w:rPr>
      <w:color w:val="4AC1E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E6BF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10CB9"/>
    <w:rPr>
      <w:color w:val="4AC1E0" w:themeColor="followedHyperlink"/>
      <w:u w:val="single"/>
    </w:rPr>
  </w:style>
  <w:style w:type="paragraph" w:customStyle="1" w:styleId="Default">
    <w:name w:val="Default"/>
    <w:rsid w:val="007D02ED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customStyle="1" w:styleId="default0">
    <w:name w:val="default"/>
    <w:basedOn w:val="Standaard"/>
    <w:rsid w:val="00393A1F"/>
    <w:pPr>
      <w:autoSpaceDE w:val="0"/>
      <w:autoSpaceDN w:val="0"/>
    </w:pPr>
    <w:rPr>
      <w:rFonts w:ascii="Arial" w:hAnsi="Arial" w:cs="Arial"/>
      <w:color w:val="000000"/>
      <w:kern w:val="0"/>
      <w:lang w:eastAsia="nl-NL"/>
      <w14:ligatures w14:val="none"/>
    </w:rPr>
  </w:style>
  <w:style w:type="character" w:customStyle="1" w:styleId="cf01">
    <w:name w:val="cf01"/>
    <w:basedOn w:val="Standaardalinea-lettertype"/>
    <w:rsid w:val="00E84846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A20B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20B30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47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470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4704"/>
    <w:rPr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47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4704"/>
    <w:rPr>
      <w:b/>
      <w:bCs/>
      <w:kern w:val="2"/>
      <w:sz w:val="20"/>
      <w:szCs w:val="20"/>
      <w14:ligatures w14:val="standardContextual"/>
    </w:rPr>
  </w:style>
  <w:style w:type="paragraph" w:styleId="Revisie">
    <w:name w:val="Revision"/>
    <w:hidden/>
    <w:uiPriority w:val="99"/>
    <w:semiHidden/>
    <w:rsid w:val="00EA728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addeneilanden%20Algemeen\Waddeneilanden%20NIEUW\8.%20Kantoor%20-%20secretariaat\4.%20Formats%20+%20huisstijl\Formats\1.%20Format%20agenda%20DB%20DR%20AB.dotx" TargetMode="External"/></Relationships>
</file>

<file path=word/theme/theme1.xml><?xml version="1.0" encoding="utf-8"?>
<a:theme xmlns:a="http://schemas.openxmlformats.org/drawingml/2006/main" name="Thema Waddeneilanden">
  <a:themeElements>
    <a:clrScheme name="De Waddeneilanden - DIN">
      <a:dk1>
        <a:srgbClr val="4AC1E0"/>
      </a:dk1>
      <a:lt1>
        <a:srgbClr val="E7E6E6"/>
      </a:lt1>
      <a:dk2>
        <a:srgbClr val="F5333F"/>
      </a:dk2>
      <a:lt2>
        <a:srgbClr val="E7E6E6"/>
      </a:lt2>
      <a:accent1>
        <a:srgbClr val="E8975C"/>
      </a:accent1>
      <a:accent2>
        <a:srgbClr val="369D5B"/>
      </a:accent2>
      <a:accent3>
        <a:srgbClr val="D1A912"/>
      </a:accent3>
      <a:accent4>
        <a:srgbClr val="1E4A67"/>
      </a:accent4>
      <a:accent5>
        <a:srgbClr val="2A634C"/>
      </a:accent5>
      <a:accent6>
        <a:srgbClr val="3F3F3F"/>
      </a:accent6>
      <a:hlink>
        <a:srgbClr val="4AC1E0"/>
      </a:hlink>
      <a:folHlink>
        <a:srgbClr val="4AC1E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770</ap:Words>
  <ap:Characters>4237</ap:Characters>
  <ap:DocSecurity>4</ap:DocSecurity>
  <ap:Lines>35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2025-01-21T07:14:00.0000000Z</lastPrinted>
  <dcterms:created xsi:type="dcterms:W3CDTF">2025-06-13T05:16:00.0000000Z</dcterms:created>
  <dcterms:modified xsi:type="dcterms:W3CDTF">2025-06-13T05:16:00.0000000Z</dcterms:modified>
  <version/>
  <category/>
</coreProperties>
</file>