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3614"/>
        <w:gridCol w:w="5596"/>
      </w:tblGrid>
      <w:tr w:rsidR="003F75A1" w14:paraId="433E5C55" w14:textId="77777777">
        <w:tc>
          <w:tcPr>
            <w:tcW w:w="3614" w:type="dxa"/>
            <w:tcBorders>
              <w:bottom w:val="single" w:color="auto" w:sz="4" w:space="0"/>
            </w:tcBorders>
          </w:tcPr>
          <w:p w:rsidR="003F75A1" w:rsidRDefault="003F75A1" w14:paraId="433E5C53" w14:textId="77777777">
            <w:pPr>
              <w:rPr>
                <w:b/>
              </w:rPr>
            </w:pPr>
            <w:r>
              <w:rPr>
                <w:b/>
              </w:rPr>
              <w:t>Tweede Kamer der Staten-Generaal</w:t>
            </w:r>
          </w:p>
        </w:tc>
        <w:tc>
          <w:tcPr>
            <w:tcW w:w="5596" w:type="dxa"/>
            <w:tcBorders>
              <w:bottom w:val="single" w:color="auto" w:sz="4" w:space="0"/>
            </w:tcBorders>
          </w:tcPr>
          <w:p w:rsidR="003F75A1" w:rsidRDefault="003F75A1" w14:paraId="433E5C54" w14:textId="77777777">
            <w:pPr>
              <w:jc w:val="right"/>
              <w:rPr>
                <w:b/>
                <w:sz w:val="32"/>
              </w:rPr>
            </w:pPr>
            <w:r>
              <w:rPr>
                <w:b/>
                <w:sz w:val="32"/>
              </w:rPr>
              <w:t>2</w:t>
            </w:r>
          </w:p>
        </w:tc>
      </w:tr>
      <w:tr w:rsidR="003F75A1" w:rsidTr="00CC5C03" w14:paraId="433E5C58" w14:textId="77777777">
        <w:trPr>
          <w:trHeight w:val="330"/>
        </w:trPr>
        <w:tc>
          <w:tcPr>
            <w:tcW w:w="3614" w:type="dxa"/>
          </w:tcPr>
          <w:p w:rsidR="003F75A1" w:rsidRDefault="003F75A1" w14:paraId="433E5C56" w14:textId="77777777"/>
        </w:tc>
        <w:tc>
          <w:tcPr>
            <w:tcW w:w="5596" w:type="dxa"/>
          </w:tcPr>
          <w:p w:rsidRPr="00D825F0" w:rsidR="003F75A1" w:rsidRDefault="003F75A1" w14:paraId="433E5C57" w14:textId="08CE93D2">
            <w:pPr>
              <w:rPr>
                <w:b/>
                <w:bCs/>
              </w:rPr>
            </w:pPr>
          </w:p>
        </w:tc>
      </w:tr>
      <w:tr w:rsidR="003F75A1" w14:paraId="433E5C5B" w14:textId="77777777">
        <w:tc>
          <w:tcPr>
            <w:tcW w:w="3614" w:type="dxa"/>
            <w:tcBorders>
              <w:bottom w:val="single" w:color="auto" w:sz="4" w:space="0"/>
            </w:tcBorders>
          </w:tcPr>
          <w:p w:rsidR="003F75A1" w:rsidP="00380064" w:rsidRDefault="003F75A1" w14:paraId="433E5C59" w14:textId="77777777">
            <w:r>
              <w:t>Vergaderjaar 20</w:t>
            </w:r>
            <w:r w:rsidR="000D5248">
              <w:t>2</w:t>
            </w:r>
            <w:r w:rsidR="006F10A7">
              <w:t>4</w:t>
            </w:r>
            <w:r>
              <w:t>-20</w:t>
            </w:r>
            <w:r w:rsidR="00EA66D5">
              <w:t>2</w:t>
            </w:r>
            <w:r w:rsidR="006F10A7">
              <w:t>5</w:t>
            </w:r>
          </w:p>
        </w:tc>
        <w:tc>
          <w:tcPr>
            <w:tcW w:w="5596" w:type="dxa"/>
            <w:tcBorders>
              <w:bottom w:val="single" w:color="auto" w:sz="4" w:space="0"/>
            </w:tcBorders>
          </w:tcPr>
          <w:p w:rsidR="003F75A1" w:rsidRDefault="003F75A1" w14:paraId="433E5C5A" w14:textId="77777777"/>
        </w:tc>
      </w:tr>
      <w:tr w:rsidR="003F75A1" w14:paraId="433E5C5E" w14:textId="77777777">
        <w:tc>
          <w:tcPr>
            <w:tcW w:w="3614" w:type="dxa"/>
          </w:tcPr>
          <w:p w:rsidR="003F75A1" w:rsidRDefault="003F75A1" w14:paraId="433E5C5C" w14:textId="77777777"/>
        </w:tc>
        <w:tc>
          <w:tcPr>
            <w:tcW w:w="5596" w:type="dxa"/>
          </w:tcPr>
          <w:p w:rsidRPr="0043511E" w:rsidR="003F75A1" w:rsidRDefault="003F75A1" w14:paraId="433E5C5D" w14:textId="77777777">
            <w:pPr>
              <w:rPr>
                <w:b/>
              </w:rPr>
            </w:pPr>
          </w:p>
        </w:tc>
      </w:tr>
      <w:tr w:rsidRPr="001F0B0F" w:rsidR="003F75A1" w14:paraId="433E5C63" w14:textId="77777777">
        <w:tc>
          <w:tcPr>
            <w:tcW w:w="3614" w:type="dxa"/>
          </w:tcPr>
          <w:p w:rsidRPr="00CF3D97" w:rsidR="003F75A1" w:rsidP="00606DC3" w:rsidRDefault="003F75A1" w14:paraId="433E5C5F" w14:textId="77777777">
            <w:pPr>
              <w:rPr>
                <w:b/>
                <w:highlight w:val="yellow"/>
              </w:rPr>
            </w:pPr>
          </w:p>
        </w:tc>
        <w:tc>
          <w:tcPr>
            <w:tcW w:w="5596" w:type="dxa"/>
          </w:tcPr>
          <w:tbl>
            <w:tblPr>
              <w:tblW w:w="216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600"/>
            </w:tblGrid>
            <w:tr w:rsidRPr="00AD33D5" w:rsidR="00AD33D5" w:rsidTr="00AD33D5" w14:paraId="433E5C61" w14:textId="77777777">
              <w:tc>
                <w:tcPr>
                  <w:tcW w:w="18938" w:type="dxa"/>
                  <w:shd w:val="clear" w:color="auto" w:fill="FFFFFF"/>
                  <w:vAlign w:val="center"/>
                  <w:hideMark/>
                </w:tcPr>
                <w:p w:rsidRPr="00606DC3" w:rsidR="00AD33D5" w:rsidP="00AD33D5" w:rsidRDefault="00AD33D5" w14:paraId="433E5C60" w14:textId="77777777">
                  <w:pPr>
                    <w:rPr>
                      <w:b/>
                      <w:szCs w:val="22"/>
                    </w:rPr>
                  </w:pPr>
                </w:p>
              </w:tc>
            </w:tr>
          </w:tbl>
          <w:p w:rsidRPr="00AD33D5" w:rsidR="003F75A1" w:rsidP="00F337A0" w:rsidRDefault="003F75A1" w14:paraId="433E5C62" w14:textId="77777777">
            <w:pPr>
              <w:rPr>
                <w:b/>
                <w:szCs w:val="22"/>
              </w:rPr>
            </w:pPr>
          </w:p>
        </w:tc>
      </w:tr>
      <w:tr w:rsidRPr="001F0B0F" w:rsidR="003F75A1" w14:paraId="433E5C66" w14:textId="77777777">
        <w:tc>
          <w:tcPr>
            <w:tcW w:w="3614" w:type="dxa"/>
          </w:tcPr>
          <w:p w:rsidRPr="00821561" w:rsidR="003F75A1" w:rsidP="00821561" w:rsidRDefault="009149DA" w14:paraId="433E5C64" w14:textId="58088D8A">
            <w:pPr>
              <w:rPr>
                <w:b/>
              </w:rPr>
            </w:pPr>
            <w:r w:rsidRPr="009149DA">
              <w:rPr>
                <w:b/>
              </w:rPr>
              <w:t>21 501-07</w:t>
            </w:r>
          </w:p>
        </w:tc>
        <w:tc>
          <w:tcPr>
            <w:tcW w:w="5596" w:type="dxa"/>
          </w:tcPr>
          <w:p w:rsidRPr="00821561" w:rsidR="003F75A1" w:rsidP="00821561" w:rsidRDefault="009149DA" w14:paraId="433E5C65" w14:textId="2BC1F0F9">
            <w:pPr>
              <w:rPr>
                <w:b/>
              </w:rPr>
            </w:pPr>
            <w:r w:rsidRPr="009149DA">
              <w:rPr>
                <w:b/>
              </w:rPr>
              <w:t>Raad voor Economische en Financiële Zaken</w:t>
            </w:r>
          </w:p>
        </w:tc>
      </w:tr>
      <w:tr w:rsidRPr="001F0B0F" w:rsidR="003F75A1" w14:paraId="433E5C69" w14:textId="77777777">
        <w:tc>
          <w:tcPr>
            <w:tcW w:w="3614" w:type="dxa"/>
          </w:tcPr>
          <w:p w:rsidRPr="001F0B0F" w:rsidR="003F75A1" w:rsidRDefault="003F75A1" w14:paraId="433E5C67" w14:textId="77777777"/>
        </w:tc>
        <w:tc>
          <w:tcPr>
            <w:tcW w:w="5596" w:type="dxa"/>
          </w:tcPr>
          <w:p w:rsidRPr="001F0B0F" w:rsidR="003F75A1" w:rsidRDefault="003F75A1" w14:paraId="433E5C68" w14:textId="77777777"/>
        </w:tc>
      </w:tr>
      <w:tr w:rsidRPr="001F0B0F" w:rsidR="003F75A1" w14:paraId="433E5C6C" w14:textId="77777777">
        <w:tc>
          <w:tcPr>
            <w:tcW w:w="3614" w:type="dxa"/>
          </w:tcPr>
          <w:p w:rsidRPr="001F0B0F" w:rsidR="003F75A1" w:rsidRDefault="003F75A1" w14:paraId="433E5C6A" w14:textId="77777777"/>
        </w:tc>
        <w:tc>
          <w:tcPr>
            <w:tcW w:w="5596" w:type="dxa"/>
          </w:tcPr>
          <w:p w:rsidRPr="001F0B0F" w:rsidR="003F75A1" w:rsidRDefault="003F75A1" w14:paraId="433E5C6B" w14:textId="77777777"/>
        </w:tc>
      </w:tr>
      <w:tr w:rsidR="003F75A1" w14:paraId="433E5C6F" w14:textId="77777777">
        <w:tc>
          <w:tcPr>
            <w:tcW w:w="3614" w:type="dxa"/>
          </w:tcPr>
          <w:p w:rsidR="003F75A1" w:rsidRDefault="003F75A1" w14:paraId="433E5C6D" w14:textId="427E266F">
            <w:pPr>
              <w:rPr>
                <w:b/>
              </w:rPr>
            </w:pPr>
            <w:r>
              <w:rPr>
                <w:b/>
              </w:rPr>
              <w:t xml:space="preserve">Nr. </w:t>
            </w:r>
            <w:r w:rsidR="00B1174B">
              <w:rPr>
                <w:b/>
              </w:rPr>
              <w:t>…</w:t>
            </w:r>
          </w:p>
        </w:tc>
        <w:tc>
          <w:tcPr>
            <w:tcW w:w="5596" w:type="dxa"/>
          </w:tcPr>
          <w:p w:rsidR="003F75A1" w:rsidRDefault="00A84159" w14:paraId="433E5C6E" w14:textId="14B65D68">
            <w:pPr>
              <w:pStyle w:val="Kop1"/>
            </w:pPr>
            <w:r>
              <w:t xml:space="preserve">INBRENG </w:t>
            </w:r>
            <w:r w:rsidR="003F75A1">
              <w:t>VERSLAG</w:t>
            </w:r>
            <w:r w:rsidR="00857C2B">
              <w:t xml:space="preserve"> VAN EEN SCHRIFTELIJK OVERLEG</w:t>
            </w:r>
          </w:p>
        </w:tc>
      </w:tr>
      <w:tr w:rsidR="003F75A1" w14:paraId="433E5C72" w14:textId="77777777">
        <w:tc>
          <w:tcPr>
            <w:tcW w:w="3614" w:type="dxa"/>
          </w:tcPr>
          <w:p w:rsidR="003F75A1" w:rsidRDefault="003F75A1" w14:paraId="433E5C70" w14:textId="77777777"/>
        </w:tc>
        <w:tc>
          <w:tcPr>
            <w:tcW w:w="5596" w:type="dxa"/>
          </w:tcPr>
          <w:p w:rsidR="003F75A1" w:rsidP="00314519" w:rsidRDefault="003F75A1" w14:paraId="433E5C71" w14:textId="5D166DD8">
            <w:pPr>
              <w:pStyle w:val="Kop1"/>
              <w:rPr>
                <w:b w:val="0"/>
              </w:rPr>
            </w:pPr>
            <w:r>
              <w:rPr>
                <w:b w:val="0"/>
              </w:rPr>
              <w:t xml:space="preserve">Vastgesteld </w:t>
            </w:r>
            <w:r w:rsidR="00606DC3">
              <w:rPr>
                <w:b w:val="0"/>
              </w:rPr>
              <w:t>…</w:t>
            </w:r>
            <w:r w:rsidR="0047266F">
              <w:rPr>
                <w:b w:val="0"/>
              </w:rPr>
              <w:t xml:space="preserve"> 202</w:t>
            </w:r>
            <w:r w:rsidR="00D825F0">
              <w:rPr>
                <w:b w:val="0"/>
              </w:rPr>
              <w:t>5</w:t>
            </w:r>
          </w:p>
        </w:tc>
      </w:tr>
      <w:tr w:rsidR="003F75A1" w14:paraId="433E5C75" w14:textId="77777777">
        <w:tc>
          <w:tcPr>
            <w:tcW w:w="3614" w:type="dxa"/>
          </w:tcPr>
          <w:p w:rsidR="003F75A1" w:rsidRDefault="003F75A1" w14:paraId="433E5C73" w14:textId="77777777"/>
        </w:tc>
        <w:tc>
          <w:tcPr>
            <w:tcW w:w="5596" w:type="dxa"/>
          </w:tcPr>
          <w:p w:rsidR="003F75A1" w:rsidRDefault="003F75A1" w14:paraId="433E5C74" w14:textId="77777777">
            <w:pPr>
              <w:pStyle w:val="Kop1"/>
            </w:pPr>
          </w:p>
        </w:tc>
      </w:tr>
      <w:tr w:rsidR="003F75A1" w14:paraId="433E5C7B" w14:textId="77777777">
        <w:tc>
          <w:tcPr>
            <w:tcW w:w="3614" w:type="dxa"/>
          </w:tcPr>
          <w:p w:rsidR="003F75A1" w:rsidRDefault="003F75A1" w14:paraId="433E5C76" w14:textId="77777777"/>
        </w:tc>
        <w:tc>
          <w:tcPr>
            <w:tcW w:w="5596" w:type="dxa"/>
          </w:tcPr>
          <w:p w:rsidR="0062288A" w:rsidP="006068C3" w:rsidRDefault="00E019F9" w14:paraId="4B75BD18" w14:textId="17A86CC3">
            <w:pPr>
              <w:pStyle w:val="Default"/>
              <w:rPr>
                <w:rFonts w:ascii="Times New Roman" w:hAnsi="Times New Roman" w:cs="Times New Roman"/>
                <w:color w:val="auto"/>
                <w:sz w:val="22"/>
                <w:szCs w:val="20"/>
              </w:rPr>
            </w:pPr>
            <w:r w:rsidRPr="00EA66D5">
              <w:rPr>
                <w:rFonts w:ascii="Times New Roman" w:hAnsi="Times New Roman" w:cs="Times New Roman"/>
                <w:color w:val="auto"/>
                <w:sz w:val="22"/>
                <w:szCs w:val="20"/>
              </w:rPr>
              <w:t>De vaste commissie voor Financiën heeft</w:t>
            </w:r>
            <w:r w:rsidRPr="00EA66D5" w:rsidR="00717F85">
              <w:rPr>
                <w:rFonts w:ascii="Times New Roman" w:hAnsi="Times New Roman" w:cs="Times New Roman"/>
                <w:color w:val="auto"/>
                <w:sz w:val="22"/>
                <w:szCs w:val="20"/>
              </w:rPr>
              <w:t xml:space="preserve"> </w:t>
            </w:r>
            <w:r w:rsidRPr="00EA66D5" w:rsidR="00C20EE5">
              <w:rPr>
                <w:rFonts w:ascii="Times New Roman" w:hAnsi="Times New Roman" w:cs="Times New Roman"/>
                <w:color w:val="auto"/>
                <w:sz w:val="22"/>
                <w:szCs w:val="20"/>
              </w:rPr>
              <w:t xml:space="preserve">op </w:t>
            </w:r>
            <w:r w:rsidR="00DB4B0C">
              <w:rPr>
                <w:rFonts w:ascii="Times New Roman" w:hAnsi="Times New Roman" w:cs="Times New Roman"/>
                <w:color w:val="auto"/>
                <w:sz w:val="22"/>
                <w:szCs w:val="20"/>
              </w:rPr>
              <w:t>12 juni</w:t>
            </w:r>
            <w:r w:rsidR="00D825F0">
              <w:rPr>
                <w:rFonts w:ascii="Times New Roman" w:hAnsi="Times New Roman" w:cs="Times New Roman"/>
                <w:color w:val="auto"/>
                <w:sz w:val="22"/>
                <w:szCs w:val="20"/>
              </w:rPr>
              <w:t xml:space="preserve"> 2025</w:t>
            </w:r>
            <w:r w:rsidRPr="00EA66D5" w:rsidR="0043511E">
              <w:rPr>
                <w:rFonts w:ascii="Times New Roman" w:hAnsi="Times New Roman" w:cs="Times New Roman"/>
                <w:color w:val="auto"/>
                <w:sz w:val="22"/>
                <w:szCs w:val="20"/>
              </w:rPr>
              <w:t xml:space="preserve"> </w:t>
            </w:r>
            <w:r w:rsidRPr="00EA66D5" w:rsidR="00717F85">
              <w:rPr>
                <w:rFonts w:ascii="Times New Roman" w:hAnsi="Times New Roman" w:cs="Times New Roman"/>
                <w:color w:val="auto"/>
                <w:sz w:val="22"/>
                <w:szCs w:val="20"/>
              </w:rPr>
              <w:t>vragen en opmerkingen aa</w:t>
            </w:r>
            <w:r w:rsidRPr="00EA66D5">
              <w:rPr>
                <w:rFonts w:ascii="Times New Roman" w:hAnsi="Times New Roman" w:cs="Times New Roman"/>
                <w:color w:val="auto"/>
                <w:sz w:val="22"/>
                <w:szCs w:val="20"/>
              </w:rPr>
              <w:t xml:space="preserve">n de </w:t>
            </w:r>
            <w:r w:rsidRPr="00D825F0" w:rsidR="00314519">
              <w:rPr>
                <w:rFonts w:ascii="Times New Roman" w:hAnsi="Times New Roman" w:cs="Times New Roman"/>
                <w:color w:val="auto"/>
                <w:sz w:val="22"/>
                <w:szCs w:val="20"/>
              </w:rPr>
              <w:t>m</w:t>
            </w:r>
            <w:r w:rsidRPr="00D825F0" w:rsidR="00AD33D5">
              <w:rPr>
                <w:rFonts w:ascii="Times New Roman" w:hAnsi="Times New Roman" w:cs="Times New Roman"/>
                <w:color w:val="auto"/>
                <w:sz w:val="22"/>
                <w:szCs w:val="20"/>
              </w:rPr>
              <w:t>inister</w:t>
            </w:r>
            <w:r w:rsidRPr="00D825F0">
              <w:rPr>
                <w:rFonts w:ascii="Times New Roman" w:hAnsi="Times New Roman" w:cs="Times New Roman"/>
                <w:color w:val="auto"/>
                <w:sz w:val="22"/>
                <w:szCs w:val="20"/>
              </w:rPr>
              <w:t xml:space="preserve"> van </w:t>
            </w:r>
            <w:r w:rsidRPr="00D825F0" w:rsidR="002C2007">
              <w:rPr>
                <w:rFonts w:ascii="Times New Roman" w:hAnsi="Times New Roman" w:cs="Times New Roman"/>
                <w:color w:val="auto"/>
                <w:sz w:val="22"/>
                <w:szCs w:val="20"/>
              </w:rPr>
              <w:t xml:space="preserve">Financiën </w:t>
            </w:r>
            <w:r w:rsidRPr="00D825F0" w:rsidR="00AD33D5">
              <w:rPr>
                <w:rFonts w:ascii="Times New Roman" w:hAnsi="Times New Roman" w:cs="Times New Roman"/>
                <w:color w:val="auto"/>
                <w:sz w:val="22"/>
                <w:szCs w:val="20"/>
              </w:rPr>
              <w:t>voo</w:t>
            </w:r>
            <w:r w:rsidRPr="00D825F0" w:rsidR="00717F85">
              <w:rPr>
                <w:rFonts w:ascii="Times New Roman" w:hAnsi="Times New Roman" w:cs="Times New Roman"/>
                <w:color w:val="auto"/>
                <w:sz w:val="22"/>
                <w:szCs w:val="20"/>
              </w:rPr>
              <w:t xml:space="preserve">rgelegd </w:t>
            </w:r>
            <w:r w:rsidRPr="00D825F0" w:rsidR="00F5347D">
              <w:rPr>
                <w:rFonts w:ascii="Times New Roman" w:hAnsi="Times New Roman" w:cs="Times New Roman"/>
                <w:color w:val="auto"/>
                <w:sz w:val="22"/>
                <w:szCs w:val="20"/>
              </w:rPr>
              <w:t xml:space="preserve">over </w:t>
            </w:r>
            <w:r w:rsidR="002A7AEF">
              <w:rPr>
                <w:rFonts w:ascii="Times New Roman" w:hAnsi="Times New Roman" w:cs="Times New Roman"/>
                <w:color w:val="auto"/>
                <w:sz w:val="22"/>
                <w:szCs w:val="20"/>
              </w:rPr>
              <w:t xml:space="preserve">de brief van </w:t>
            </w:r>
            <w:r w:rsidR="00DB4B0C">
              <w:rPr>
                <w:rFonts w:ascii="Times New Roman" w:hAnsi="Times New Roman" w:cs="Times New Roman"/>
                <w:color w:val="auto"/>
                <w:sz w:val="22"/>
                <w:szCs w:val="20"/>
              </w:rPr>
              <w:t>6 juni</w:t>
            </w:r>
            <w:r w:rsidR="00D825F0">
              <w:rPr>
                <w:rFonts w:ascii="Times New Roman" w:hAnsi="Times New Roman" w:cs="Times New Roman"/>
                <w:color w:val="auto"/>
                <w:sz w:val="22"/>
                <w:szCs w:val="20"/>
              </w:rPr>
              <w:t xml:space="preserve"> 202</w:t>
            </w:r>
            <w:r w:rsidR="00D9657E">
              <w:rPr>
                <w:rFonts w:ascii="Times New Roman" w:hAnsi="Times New Roman" w:cs="Times New Roman"/>
                <w:color w:val="auto"/>
                <w:sz w:val="22"/>
                <w:szCs w:val="20"/>
              </w:rPr>
              <w:t>5</w:t>
            </w:r>
            <w:r w:rsidR="00D825F0">
              <w:rPr>
                <w:rFonts w:ascii="Times New Roman" w:hAnsi="Times New Roman" w:cs="Times New Roman"/>
                <w:color w:val="auto"/>
                <w:sz w:val="22"/>
                <w:szCs w:val="20"/>
              </w:rPr>
              <w:t xml:space="preserve"> </w:t>
            </w:r>
            <w:r w:rsidR="002A7AEF">
              <w:rPr>
                <w:rFonts w:ascii="Times New Roman" w:hAnsi="Times New Roman" w:cs="Times New Roman"/>
                <w:color w:val="auto"/>
                <w:sz w:val="22"/>
                <w:szCs w:val="20"/>
              </w:rPr>
              <w:t xml:space="preserve">met de geannoteerde agenda voor de vergaderingen van de Eurogroep en </w:t>
            </w:r>
            <w:proofErr w:type="spellStart"/>
            <w:r w:rsidR="002A7AEF">
              <w:rPr>
                <w:rFonts w:ascii="Times New Roman" w:hAnsi="Times New Roman" w:cs="Times New Roman"/>
                <w:color w:val="auto"/>
                <w:sz w:val="22"/>
                <w:szCs w:val="20"/>
              </w:rPr>
              <w:t>Ecofinraad</w:t>
            </w:r>
            <w:proofErr w:type="spellEnd"/>
            <w:r w:rsidR="002A7AEF">
              <w:rPr>
                <w:rFonts w:ascii="Times New Roman" w:hAnsi="Times New Roman" w:cs="Times New Roman"/>
                <w:color w:val="auto"/>
                <w:sz w:val="22"/>
                <w:szCs w:val="20"/>
              </w:rPr>
              <w:t xml:space="preserve"> op </w:t>
            </w:r>
            <w:r w:rsidR="00DB4B0C">
              <w:rPr>
                <w:rFonts w:ascii="Times New Roman" w:hAnsi="Times New Roman" w:cs="Times New Roman"/>
                <w:color w:val="auto"/>
                <w:sz w:val="22"/>
                <w:szCs w:val="20"/>
              </w:rPr>
              <w:t>19 en 20 juni</w:t>
            </w:r>
            <w:r w:rsidR="00DA5972">
              <w:rPr>
                <w:rFonts w:ascii="Times New Roman" w:hAnsi="Times New Roman" w:cs="Times New Roman"/>
                <w:color w:val="auto"/>
                <w:sz w:val="22"/>
                <w:szCs w:val="20"/>
              </w:rPr>
              <w:t xml:space="preserve"> </w:t>
            </w:r>
            <w:r w:rsidR="002A7AEF">
              <w:rPr>
                <w:rFonts w:ascii="Times New Roman" w:hAnsi="Times New Roman" w:cs="Times New Roman"/>
                <w:color w:val="auto"/>
                <w:sz w:val="22"/>
                <w:szCs w:val="20"/>
              </w:rPr>
              <w:t xml:space="preserve">2025 </w:t>
            </w:r>
            <w:r w:rsidR="00DB4B0C">
              <w:rPr>
                <w:rFonts w:ascii="Times New Roman" w:hAnsi="Times New Roman" w:cs="Times New Roman"/>
                <w:color w:val="auto"/>
                <w:sz w:val="22"/>
                <w:szCs w:val="20"/>
              </w:rPr>
              <w:t xml:space="preserve">en de jaarvergaderingen van de </w:t>
            </w:r>
            <w:r w:rsidRPr="00DB4B0C" w:rsidR="00DB4B0C">
              <w:rPr>
                <w:rFonts w:ascii="Times New Roman" w:hAnsi="Times New Roman" w:cs="Times New Roman"/>
                <w:color w:val="auto"/>
                <w:sz w:val="22"/>
                <w:szCs w:val="20"/>
              </w:rPr>
              <w:t>Europese Investeringsbank</w:t>
            </w:r>
            <w:r w:rsidR="0062288A">
              <w:rPr>
                <w:rFonts w:ascii="Times New Roman" w:hAnsi="Times New Roman" w:cs="Times New Roman"/>
                <w:color w:val="auto"/>
                <w:sz w:val="22"/>
                <w:szCs w:val="20"/>
              </w:rPr>
              <w:t xml:space="preserve"> (EIB)</w:t>
            </w:r>
            <w:r w:rsidRPr="00DB4B0C" w:rsidR="00DB4B0C">
              <w:rPr>
                <w:rFonts w:ascii="Times New Roman" w:hAnsi="Times New Roman" w:cs="Times New Roman"/>
                <w:color w:val="auto"/>
                <w:sz w:val="22"/>
                <w:szCs w:val="20"/>
              </w:rPr>
              <w:t xml:space="preserve"> en het Europees Stabiliteitsmechanisme </w:t>
            </w:r>
            <w:r w:rsidR="0062288A">
              <w:rPr>
                <w:rFonts w:ascii="Times New Roman" w:hAnsi="Times New Roman" w:cs="Times New Roman"/>
                <w:color w:val="auto"/>
                <w:sz w:val="22"/>
                <w:szCs w:val="20"/>
              </w:rPr>
              <w:t>(</w:t>
            </w:r>
            <w:r w:rsidRPr="00DB4B0C" w:rsidR="00DB4B0C">
              <w:rPr>
                <w:rFonts w:ascii="Times New Roman" w:hAnsi="Times New Roman" w:cs="Times New Roman"/>
                <w:color w:val="auto"/>
                <w:sz w:val="22"/>
                <w:szCs w:val="20"/>
              </w:rPr>
              <w:t>ESM</w:t>
            </w:r>
            <w:r w:rsidR="0062288A">
              <w:rPr>
                <w:rFonts w:ascii="Times New Roman" w:hAnsi="Times New Roman" w:cs="Times New Roman"/>
                <w:color w:val="auto"/>
                <w:sz w:val="22"/>
                <w:szCs w:val="20"/>
              </w:rPr>
              <w:t>)</w:t>
            </w:r>
            <w:r w:rsidR="00DB4B0C">
              <w:rPr>
                <w:rFonts w:ascii="Times New Roman" w:hAnsi="Times New Roman" w:cs="Times New Roman"/>
                <w:color w:val="auto"/>
                <w:sz w:val="22"/>
                <w:szCs w:val="20"/>
              </w:rPr>
              <w:t xml:space="preserve"> </w:t>
            </w:r>
            <w:r w:rsidRPr="00D825F0" w:rsidR="00CB770C">
              <w:rPr>
                <w:rFonts w:ascii="Times New Roman" w:hAnsi="Times New Roman" w:cs="Times New Roman"/>
                <w:color w:val="auto"/>
                <w:sz w:val="22"/>
                <w:szCs w:val="20"/>
              </w:rPr>
              <w:t>(</w:t>
            </w:r>
            <w:r w:rsidRPr="00D825F0" w:rsidR="0073364B">
              <w:rPr>
                <w:rFonts w:ascii="Times New Roman" w:hAnsi="Times New Roman" w:cs="Times New Roman"/>
                <w:color w:val="auto"/>
                <w:sz w:val="22"/>
                <w:szCs w:val="20"/>
              </w:rPr>
              <w:t>Kamerstuk</w:t>
            </w:r>
            <w:r w:rsidRPr="00D825F0" w:rsidR="00977D39">
              <w:rPr>
                <w:rFonts w:ascii="Times New Roman" w:hAnsi="Times New Roman" w:cs="Times New Roman"/>
                <w:color w:val="auto"/>
                <w:sz w:val="22"/>
                <w:szCs w:val="20"/>
              </w:rPr>
              <w:t xml:space="preserve"> </w:t>
            </w:r>
            <w:r w:rsidR="00D825F0">
              <w:rPr>
                <w:rFonts w:ascii="Times New Roman" w:hAnsi="Times New Roman" w:cs="Times New Roman"/>
                <w:color w:val="auto"/>
                <w:sz w:val="22"/>
                <w:szCs w:val="20"/>
              </w:rPr>
              <w:t>21501</w:t>
            </w:r>
            <w:r w:rsidR="002A7AEF">
              <w:rPr>
                <w:rFonts w:ascii="Times New Roman" w:hAnsi="Times New Roman" w:cs="Times New Roman"/>
                <w:color w:val="auto"/>
                <w:sz w:val="22"/>
                <w:szCs w:val="20"/>
              </w:rPr>
              <w:t>-07, nr. 2</w:t>
            </w:r>
            <w:r w:rsidR="00E42814">
              <w:rPr>
                <w:rFonts w:ascii="Times New Roman" w:hAnsi="Times New Roman" w:cs="Times New Roman"/>
                <w:color w:val="auto"/>
                <w:sz w:val="22"/>
                <w:szCs w:val="20"/>
              </w:rPr>
              <w:t>11</w:t>
            </w:r>
            <w:r w:rsidR="00DB4B0C">
              <w:rPr>
                <w:rFonts w:ascii="Times New Roman" w:hAnsi="Times New Roman" w:cs="Times New Roman"/>
                <w:color w:val="auto"/>
                <w:sz w:val="22"/>
                <w:szCs w:val="20"/>
              </w:rPr>
              <w:t>8</w:t>
            </w:r>
            <w:r w:rsidRPr="00D825F0" w:rsidR="006068C3">
              <w:rPr>
                <w:rFonts w:ascii="Times New Roman" w:hAnsi="Times New Roman" w:cs="Times New Roman"/>
                <w:color w:val="auto"/>
                <w:sz w:val="22"/>
                <w:szCs w:val="20"/>
              </w:rPr>
              <w:t>)</w:t>
            </w:r>
            <w:r w:rsidR="00643F35">
              <w:rPr>
                <w:rFonts w:ascii="Times New Roman" w:hAnsi="Times New Roman" w:cs="Times New Roman"/>
                <w:color w:val="auto"/>
                <w:sz w:val="22"/>
                <w:szCs w:val="20"/>
              </w:rPr>
              <w:t xml:space="preserve">, alsmede over de brief van </w:t>
            </w:r>
            <w:r w:rsidR="00DB4B0C">
              <w:rPr>
                <w:rFonts w:ascii="Times New Roman" w:hAnsi="Times New Roman" w:cs="Times New Roman"/>
                <w:color w:val="auto"/>
                <w:sz w:val="22"/>
                <w:szCs w:val="20"/>
              </w:rPr>
              <w:t>26 mei</w:t>
            </w:r>
            <w:r w:rsidR="00832E72">
              <w:rPr>
                <w:rFonts w:ascii="Times New Roman" w:hAnsi="Times New Roman" w:cs="Times New Roman"/>
                <w:color w:val="auto"/>
                <w:sz w:val="22"/>
                <w:szCs w:val="20"/>
              </w:rPr>
              <w:t xml:space="preserve"> 2025, waarmee het verslag van de vergaderingen van de</w:t>
            </w:r>
            <w:r w:rsidRPr="00832E72" w:rsidR="00832E72">
              <w:rPr>
                <w:rFonts w:ascii="Times New Roman" w:hAnsi="Times New Roman" w:cs="Times New Roman"/>
                <w:color w:val="auto"/>
                <w:sz w:val="22"/>
                <w:szCs w:val="20"/>
              </w:rPr>
              <w:t xml:space="preserve"> Eurogroep en </w:t>
            </w:r>
            <w:proofErr w:type="spellStart"/>
            <w:r w:rsidRPr="00832E72" w:rsidR="00832E72">
              <w:rPr>
                <w:rFonts w:ascii="Times New Roman" w:hAnsi="Times New Roman" w:cs="Times New Roman"/>
                <w:color w:val="auto"/>
                <w:sz w:val="22"/>
                <w:szCs w:val="20"/>
              </w:rPr>
              <w:t>Ecofin</w:t>
            </w:r>
            <w:r w:rsidR="00402087">
              <w:rPr>
                <w:rFonts w:ascii="Times New Roman" w:hAnsi="Times New Roman" w:cs="Times New Roman"/>
                <w:color w:val="auto"/>
                <w:sz w:val="22"/>
                <w:szCs w:val="20"/>
              </w:rPr>
              <w:t>r</w:t>
            </w:r>
            <w:r w:rsidRPr="00832E72" w:rsidR="00832E72">
              <w:rPr>
                <w:rFonts w:ascii="Times New Roman" w:hAnsi="Times New Roman" w:cs="Times New Roman"/>
                <w:color w:val="auto"/>
                <w:sz w:val="22"/>
                <w:szCs w:val="20"/>
              </w:rPr>
              <w:t>aad</w:t>
            </w:r>
            <w:proofErr w:type="spellEnd"/>
            <w:r w:rsidRPr="00832E72" w:rsidR="00832E72">
              <w:rPr>
                <w:rFonts w:ascii="Times New Roman" w:hAnsi="Times New Roman" w:cs="Times New Roman"/>
                <w:color w:val="auto"/>
                <w:sz w:val="22"/>
                <w:szCs w:val="20"/>
              </w:rPr>
              <w:t xml:space="preserve"> </w:t>
            </w:r>
            <w:r w:rsidR="00402087">
              <w:rPr>
                <w:rFonts w:ascii="Times New Roman" w:hAnsi="Times New Roman" w:cs="Times New Roman"/>
                <w:color w:val="auto"/>
                <w:sz w:val="22"/>
                <w:szCs w:val="20"/>
              </w:rPr>
              <w:t xml:space="preserve">van </w:t>
            </w:r>
            <w:r w:rsidRPr="00832E72" w:rsidR="00832E72">
              <w:rPr>
                <w:rFonts w:ascii="Times New Roman" w:hAnsi="Times New Roman" w:cs="Times New Roman"/>
                <w:color w:val="auto"/>
                <w:sz w:val="22"/>
                <w:szCs w:val="20"/>
              </w:rPr>
              <w:t>1</w:t>
            </w:r>
            <w:r w:rsidR="00DB4B0C">
              <w:rPr>
                <w:rFonts w:ascii="Times New Roman" w:hAnsi="Times New Roman" w:cs="Times New Roman"/>
                <w:color w:val="auto"/>
                <w:sz w:val="22"/>
                <w:szCs w:val="20"/>
              </w:rPr>
              <w:t>2 en 13 mei</w:t>
            </w:r>
            <w:r w:rsidRPr="00832E72" w:rsidR="00832E72">
              <w:rPr>
                <w:rFonts w:ascii="Times New Roman" w:hAnsi="Times New Roman" w:cs="Times New Roman"/>
                <w:color w:val="auto"/>
                <w:sz w:val="22"/>
                <w:szCs w:val="20"/>
              </w:rPr>
              <w:t xml:space="preserve"> 2025</w:t>
            </w:r>
            <w:r w:rsidR="00402087">
              <w:rPr>
                <w:rFonts w:ascii="Times New Roman" w:hAnsi="Times New Roman" w:cs="Times New Roman"/>
                <w:color w:val="auto"/>
                <w:sz w:val="22"/>
                <w:szCs w:val="20"/>
              </w:rPr>
              <w:t xml:space="preserve"> is aangeboden (</w:t>
            </w:r>
            <w:r w:rsidRPr="00D825F0" w:rsidR="00402087">
              <w:rPr>
                <w:rFonts w:ascii="Times New Roman" w:hAnsi="Times New Roman" w:cs="Times New Roman"/>
                <w:color w:val="auto"/>
                <w:sz w:val="22"/>
                <w:szCs w:val="20"/>
              </w:rPr>
              <w:t xml:space="preserve">Kamerstuk </w:t>
            </w:r>
            <w:r w:rsidR="00402087">
              <w:rPr>
                <w:rFonts w:ascii="Times New Roman" w:hAnsi="Times New Roman" w:cs="Times New Roman"/>
                <w:color w:val="auto"/>
                <w:sz w:val="22"/>
                <w:szCs w:val="20"/>
              </w:rPr>
              <w:t>21501-07, nr. 211</w:t>
            </w:r>
            <w:r w:rsidR="00DB4B0C">
              <w:rPr>
                <w:rFonts w:ascii="Times New Roman" w:hAnsi="Times New Roman" w:cs="Times New Roman"/>
                <w:color w:val="auto"/>
                <w:sz w:val="22"/>
                <w:szCs w:val="20"/>
              </w:rPr>
              <w:t>17</w:t>
            </w:r>
            <w:r w:rsidR="00402087">
              <w:rPr>
                <w:rFonts w:ascii="Times New Roman" w:hAnsi="Times New Roman" w:cs="Times New Roman"/>
                <w:color w:val="auto"/>
                <w:sz w:val="22"/>
                <w:szCs w:val="20"/>
              </w:rPr>
              <w:t>)</w:t>
            </w:r>
            <w:r w:rsidRPr="00D825F0">
              <w:rPr>
                <w:rFonts w:ascii="Times New Roman" w:hAnsi="Times New Roman" w:cs="Times New Roman"/>
                <w:color w:val="auto"/>
                <w:sz w:val="22"/>
                <w:szCs w:val="20"/>
              </w:rPr>
              <w:t>.</w:t>
            </w:r>
            <w:r w:rsidRPr="00EA66D5">
              <w:rPr>
                <w:rFonts w:ascii="Times New Roman" w:hAnsi="Times New Roman" w:cs="Times New Roman"/>
                <w:color w:val="auto"/>
                <w:sz w:val="22"/>
                <w:szCs w:val="20"/>
              </w:rPr>
              <w:t xml:space="preserve"> </w:t>
            </w:r>
          </w:p>
          <w:p w:rsidRPr="00EA66D5" w:rsidR="00E019F9" w:rsidP="006068C3" w:rsidRDefault="00DB4B0C" w14:paraId="433E5C77" w14:textId="7CB51F11">
            <w:pPr>
              <w:pStyle w:val="Default"/>
              <w:rPr>
                <w:rFonts w:ascii="Times New Roman" w:hAnsi="Times New Roman" w:cs="Times New Roman"/>
                <w:color w:val="auto"/>
                <w:sz w:val="22"/>
                <w:szCs w:val="20"/>
              </w:rPr>
            </w:pPr>
            <w:r>
              <w:rPr>
                <w:rFonts w:ascii="Times New Roman" w:hAnsi="Times New Roman" w:cs="Times New Roman"/>
                <w:color w:val="auto"/>
                <w:sz w:val="22"/>
                <w:szCs w:val="20"/>
              </w:rPr>
              <w:t>Daarnaast zijn vragen en opmerkingen voorgelegd over de h</w:t>
            </w:r>
            <w:r w:rsidRPr="00DB4B0C">
              <w:rPr>
                <w:rFonts w:ascii="Times New Roman" w:hAnsi="Times New Roman" w:cs="Times New Roman"/>
                <w:color w:val="auto"/>
                <w:sz w:val="22"/>
                <w:szCs w:val="20"/>
              </w:rPr>
              <w:t>alfjaarlijkse rapportage over de voortgang van het Herstel- en Veerkrachtplan</w:t>
            </w:r>
            <w:r>
              <w:rPr>
                <w:rFonts w:ascii="Times New Roman" w:hAnsi="Times New Roman" w:cs="Times New Roman"/>
                <w:color w:val="auto"/>
                <w:sz w:val="22"/>
                <w:szCs w:val="20"/>
              </w:rPr>
              <w:t xml:space="preserve"> (Kamerstuk </w:t>
            </w:r>
            <w:r w:rsidRPr="00DB4B0C">
              <w:rPr>
                <w:rFonts w:ascii="Times New Roman" w:hAnsi="Times New Roman" w:cs="Times New Roman"/>
                <w:color w:val="auto"/>
                <w:sz w:val="22"/>
                <w:szCs w:val="20"/>
              </w:rPr>
              <w:t>21501-07</w:t>
            </w:r>
            <w:r>
              <w:rPr>
                <w:rFonts w:ascii="Times New Roman" w:hAnsi="Times New Roman" w:cs="Times New Roman"/>
                <w:color w:val="auto"/>
                <w:sz w:val="22"/>
                <w:szCs w:val="20"/>
              </w:rPr>
              <w:t xml:space="preserve">, nr. </w:t>
            </w:r>
            <w:r w:rsidRPr="00DB4B0C">
              <w:rPr>
                <w:rFonts w:ascii="Times New Roman" w:hAnsi="Times New Roman" w:cs="Times New Roman"/>
                <w:color w:val="auto"/>
                <w:sz w:val="22"/>
                <w:szCs w:val="20"/>
              </w:rPr>
              <w:t>2107</w:t>
            </w:r>
            <w:r>
              <w:rPr>
                <w:rFonts w:ascii="Times New Roman" w:hAnsi="Times New Roman" w:cs="Times New Roman"/>
                <w:color w:val="auto"/>
                <w:sz w:val="22"/>
                <w:szCs w:val="20"/>
              </w:rPr>
              <w:t>) en over het f</w:t>
            </w:r>
            <w:r w:rsidRPr="00DB4B0C">
              <w:rPr>
                <w:rFonts w:ascii="Times New Roman" w:hAnsi="Times New Roman" w:cs="Times New Roman"/>
                <w:color w:val="auto"/>
                <w:sz w:val="22"/>
                <w:szCs w:val="20"/>
              </w:rPr>
              <w:t>iche</w:t>
            </w:r>
            <w:r>
              <w:rPr>
                <w:rFonts w:ascii="Times New Roman" w:hAnsi="Times New Roman" w:cs="Times New Roman"/>
                <w:color w:val="auto"/>
                <w:sz w:val="22"/>
                <w:szCs w:val="20"/>
              </w:rPr>
              <w:t xml:space="preserve"> inzake de </w:t>
            </w:r>
            <w:r w:rsidRPr="00DB4B0C">
              <w:rPr>
                <w:rFonts w:ascii="Times New Roman" w:hAnsi="Times New Roman" w:cs="Times New Roman"/>
                <w:color w:val="auto"/>
                <w:sz w:val="22"/>
                <w:szCs w:val="20"/>
              </w:rPr>
              <w:t>Mededeling spaar- en investeringsunie</w:t>
            </w:r>
            <w:r>
              <w:rPr>
                <w:rFonts w:ascii="Times New Roman" w:hAnsi="Times New Roman" w:cs="Times New Roman"/>
                <w:color w:val="auto"/>
                <w:sz w:val="22"/>
                <w:szCs w:val="20"/>
              </w:rPr>
              <w:t xml:space="preserve"> (Kamerstuk </w:t>
            </w:r>
            <w:r w:rsidRPr="00DB4B0C">
              <w:rPr>
                <w:rFonts w:ascii="Times New Roman" w:hAnsi="Times New Roman" w:cs="Times New Roman"/>
                <w:color w:val="auto"/>
                <w:sz w:val="22"/>
                <w:szCs w:val="20"/>
              </w:rPr>
              <w:t>22112-4043</w:t>
            </w:r>
            <w:r>
              <w:rPr>
                <w:rFonts w:ascii="Times New Roman" w:hAnsi="Times New Roman" w:cs="Times New Roman"/>
                <w:color w:val="auto"/>
                <w:sz w:val="22"/>
                <w:szCs w:val="20"/>
              </w:rPr>
              <w:t>).</w:t>
            </w:r>
          </w:p>
          <w:p w:rsidR="0047266F" w:rsidP="004F7AB1" w:rsidRDefault="0047266F" w14:paraId="433E5C78" w14:textId="77777777">
            <w:pPr>
              <w:pStyle w:val="Kop1"/>
              <w:rPr>
                <w:b w:val="0"/>
              </w:rPr>
            </w:pPr>
          </w:p>
          <w:p w:rsidR="00F5347D" w:rsidP="004F7AB1" w:rsidRDefault="00E019F9" w14:paraId="433E5C79" w14:textId="17372858">
            <w:pPr>
              <w:pStyle w:val="Kop1"/>
              <w:rPr>
                <w:b w:val="0"/>
              </w:rPr>
            </w:pPr>
            <w:r w:rsidRPr="00D825F0">
              <w:rPr>
                <w:b w:val="0"/>
              </w:rPr>
              <w:t xml:space="preserve">De </w:t>
            </w:r>
            <w:r w:rsidRPr="00D825F0" w:rsidR="00AD33D5">
              <w:rPr>
                <w:b w:val="0"/>
              </w:rPr>
              <w:t>minister</w:t>
            </w:r>
            <w:r w:rsidRPr="00D825F0" w:rsidR="00D825F0">
              <w:rPr>
                <w:b w:val="0"/>
              </w:rPr>
              <w:t xml:space="preserve"> </w:t>
            </w:r>
            <w:r w:rsidRPr="00D825F0">
              <w:rPr>
                <w:b w:val="0"/>
              </w:rPr>
              <w:t>h</w:t>
            </w:r>
            <w:r w:rsidRPr="00E019F9">
              <w:rPr>
                <w:b w:val="0"/>
              </w:rPr>
              <w:t xml:space="preserve">eeft deze vragen beantwoord bij brief van </w:t>
            </w:r>
            <w:r w:rsidR="004F7AB1">
              <w:rPr>
                <w:b w:val="0"/>
              </w:rPr>
              <w:t>…..</w:t>
            </w:r>
            <w:r w:rsidRPr="00E019F9">
              <w:rPr>
                <w:b w:val="0"/>
              </w:rPr>
              <w:t xml:space="preserve">. </w:t>
            </w:r>
          </w:p>
          <w:p w:rsidR="003F75A1" w:rsidP="004F7AB1" w:rsidRDefault="00E019F9" w14:paraId="5B64E631" w14:textId="77777777">
            <w:pPr>
              <w:pStyle w:val="Kop1"/>
              <w:rPr>
                <w:b w:val="0"/>
              </w:rPr>
            </w:pPr>
            <w:r w:rsidRPr="00E019F9">
              <w:rPr>
                <w:b w:val="0"/>
              </w:rPr>
              <w:t xml:space="preserve">Vragen en antwoorden zijn hierna afgedrukt. </w:t>
            </w:r>
          </w:p>
          <w:p w:rsidRPr="00DB4B0C" w:rsidR="00DB4B0C" w:rsidP="00DB4B0C" w:rsidRDefault="00DB4B0C" w14:paraId="433E5C7A" w14:textId="77777777"/>
        </w:tc>
      </w:tr>
      <w:tr w:rsidR="003B7B12" w14:paraId="433E5C7E" w14:textId="77777777">
        <w:tc>
          <w:tcPr>
            <w:tcW w:w="3614" w:type="dxa"/>
          </w:tcPr>
          <w:p w:rsidR="003B7B12" w:rsidRDefault="003B7B12" w14:paraId="433E5C7C" w14:textId="77777777"/>
        </w:tc>
        <w:tc>
          <w:tcPr>
            <w:tcW w:w="5596" w:type="dxa"/>
          </w:tcPr>
          <w:p w:rsidR="003B7B12" w:rsidRDefault="003B7B12" w14:paraId="433E5C7D" w14:textId="77777777">
            <w:pPr>
              <w:pStyle w:val="Kop1"/>
              <w:rPr>
                <w:b w:val="0"/>
              </w:rPr>
            </w:pPr>
          </w:p>
        </w:tc>
      </w:tr>
      <w:tr w:rsidR="003F75A1" w14:paraId="433E5C82" w14:textId="77777777">
        <w:tc>
          <w:tcPr>
            <w:tcW w:w="3614" w:type="dxa"/>
          </w:tcPr>
          <w:p w:rsidR="003F75A1" w:rsidRDefault="003F75A1" w14:paraId="433E5C7F" w14:textId="77777777"/>
        </w:tc>
        <w:tc>
          <w:tcPr>
            <w:tcW w:w="5596" w:type="dxa"/>
          </w:tcPr>
          <w:p w:rsidR="003F75A1" w:rsidRDefault="003F75A1" w14:paraId="433E5C80" w14:textId="77777777">
            <w:pPr>
              <w:pStyle w:val="Kop1"/>
              <w:rPr>
                <w:b w:val="0"/>
              </w:rPr>
            </w:pPr>
            <w:r>
              <w:rPr>
                <w:b w:val="0"/>
              </w:rPr>
              <w:t>De voorzitter van de commissie,</w:t>
            </w:r>
          </w:p>
          <w:p w:rsidR="00B450E9" w:rsidP="00B450E9" w:rsidRDefault="001421B2" w14:paraId="433E5C81" w14:textId="77777777">
            <w:r>
              <w:t>Nijhof-Leeuw</w:t>
            </w:r>
          </w:p>
        </w:tc>
      </w:tr>
      <w:tr w:rsidR="003F75A1" w14:paraId="433E5C85" w14:textId="77777777">
        <w:tc>
          <w:tcPr>
            <w:tcW w:w="3614" w:type="dxa"/>
          </w:tcPr>
          <w:p w:rsidR="003F75A1" w:rsidRDefault="003F75A1" w14:paraId="433E5C83" w14:textId="77777777"/>
        </w:tc>
        <w:tc>
          <w:tcPr>
            <w:tcW w:w="5596" w:type="dxa"/>
          </w:tcPr>
          <w:p w:rsidR="003F75A1" w:rsidRDefault="003F75A1" w14:paraId="433E5C84" w14:textId="77777777">
            <w:pPr>
              <w:pStyle w:val="Kop1"/>
              <w:rPr>
                <w:b w:val="0"/>
              </w:rPr>
            </w:pPr>
          </w:p>
        </w:tc>
      </w:tr>
      <w:tr w:rsidR="003F75A1" w14:paraId="433E5C89" w14:textId="77777777">
        <w:tc>
          <w:tcPr>
            <w:tcW w:w="3614" w:type="dxa"/>
          </w:tcPr>
          <w:p w:rsidR="003F75A1" w:rsidRDefault="003F75A1" w14:paraId="433E5C86" w14:textId="77777777"/>
        </w:tc>
        <w:tc>
          <w:tcPr>
            <w:tcW w:w="5596" w:type="dxa"/>
          </w:tcPr>
          <w:p w:rsidR="003F75A1" w:rsidRDefault="003F75A1" w14:paraId="433E5C87" w14:textId="77777777">
            <w:pPr>
              <w:pStyle w:val="Kop1"/>
              <w:rPr>
                <w:b w:val="0"/>
              </w:rPr>
            </w:pPr>
            <w:r>
              <w:rPr>
                <w:b w:val="0"/>
              </w:rPr>
              <w:t>De griffier van de commissie,</w:t>
            </w:r>
          </w:p>
          <w:p w:rsidR="003F75A1" w:rsidRDefault="00702DA6" w14:paraId="433E5C88" w14:textId="77777777">
            <w:r>
              <w:t>Weeber</w:t>
            </w:r>
          </w:p>
        </w:tc>
      </w:tr>
      <w:tr w:rsidR="00F474A2" w14:paraId="433E5C8C" w14:textId="77777777">
        <w:tc>
          <w:tcPr>
            <w:tcW w:w="3614" w:type="dxa"/>
          </w:tcPr>
          <w:p w:rsidR="00F474A2" w:rsidRDefault="00F474A2" w14:paraId="433E5C8A" w14:textId="77777777"/>
        </w:tc>
        <w:tc>
          <w:tcPr>
            <w:tcW w:w="5596" w:type="dxa"/>
          </w:tcPr>
          <w:p w:rsidR="00F474A2" w:rsidRDefault="00F474A2" w14:paraId="433E5C8B" w14:textId="77777777">
            <w:pPr>
              <w:pStyle w:val="Kop1"/>
              <w:rPr>
                <w:b w:val="0"/>
              </w:rPr>
            </w:pPr>
          </w:p>
        </w:tc>
      </w:tr>
      <w:tr w:rsidR="00F474A2" w14:paraId="433E5C8F" w14:textId="77777777">
        <w:tc>
          <w:tcPr>
            <w:tcW w:w="3614" w:type="dxa"/>
          </w:tcPr>
          <w:p w:rsidR="00F474A2" w:rsidRDefault="00F474A2" w14:paraId="433E5C8D" w14:textId="77777777"/>
        </w:tc>
        <w:tc>
          <w:tcPr>
            <w:tcW w:w="5596" w:type="dxa"/>
          </w:tcPr>
          <w:p w:rsidRPr="00F474A2" w:rsidR="00F474A2" w:rsidRDefault="00F474A2" w14:paraId="433E5C8E" w14:textId="77777777">
            <w:pPr>
              <w:pStyle w:val="Kop1"/>
            </w:pPr>
            <w:r w:rsidRPr="00F474A2">
              <w:t xml:space="preserve">I </w:t>
            </w:r>
            <w:r w:rsidRPr="00F474A2">
              <w:tab/>
              <w:t>Vragen en opmerkingen vanuit de fracties</w:t>
            </w:r>
          </w:p>
        </w:tc>
      </w:tr>
      <w:tr w:rsidR="00F474A2" w14:paraId="433E5C92" w14:textId="77777777">
        <w:tc>
          <w:tcPr>
            <w:tcW w:w="3614" w:type="dxa"/>
          </w:tcPr>
          <w:p w:rsidR="00F474A2" w:rsidRDefault="00F474A2" w14:paraId="433E5C90" w14:textId="77777777"/>
        </w:tc>
        <w:tc>
          <w:tcPr>
            <w:tcW w:w="5596" w:type="dxa"/>
          </w:tcPr>
          <w:p w:rsidRPr="00F474A2" w:rsidR="00F474A2" w:rsidRDefault="00F474A2" w14:paraId="433E5C91" w14:textId="77777777">
            <w:pPr>
              <w:pStyle w:val="Kop1"/>
              <w:rPr>
                <w:b w:val="0"/>
              </w:rPr>
            </w:pPr>
          </w:p>
        </w:tc>
      </w:tr>
      <w:tr w:rsidR="00F474A2" w14:paraId="433E5CA6" w14:textId="77777777">
        <w:tc>
          <w:tcPr>
            <w:tcW w:w="3614" w:type="dxa"/>
          </w:tcPr>
          <w:p w:rsidR="00F474A2" w:rsidRDefault="00F474A2" w14:paraId="433E5C93" w14:textId="77777777"/>
        </w:tc>
        <w:tc>
          <w:tcPr>
            <w:tcW w:w="5596" w:type="dxa"/>
          </w:tcPr>
          <w:p w:rsidR="009E5730" w:rsidP="009E5730" w:rsidRDefault="009E5730" w14:paraId="433E5C94" w14:textId="77777777">
            <w:pPr>
              <w:pStyle w:val="Geenafstand"/>
              <w:rPr>
                <w:rFonts w:ascii="Times New Roman" w:hAnsi="Times New Roman" w:eastAsia="Times New Roman"/>
                <w:b/>
                <w:szCs w:val="20"/>
                <w:lang w:eastAsia="nl-NL"/>
              </w:rPr>
            </w:pPr>
            <w:r>
              <w:rPr>
                <w:rFonts w:ascii="Times New Roman" w:hAnsi="Times New Roman" w:eastAsia="Times New Roman"/>
                <w:b/>
                <w:szCs w:val="20"/>
                <w:lang w:eastAsia="nl-NL"/>
              </w:rPr>
              <w:t xml:space="preserve">Vragen en opmerkingen van de leden van de PVV-fractie </w:t>
            </w:r>
          </w:p>
          <w:p w:rsidR="009E5730" w:rsidP="009E5730" w:rsidRDefault="009E5730" w14:paraId="433E5C95" w14:textId="77777777">
            <w:pPr>
              <w:pStyle w:val="Geenafstand"/>
              <w:rPr>
                <w:rFonts w:ascii="Times New Roman" w:hAnsi="Times New Roman" w:eastAsia="Times New Roman"/>
                <w:b/>
                <w:szCs w:val="20"/>
                <w:lang w:eastAsia="nl-NL"/>
              </w:rPr>
            </w:pPr>
          </w:p>
          <w:p w:rsidR="004B351C" w:rsidP="006A4D73" w:rsidRDefault="006A4D73" w14:paraId="2A6D0EE9" w14:textId="570C5180">
            <w:r w:rsidRPr="00BE796E">
              <w:t xml:space="preserve">De leden van de PVV-fractie </w:t>
            </w:r>
            <w:r w:rsidR="00970A72">
              <w:t xml:space="preserve">hebben kennisgenomen van de geannoteerde agenda </w:t>
            </w:r>
            <w:r w:rsidR="00323716">
              <w:t>en hebben naar aanleiding daarvan een aantal vragen en opmerkingen.</w:t>
            </w:r>
          </w:p>
          <w:p w:rsidR="00047418" w:rsidP="006A4D73" w:rsidRDefault="00047418" w14:paraId="6F9A2AB9" w14:textId="77777777"/>
          <w:p w:rsidR="00047418" w:rsidP="00047418" w:rsidRDefault="00047418" w14:paraId="68082819" w14:textId="325052CF">
            <w:r>
              <w:t xml:space="preserve">De leden van de PVV-fractie lezen in de geannoteerde agenda Eurogroep en </w:t>
            </w:r>
            <w:proofErr w:type="spellStart"/>
            <w:r>
              <w:t>Ecofinraad</w:t>
            </w:r>
            <w:proofErr w:type="spellEnd"/>
            <w:r>
              <w:t xml:space="preserve"> van 19 en 20 juni 2025 dat het IMF de bevindingen van de Artikel IV-consultaties naar het beleid van de eurozone presenteert. De</w:t>
            </w:r>
            <w:r w:rsidR="00205A44">
              <w:t>ze</w:t>
            </w:r>
            <w:r>
              <w:t xml:space="preserve"> leden verzoeken de minister om dit rapport, zodra beschikbaar, met de </w:t>
            </w:r>
            <w:r w:rsidR="00205A44">
              <w:t>K</w:t>
            </w:r>
            <w:r>
              <w:t>amer te delen en zijn reactie op de bevindingen te geven.</w:t>
            </w:r>
          </w:p>
          <w:p w:rsidR="00205A44" w:rsidP="00047418" w:rsidRDefault="00205A44" w14:paraId="7579BB6B" w14:textId="77777777"/>
          <w:p w:rsidR="00047418" w:rsidP="00047418" w:rsidRDefault="00047418" w14:paraId="1BF73634" w14:textId="49CF572E">
            <w:r>
              <w:lastRenderedPageBreak/>
              <w:t>Daarnaast merk</w:t>
            </w:r>
            <w:r w:rsidR="00205A44">
              <w:t>en de leden van</w:t>
            </w:r>
            <w:r>
              <w:t xml:space="preserve"> de PVV-fractie op dat in het verslag van de vorige Eurogroep en </w:t>
            </w:r>
            <w:proofErr w:type="spellStart"/>
            <w:r>
              <w:t>Ecofinraad</w:t>
            </w:r>
            <w:proofErr w:type="spellEnd"/>
            <w:r>
              <w:t xml:space="preserve">, tijdens de gedachtewisseling over de digitale euro, werd gesteld dat de offline functionaliteiten van de digitale euro van toegevoegde waarde kunnen zijn voor de maatschappelijke weerbaarheid. Hier wordt op voortgebouwd met het argument dat deze munt bruikbaar zou zijn bij stroomuitval of andere verstoringen. Dit is een argument dat de minister eerder heeft gebruikt en dat ook in de geannoteerde agenda voor de Eurogroep en </w:t>
            </w:r>
            <w:proofErr w:type="spellStart"/>
            <w:r>
              <w:t>Ecofinraad</w:t>
            </w:r>
            <w:proofErr w:type="spellEnd"/>
            <w:r>
              <w:t xml:space="preserve"> van 19 en 20 juni 2025 wordt genoemd. In crisissituaties, wanneer digitale infrastructuur faalt, hebben we al een betrouwbaar betaalmiddel: contant geld. De leden van de PVV-fractie vragen de minister daarom uit te leggen hoe hij het gebruik van contant geld bevordert, zodat betalingen in zulke situaties mogelijk blijven. Ook vragen zij waarom de bestaande betaalinfrastructuur, die offline kan functioneren, niet volstaat.</w:t>
            </w:r>
          </w:p>
          <w:p w:rsidR="008E3B0D" w:rsidP="00047418" w:rsidRDefault="008E3B0D" w14:paraId="68FA8C97" w14:textId="77777777"/>
          <w:p w:rsidRPr="0096047F" w:rsidR="00A21214" w:rsidP="0096047F" w:rsidRDefault="008E3B0D" w14:paraId="6D5BF981" w14:textId="00C8D87C">
            <w:r>
              <w:t xml:space="preserve">De leden van de PVV-fractie merken </w:t>
            </w:r>
            <w:r w:rsidR="00F92417">
              <w:t>voorts</w:t>
            </w:r>
            <w:r>
              <w:t xml:space="preserve"> op dat, h</w:t>
            </w:r>
            <w:r w:rsidR="00047418">
              <w:t xml:space="preserve">oewel </w:t>
            </w:r>
            <w:r>
              <w:t>zij</w:t>
            </w:r>
            <w:r w:rsidR="00047418">
              <w:t xml:space="preserve"> het positief vind</w:t>
            </w:r>
            <w:r>
              <w:t>en dat</w:t>
            </w:r>
            <w:r w:rsidR="00047418">
              <w:t xml:space="preserve"> de Europese betaalinfrastructuur verder </w:t>
            </w:r>
            <w:r w:rsidR="00BF17AB">
              <w:t>wordt ontwikkeld</w:t>
            </w:r>
            <w:r w:rsidR="00047418">
              <w:t xml:space="preserve">, </w:t>
            </w:r>
            <w:r w:rsidR="00BF17AB">
              <w:t>zij zich af</w:t>
            </w:r>
            <w:r w:rsidR="00047418">
              <w:t xml:space="preserve">vragen of dit niet beter aan de particuliere of concurrerende markt kan worden overgelaten, in plaats van een publieke digitale munt te introduceren. Ook maken zij zich zorgen over de kosten die gepaard gaan met het ontwikkelen, introduceren en operationeel houden van de digitale euro. </w:t>
            </w:r>
            <w:r w:rsidR="00F92417">
              <w:t>Kan</w:t>
            </w:r>
            <w:r w:rsidR="00047418">
              <w:t xml:space="preserve"> de minister</w:t>
            </w:r>
            <w:r w:rsidR="00F92417">
              <w:t xml:space="preserve"> hierop</w:t>
            </w:r>
            <w:r w:rsidR="00047418">
              <w:t xml:space="preserve"> een reactie geven</w:t>
            </w:r>
            <w:r w:rsidR="00E932E2">
              <w:t xml:space="preserve"> met daarbij</w:t>
            </w:r>
            <w:r w:rsidR="00047418">
              <w:t xml:space="preserve"> zoveel mogelijk duidelijkheid over de kosten die onderzoek, implementatie en onderhoud van de digitale euro met zich meebreng</w:t>
            </w:r>
            <w:r w:rsidR="00E932E2">
              <w:t>en?</w:t>
            </w:r>
          </w:p>
          <w:p w:rsidR="00A21214" w:rsidP="009E5730" w:rsidRDefault="00A21214" w14:paraId="48B4F6C2" w14:textId="77777777">
            <w:pPr>
              <w:pStyle w:val="Geenafstand"/>
              <w:rPr>
                <w:rFonts w:ascii="Times New Roman" w:hAnsi="Times New Roman" w:eastAsia="Times New Roman"/>
                <w:b/>
                <w:szCs w:val="20"/>
                <w:lang w:eastAsia="nl-NL"/>
              </w:rPr>
            </w:pPr>
          </w:p>
          <w:p w:rsidR="00A21214" w:rsidP="00A21214" w:rsidRDefault="00A21214" w14:paraId="55A2BFCF" w14:textId="77777777">
            <w:pPr>
              <w:pStyle w:val="Geenafstand"/>
              <w:rPr>
                <w:rFonts w:ascii="Times New Roman" w:hAnsi="Times New Roman" w:eastAsia="Times New Roman"/>
                <w:b/>
                <w:szCs w:val="20"/>
                <w:lang w:eastAsia="nl-NL"/>
              </w:rPr>
            </w:pPr>
            <w:r>
              <w:rPr>
                <w:rFonts w:ascii="Times New Roman" w:hAnsi="Times New Roman" w:eastAsia="Times New Roman"/>
                <w:b/>
                <w:szCs w:val="20"/>
                <w:lang w:eastAsia="nl-NL"/>
              </w:rPr>
              <w:t>Vragen en opmerkingen van de leden van de VVD-fractie</w:t>
            </w:r>
          </w:p>
          <w:p w:rsidR="00277793" w:rsidP="00161F1D" w:rsidRDefault="00277793" w14:paraId="4A4FC4C1" w14:textId="191C7D22"/>
          <w:p w:rsidR="00277793" w:rsidP="00277793" w:rsidRDefault="00277793" w14:paraId="650AFA1D" w14:textId="7EBE48A8">
            <w:r>
              <w:t xml:space="preserve">De leden van de VVD-fractie hebben kennisgenomen van de geannoteerde agenda voor de Eurogroep en </w:t>
            </w:r>
            <w:proofErr w:type="spellStart"/>
            <w:r>
              <w:t>Ecofinraad</w:t>
            </w:r>
            <w:proofErr w:type="spellEnd"/>
            <w:r w:rsidR="005B67F2">
              <w:t xml:space="preserve"> en de overige stukken</w:t>
            </w:r>
            <w:r>
              <w:t>. De leden hebben hierover nog een aantal vragen en opmerkingen.</w:t>
            </w:r>
          </w:p>
          <w:p w:rsidR="005B67F2" w:rsidP="00277793" w:rsidRDefault="005B67F2" w14:paraId="236F3922" w14:textId="25EB50C1"/>
          <w:p w:rsidR="00277793" w:rsidP="00277793" w:rsidRDefault="00277793" w14:paraId="712A2304" w14:textId="0C8040AD">
            <w:r>
              <w:t xml:space="preserve">Vanaf juli zal Denemarken de voorzitter zijn van de Raad van de Europese Unie. </w:t>
            </w:r>
            <w:r w:rsidR="00302AC4">
              <w:t>De leden van de VVD-fractie vernemen graag w</w:t>
            </w:r>
            <w:r>
              <w:t>elke prioriteiten de nieuwe voorzitter met betrekking tot financieel-economisch beleid</w:t>
            </w:r>
            <w:r w:rsidR="00302AC4">
              <w:t xml:space="preserve"> stelt.</w:t>
            </w:r>
          </w:p>
          <w:p w:rsidR="00277793" w:rsidP="00277793" w:rsidRDefault="00277793" w14:paraId="788E53A6" w14:textId="1BF431CC">
            <w:r>
              <w:t xml:space="preserve">De leden van de VVD-fractie willen weten welke landen hebben aangegeven gebruik te willen maken van de nationale ontsnappingsclausule voor extra defensie-uitgaven. Hoe wordt de schuldhoudbaarheid geborgd van deze </w:t>
            </w:r>
            <w:r w:rsidR="00302AC4">
              <w:t>landen</w:t>
            </w:r>
            <w:r>
              <w:t>? Hoe wordt ervoor gezorgd dat ze op een geloofwaardig pad naar houdbare overheidsfinanciën en staatsschuld blijven? Wat kunnen de gevolgen van 3,5% nieuwe NAVO-norm of 5% zijn voor de verschillende landen?</w:t>
            </w:r>
          </w:p>
          <w:p w:rsidR="00315207" w:rsidP="00277793" w:rsidRDefault="00315207" w14:paraId="44C6FC15" w14:textId="77777777"/>
          <w:p w:rsidR="00277793" w:rsidP="00277793" w:rsidRDefault="00315207" w14:paraId="072C099C" w14:textId="3B6F6D44">
            <w:r>
              <w:t>De leden van de VVD-fractie merken op dat d</w:t>
            </w:r>
            <w:r w:rsidR="00277793">
              <w:t>e Raad van State heeft geconstateerd dat Nederland niet voldoet aan de preventieve arm van het stabiliteits- en groeipact.</w:t>
            </w:r>
            <w:r w:rsidRPr="004307D8" w:rsidR="00277793">
              <w:t xml:space="preserve"> </w:t>
            </w:r>
            <w:r w:rsidR="00277793">
              <w:t xml:space="preserve">De overheidsuitgaven mogen gemiddeld 3,2% stijgen, in </w:t>
            </w:r>
            <w:r w:rsidR="00277793">
              <w:lastRenderedPageBreak/>
              <w:t>werkelijkheid stijgen ze jaarlijks 4,9%. Wat doet het kabinet met deze constatering?</w:t>
            </w:r>
          </w:p>
          <w:p w:rsidR="00315207" w:rsidP="00277793" w:rsidRDefault="00315207" w14:paraId="3A71C1BC" w14:textId="77777777">
            <w:pPr>
              <w:rPr>
                <w:i/>
                <w:iCs/>
              </w:rPr>
            </w:pPr>
          </w:p>
          <w:p w:rsidR="00476D53" w:rsidP="00277793" w:rsidRDefault="00277793" w14:paraId="421698EE" w14:textId="77777777">
            <w:r>
              <w:t>De leden van de VVD-fractie vragen zich af wat de gevolgen van de kabinetsval voor het Herstel- en Veerkrachtplan</w:t>
            </w:r>
            <w:r w:rsidR="00315207">
              <w:t xml:space="preserve"> (HVP)</w:t>
            </w:r>
            <w:r>
              <w:t xml:space="preserve"> zijn. </w:t>
            </w:r>
          </w:p>
          <w:p w:rsidR="00277793" w:rsidP="00277793" w:rsidRDefault="00277793" w14:paraId="2CA5E0C1" w14:textId="2E991710">
            <w:r>
              <w:t>Welke afgesproken mijlpalen voor hervormingswetten dreigen daardoor niet gehaald te worden? En wat zijn de gevolgen voor het Nederlandse deel (5,4 miljard</w:t>
            </w:r>
            <w:r w:rsidR="00315207">
              <w:t xml:space="preserve"> euro</w:t>
            </w:r>
            <w:r>
              <w:t>, waarvan nog</w:t>
            </w:r>
            <w:r w:rsidR="00315207">
              <w:t xml:space="preserve"> </w:t>
            </w:r>
            <w:r>
              <w:t xml:space="preserve">2,9 miljard </w:t>
            </w:r>
            <w:r w:rsidR="00315207">
              <w:t>euro</w:t>
            </w:r>
            <w:r w:rsidR="00476D53">
              <w:t xml:space="preserve"> </w:t>
            </w:r>
            <w:r>
              <w:t xml:space="preserve">niet is uitgekeerd) van de bijdragen uit het coronaherstelfonds? Hoe realistisch is het dat de mijlpalen en doelstellingen die nu naar achteren zijn geschoven tijdens het vijfde betaalverzoek wel zijn gerealiseerd? En welke mitigerende maatregelen kan het kabinet nemen om het risico te beperken? </w:t>
            </w:r>
          </w:p>
          <w:p w:rsidR="00476D53" w:rsidP="00277793" w:rsidRDefault="00476D53" w14:paraId="2706C183" w14:textId="77777777"/>
          <w:p w:rsidR="00476D53" w:rsidP="00277793" w:rsidRDefault="00277793" w14:paraId="3D85354B" w14:textId="77777777">
            <w:r>
              <w:t xml:space="preserve">De leden van de VVD-fractie willen weten welke aanbevelingen van het rapport </w:t>
            </w:r>
            <w:r w:rsidR="00476D53">
              <w:t xml:space="preserve">van de Europese Rekenkamer </w:t>
            </w:r>
            <w:r>
              <w:t xml:space="preserve">over het HVP niet worden overgenomen en waarom deze aanbevelingen niet worden overgenomen. </w:t>
            </w:r>
          </w:p>
          <w:p w:rsidR="00277793" w:rsidP="00277793" w:rsidRDefault="00C06BF3" w14:paraId="72AC20B4" w14:textId="3E2D7DA4">
            <w:r>
              <w:t xml:space="preserve">Daarnaast vernemen deze leden graag of </w:t>
            </w:r>
            <w:r w:rsidR="00277793">
              <w:t xml:space="preserve">de minister </w:t>
            </w:r>
            <w:r>
              <w:t xml:space="preserve">kan </w:t>
            </w:r>
            <w:r w:rsidR="00277793">
              <w:t>bevestigen of ontkennen dat de inzet van de Europese Commissie nog steeds is om het HVP als leidraad te gebruiken voor het opstellen van de aanstaande EU-meerjarenbegroting?</w:t>
            </w:r>
          </w:p>
          <w:p w:rsidR="00C06BF3" w:rsidP="00277793" w:rsidRDefault="00C06BF3" w14:paraId="2E87C831" w14:textId="77777777"/>
          <w:p w:rsidR="00063DCF" w:rsidP="00277793" w:rsidRDefault="00277793" w14:paraId="29580A94" w14:textId="77777777">
            <w:r>
              <w:t xml:space="preserve">De leden van de VVD-fractie </w:t>
            </w:r>
            <w:r w:rsidR="00C06BF3">
              <w:t xml:space="preserve">merken over de digitale euro op dat zij zeker </w:t>
            </w:r>
            <w:r>
              <w:t>willen weten dat d</w:t>
            </w:r>
            <w:r w:rsidR="00C06BF3">
              <w:t>ez</w:t>
            </w:r>
            <w:r>
              <w:t xml:space="preserve">e ook toegevoegde waarde heeft. Dit is nu nog onduidelijk. Kan het kabinet nadere informatie geven over de lopende onderhandelingen en over de wetsvoorstellen die een juridische basis moeten vormen voor de </w:t>
            </w:r>
            <w:r w:rsidR="00063DCF">
              <w:t xml:space="preserve">digitale </w:t>
            </w:r>
            <w:r>
              <w:t>euro? Wat zijn de harde voorwaarden van het kabinet voor de eventuele invoering van de digitale euro?</w:t>
            </w:r>
          </w:p>
          <w:p w:rsidR="002448C8" w:rsidP="00277793" w:rsidRDefault="00277793" w14:paraId="135C588D" w14:textId="77777777">
            <w:r>
              <w:t xml:space="preserve">De leden </w:t>
            </w:r>
            <w:r w:rsidR="00063DCF">
              <w:t xml:space="preserve">van de VVD-fractie merken op dat zij het belangrijk </w:t>
            </w:r>
            <w:r>
              <w:t xml:space="preserve">vinden dat er nu nog geen onomkeerbare stappen </w:t>
            </w:r>
            <w:r w:rsidR="00063DCF">
              <w:t xml:space="preserve">worden </w:t>
            </w:r>
            <w:r>
              <w:t>gezet.</w:t>
            </w:r>
            <w:r w:rsidR="002448C8">
              <w:t xml:space="preserve"> </w:t>
            </w:r>
          </w:p>
          <w:p w:rsidR="002448C8" w:rsidP="00277793" w:rsidRDefault="002448C8" w14:paraId="066269AF" w14:textId="77777777"/>
          <w:p w:rsidR="00277793" w:rsidP="00277793" w:rsidRDefault="002448C8" w14:paraId="64CE891B" w14:textId="58BDDA09">
            <w:r w:rsidRPr="002448C8">
              <w:t xml:space="preserve">Over het hervormingspakket douane-unie merken de leden van de VVD-fractie het volgende op. Zij lezen dat vrijwel alle lidstaten in grote lijnen de wijzigingen die worden voorgesteld ten opzichte van de voorstellen van de Commissie steunen. In het BNC-fiche heeft het kabinet aangegeven dat internationale handel niet alleen goed mogelijk moet blijven voor grote multinationals, maar ook voor het MKB. De leden van de VVD-fractie zijn van mening dat nieuwe regels die belangrijk zijn voor de veiligheid van de Unie geen onoverkomelijke barrière mogen vormen voor het bedrijfsleven, waaronder het MKB. Biedt de Poolse compromistekst voldoende waarborgen dat ook het Nederlandse MKB eenvoudig zijn </w:t>
            </w:r>
            <w:proofErr w:type="spellStart"/>
            <w:r w:rsidRPr="002448C8">
              <w:t>douane-formaliteiten</w:t>
            </w:r>
            <w:proofErr w:type="spellEnd"/>
            <w:r w:rsidRPr="002448C8">
              <w:t xml:space="preserve"> kan laten afhandelen door een specialistisch douane-vertegenwoordiger? Blijft het mogelijk om als importeur te kunnen profiteren van de </w:t>
            </w:r>
            <w:proofErr w:type="spellStart"/>
            <w:r w:rsidRPr="002448C8">
              <w:t>facilitatie</w:t>
            </w:r>
            <w:proofErr w:type="spellEnd"/>
            <w:r w:rsidRPr="002448C8">
              <w:t xml:space="preserve"> verleend aan de douane-vertegenwoordiger met een zogenoemde AEO-status?</w:t>
            </w:r>
          </w:p>
          <w:p w:rsidR="00063DCF" w:rsidP="00277793" w:rsidRDefault="00063DCF" w14:paraId="51A5963A" w14:textId="77777777"/>
          <w:p w:rsidR="00277793" w:rsidP="00277793" w:rsidRDefault="00277793" w14:paraId="697C4DCD" w14:textId="411D1855">
            <w:r>
              <w:lastRenderedPageBreak/>
              <w:t xml:space="preserve">De leden van de VVD-fractie </w:t>
            </w:r>
            <w:r w:rsidR="00B938AC">
              <w:t xml:space="preserve">merken het volgende op over de energieprijzen in Europe. Deze leden </w:t>
            </w:r>
            <w:r>
              <w:t xml:space="preserve">zijn van mening dat voor het vergroten van het concurrentievermogen van Europa voor bedrijven lagere energieprijzen van groot belang zijn, zoals </w:t>
            </w:r>
            <w:r w:rsidR="00B938AC">
              <w:t xml:space="preserve">de heer </w:t>
            </w:r>
            <w:proofErr w:type="spellStart"/>
            <w:r>
              <w:t>Draghi</w:t>
            </w:r>
            <w:proofErr w:type="spellEnd"/>
            <w:r>
              <w:t xml:space="preserve"> ook heeft geadviseerd</w:t>
            </w:r>
            <w:r w:rsidR="00523303">
              <w:t>, op</w:t>
            </w:r>
            <w:r>
              <w:t>dat er een meer gelijk speelveld is voor Europese bedrijven. Wat zijn op dit moment belemmeringen om daar echt effectieve maatregelen op te kunnen nemen vanuit de Europese Unie (bijvoorbeeld in het kader van staatssteun of in het kader van maatregelen op het gebied van amortisatie)? Welke inzet heeft het kabinet richting de Europese Commissie?</w:t>
            </w:r>
          </w:p>
          <w:p w:rsidR="00523303" w:rsidP="00277793" w:rsidRDefault="00523303" w14:paraId="3F6D9B5D" w14:textId="77777777"/>
          <w:p w:rsidR="00277793" w:rsidP="00277793" w:rsidRDefault="00523303" w14:paraId="0117D38B" w14:textId="7BBF173D">
            <w:r>
              <w:t xml:space="preserve">Naar aanleiding van de agenda van de </w:t>
            </w:r>
            <w:r w:rsidR="00520B75">
              <w:t xml:space="preserve">vergadering van de Europese Investeringsbank (EIB) </w:t>
            </w:r>
            <w:r>
              <w:t xml:space="preserve"> </w:t>
            </w:r>
            <w:r w:rsidR="00520B75">
              <w:t>vragen d</w:t>
            </w:r>
            <w:r w:rsidR="00277793">
              <w:t>e leden van de VVD-fractie of ook gesproken gaat worden over een grotere rol van de EIB in de financiering van bedrijven en ten aanzien van de kapitaalmarkten. Zo nee, waarom niet?</w:t>
            </w:r>
          </w:p>
          <w:p w:rsidR="00520B75" w:rsidP="00277793" w:rsidRDefault="00520B75" w14:paraId="21C121B0" w14:textId="77777777">
            <w:pPr>
              <w:rPr>
                <w:i/>
                <w:iCs/>
              </w:rPr>
            </w:pPr>
          </w:p>
          <w:p w:rsidRPr="0065166A" w:rsidR="00277793" w:rsidP="00277793" w:rsidRDefault="00277793" w14:paraId="4DE06F68" w14:textId="15A8B094">
            <w:r>
              <w:t>De leden van de fractie van de VVD lezen dat het</w:t>
            </w:r>
            <w:r w:rsidR="00520B75">
              <w:t xml:space="preserve"> </w:t>
            </w:r>
            <w:r w:rsidR="00F22F6C">
              <w:t xml:space="preserve">instrumentarium van het </w:t>
            </w:r>
            <w:r w:rsidRPr="00520B75" w:rsidR="00520B75">
              <w:t>Europees Stabiliteitsmechanisme (ESM)</w:t>
            </w:r>
            <w:r>
              <w:t xml:space="preserve"> mogelijk wordt aangepast door groepsaanvragen mogelijk te maken. Wat houdt dit precies in? </w:t>
            </w:r>
            <w:r>
              <w:br/>
              <w:t xml:space="preserve">De leden </w:t>
            </w:r>
            <w:r w:rsidR="00F22F6C">
              <w:t xml:space="preserve">van de VVD-fractie </w:t>
            </w:r>
            <w:r>
              <w:t>ontvangen daarnaast graag een toelichting op het voorstel van het ESM om een ‘nieuw permanent preventief instrument’ in het leven te roepen, namelijk een dat ‘financiële steun kan verlenen aan lidstaten voor specifieke doeleinden in reactie op een externe economische schok die de financiële stabiliteit bedreigt’.</w:t>
            </w:r>
            <w:r>
              <w:br/>
              <w:t>Ten slotte vragen de</w:t>
            </w:r>
            <w:r w:rsidR="00D0519E">
              <w:t>ze</w:t>
            </w:r>
            <w:r>
              <w:t xml:space="preserve"> leden zich af hoe het ESM de hervorming van het </w:t>
            </w:r>
            <w:r w:rsidRPr="00F05CBB">
              <w:rPr>
                <w:i/>
                <w:iCs/>
              </w:rPr>
              <w:t xml:space="preserve">Indirect </w:t>
            </w:r>
            <w:proofErr w:type="spellStart"/>
            <w:r w:rsidRPr="00F05CBB">
              <w:rPr>
                <w:i/>
                <w:iCs/>
              </w:rPr>
              <w:t>Recapitalisation</w:t>
            </w:r>
            <w:proofErr w:type="spellEnd"/>
            <w:r w:rsidRPr="00F05CBB">
              <w:rPr>
                <w:i/>
                <w:iCs/>
              </w:rPr>
              <w:t xml:space="preserve"> Instrument</w:t>
            </w:r>
            <w:r>
              <w:t xml:space="preserve"> voor zich ziet. </w:t>
            </w:r>
            <w:r>
              <w:br/>
              <w:t xml:space="preserve">De leden </w:t>
            </w:r>
            <w:r w:rsidR="00D0519E">
              <w:t>van de VVD-fractie merken voorts op</w:t>
            </w:r>
            <w:r>
              <w:t xml:space="preserve"> </w:t>
            </w:r>
            <w:r w:rsidR="00DF40B2">
              <w:t xml:space="preserve">dat zij </w:t>
            </w:r>
            <w:r>
              <w:t xml:space="preserve">de lijn van het kabinet </w:t>
            </w:r>
            <w:r w:rsidR="00DF40B2">
              <w:t xml:space="preserve">steunen </w:t>
            </w:r>
            <w:r>
              <w:t>dat eerst alle lidstaten het herziene ESM-verdrag moeten ratificeren, en dat een aanpassing van het ESM-verdrag in principe niet nodig is.</w:t>
            </w:r>
            <w:r>
              <w:br/>
            </w:r>
          </w:p>
          <w:p w:rsidR="00277793" w:rsidP="00277793" w:rsidRDefault="00277793" w14:paraId="58B38626" w14:textId="50D54501">
            <w:r>
              <w:t xml:space="preserve">De leden van de VVD-fractie vinden de informatie in de geannoteerde agenda </w:t>
            </w:r>
            <w:r w:rsidR="008273B2">
              <w:t xml:space="preserve">over </w:t>
            </w:r>
            <w:r w:rsidR="00EF05DD">
              <w:t xml:space="preserve">de conclusies van </w:t>
            </w:r>
            <w:r w:rsidR="008273B2">
              <w:t xml:space="preserve">de </w:t>
            </w:r>
            <w:r w:rsidRPr="00124714" w:rsidR="00124714">
              <w:t>Gedragscodegroep</w:t>
            </w:r>
            <w:r>
              <w:t xml:space="preserve"> wel erg summier. Kan hier iets meer informatie over gegeven worden? </w:t>
            </w:r>
          </w:p>
          <w:p w:rsidR="00DF40B2" w:rsidP="00277793" w:rsidRDefault="00DF40B2" w14:paraId="7E4257EF" w14:textId="77777777"/>
          <w:p w:rsidR="00277793" w:rsidP="00277793" w:rsidRDefault="00277793" w14:paraId="5EC18E6F" w14:textId="131A931B">
            <w:r>
              <w:t xml:space="preserve">De leden van de </w:t>
            </w:r>
            <w:r w:rsidR="00685051">
              <w:t>VVD-</w:t>
            </w:r>
            <w:r>
              <w:t xml:space="preserve">fractie lezen in de nazending van de geannoteerde agenda dat er verder wordt gesproken over de uitbreiding van de eurozone met Bulgarije. </w:t>
            </w:r>
            <w:r w:rsidR="00685051">
              <w:t>Zij</w:t>
            </w:r>
            <w:r>
              <w:t xml:space="preserve"> lezen dat Nederland voornemens is in te stemmen met de eurotoetreding, mits aan alle voorwaarden is voldaan. </w:t>
            </w:r>
            <w:r>
              <w:br/>
              <w:t>D</w:t>
            </w:r>
            <w:r w:rsidR="00685051">
              <w:t>ez</w:t>
            </w:r>
            <w:r>
              <w:t xml:space="preserve">e leden lezen onder andere dat Bulgarije op het nippertje voldoet aan het inflatie-criterium voor toetreding, omdat de inflatie uitkomt op 2,7% en daardoor niet hoger is dan 1,5%-punt van de drie eurozonelanden met de laagste inflatie (tezamen hebben Ierland, Finland en Italië – de drie landen met de laagste inflatie – een gemiddelde inflatie van 1,3% over de afgelopen 12 maanden). Desondanks is 2,7% inflatie ruimschoots boven de doelstelling van de Europese Centrale Bank van 2% inflatie op de middellange termijn. Hoe weegt </w:t>
            </w:r>
            <w:r>
              <w:lastRenderedPageBreak/>
              <w:t>het kabinet dit mee in haar beoordeling over de toetreding van Bulgarije tot de eurozone?</w:t>
            </w:r>
            <w:r>
              <w:br/>
              <w:t xml:space="preserve">Daarnaast constateren de leden van de </w:t>
            </w:r>
            <w:r w:rsidR="00685051">
              <w:t>VVD-</w:t>
            </w:r>
            <w:r>
              <w:t xml:space="preserve">fractie dat corruptie geen formeel criterium is voor toetreding. Dit kan echter wel van invloed zijn op de financiële stabiliteit van een land, bijvoorbeeld de stabiliteit in de bancaire sector. Bulgarije kampt met problemen omtrent corruptie. Hoe weegt het kabinet dit mee in </w:t>
            </w:r>
            <w:r w:rsidR="00685051">
              <w:t>zijn</w:t>
            </w:r>
            <w:r>
              <w:t xml:space="preserve"> standpuntbepaling?</w:t>
            </w:r>
          </w:p>
          <w:p w:rsidR="00685051" w:rsidP="00277793" w:rsidRDefault="00685051" w14:paraId="3AF3AD46" w14:textId="77777777"/>
          <w:p w:rsidR="00277793" w:rsidP="00277793" w:rsidRDefault="00277793" w14:paraId="14CB923E" w14:textId="783FC9B2">
            <w:r>
              <w:t xml:space="preserve">De leden van de </w:t>
            </w:r>
            <w:r w:rsidR="00685051">
              <w:t>VVD-</w:t>
            </w:r>
            <w:r>
              <w:t xml:space="preserve">fractie hebben kennisgenomen van het verslag van de bijeenkomst van ‘Finance Europe’ over een beleggingslabel voor investeringen in Europa. </w:t>
            </w:r>
            <w:r w:rsidR="002714FD">
              <w:t>Zij</w:t>
            </w:r>
            <w:r>
              <w:t xml:space="preserve"> lezen dat Frankrijk, Duitsland, Spanje, Luxemburg, Estland, Portugal en Polen de intentieverklaring mede hebben ondertekend. Dit is mooi, aangezien het om grote en belangrijke landen gaat. Staan andere landen ook positief tegenover het initiatief? Zo nee, waarom niet? Zo ja, waarom hebben zij niet meegetekend?</w:t>
            </w:r>
          </w:p>
          <w:p w:rsidR="00277793" w:rsidP="00277793" w:rsidRDefault="00277793" w14:paraId="60B6005B" w14:textId="36BD003A">
            <w:r>
              <w:t>De</w:t>
            </w:r>
            <w:r w:rsidR="002714FD">
              <w:t>ze</w:t>
            </w:r>
            <w:r>
              <w:t xml:space="preserve"> leden lezen daarnaast dat in het plan bedrijven aan voorwaarden moeten voldoen om in aanmerking te komen voor het beleggingslabel, onder andere: (i) voor minstens 70% in de EER beleggen en (ii) het moet een belegging betreffen die ontworpen is voor consumenten om aan te houden voor de lange termijn. Hoe worden deze twee criteria in de plannen getoetst? En hoe wordt in den breedte voorkomen dat bedrijven door allerlei hoepels moeten springen om in aanmerking te komen voor het EU-beleggingslabel?</w:t>
            </w:r>
          </w:p>
          <w:p w:rsidRPr="00A84159" w:rsidR="00277793" w:rsidP="00277793" w:rsidRDefault="00277793" w14:paraId="413886DD" w14:textId="7889FE60">
            <w:pPr>
              <w:rPr>
                <w:i/>
                <w:iCs/>
              </w:rPr>
            </w:pPr>
          </w:p>
          <w:p w:rsidR="00277793" w:rsidP="00277793" w:rsidRDefault="00277793" w14:paraId="309AA407" w14:textId="62E0329F">
            <w:r>
              <w:t xml:space="preserve">De leden </w:t>
            </w:r>
            <w:r w:rsidR="002714FD">
              <w:t xml:space="preserve">van de VVD-fractie </w:t>
            </w:r>
            <w:r w:rsidR="0035385D">
              <w:t>constateren tot slot dat</w:t>
            </w:r>
            <w:r>
              <w:t xml:space="preserve"> in het verslag </w:t>
            </w:r>
            <w:r w:rsidR="0035385D">
              <w:t>van</w:t>
            </w:r>
            <w:r>
              <w:t xml:space="preserve"> de Eurogroep en </w:t>
            </w:r>
            <w:proofErr w:type="spellStart"/>
            <w:r>
              <w:t>Ecofinraad</w:t>
            </w:r>
            <w:proofErr w:type="spellEnd"/>
            <w:r>
              <w:t xml:space="preserve"> van 12 en 13 mei 2025 </w:t>
            </w:r>
            <w:r w:rsidR="0035385D">
              <w:t xml:space="preserve">is vermeld </w:t>
            </w:r>
            <w:r>
              <w:t xml:space="preserve">dat Nederland heeft gepleit voor het vereenvoudigen van </w:t>
            </w:r>
            <w:r w:rsidRPr="0035385D" w:rsidR="002714FD">
              <w:t xml:space="preserve">Financial Data Access Framework </w:t>
            </w:r>
            <w:r w:rsidRPr="0035385D" w:rsidR="0035385D">
              <w:t>(</w:t>
            </w:r>
            <w:r>
              <w:t>FIDA</w:t>
            </w:r>
            <w:r w:rsidR="0035385D">
              <w:t>), i</w:t>
            </w:r>
            <w:r>
              <w:t>ets waarvoor de</w:t>
            </w:r>
            <w:r w:rsidR="0035385D">
              <w:t>ze leden zelf ook hebben</w:t>
            </w:r>
            <w:r>
              <w:t xml:space="preserve"> gepleit. Hoe is op dit pleidooi </w:t>
            </w:r>
            <w:r w:rsidR="00AC549F">
              <w:t xml:space="preserve">van Nederland </w:t>
            </w:r>
            <w:r>
              <w:t>gereageerd?</w:t>
            </w:r>
          </w:p>
          <w:p w:rsidR="00A21214" w:rsidP="009E5730" w:rsidRDefault="00A21214" w14:paraId="731DB481" w14:textId="77777777">
            <w:pPr>
              <w:pStyle w:val="Geenafstand"/>
              <w:rPr>
                <w:rFonts w:ascii="Times New Roman" w:hAnsi="Times New Roman" w:eastAsia="Times New Roman"/>
                <w:b/>
                <w:szCs w:val="20"/>
                <w:lang w:eastAsia="nl-NL"/>
              </w:rPr>
            </w:pPr>
          </w:p>
          <w:p w:rsidR="009E5730" w:rsidP="009E5730" w:rsidRDefault="009E5730" w14:paraId="433E5C98" w14:textId="77777777">
            <w:pPr>
              <w:pStyle w:val="Geenafstand"/>
              <w:rPr>
                <w:rFonts w:ascii="Times New Roman" w:hAnsi="Times New Roman" w:eastAsia="Times New Roman"/>
                <w:b/>
                <w:szCs w:val="20"/>
                <w:lang w:eastAsia="nl-NL"/>
              </w:rPr>
            </w:pPr>
            <w:r>
              <w:rPr>
                <w:rFonts w:ascii="Times New Roman" w:hAnsi="Times New Roman" w:eastAsia="Times New Roman"/>
                <w:b/>
                <w:szCs w:val="20"/>
                <w:lang w:eastAsia="nl-NL"/>
              </w:rPr>
              <w:t>Vragen en opmerkingen van de leden van de NSC-fractie</w:t>
            </w:r>
          </w:p>
          <w:p w:rsidR="006555FE" w:rsidP="004B351C" w:rsidRDefault="006555FE" w14:paraId="79D25CC5" w14:textId="77777777"/>
          <w:p w:rsidR="00DA1CDC" w:rsidP="00DA1CDC" w:rsidRDefault="00DA1CDC" w14:paraId="333902E1" w14:textId="0CA28D04">
            <w:r>
              <w:t xml:space="preserve">De leden van de NSC-fractie hebben met belangstelling kennisgenomen van de geannoteerde agenda. </w:t>
            </w:r>
            <w:r w:rsidR="00BA6C28">
              <w:t>Zij</w:t>
            </w:r>
            <w:r>
              <w:t xml:space="preserve"> hebben hierover nog enkele vragen en opmerkingen.</w:t>
            </w:r>
          </w:p>
          <w:p w:rsidR="00601A8D" w:rsidP="00601A8D" w:rsidRDefault="00601A8D" w14:paraId="2BBDACDD" w14:textId="77777777"/>
          <w:p w:rsidR="00601A8D" w:rsidP="00601A8D" w:rsidRDefault="00601A8D" w14:paraId="269D6358" w14:textId="4DABC735">
            <w:r>
              <w:t xml:space="preserve">In hoeverre zal de verkiezing van de nieuwe president van Polen, </w:t>
            </w:r>
            <w:proofErr w:type="spellStart"/>
            <w:r>
              <w:t>Karol</w:t>
            </w:r>
            <w:proofErr w:type="spellEnd"/>
            <w:r>
              <w:t xml:space="preserve"> </w:t>
            </w:r>
            <w:proofErr w:type="spellStart"/>
            <w:r>
              <w:t>Nawrocki</w:t>
            </w:r>
            <w:proofErr w:type="spellEnd"/>
            <w:r>
              <w:t>, invloed hebben op de rechtsstaathervormingen in Polen?</w:t>
            </w:r>
          </w:p>
          <w:p w:rsidR="00601A8D" w:rsidP="00601A8D" w:rsidRDefault="00601A8D" w14:paraId="7EF8DE43" w14:textId="2D118B4A">
            <w:r>
              <w:t xml:space="preserve">Kan de </w:t>
            </w:r>
            <w:r w:rsidR="00CB0D17">
              <w:t>minister</w:t>
            </w:r>
            <w:r>
              <w:t xml:space="preserve"> schetsen welk bevoegdheden de Poolse president heeft? Klopt het dat de president aan vetorecht heeft dat met 60% van de stemmen in het parlement overruled kan worden? Welk aandeel in het parlement heeft de fractie van </w:t>
            </w:r>
            <w:proofErr w:type="spellStart"/>
            <w:r>
              <w:t>PiS</w:t>
            </w:r>
            <w:proofErr w:type="spellEnd"/>
            <w:r>
              <w:t xml:space="preserve"> en welk aandeel heeft de andere oppositiepartij </w:t>
            </w:r>
            <w:proofErr w:type="spellStart"/>
            <w:r>
              <w:t>Konfederacja</w:t>
            </w:r>
            <w:proofErr w:type="spellEnd"/>
            <w:r>
              <w:t xml:space="preserve">? Is de Europese Commissie nog van plan om in overleg te treden met de nieuwe president over de democratische rechtsstaat?  </w:t>
            </w:r>
          </w:p>
          <w:p w:rsidR="00601A8D" w:rsidP="00601A8D" w:rsidRDefault="00601A8D" w14:paraId="2C73B27E" w14:textId="77777777"/>
          <w:p w:rsidR="00601A8D" w:rsidP="00601A8D" w:rsidRDefault="00CB0D17" w14:paraId="47DF6A0A" w14:textId="3B3D1443">
            <w:r>
              <w:lastRenderedPageBreak/>
              <w:t>De leden van de NS</w:t>
            </w:r>
            <w:r w:rsidR="00D2209F">
              <w:t>C-fractie vernemen graag w</w:t>
            </w:r>
            <w:r w:rsidR="00601A8D">
              <w:t xml:space="preserve">at de stand van zaken </w:t>
            </w:r>
            <w:r w:rsidR="00D2209F">
              <w:t xml:space="preserve">is </w:t>
            </w:r>
            <w:r w:rsidR="00601A8D">
              <w:t>m</w:t>
            </w:r>
            <w:r w:rsidR="00D2209F">
              <w:t>et betrekking tot</w:t>
            </w:r>
            <w:r w:rsidR="00601A8D">
              <w:t xml:space="preserve"> het </w:t>
            </w:r>
            <w:r w:rsidR="00D2209F">
              <w:t>derde</w:t>
            </w:r>
            <w:r w:rsidR="00601A8D">
              <w:t xml:space="preserve"> betaalverzoek</w:t>
            </w:r>
            <w:r w:rsidR="00D2209F">
              <w:t>.</w:t>
            </w:r>
            <w:r w:rsidR="00601A8D">
              <w:t xml:space="preserve"> </w:t>
            </w:r>
          </w:p>
          <w:p w:rsidR="00601A8D" w:rsidP="00601A8D" w:rsidRDefault="00601A8D" w14:paraId="60F3D57A" w14:textId="4C879898">
            <w:r>
              <w:t xml:space="preserve">Welke wijzigingsverzoeken verwacht </w:t>
            </w:r>
            <w:r w:rsidR="00B75053">
              <w:t>de minister</w:t>
            </w:r>
            <w:r>
              <w:t xml:space="preserve"> daarna nog verder in te dienen? Heeft de val van het kabinet hier nog invloed op?</w:t>
            </w:r>
          </w:p>
          <w:p w:rsidR="005A2388" w:rsidP="00601A8D" w:rsidRDefault="005A2388" w14:paraId="5F7F36D7" w14:textId="77777777"/>
          <w:p w:rsidR="00601A8D" w:rsidP="00601A8D" w:rsidRDefault="00601A8D" w14:paraId="05518CFB" w14:textId="3D8BC904">
            <w:r>
              <w:t xml:space="preserve">Wat is de reactie van </w:t>
            </w:r>
            <w:r w:rsidR="00A23A67">
              <w:t>de minister</w:t>
            </w:r>
            <w:r>
              <w:t xml:space="preserve"> op de tweet van de verantwoordelijke Poolse minister dat zij bij de Commissie drie maanden uitstel voor het laatste betaalverzoek van het HVP heeft bedongen?</w:t>
            </w:r>
          </w:p>
          <w:p w:rsidR="00601A8D" w:rsidP="00601A8D" w:rsidRDefault="00601A8D" w14:paraId="249A1CA0" w14:textId="601EBC4E">
            <w:r>
              <w:t xml:space="preserve">Hoe taxeert </w:t>
            </w:r>
            <w:r w:rsidR="00A23A67">
              <w:t>de minister</w:t>
            </w:r>
            <w:r>
              <w:t xml:space="preserve"> de risico’s dat het laatste betaalverzoek ten belope van 1,57 miljard </w:t>
            </w:r>
            <w:r w:rsidR="005A2388">
              <w:t xml:space="preserve">euro </w:t>
            </w:r>
            <w:r>
              <w:t>niet (geheel) wordt gehonoreerd? Wat is de reparatiemogelijkheid indien de Commissie bij het laatste betaalverzoek constateert dat afspraken niet zijn behaald?</w:t>
            </w:r>
          </w:p>
          <w:p w:rsidR="00601A8D" w:rsidP="00601A8D" w:rsidRDefault="00601A8D" w14:paraId="4748FCBE" w14:textId="77777777">
            <w:r>
              <w:t>Welke risico’s brengt de val van kabinet mee voor het tijdig behalen van de HVP-afspraken?</w:t>
            </w:r>
          </w:p>
          <w:p w:rsidR="0076630F" w:rsidP="00601A8D" w:rsidRDefault="0076630F" w14:paraId="5F5A300A" w14:textId="77777777"/>
          <w:p w:rsidR="00601A8D" w:rsidP="00601A8D" w:rsidRDefault="0076630F" w14:paraId="5614DDF6" w14:textId="1682E03F">
            <w:r>
              <w:t xml:space="preserve">De leden van de NSC-fractie verzoeken de minister </w:t>
            </w:r>
            <w:r w:rsidR="00601A8D">
              <w:t>nader in</w:t>
            </w:r>
            <w:r>
              <w:t xml:space="preserve"> te </w:t>
            </w:r>
            <w:r w:rsidR="00601A8D">
              <w:t xml:space="preserve">gaan op </w:t>
            </w:r>
            <w:proofErr w:type="spellStart"/>
            <w:r w:rsidR="00601A8D">
              <w:t>clawback</w:t>
            </w:r>
            <w:proofErr w:type="spellEnd"/>
            <w:r w:rsidR="00601A8D">
              <w:t>-mogelijkheden indien lidstaten behaalde (super)mijlpalen terugdraaien</w:t>
            </w:r>
            <w:r w:rsidR="00A23A67">
              <w:t>.</w:t>
            </w:r>
            <w:r w:rsidR="00601A8D">
              <w:t xml:space="preserve"> Is het kabinet voornemens om behaalde HVF-afspraken vast te nagelen door zich voor terugvorderingsmogelijkheden in te zetten bij de onderhandelingen voor het volgende MFK?</w:t>
            </w:r>
          </w:p>
          <w:p w:rsidR="00601A8D" w:rsidP="00601A8D" w:rsidRDefault="00601A8D" w14:paraId="79941781" w14:textId="77777777"/>
          <w:p w:rsidR="00601A8D" w:rsidP="00601A8D" w:rsidRDefault="00601A8D" w14:paraId="4156BAB5" w14:textId="59386E67">
            <w:r>
              <w:t>De</w:t>
            </w:r>
            <w:r w:rsidR="00B75053">
              <w:t xml:space="preserve"> leden van de NSC-fractie merken </w:t>
            </w:r>
            <w:r w:rsidR="00BF5D0A">
              <w:t xml:space="preserve">op dat de </w:t>
            </w:r>
            <w:proofErr w:type="spellStart"/>
            <w:r w:rsidR="00BF5D0A">
              <w:t>landspecifieke</w:t>
            </w:r>
            <w:proofErr w:type="spellEnd"/>
            <w:r w:rsidR="00BF5D0A">
              <w:t xml:space="preserve"> aanbevelingen (</w:t>
            </w:r>
            <w:proofErr w:type="spellStart"/>
            <w:r>
              <w:t>LSA’</w:t>
            </w:r>
            <w:r w:rsidR="00BF5D0A">
              <w:t>s</w:t>
            </w:r>
            <w:proofErr w:type="spellEnd"/>
            <w:r w:rsidR="00BF5D0A">
              <w:t>)</w:t>
            </w:r>
            <w:r>
              <w:t xml:space="preserve"> niet bindend</w:t>
            </w:r>
            <w:r w:rsidR="00BF5D0A">
              <w:t xml:space="preserve"> zijn</w:t>
            </w:r>
            <w:r>
              <w:t xml:space="preserve">, maar wel invloed </w:t>
            </w:r>
            <w:r w:rsidR="00BF5D0A">
              <w:t xml:space="preserve">kunnen </w:t>
            </w:r>
            <w:r>
              <w:t xml:space="preserve">hebben op de uitbetaling van de HVF-gelden. In zekere zin zijn de </w:t>
            </w:r>
            <w:proofErr w:type="spellStart"/>
            <w:r>
              <w:t>LSA’s</w:t>
            </w:r>
            <w:proofErr w:type="spellEnd"/>
            <w:r>
              <w:t xml:space="preserve"> dan toch wel verplicht? Is dit niet een eerste stap in de richting van een Europese superstaat? Dit zal dan toch in versterkte mate het geval zijn als het voldoen aan de </w:t>
            </w:r>
            <w:proofErr w:type="spellStart"/>
            <w:r>
              <w:t>LSA’s</w:t>
            </w:r>
            <w:proofErr w:type="spellEnd"/>
            <w:r>
              <w:t xml:space="preserve"> ook een voorwaarde zal zijn voor het toekennen van reguliere MFK-gelden? Kan het kabinet dit voorstel van de Commissie tegen houden? </w:t>
            </w:r>
          </w:p>
          <w:p w:rsidR="00601A8D" w:rsidP="00601A8D" w:rsidRDefault="00601A8D" w14:paraId="37457B8F" w14:textId="77777777"/>
          <w:p w:rsidR="00601A8D" w:rsidP="00601A8D" w:rsidRDefault="00BF5D0A" w14:paraId="7FA1F390" w14:textId="13712455">
            <w:r>
              <w:t>De leden van de NSC-fractie vragen w</w:t>
            </w:r>
            <w:r w:rsidR="00601A8D">
              <w:t xml:space="preserve">aarom de Commissie zich steeds </w:t>
            </w:r>
            <w:r>
              <w:t xml:space="preserve">bemoeit </w:t>
            </w:r>
            <w:r w:rsidR="00601A8D">
              <w:t>met de Nederlandse hypotheekrenteaftrek</w:t>
            </w:r>
            <w:r>
              <w:t>.</w:t>
            </w:r>
            <w:r w:rsidR="00601A8D">
              <w:t xml:space="preserve"> Het belastingbeleid is toch nog steeds een nationale bevoegdheid? Waarom bemoeit de Commissie zich met </w:t>
            </w:r>
            <w:r>
              <w:t>d</w:t>
            </w:r>
            <w:r w:rsidR="00601A8D">
              <w:t>e ouderenzorg en</w:t>
            </w:r>
            <w:r>
              <w:t xml:space="preserve"> de</w:t>
            </w:r>
            <w:r w:rsidR="00601A8D">
              <w:t xml:space="preserve"> private huurmarkt? </w:t>
            </w:r>
          </w:p>
          <w:p w:rsidR="00601A8D" w:rsidP="00601A8D" w:rsidRDefault="00601A8D" w14:paraId="0309DA9F" w14:textId="77777777"/>
          <w:p w:rsidR="00601A8D" w:rsidP="00601A8D" w:rsidRDefault="00BF5D0A" w14:paraId="2C14AA41" w14:textId="1C8FD353">
            <w:r>
              <w:t>De leden van de NSC-fractie vragen of het</w:t>
            </w:r>
            <w:r w:rsidR="00601A8D">
              <w:t xml:space="preserve"> voor Nederland denkbaar </w:t>
            </w:r>
            <w:r>
              <w:t xml:space="preserve">is </w:t>
            </w:r>
            <w:r w:rsidR="00601A8D">
              <w:t>om aan de nieuwe NAVO-norm te voldoen zonder gebruik te maken van de nationale ontsnappingsclausule van 1,5% van het BBP</w:t>
            </w:r>
            <w:r>
              <w:t>.</w:t>
            </w:r>
            <w:r w:rsidR="00601A8D">
              <w:t xml:space="preserve"> Op welke manier zou Nederland aan het geld hiervoor kunnen komen? </w:t>
            </w:r>
          </w:p>
          <w:p w:rsidR="00601A8D" w:rsidP="00601A8D" w:rsidRDefault="00601A8D" w14:paraId="2FD444B3" w14:textId="77777777"/>
          <w:p w:rsidR="00601A8D" w:rsidP="00601A8D" w:rsidRDefault="00BF5D0A" w14:paraId="7D5C63A3" w14:textId="39FB849E">
            <w:r>
              <w:t>De leden van de NSC-fractie vragen voorts w</w:t>
            </w:r>
            <w:r w:rsidR="00601A8D">
              <w:t xml:space="preserve">at de stand van zaken </w:t>
            </w:r>
            <w:r>
              <w:t>is met betrekking tot</w:t>
            </w:r>
            <w:r w:rsidR="00601A8D">
              <w:t xml:space="preserve"> de confiscatie van de Russische banktegoeden</w:t>
            </w:r>
            <w:r>
              <w:t>.</w:t>
            </w:r>
            <w:r w:rsidR="00601A8D">
              <w:t xml:space="preserve"> Waarom gaat dit zo traag?  </w:t>
            </w:r>
          </w:p>
          <w:p w:rsidR="00601A8D" w:rsidP="00601A8D" w:rsidRDefault="00601A8D" w14:paraId="5C675189" w14:textId="77777777"/>
          <w:p w:rsidR="00601A8D" w:rsidP="00601A8D" w:rsidRDefault="00BF5D0A" w14:paraId="2DAD0750" w14:textId="1A27DBB2">
            <w:r>
              <w:t xml:space="preserve">Voorts vragen de leden van de NSC-fractie of </w:t>
            </w:r>
            <w:r w:rsidR="00601A8D">
              <w:t xml:space="preserve">Nederland wel </w:t>
            </w:r>
            <w:r>
              <w:t xml:space="preserve">zou </w:t>
            </w:r>
            <w:r w:rsidR="00601A8D">
              <w:t>voldoen aan het netto-</w:t>
            </w:r>
            <w:proofErr w:type="spellStart"/>
            <w:r w:rsidR="00601A8D">
              <w:t>uitgavenpad</w:t>
            </w:r>
            <w:proofErr w:type="spellEnd"/>
            <w:r w:rsidR="00601A8D">
              <w:t xml:space="preserve"> indien het de nationale ontsnappingsclausule zou inroepen</w:t>
            </w:r>
            <w:r>
              <w:t xml:space="preserve">. </w:t>
            </w:r>
            <w:r w:rsidR="00601A8D">
              <w:t xml:space="preserve">Kan </w:t>
            </w:r>
            <w:r>
              <w:t>de minister</w:t>
            </w:r>
            <w:r w:rsidR="00601A8D">
              <w:t xml:space="preserve"> een aparte appreciatie versturen van (de methodologie van) </w:t>
            </w:r>
            <w:r w:rsidR="00601A8D">
              <w:lastRenderedPageBreak/>
              <w:t>de commissiebeoordelingen van de activatieverzoeken onder de ontsnappingsclausule?</w:t>
            </w:r>
          </w:p>
          <w:p w:rsidR="00601A8D" w:rsidP="00601A8D" w:rsidRDefault="00601A8D" w14:paraId="61FE407C" w14:textId="77777777">
            <w:r>
              <w:t>Kan Roemenië ook boetes krijgen als het geen effectieve opvolging blijft geven aan het buitensporig tekort?</w:t>
            </w:r>
          </w:p>
          <w:p w:rsidR="00601A8D" w:rsidP="00601A8D" w:rsidRDefault="00601A8D" w14:paraId="71FCBD45" w14:textId="77777777"/>
          <w:p w:rsidR="00601A8D" w:rsidP="00601A8D" w:rsidRDefault="00601A8D" w14:paraId="0183DF44" w14:textId="22537E78">
            <w:r>
              <w:t xml:space="preserve">Kan </w:t>
            </w:r>
            <w:r w:rsidR="00647814">
              <w:t>de minister</w:t>
            </w:r>
            <w:r>
              <w:t xml:space="preserve"> een overzicht geven van de inmiddels 18 sanctiepakketten? En een evaluatie van wat deze sancties inmiddels op hebben geleverd? Wordt de Russische economie daadwerkelijk getroffen door de sancties? </w:t>
            </w:r>
          </w:p>
          <w:p w:rsidR="00601A8D" w:rsidP="00601A8D" w:rsidRDefault="00601A8D" w14:paraId="3B18E4B5" w14:textId="77777777">
            <w:r>
              <w:t>Wat is de visie van het kabinet ten aanzien van secundaire sancties of handelstarieven jegens Rusland?</w:t>
            </w:r>
          </w:p>
          <w:p w:rsidRPr="00F44C4F" w:rsidR="008274BC" w:rsidP="001A36E7" w:rsidRDefault="00601A8D" w14:paraId="433E5CA5" w14:textId="48CBDE33">
            <w:r>
              <w:t>Als individuele EU-lidstaten energie kopen van Rusland, zou dat dan onder het voorstel Graham-Blumenthal leiden tot punitieve Amerikaanse handelstarieven voor de gehele EU?</w:t>
            </w:r>
          </w:p>
        </w:tc>
      </w:tr>
      <w:tr w:rsidR="00F474A2" w14:paraId="433E5CA9" w14:textId="77777777">
        <w:tc>
          <w:tcPr>
            <w:tcW w:w="3614" w:type="dxa"/>
          </w:tcPr>
          <w:p w:rsidR="00F474A2" w:rsidRDefault="00F474A2" w14:paraId="433E5CA7" w14:textId="77777777"/>
        </w:tc>
        <w:tc>
          <w:tcPr>
            <w:tcW w:w="5596" w:type="dxa"/>
          </w:tcPr>
          <w:p w:rsidRPr="00F474A2" w:rsidR="00F474A2" w:rsidRDefault="00F474A2" w14:paraId="433E5CA8" w14:textId="77777777">
            <w:pPr>
              <w:pStyle w:val="Kop1"/>
              <w:rPr>
                <w:b w:val="0"/>
              </w:rPr>
            </w:pPr>
          </w:p>
        </w:tc>
      </w:tr>
      <w:tr w:rsidRPr="00F474A2" w:rsidR="00F474A2" w14:paraId="433E5CAC" w14:textId="77777777">
        <w:tc>
          <w:tcPr>
            <w:tcW w:w="3614" w:type="dxa"/>
          </w:tcPr>
          <w:p w:rsidRPr="00F474A2" w:rsidR="00F474A2" w:rsidRDefault="00F474A2" w14:paraId="433E5CAA" w14:textId="77777777">
            <w:pPr>
              <w:rPr>
                <w:b/>
              </w:rPr>
            </w:pPr>
          </w:p>
        </w:tc>
        <w:tc>
          <w:tcPr>
            <w:tcW w:w="5596" w:type="dxa"/>
          </w:tcPr>
          <w:p w:rsidRPr="00F474A2" w:rsidR="00F474A2" w:rsidP="00DD7360" w:rsidRDefault="00F474A2" w14:paraId="433E5CAB" w14:textId="6356EE74">
            <w:pPr>
              <w:pStyle w:val="Kop1"/>
            </w:pPr>
            <w:r w:rsidRPr="00F474A2">
              <w:t xml:space="preserve">II </w:t>
            </w:r>
            <w:r w:rsidRPr="00F474A2">
              <w:tab/>
              <w:t xml:space="preserve">Reactie </w:t>
            </w:r>
            <w:r w:rsidR="0072564C">
              <w:t xml:space="preserve">van de </w:t>
            </w:r>
            <w:r w:rsidR="00756E39">
              <w:t>minister van Financiën</w:t>
            </w:r>
          </w:p>
        </w:tc>
      </w:tr>
      <w:tr w:rsidR="00F474A2" w14:paraId="433E5CAF" w14:textId="77777777">
        <w:tc>
          <w:tcPr>
            <w:tcW w:w="3614" w:type="dxa"/>
          </w:tcPr>
          <w:p w:rsidR="00F474A2" w:rsidRDefault="00F474A2" w14:paraId="433E5CAD" w14:textId="77777777"/>
        </w:tc>
        <w:tc>
          <w:tcPr>
            <w:tcW w:w="5596" w:type="dxa"/>
          </w:tcPr>
          <w:p w:rsidRPr="00F474A2" w:rsidR="00F474A2" w:rsidRDefault="00F474A2" w14:paraId="433E5CAE" w14:textId="77777777">
            <w:pPr>
              <w:pStyle w:val="Kop1"/>
              <w:rPr>
                <w:b w:val="0"/>
              </w:rPr>
            </w:pPr>
          </w:p>
        </w:tc>
      </w:tr>
      <w:tr w:rsidR="00F474A2" w14:paraId="433E5CB2" w14:textId="77777777">
        <w:tc>
          <w:tcPr>
            <w:tcW w:w="3614" w:type="dxa"/>
          </w:tcPr>
          <w:p w:rsidR="00F474A2" w:rsidRDefault="00F474A2" w14:paraId="433E5CB0" w14:textId="77777777"/>
        </w:tc>
        <w:tc>
          <w:tcPr>
            <w:tcW w:w="5596" w:type="dxa"/>
          </w:tcPr>
          <w:p w:rsidRPr="00F474A2" w:rsidR="00F474A2" w:rsidRDefault="00F474A2" w14:paraId="433E5CB1" w14:textId="77777777">
            <w:pPr>
              <w:pStyle w:val="Kop1"/>
              <w:rPr>
                <w:b w:val="0"/>
              </w:rPr>
            </w:pPr>
          </w:p>
        </w:tc>
      </w:tr>
    </w:tbl>
    <w:p w:rsidR="003F75A1" w:rsidRDefault="003F75A1" w14:paraId="433E5CB3" w14:textId="77777777"/>
    <w:sectPr w:rsidR="003F75A1" w:rsidSect="00A84159">
      <w:footerReference w:type="even" r:id="rId13"/>
      <w:footerReference w:type="default" r:id="rId14"/>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CBBB3" w14:textId="77777777" w:rsidR="00A740FC" w:rsidRDefault="00A740FC">
      <w:r>
        <w:separator/>
      </w:r>
    </w:p>
  </w:endnote>
  <w:endnote w:type="continuationSeparator" w:id="0">
    <w:p w14:paraId="28543487" w14:textId="77777777" w:rsidR="00A740FC" w:rsidRDefault="00A740FC">
      <w:r>
        <w:continuationSeparator/>
      </w:r>
    </w:p>
  </w:endnote>
  <w:endnote w:type="continuationNotice" w:id="1">
    <w:p w14:paraId="7B0E5CEC" w14:textId="77777777" w:rsidR="00A740FC" w:rsidRDefault="00A740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CHCB P+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E5CB8" w14:textId="77777777" w:rsidR="00BD00AB" w:rsidRDefault="00BD00AB"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33E5CB9" w14:textId="77777777" w:rsidR="00BD00AB" w:rsidRDefault="00BD00AB"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E5CBA" w14:textId="77777777" w:rsidR="00BD00AB" w:rsidRDefault="00BD00AB"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D2DE7">
      <w:rPr>
        <w:rStyle w:val="Paginanummer"/>
        <w:noProof/>
      </w:rPr>
      <w:t>1</w:t>
    </w:r>
    <w:r>
      <w:rPr>
        <w:rStyle w:val="Paginanummer"/>
      </w:rPr>
      <w:fldChar w:fldCharType="end"/>
    </w:r>
  </w:p>
  <w:p w14:paraId="433E5CBB" w14:textId="77777777" w:rsidR="00BD00AB" w:rsidRDefault="00BD00AB"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61C18" w14:textId="77777777" w:rsidR="00A740FC" w:rsidRDefault="00A740FC">
      <w:r>
        <w:separator/>
      </w:r>
    </w:p>
  </w:footnote>
  <w:footnote w:type="continuationSeparator" w:id="0">
    <w:p w14:paraId="4AD270B0" w14:textId="77777777" w:rsidR="00A740FC" w:rsidRDefault="00A740FC">
      <w:r>
        <w:continuationSeparator/>
      </w:r>
    </w:p>
  </w:footnote>
  <w:footnote w:type="continuationNotice" w:id="1">
    <w:p w14:paraId="7568B8DE" w14:textId="77777777" w:rsidR="00A740FC" w:rsidRDefault="00A740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D3D13"/>
    <w:multiLevelType w:val="multilevel"/>
    <w:tmpl w:val="804E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6B7514"/>
    <w:multiLevelType w:val="multilevel"/>
    <w:tmpl w:val="8FAC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A35C7C"/>
    <w:multiLevelType w:val="multilevel"/>
    <w:tmpl w:val="84C6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0E4C66"/>
    <w:multiLevelType w:val="hybridMultilevel"/>
    <w:tmpl w:val="415823E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15:restartNumberingAfterBreak="0">
    <w:nsid w:val="78F803D3"/>
    <w:multiLevelType w:val="multilevel"/>
    <w:tmpl w:val="E280E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0D300D"/>
    <w:multiLevelType w:val="hybridMultilevel"/>
    <w:tmpl w:val="35EE5E0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7" w15:restartNumberingAfterBreak="0">
    <w:nsid w:val="7DF20903"/>
    <w:multiLevelType w:val="hybridMultilevel"/>
    <w:tmpl w:val="EBDCE52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1727872866">
    <w:abstractNumId w:val="3"/>
  </w:num>
  <w:num w:numId="2" w16cid:durableId="1326398023">
    <w:abstractNumId w:val="7"/>
  </w:num>
  <w:num w:numId="3" w16cid:durableId="274219072">
    <w:abstractNumId w:val="4"/>
  </w:num>
  <w:num w:numId="4" w16cid:durableId="116069771">
    <w:abstractNumId w:val="6"/>
  </w:num>
  <w:num w:numId="5" w16cid:durableId="1722636103">
    <w:abstractNumId w:val="2"/>
  </w:num>
  <w:num w:numId="6" w16cid:durableId="1963262728">
    <w:abstractNumId w:val="0"/>
  </w:num>
  <w:num w:numId="7" w16cid:durableId="243999196">
    <w:abstractNumId w:val="5"/>
  </w:num>
  <w:num w:numId="8" w16cid:durableId="1157922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23912"/>
    <w:rsid w:val="000318B7"/>
    <w:rsid w:val="00035F55"/>
    <w:rsid w:val="000362DE"/>
    <w:rsid w:val="00047418"/>
    <w:rsid w:val="00052E5C"/>
    <w:rsid w:val="00063DCF"/>
    <w:rsid w:val="00080190"/>
    <w:rsid w:val="00091EE0"/>
    <w:rsid w:val="0009782F"/>
    <w:rsid w:val="000A2230"/>
    <w:rsid w:val="000A53BD"/>
    <w:rsid w:val="000B0C0C"/>
    <w:rsid w:val="000C714B"/>
    <w:rsid w:val="000D5248"/>
    <w:rsid w:val="000E21E9"/>
    <w:rsid w:val="000F1DD1"/>
    <w:rsid w:val="000F5370"/>
    <w:rsid w:val="001044C9"/>
    <w:rsid w:val="001129C9"/>
    <w:rsid w:val="00124714"/>
    <w:rsid w:val="001421B2"/>
    <w:rsid w:val="0014399F"/>
    <w:rsid w:val="00161F1D"/>
    <w:rsid w:val="00173096"/>
    <w:rsid w:val="00180FCB"/>
    <w:rsid w:val="001875AC"/>
    <w:rsid w:val="0019381B"/>
    <w:rsid w:val="001939A2"/>
    <w:rsid w:val="001A36E7"/>
    <w:rsid w:val="001B1397"/>
    <w:rsid w:val="001B39AF"/>
    <w:rsid w:val="001C0F55"/>
    <w:rsid w:val="001D681E"/>
    <w:rsid w:val="001F0B0F"/>
    <w:rsid w:val="001F28CD"/>
    <w:rsid w:val="002008EE"/>
    <w:rsid w:val="002042B1"/>
    <w:rsid w:val="00205A44"/>
    <w:rsid w:val="002067B9"/>
    <w:rsid w:val="0021032B"/>
    <w:rsid w:val="002144E9"/>
    <w:rsid w:val="00221609"/>
    <w:rsid w:val="00231E69"/>
    <w:rsid w:val="002356FB"/>
    <w:rsid w:val="00242B0F"/>
    <w:rsid w:val="002448C8"/>
    <w:rsid w:val="00251390"/>
    <w:rsid w:val="00251518"/>
    <w:rsid w:val="0025583D"/>
    <w:rsid w:val="00255AEC"/>
    <w:rsid w:val="002714FD"/>
    <w:rsid w:val="00272385"/>
    <w:rsid w:val="002752E1"/>
    <w:rsid w:val="00277793"/>
    <w:rsid w:val="0028128B"/>
    <w:rsid w:val="002848B4"/>
    <w:rsid w:val="00284BCB"/>
    <w:rsid w:val="00287441"/>
    <w:rsid w:val="00290290"/>
    <w:rsid w:val="002969EF"/>
    <w:rsid w:val="002A7AEF"/>
    <w:rsid w:val="002C0B49"/>
    <w:rsid w:val="002C2007"/>
    <w:rsid w:val="002C5C6A"/>
    <w:rsid w:val="002D026B"/>
    <w:rsid w:val="002D1B2F"/>
    <w:rsid w:val="002E60B6"/>
    <w:rsid w:val="002F7D7E"/>
    <w:rsid w:val="0030120D"/>
    <w:rsid w:val="00302AC4"/>
    <w:rsid w:val="00314519"/>
    <w:rsid w:val="003151A5"/>
    <w:rsid w:val="00315207"/>
    <w:rsid w:val="003201B0"/>
    <w:rsid w:val="003234D6"/>
    <w:rsid w:val="00323716"/>
    <w:rsid w:val="00326BE2"/>
    <w:rsid w:val="00346019"/>
    <w:rsid w:val="00351BF2"/>
    <w:rsid w:val="0035385D"/>
    <w:rsid w:val="00380064"/>
    <w:rsid w:val="003806AB"/>
    <w:rsid w:val="00393435"/>
    <w:rsid w:val="00393BB5"/>
    <w:rsid w:val="003A0274"/>
    <w:rsid w:val="003A68C9"/>
    <w:rsid w:val="003B7B12"/>
    <w:rsid w:val="003F4052"/>
    <w:rsid w:val="003F4AEC"/>
    <w:rsid w:val="003F75A1"/>
    <w:rsid w:val="00402087"/>
    <w:rsid w:val="00413D7A"/>
    <w:rsid w:val="00420404"/>
    <w:rsid w:val="00422402"/>
    <w:rsid w:val="0043511E"/>
    <w:rsid w:val="004458EA"/>
    <w:rsid w:val="00446B57"/>
    <w:rsid w:val="0044717C"/>
    <w:rsid w:val="00462C03"/>
    <w:rsid w:val="00465578"/>
    <w:rsid w:val="00466508"/>
    <w:rsid w:val="0047266F"/>
    <w:rsid w:val="00476151"/>
    <w:rsid w:val="00476D53"/>
    <w:rsid w:val="00480918"/>
    <w:rsid w:val="00486334"/>
    <w:rsid w:val="00491388"/>
    <w:rsid w:val="004A1E9E"/>
    <w:rsid w:val="004B351C"/>
    <w:rsid w:val="004B5C9C"/>
    <w:rsid w:val="004E72C4"/>
    <w:rsid w:val="004F35E3"/>
    <w:rsid w:val="004F7AB1"/>
    <w:rsid w:val="0050486D"/>
    <w:rsid w:val="00507684"/>
    <w:rsid w:val="00514A75"/>
    <w:rsid w:val="005161CA"/>
    <w:rsid w:val="00517414"/>
    <w:rsid w:val="00520B75"/>
    <w:rsid w:val="00523303"/>
    <w:rsid w:val="005275A6"/>
    <w:rsid w:val="005339DB"/>
    <w:rsid w:val="005534A2"/>
    <w:rsid w:val="00561DB0"/>
    <w:rsid w:val="00563D21"/>
    <w:rsid w:val="00565060"/>
    <w:rsid w:val="0056741A"/>
    <w:rsid w:val="005709EA"/>
    <w:rsid w:val="00590463"/>
    <w:rsid w:val="00593751"/>
    <w:rsid w:val="005944F1"/>
    <w:rsid w:val="005A16E7"/>
    <w:rsid w:val="005A2388"/>
    <w:rsid w:val="005A5A75"/>
    <w:rsid w:val="005B0304"/>
    <w:rsid w:val="005B67F2"/>
    <w:rsid w:val="005C405C"/>
    <w:rsid w:val="005D15EC"/>
    <w:rsid w:val="00601A8D"/>
    <w:rsid w:val="00604355"/>
    <w:rsid w:val="006068C3"/>
    <w:rsid w:val="00606DC3"/>
    <w:rsid w:val="00611E22"/>
    <w:rsid w:val="0062288A"/>
    <w:rsid w:val="0063327E"/>
    <w:rsid w:val="00643F35"/>
    <w:rsid w:val="00644C2D"/>
    <w:rsid w:val="00647814"/>
    <w:rsid w:val="006555FE"/>
    <w:rsid w:val="00662DBD"/>
    <w:rsid w:val="0066453E"/>
    <w:rsid w:val="00685051"/>
    <w:rsid w:val="00690427"/>
    <w:rsid w:val="006A4D73"/>
    <w:rsid w:val="006B2712"/>
    <w:rsid w:val="006B32C0"/>
    <w:rsid w:val="006B3DAE"/>
    <w:rsid w:val="006B5F19"/>
    <w:rsid w:val="006D7FCB"/>
    <w:rsid w:val="006F10A7"/>
    <w:rsid w:val="006F3770"/>
    <w:rsid w:val="006F4E23"/>
    <w:rsid w:val="00701D8E"/>
    <w:rsid w:val="00702DA6"/>
    <w:rsid w:val="007120B9"/>
    <w:rsid w:val="00717F85"/>
    <w:rsid w:val="007212F1"/>
    <w:rsid w:val="0072564C"/>
    <w:rsid w:val="007302A6"/>
    <w:rsid w:val="0073364B"/>
    <w:rsid w:val="00735DF9"/>
    <w:rsid w:val="0073791F"/>
    <w:rsid w:val="00743594"/>
    <w:rsid w:val="007470B7"/>
    <w:rsid w:val="0075590E"/>
    <w:rsid w:val="00756E39"/>
    <w:rsid w:val="0076630F"/>
    <w:rsid w:val="00783DEB"/>
    <w:rsid w:val="00794522"/>
    <w:rsid w:val="00797020"/>
    <w:rsid w:val="007A674D"/>
    <w:rsid w:val="007B0146"/>
    <w:rsid w:val="007B2EAB"/>
    <w:rsid w:val="007D66E4"/>
    <w:rsid w:val="007E7900"/>
    <w:rsid w:val="007F2292"/>
    <w:rsid w:val="007F4CA8"/>
    <w:rsid w:val="007F5FDD"/>
    <w:rsid w:val="007F6EB3"/>
    <w:rsid w:val="00810AC0"/>
    <w:rsid w:val="00821561"/>
    <w:rsid w:val="008273B2"/>
    <w:rsid w:val="008274BC"/>
    <w:rsid w:val="00830BD4"/>
    <w:rsid w:val="00832E72"/>
    <w:rsid w:val="00837BD5"/>
    <w:rsid w:val="00840610"/>
    <w:rsid w:val="008423D5"/>
    <w:rsid w:val="00850676"/>
    <w:rsid w:val="00857134"/>
    <w:rsid w:val="00857C2B"/>
    <w:rsid w:val="00886F1C"/>
    <w:rsid w:val="00890684"/>
    <w:rsid w:val="008B10AF"/>
    <w:rsid w:val="008B24F5"/>
    <w:rsid w:val="008B40CF"/>
    <w:rsid w:val="008B5D44"/>
    <w:rsid w:val="008B7AF4"/>
    <w:rsid w:val="008D55D8"/>
    <w:rsid w:val="008E2E5B"/>
    <w:rsid w:val="008E3B0D"/>
    <w:rsid w:val="008E5189"/>
    <w:rsid w:val="008F645B"/>
    <w:rsid w:val="008F6667"/>
    <w:rsid w:val="00905129"/>
    <w:rsid w:val="00905D2C"/>
    <w:rsid w:val="00907447"/>
    <w:rsid w:val="009149DA"/>
    <w:rsid w:val="009227FE"/>
    <w:rsid w:val="00925608"/>
    <w:rsid w:val="00932C16"/>
    <w:rsid w:val="009455C6"/>
    <w:rsid w:val="00947C94"/>
    <w:rsid w:val="00952901"/>
    <w:rsid w:val="0096047F"/>
    <w:rsid w:val="00970A72"/>
    <w:rsid w:val="009712F0"/>
    <w:rsid w:val="00977D39"/>
    <w:rsid w:val="00983E0D"/>
    <w:rsid w:val="00983EB2"/>
    <w:rsid w:val="00993A16"/>
    <w:rsid w:val="009A39C1"/>
    <w:rsid w:val="009B05AD"/>
    <w:rsid w:val="009C52A0"/>
    <w:rsid w:val="009E393E"/>
    <w:rsid w:val="009E5730"/>
    <w:rsid w:val="009E5C21"/>
    <w:rsid w:val="009E6418"/>
    <w:rsid w:val="009F76A2"/>
    <w:rsid w:val="009F7C3F"/>
    <w:rsid w:val="00A062F1"/>
    <w:rsid w:val="00A0768D"/>
    <w:rsid w:val="00A1492F"/>
    <w:rsid w:val="00A21214"/>
    <w:rsid w:val="00A23A67"/>
    <w:rsid w:val="00A25522"/>
    <w:rsid w:val="00A3665C"/>
    <w:rsid w:val="00A445D9"/>
    <w:rsid w:val="00A45B61"/>
    <w:rsid w:val="00A51F2E"/>
    <w:rsid w:val="00A70E19"/>
    <w:rsid w:val="00A740FC"/>
    <w:rsid w:val="00A76666"/>
    <w:rsid w:val="00A84159"/>
    <w:rsid w:val="00A93053"/>
    <w:rsid w:val="00AB6111"/>
    <w:rsid w:val="00AC2356"/>
    <w:rsid w:val="00AC4FB7"/>
    <w:rsid w:val="00AC549F"/>
    <w:rsid w:val="00AD33D5"/>
    <w:rsid w:val="00AD6582"/>
    <w:rsid w:val="00AD77A7"/>
    <w:rsid w:val="00AE14B7"/>
    <w:rsid w:val="00AE38A0"/>
    <w:rsid w:val="00AE4F35"/>
    <w:rsid w:val="00AE672B"/>
    <w:rsid w:val="00AF01C3"/>
    <w:rsid w:val="00B0233A"/>
    <w:rsid w:val="00B06F1B"/>
    <w:rsid w:val="00B1174B"/>
    <w:rsid w:val="00B14346"/>
    <w:rsid w:val="00B211BA"/>
    <w:rsid w:val="00B414C4"/>
    <w:rsid w:val="00B4404F"/>
    <w:rsid w:val="00B450E9"/>
    <w:rsid w:val="00B64032"/>
    <w:rsid w:val="00B75053"/>
    <w:rsid w:val="00B77052"/>
    <w:rsid w:val="00B85081"/>
    <w:rsid w:val="00B90BCB"/>
    <w:rsid w:val="00B938AC"/>
    <w:rsid w:val="00BA0CE7"/>
    <w:rsid w:val="00BA62B1"/>
    <w:rsid w:val="00BA6C28"/>
    <w:rsid w:val="00BA7920"/>
    <w:rsid w:val="00BB6072"/>
    <w:rsid w:val="00BD00AB"/>
    <w:rsid w:val="00BD28F1"/>
    <w:rsid w:val="00BE4FE2"/>
    <w:rsid w:val="00BF17AB"/>
    <w:rsid w:val="00BF57D5"/>
    <w:rsid w:val="00BF5D0A"/>
    <w:rsid w:val="00C06BF3"/>
    <w:rsid w:val="00C157DA"/>
    <w:rsid w:val="00C178D2"/>
    <w:rsid w:val="00C20EE5"/>
    <w:rsid w:val="00C24F6F"/>
    <w:rsid w:val="00C316F1"/>
    <w:rsid w:val="00C33575"/>
    <w:rsid w:val="00C363A2"/>
    <w:rsid w:val="00C46529"/>
    <w:rsid w:val="00C51910"/>
    <w:rsid w:val="00C57C6B"/>
    <w:rsid w:val="00C77232"/>
    <w:rsid w:val="00C80BDA"/>
    <w:rsid w:val="00C873BA"/>
    <w:rsid w:val="00C97747"/>
    <w:rsid w:val="00CA39AB"/>
    <w:rsid w:val="00CA79D3"/>
    <w:rsid w:val="00CB0D17"/>
    <w:rsid w:val="00CB770C"/>
    <w:rsid w:val="00CC0D12"/>
    <w:rsid w:val="00CC5C03"/>
    <w:rsid w:val="00CD4C4D"/>
    <w:rsid w:val="00CE3600"/>
    <w:rsid w:val="00CF3D97"/>
    <w:rsid w:val="00D03B59"/>
    <w:rsid w:val="00D0519E"/>
    <w:rsid w:val="00D17B47"/>
    <w:rsid w:val="00D17FB1"/>
    <w:rsid w:val="00D21029"/>
    <w:rsid w:val="00D2209F"/>
    <w:rsid w:val="00D26243"/>
    <w:rsid w:val="00D32D4A"/>
    <w:rsid w:val="00D41169"/>
    <w:rsid w:val="00D51212"/>
    <w:rsid w:val="00D51C6F"/>
    <w:rsid w:val="00D64193"/>
    <w:rsid w:val="00D67C8E"/>
    <w:rsid w:val="00D76376"/>
    <w:rsid w:val="00D825F0"/>
    <w:rsid w:val="00D8575A"/>
    <w:rsid w:val="00D863CD"/>
    <w:rsid w:val="00D9657E"/>
    <w:rsid w:val="00DA07B3"/>
    <w:rsid w:val="00DA1CDC"/>
    <w:rsid w:val="00DA4B2D"/>
    <w:rsid w:val="00DA5972"/>
    <w:rsid w:val="00DB4B0C"/>
    <w:rsid w:val="00DC7F8E"/>
    <w:rsid w:val="00DD7360"/>
    <w:rsid w:val="00DF1EDF"/>
    <w:rsid w:val="00DF40B2"/>
    <w:rsid w:val="00E019F9"/>
    <w:rsid w:val="00E16215"/>
    <w:rsid w:val="00E41FC3"/>
    <w:rsid w:val="00E42814"/>
    <w:rsid w:val="00E434FC"/>
    <w:rsid w:val="00E43FA9"/>
    <w:rsid w:val="00E47BEC"/>
    <w:rsid w:val="00E53926"/>
    <w:rsid w:val="00E55C31"/>
    <w:rsid w:val="00E60F63"/>
    <w:rsid w:val="00E61F99"/>
    <w:rsid w:val="00E669BB"/>
    <w:rsid w:val="00E932E2"/>
    <w:rsid w:val="00E962ED"/>
    <w:rsid w:val="00EA043A"/>
    <w:rsid w:val="00EA66D5"/>
    <w:rsid w:val="00EA7D0E"/>
    <w:rsid w:val="00EC741C"/>
    <w:rsid w:val="00EC7C77"/>
    <w:rsid w:val="00EE0B6C"/>
    <w:rsid w:val="00EF05DD"/>
    <w:rsid w:val="00EF0EC2"/>
    <w:rsid w:val="00EF5795"/>
    <w:rsid w:val="00F04AE5"/>
    <w:rsid w:val="00F16E04"/>
    <w:rsid w:val="00F2079F"/>
    <w:rsid w:val="00F22F6C"/>
    <w:rsid w:val="00F337A0"/>
    <w:rsid w:val="00F35BB3"/>
    <w:rsid w:val="00F44C4F"/>
    <w:rsid w:val="00F474A2"/>
    <w:rsid w:val="00F5347D"/>
    <w:rsid w:val="00F62FBC"/>
    <w:rsid w:val="00F8497C"/>
    <w:rsid w:val="00F92417"/>
    <w:rsid w:val="00F93601"/>
    <w:rsid w:val="00FA541D"/>
    <w:rsid w:val="00FB2877"/>
    <w:rsid w:val="00FD2DE7"/>
    <w:rsid w:val="00FD3533"/>
    <w:rsid w:val="00FE260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E5C53"/>
  <w15:chartTrackingRefBased/>
  <w15:docId w15:val="{23FC8D9A-4065-401D-8820-8DDC8D39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lang w:eastAsia="nl-NL"/>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611E22"/>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character" w:styleId="Hyperlink">
    <w:name w:val="Hyperlink"/>
    <w:rsid w:val="00611E22"/>
    <w:rPr>
      <w:color w:val="0000FF"/>
      <w:u w:val="single"/>
    </w:rPr>
  </w:style>
  <w:style w:type="character" w:customStyle="1" w:styleId="Kop1Char">
    <w:name w:val="Kop 1 Char"/>
    <w:link w:val="Kop1"/>
    <w:rsid w:val="00221609"/>
    <w:rPr>
      <w:b/>
      <w:sz w:val="22"/>
    </w:rPr>
  </w:style>
  <w:style w:type="paragraph" w:customStyle="1" w:styleId="Default">
    <w:name w:val="Default"/>
    <w:rsid w:val="00CC5C03"/>
    <w:pPr>
      <w:autoSpaceDE w:val="0"/>
      <w:autoSpaceDN w:val="0"/>
      <w:adjustRightInd w:val="0"/>
    </w:pPr>
    <w:rPr>
      <w:rFonts w:ascii="HCHCB P+ Univers" w:hAnsi="HCHCB P+ Univers" w:cs="HCHCB P+ Univers"/>
      <w:color w:val="000000"/>
      <w:sz w:val="24"/>
      <w:szCs w:val="24"/>
      <w:lang w:eastAsia="nl-NL"/>
    </w:rPr>
  </w:style>
  <w:style w:type="character" w:customStyle="1" w:styleId="highlightcontent">
    <w:name w:val="highlightcontent"/>
    <w:rsid w:val="00977D39"/>
  </w:style>
  <w:style w:type="paragraph" w:styleId="Geenafstand">
    <w:name w:val="No Spacing"/>
    <w:basedOn w:val="Standaard"/>
    <w:uiPriority w:val="1"/>
    <w:qFormat/>
    <w:rsid w:val="009E5730"/>
    <w:rPr>
      <w:rFonts w:ascii="Calibri" w:eastAsia="Calibri" w:hAnsi="Calibri"/>
      <w:szCs w:val="22"/>
      <w:lang w:eastAsia="en-US"/>
    </w:rPr>
  </w:style>
  <w:style w:type="paragraph" w:styleId="Voetnoottekst">
    <w:name w:val="footnote text"/>
    <w:basedOn w:val="Standaard"/>
    <w:link w:val="VoetnoottekstChar"/>
    <w:uiPriority w:val="99"/>
    <w:unhideWhenUsed/>
    <w:rsid w:val="00E53926"/>
    <w:rPr>
      <w:rFonts w:asciiTheme="minorHAnsi" w:eastAsiaTheme="minorHAnsi" w:hAnsiTheme="minorHAnsi" w:cstheme="minorBidi"/>
      <w:kern w:val="2"/>
      <w:sz w:val="20"/>
      <w:lang w:eastAsia="en-US"/>
      <w14:ligatures w14:val="standardContextual"/>
    </w:rPr>
  </w:style>
  <w:style w:type="character" w:customStyle="1" w:styleId="VoetnoottekstChar">
    <w:name w:val="Voetnoottekst Char"/>
    <w:basedOn w:val="Standaardalinea-lettertype"/>
    <w:link w:val="Voetnoottekst"/>
    <w:uiPriority w:val="99"/>
    <w:rsid w:val="00E53926"/>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unhideWhenUsed/>
    <w:rsid w:val="00E53926"/>
    <w:rPr>
      <w:vertAlign w:val="superscript"/>
    </w:rPr>
  </w:style>
  <w:style w:type="character" w:styleId="Nadruk">
    <w:name w:val="Emphasis"/>
    <w:basedOn w:val="Standaardalinea-lettertype"/>
    <w:uiPriority w:val="20"/>
    <w:qFormat/>
    <w:rsid w:val="00C80BDA"/>
    <w:rPr>
      <w:i/>
      <w:iCs/>
    </w:rPr>
  </w:style>
  <w:style w:type="character" w:styleId="GevolgdeHyperlink">
    <w:name w:val="FollowedHyperlink"/>
    <w:basedOn w:val="Standaardalinea-lettertype"/>
    <w:rsid w:val="004B5C9C"/>
    <w:rPr>
      <w:color w:val="954F72" w:themeColor="followedHyperlink"/>
      <w:u w:val="single"/>
    </w:rPr>
  </w:style>
  <w:style w:type="character" w:styleId="Onopgelostemelding">
    <w:name w:val="Unresolved Mention"/>
    <w:basedOn w:val="Standaardalinea-lettertype"/>
    <w:uiPriority w:val="99"/>
    <w:semiHidden/>
    <w:unhideWhenUsed/>
    <w:rsid w:val="004B5C9C"/>
    <w:rPr>
      <w:color w:val="605E5C"/>
      <w:shd w:val="clear" w:color="auto" w:fill="E1DFDD"/>
    </w:rPr>
  </w:style>
  <w:style w:type="paragraph" w:styleId="Koptekst">
    <w:name w:val="header"/>
    <w:basedOn w:val="Standaard"/>
    <w:link w:val="KoptekstChar"/>
    <w:rsid w:val="00B90BCB"/>
    <w:pPr>
      <w:tabs>
        <w:tab w:val="center" w:pos="4536"/>
        <w:tab w:val="right" w:pos="9072"/>
      </w:tabs>
    </w:pPr>
  </w:style>
  <w:style w:type="character" w:customStyle="1" w:styleId="KoptekstChar">
    <w:name w:val="Koptekst Char"/>
    <w:basedOn w:val="Standaardalinea-lettertype"/>
    <w:link w:val="Koptekst"/>
    <w:rsid w:val="00B90BCB"/>
    <w:rPr>
      <w:sz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9420">
      <w:bodyDiv w:val="1"/>
      <w:marLeft w:val="0"/>
      <w:marRight w:val="0"/>
      <w:marTop w:val="0"/>
      <w:marBottom w:val="0"/>
      <w:divBdr>
        <w:top w:val="none" w:sz="0" w:space="0" w:color="auto"/>
        <w:left w:val="none" w:sz="0" w:space="0" w:color="auto"/>
        <w:bottom w:val="none" w:sz="0" w:space="0" w:color="auto"/>
        <w:right w:val="none" w:sz="0" w:space="0" w:color="auto"/>
      </w:divBdr>
    </w:div>
    <w:div w:id="199057336">
      <w:bodyDiv w:val="1"/>
      <w:marLeft w:val="0"/>
      <w:marRight w:val="0"/>
      <w:marTop w:val="0"/>
      <w:marBottom w:val="0"/>
      <w:divBdr>
        <w:top w:val="none" w:sz="0" w:space="0" w:color="auto"/>
        <w:left w:val="none" w:sz="0" w:space="0" w:color="auto"/>
        <w:bottom w:val="none" w:sz="0" w:space="0" w:color="auto"/>
        <w:right w:val="none" w:sz="0" w:space="0" w:color="auto"/>
      </w:divBdr>
      <w:divsChild>
        <w:div w:id="669066353">
          <w:marLeft w:val="0"/>
          <w:marRight w:val="0"/>
          <w:marTop w:val="0"/>
          <w:marBottom w:val="0"/>
          <w:divBdr>
            <w:top w:val="none" w:sz="0" w:space="0" w:color="auto"/>
            <w:left w:val="none" w:sz="0" w:space="0" w:color="auto"/>
            <w:bottom w:val="none" w:sz="0" w:space="0" w:color="auto"/>
            <w:right w:val="none" w:sz="0" w:space="0" w:color="auto"/>
          </w:divBdr>
        </w:div>
      </w:divsChild>
    </w:div>
    <w:div w:id="568924778">
      <w:bodyDiv w:val="1"/>
      <w:marLeft w:val="0"/>
      <w:marRight w:val="0"/>
      <w:marTop w:val="0"/>
      <w:marBottom w:val="0"/>
      <w:divBdr>
        <w:top w:val="none" w:sz="0" w:space="0" w:color="auto"/>
        <w:left w:val="none" w:sz="0" w:space="0" w:color="auto"/>
        <w:bottom w:val="none" w:sz="0" w:space="0" w:color="auto"/>
        <w:right w:val="none" w:sz="0" w:space="0" w:color="auto"/>
      </w:divBdr>
    </w:div>
    <w:div w:id="640693889">
      <w:bodyDiv w:val="1"/>
      <w:marLeft w:val="0"/>
      <w:marRight w:val="0"/>
      <w:marTop w:val="0"/>
      <w:marBottom w:val="0"/>
      <w:divBdr>
        <w:top w:val="none" w:sz="0" w:space="0" w:color="auto"/>
        <w:left w:val="none" w:sz="0" w:space="0" w:color="auto"/>
        <w:bottom w:val="none" w:sz="0" w:space="0" w:color="auto"/>
        <w:right w:val="none" w:sz="0" w:space="0" w:color="auto"/>
      </w:divBdr>
    </w:div>
    <w:div w:id="678852849">
      <w:bodyDiv w:val="1"/>
      <w:marLeft w:val="0"/>
      <w:marRight w:val="0"/>
      <w:marTop w:val="0"/>
      <w:marBottom w:val="0"/>
      <w:divBdr>
        <w:top w:val="none" w:sz="0" w:space="0" w:color="auto"/>
        <w:left w:val="none" w:sz="0" w:space="0" w:color="auto"/>
        <w:bottom w:val="none" w:sz="0" w:space="0" w:color="auto"/>
        <w:right w:val="none" w:sz="0" w:space="0" w:color="auto"/>
      </w:divBdr>
    </w:div>
    <w:div w:id="680818535">
      <w:bodyDiv w:val="1"/>
      <w:marLeft w:val="0"/>
      <w:marRight w:val="0"/>
      <w:marTop w:val="0"/>
      <w:marBottom w:val="0"/>
      <w:divBdr>
        <w:top w:val="none" w:sz="0" w:space="0" w:color="auto"/>
        <w:left w:val="none" w:sz="0" w:space="0" w:color="auto"/>
        <w:bottom w:val="none" w:sz="0" w:space="0" w:color="auto"/>
        <w:right w:val="none" w:sz="0" w:space="0" w:color="auto"/>
      </w:divBdr>
    </w:div>
    <w:div w:id="824470007">
      <w:bodyDiv w:val="1"/>
      <w:marLeft w:val="0"/>
      <w:marRight w:val="0"/>
      <w:marTop w:val="0"/>
      <w:marBottom w:val="0"/>
      <w:divBdr>
        <w:top w:val="none" w:sz="0" w:space="0" w:color="auto"/>
        <w:left w:val="none" w:sz="0" w:space="0" w:color="auto"/>
        <w:bottom w:val="none" w:sz="0" w:space="0" w:color="auto"/>
        <w:right w:val="none" w:sz="0" w:space="0" w:color="auto"/>
      </w:divBdr>
    </w:div>
    <w:div w:id="992181497">
      <w:bodyDiv w:val="1"/>
      <w:marLeft w:val="0"/>
      <w:marRight w:val="0"/>
      <w:marTop w:val="0"/>
      <w:marBottom w:val="0"/>
      <w:divBdr>
        <w:top w:val="none" w:sz="0" w:space="0" w:color="auto"/>
        <w:left w:val="none" w:sz="0" w:space="0" w:color="auto"/>
        <w:bottom w:val="none" w:sz="0" w:space="0" w:color="auto"/>
        <w:right w:val="none" w:sz="0" w:space="0" w:color="auto"/>
      </w:divBdr>
    </w:div>
    <w:div w:id="1033457672">
      <w:bodyDiv w:val="1"/>
      <w:marLeft w:val="0"/>
      <w:marRight w:val="0"/>
      <w:marTop w:val="0"/>
      <w:marBottom w:val="0"/>
      <w:divBdr>
        <w:top w:val="none" w:sz="0" w:space="0" w:color="auto"/>
        <w:left w:val="none" w:sz="0" w:space="0" w:color="auto"/>
        <w:bottom w:val="none" w:sz="0" w:space="0" w:color="auto"/>
        <w:right w:val="none" w:sz="0" w:space="0" w:color="auto"/>
      </w:divBdr>
    </w:div>
    <w:div w:id="1067801283">
      <w:bodyDiv w:val="1"/>
      <w:marLeft w:val="0"/>
      <w:marRight w:val="0"/>
      <w:marTop w:val="0"/>
      <w:marBottom w:val="0"/>
      <w:divBdr>
        <w:top w:val="none" w:sz="0" w:space="0" w:color="auto"/>
        <w:left w:val="none" w:sz="0" w:space="0" w:color="auto"/>
        <w:bottom w:val="none" w:sz="0" w:space="0" w:color="auto"/>
        <w:right w:val="none" w:sz="0" w:space="0" w:color="auto"/>
      </w:divBdr>
    </w:div>
    <w:div w:id="1351565797">
      <w:bodyDiv w:val="1"/>
      <w:marLeft w:val="0"/>
      <w:marRight w:val="0"/>
      <w:marTop w:val="0"/>
      <w:marBottom w:val="0"/>
      <w:divBdr>
        <w:top w:val="none" w:sz="0" w:space="0" w:color="auto"/>
        <w:left w:val="none" w:sz="0" w:space="0" w:color="auto"/>
        <w:bottom w:val="none" w:sz="0" w:space="0" w:color="auto"/>
        <w:right w:val="none" w:sz="0" w:space="0" w:color="auto"/>
      </w:divBdr>
    </w:div>
    <w:div w:id="1372530947">
      <w:bodyDiv w:val="1"/>
      <w:marLeft w:val="0"/>
      <w:marRight w:val="0"/>
      <w:marTop w:val="0"/>
      <w:marBottom w:val="0"/>
      <w:divBdr>
        <w:top w:val="none" w:sz="0" w:space="0" w:color="auto"/>
        <w:left w:val="none" w:sz="0" w:space="0" w:color="auto"/>
        <w:bottom w:val="none" w:sz="0" w:space="0" w:color="auto"/>
        <w:right w:val="none" w:sz="0" w:space="0" w:color="auto"/>
      </w:divBdr>
    </w:div>
    <w:div w:id="1542747252">
      <w:bodyDiv w:val="1"/>
      <w:marLeft w:val="0"/>
      <w:marRight w:val="0"/>
      <w:marTop w:val="0"/>
      <w:marBottom w:val="0"/>
      <w:divBdr>
        <w:top w:val="none" w:sz="0" w:space="0" w:color="auto"/>
        <w:left w:val="none" w:sz="0" w:space="0" w:color="auto"/>
        <w:bottom w:val="none" w:sz="0" w:space="0" w:color="auto"/>
        <w:right w:val="none" w:sz="0" w:space="0" w:color="auto"/>
      </w:divBdr>
      <w:divsChild>
        <w:div w:id="1736470069">
          <w:marLeft w:val="0"/>
          <w:marRight w:val="0"/>
          <w:marTop w:val="0"/>
          <w:marBottom w:val="0"/>
          <w:divBdr>
            <w:top w:val="none" w:sz="0" w:space="0" w:color="auto"/>
            <w:left w:val="none" w:sz="0" w:space="0" w:color="auto"/>
            <w:bottom w:val="none" w:sz="0" w:space="0" w:color="auto"/>
            <w:right w:val="none" w:sz="0" w:space="0" w:color="auto"/>
          </w:divBdr>
        </w:div>
      </w:divsChild>
    </w:div>
    <w:div w:id="1796486490">
      <w:bodyDiv w:val="1"/>
      <w:marLeft w:val="0"/>
      <w:marRight w:val="0"/>
      <w:marTop w:val="0"/>
      <w:marBottom w:val="0"/>
      <w:divBdr>
        <w:top w:val="none" w:sz="0" w:space="0" w:color="auto"/>
        <w:left w:val="none" w:sz="0" w:space="0" w:color="auto"/>
        <w:bottom w:val="none" w:sz="0" w:space="0" w:color="auto"/>
        <w:right w:val="none" w:sz="0" w:space="0" w:color="auto"/>
      </w:divBdr>
    </w:div>
    <w:div w:id="1903368460">
      <w:bodyDiv w:val="1"/>
      <w:marLeft w:val="0"/>
      <w:marRight w:val="0"/>
      <w:marTop w:val="0"/>
      <w:marBottom w:val="0"/>
      <w:divBdr>
        <w:top w:val="none" w:sz="0" w:space="0" w:color="auto"/>
        <w:left w:val="none" w:sz="0" w:space="0" w:color="auto"/>
        <w:bottom w:val="none" w:sz="0" w:space="0" w:color="auto"/>
        <w:right w:val="none" w:sz="0" w:space="0" w:color="auto"/>
      </w:divBdr>
      <w:divsChild>
        <w:div w:id="685600415">
          <w:marLeft w:val="0"/>
          <w:marRight w:val="0"/>
          <w:marTop w:val="0"/>
          <w:marBottom w:val="0"/>
          <w:divBdr>
            <w:top w:val="none" w:sz="0" w:space="0" w:color="auto"/>
            <w:left w:val="none" w:sz="0" w:space="0" w:color="auto"/>
            <w:bottom w:val="none" w:sz="0" w:space="0" w:color="auto"/>
            <w:right w:val="none" w:sz="0" w:space="0" w:color="auto"/>
          </w:divBdr>
        </w:div>
      </w:divsChild>
    </w:div>
    <w:div w:id="1938636881">
      <w:bodyDiv w:val="1"/>
      <w:marLeft w:val="0"/>
      <w:marRight w:val="0"/>
      <w:marTop w:val="0"/>
      <w:marBottom w:val="0"/>
      <w:divBdr>
        <w:top w:val="none" w:sz="0" w:space="0" w:color="auto"/>
        <w:left w:val="none" w:sz="0" w:space="0" w:color="auto"/>
        <w:bottom w:val="none" w:sz="0" w:space="0" w:color="auto"/>
        <w:right w:val="none" w:sz="0" w:space="0" w:color="auto"/>
      </w:divBdr>
    </w:div>
    <w:div w:id="2021538793">
      <w:bodyDiv w:val="1"/>
      <w:marLeft w:val="0"/>
      <w:marRight w:val="0"/>
      <w:marTop w:val="0"/>
      <w:marBottom w:val="0"/>
      <w:divBdr>
        <w:top w:val="none" w:sz="0" w:space="0" w:color="auto"/>
        <w:left w:val="none" w:sz="0" w:space="0" w:color="auto"/>
        <w:bottom w:val="none" w:sz="0" w:space="0" w:color="auto"/>
        <w:right w:val="none" w:sz="0" w:space="0" w:color="auto"/>
      </w:divBdr>
    </w:div>
    <w:div w:id="2062164741">
      <w:bodyDiv w:val="1"/>
      <w:marLeft w:val="0"/>
      <w:marRight w:val="0"/>
      <w:marTop w:val="0"/>
      <w:marBottom w:val="0"/>
      <w:divBdr>
        <w:top w:val="none" w:sz="0" w:space="0" w:color="auto"/>
        <w:left w:val="none" w:sz="0" w:space="0" w:color="auto"/>
        <w:bottom w:val="none" w:sz="0" w:space="0" w:color="auto"/>
        <w:right w:val="none" w:sz="0" w:space="0" w:color="auto"/>
      </w:divBdr>
    </w:div>
    <w:div w:id="213825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2418</ap:Words>
  <ap:Characters>13301</ap:Characters>
  <ap:DocSecurity>4</ap:DocSecurity>
  <ap:Lines>110</ap:Lines>
  <ap:Paragraphs>31</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15688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1899-12-31T23:00:00.0000000Z</lastPrinted>
  <dcterms:created xsi:type="dcterms:W3CDTF">2025-06-12T15:20:00.0000000Z</dcterms:created>
  <dcterms:modified xsi:type="dcterms:W3CDTF">2025-06-12T15:20:00.0000000Z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4ZDN3PVYHFMW-1027967194-464</vt:lpwstr>
  </property>
  <property fmtid="{D5CDD505-2E9C-101B-9397-08002B2CF9AE}" pid="3" name="_dlc_DocIdItemGuid">
    <vt:lpwstr>c4e49017-4f9a-43c0-9239-5505a35e9f9f</vt:lpwstr>
  </property>
  <property fmtid="{D5CDD505-2E9C-101B-9397-08002B2CF9AE}" pid="4" name="_dlc_DocIdUrl">
    <vt:lpwstr>https://teamsites/commissie/Fin/_layouts/15/DocIdRedir.aspx?ID=4ZDN3PVYHFMW-1027967194-464, 4ZDN3PVYHFMW-1027967194-464</vt:lpwstr>
  </property>
  <property fmtid="{D5CDD505-2E9C-101B-9397-08002B2CF9AE}" pid="5" name="display_urn:schemas-microsoft-com:office:office#Editor">
    <vt:lpwstr>Dujardin, L.</vt:lpwstr>
  </property>
  <property fmtid="{D5CDD505-2E9C-101B-9397-08002B2CF9AE}" pid="6" name="display_urn:schemas-microsoft-com:office:office#Author">
    <vt:lpwstr>Berck, R.F.</vt:lpwstr>
  </property>
  <property fmtid="{D5CDD505-2E9C-101B-9397-08002B2CF9AE}" pid="7" name="ContentTypeId">
    <vt:lpwstr>0x0101003EBEF98046509448AC7610C7D5538E30</vt:lpwstr>
  </property>
</Properties>
</file>