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CAD" w:rsidP="00891CAD" w:rsidRDefault="00891CAD" w14:paraId="1A3CF545" w14:textId="77777777">
      <w:pPr>
        <w:pStyle w:val="Kop1"/>
        <w:rPr>
          <w:rFonts w:ascii="Arial" w:hAnsi="Arial" w:eastAsia="Times New Roman" w:cs="Arial"/>
        </w:rPr>
      </w:pPr>
      <w:r>
        <w:rPr>
          <w:rStyle w:val="Zwaar"/>
          <w:rFonts w:ascii="Arial" w:hAnsi="Arial" w:eastAsia="Times New Roman" w:cs="Arial"/>
          <w:b w:val="0"/>
          <w:bCs w:val="0"/>
        </w:rPr>
        <w:t>Nationale veiligheid en weerbaarheid</w:t>
      </w:r>
    </w:p>
    <w:p w:rsidR="00891CAD" w:rsidP="00891CAD" w:rsidRDefault="00891CAD" w14:paraId="2F9A0B3E" w14:textId="77777777">
      <w:pPr>
        <w:spacing w:after="240"/>
        <w:rPr>
          <w:rFonts w:ascii="Arial" w:hAnsi="Arial" w:eastAsia="Times New Roman" w:cs="Arial"/>
          <w:sz w:val="22"/>
          <w:szCs w:val="22"/>
        </w:rPr>
      </w:pPr>
      <w:r>
        <w:rPr>
          <w:rFonts w:ascii="Arial" w:hAnsi="Arial" w:eastAsia="Times New Roman" w:cs="Arial"/>
          <w:sz w:val="22"/>
          <w:szCs w:val="22"/>
        </w:rPr>
        <w:t>Nationale veiligheid en weerbaarheid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Nationale veiligheid en weerbaarheid (CD d.d. 15/05)</w:t>
      </w:r>
      <w:r>
        <w:rPr>
          <w:rFonts w:ascii="Arial" w:hAnsi="Arial" w:eastAsia="Times New Roman" w:cs="Arial"/>
          <w:sz w:val="22"/>
          <w:szCs w:val="22"/>
        </w:rPr>
        <w:t>.</w:t>
      </w:r>
    </w:p>
    <w:p w:rsidR="00891CAD" w:rsidP="00891CAD" w:rsidRDefault="00891CAD" w14:paraId="43AE25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met hetzelfde gezelschap verder bij het tweeminutendebat Nationale veiligheid en weerbaarheid. De heer Eerdmans van JA21 is de eerste spreker van de zijde van de Kamer. Ik geef hem het woord.</w:t>
      </w:r>
    </w:p>
    <w:p w:rsidR="00891CAD" w:rsidP="00891CAD" w:rsidRDefault="00891CAD" w14:paraId="0AE894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u houdt het tempo erin. Dat is altijd goed, dan komen we vanavond nog ergens.</w:t>
      </w:r>
      <w:r>
        <w:rPr>
          <w:rFonts w:ascii="Arial" w:hAnsi="Arial" w:eastAsia="Times New Roman" w:cs="Arial"/>
          <w:sz w:val="22"/>
          <w:szCs w:val="22"/>
        </w:rPr>
        <w:br/>
      </w:r>
      <w:r>
        <w:rPr>
          <w:rFonts w:ascii="Arial" w:hAnsi="Arial" w:eastAsia="Times New Roman" w:cs="Arial"/>
          <w:sz w:val="22"/>
          <w:szCs w:val="22"/>
        </w:rPr>
        <w:br/>
        <w:t>Ik heb drie moties op dit terrein. De eerste.</w:t>
      </w:r>
    </w:p>
    <w:p w:rsidR="00891CAD" w:rsidP="00891CAD" w:rsidRDefault="00891CAD" w14:paraId="1793CC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Duitsland werkt aan een schuilruimteplan vanwege de toenemende internationale spanningen;</w:t>
      </w:r>
      <w:r>
        <w:rPr>
          <w:rFonts w:ascii="Arial" w:hAnsi="Arial" w:eastAsia="Times New Roman" w:cs="Arial"/>
          <w:sz w:val="22"/>
          <w:szCs w:val="22"/>
        </w:rPr>
        <w:br/>
      </w:r>
      <w:r>
        <w:rPr>
          <w:rFonts w:ascii="Arial" w:hAnsi="Arial" w:eastAsia="Times New Roman" w:cs="Arial"/>
          <w:sz w:val="22"/>
          <w:szCs w:val="22"/>
        </w:rPr>
        <w:br/>
        <w:t>verzoekt het kabinet in samenspraak met de veiligheidsregio's en gemeenten een nationaal schuilruimteplan te ontwikkelen voor het einde van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1C194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279 (30821).</w:t>
      </w:r>
    </w:p>
    <w:p w:rsidR="00891CAD" w:rsidP="00891CAD" w:rsidRDefault="00891CAD" w14:paraId="1153AD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Spanje en Portugal in april te maken hebben gehad met een gigantische stroomstoring;</w:t>
      </w:r>
      <w:r>
        <w:rPr>
          <w:rFonts w:ascii="Arial" w:hAnsi="Arial" w:eastAsia="Times New Roman" w:cs="Arial"/>
          <w:sz w:val="22"/>
          <w:szCs w:val="22"/>
        </w:rPr>
        <w:br/>
      </w:r>
      <w:r>
        <w:rPr>
          <w:rFonts w:ascii="Arial" w:hAnsi="Arial" w:eastAsia="Times New Roman" w:cs="Arial"/>
          <w:sz w:val="22"/>
          <w:szCs w:val="22"/>
        </w:rPr>
        <w:br/>
        <w:t>constaterende dat een te grote afhankelijkheid van zon- en windenergie de nationale veiligheid onder druk kan zetten;</w:t>
      </w:r>
      <w:r>
        <w:rPr>
          <w:rFonts w:ascii="Arial" w:hAnsi="Arial" w:eastAsia="Times New Roman" w:cs="Arial"/>
          <w:sz w:val="22"/>
          <w:szCs w:val="22"/>
        </w:rPr>
        <w:br/>
      </w:r>
      <w:r>
        <w:rPr>
          <w:rFonts w:ascii="Arial" w:hAnsi="Arial" w:eastAsia="Times New Roman" w:cs="Arial"/>
          <w:sz w:val="22"/>
          <w:szCs w:val="22"/>
        </w:rPr>
        <w:br/>
        <w:t>verzoekt het kabinet te garanderen dat een stabiele energiemix in Nederland altijd prevaleert boven duurzaamheidsambities,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522318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280 (30821).</w:t>
      </w:r>
    </w:p>
    <w:p w:rsidR="00891CAD" w:rsidP="00891CAD" w:rsidRDefault="00891CAD" w14:paraId="276451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hoor het wel als er liefhebbers zijn, dan zetten we hun namen er graag onder, geen probleem.</w:t>
      </w:r>
    </w:p>
    <w:p w:rsidR="00891CAD" w:rsidP="00891CAD" w:rsidRDefault="00891CAD" w14:paraId="4E88B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net de markt.</w:t>
      </w:r>
    </w:p>
    <w:p w:rsidR="00891CAD" w:rsidP="00891CAD" w:rsidRDefault="00891CAD" w14:paraId="6DFA4D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Geen punt. Misschien voor deze?</w:t>
      </w:r>
    </w:p>
    <w:p w:rsidR="00891CAD" w:rsidP="00891CAD" w:rsidRDefault="00891CAD" w14:paraId="368193D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snelwegen al meer dan 50 keer geblokkeerd zijn door activisten;</w:t>
      </w:r>
      <w:r>
        <w:rPr>
          <w:rFonts w:ascii="Arial" w:hAnsi="Arial" w:eastAsia="Times New Roman" w:cs="Arial"/>
          <w:sz w:val="22"/>
          <w:szCs w:val="22"/>
        </w:rPr>
        <w:br/>
      </w:r>
      <w:r>
        <w:rPr>
          <w:rFonts w:ascii="Arial" w:hAnsi="Arial" w:eastAsia="Times New Roman" w:cs="Arial"/>
          <w:sz w:val="22"/>
          <w:szCs w:val="22"/>
        </w:rPr>
        <w:br/>
        <w:t>overwegende dat de NAVO-top in juni in Den Haag voor enorme veiligheidsrisico's zorgt;</w:t>
      </w:r>
      <w:r>
        <w:rPr>
          <w:rFonts w:ascii="Arial" w:hAnsi="Arial" w:eastAsia="Times New Roman" w:cs="Arial"/>
          <w:sz w:val="22"/>
          <w:szCs w:val="22"/>
        </w:rPr>
        <w:br/>
      </w:r>
      <w:r>
        <w:rPr>
          <w:rFonts w:ascii="Arial" w:hAnsi="Arial" w:eastAsia="Times New Roman" w:cs="Arial"/>
          <w:sz w:val="22"/>
          <w:szCs w:val="22"/>
        </w:rPr>
        <w:br/>
        <w:t>verzoekt het kabinet rondom de NAVO-top alle demonstraties buiten het gezichtsveld van deze top te laten plaatsen zodat de veiligheid van de top gewaarborgd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2410DA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281 (30821).</w:t>
      </w:r>
    </w:p>
    <w:p w:rsidR="00891CAD" w:rsidP="00891CAD" w:rsidRDefault="00891CAD" w14:paraId="35917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zeer.</w:t>
      </w:r>
    </w:p>
    <w:p w:rsidR="00891CAD" w:rsidP="00891CAD" w:rsidRDefault="00891CAD" w14:paraId="29D51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891CAD" w:rsidP="00891CAD" w:rsidRDefault="00891CAD" w14:paraId="6F181A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w:t>
      </w:r>
    </w:p>
    <w:p w:rsidR="00891CAD" w:rsidP="00891CAD" w:rsidRDefault="00891CAD" w14:paraId="0ACB92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AIVD recent heeft vastgesteld dat de terroristische dreiging in toenemende mate van binnenuit komt, onder meer via online radicalisering van minderjarigen;</w:t>
      </w:r>
      <w:r>
        <w:rPr>
          <w:rFonts w:ascii="Arial" w:hAnsi="Arial" w:eastAsia="Times New Roman" w:cs="Arial"/>
          <w:sz w:val="22"/>
          <w:szCs w:val="22"/>
        </w:rPr>
        <w:br/>
      </w:r>
      <w:r>
        <w:rPr>
          <w:rFonts w:ascii="Arial" w:hAnsi="Arial" w:eastAsia="Times New Roman" w:cs="Arial"/>
          <w:sz w:val="22"/>
          <w:szCs w:val="22"/>
        </w:rPr>
        <w:br/>
        <w:t>overwegende dat het internet een broedplaats vormt voor zowel jihadistisch als rechts-extremistisch gedachtegoed;</w:t>
      </w:r>
      <w:r>
        <w:rPr>
          <w:rFonts w:ascii="Arial" w:hAnsi="Arial" w:eastAsia="Times New Roman" w:cs="Arial"/>
          <w:sz w:val="22"/>
          <w:szCs w:val="22"/>
        </w:rPr>
        <w:br/>
      </w:r>
      <w:r>
        <w:rPr>
          <w:rFonts w:ascii="Arial" w:hAnsi="Arial" w:eastAsia="Times New Roman" w:cs="Arial"/>
          <w:sz w:val="22"/>
          <w:szCs w:val="22"/>
        </w:rPr>
        <w:br/>
        <w:t>van mening dat verheerlijking van terrorisme in de onlinewereld actief en preventief moet worden tegengegaan;</w:t>
      </w:r>
      <w:r>
        <w:rPr>
          <w:rFonts w:ascii="Arial" w:hAnsi="Arial" w:eastAsia="Times New Roman" w:cs="Arial"/>
          <w:sz w:val="22"/>
          <w:szCs w:val="22"/>
        </w:rPr>
        <w:br/>
      </w:r>
      <w:r>
        <w:rPr>
          <w:rFonts w:ascii="Arial" w:hAnsi="Arial" w:eastAsia="Times New Roman" w:cs="Arial"/>
          <w:sz w:val="22"/>
          <w:szCs w:val="22"/>
        </w:rPr>
        <w:br/>
        <w:t>verzoekt de regering om in het wetsvoorstel Strafbaarstelling van de verheerlijking van terrorisme een wettelijke grondslag op te nemen die het mogelijk maakt om preventief op te treden tegen online-uitlatingen die terrorisme verheerlijken,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91CAD" w:rsidP="00891CAD" w:rsidRDefault="00891CAD" w14:paraId="3EC919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282 (30821).</w:t>
      </w:r>
    </w:p>
    <w:p w:rsidR="00891CAD" w:rsidP="00891CAD" w:rsidRDefault="00891CAD" w14:paraId="43DB90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891CAD" w:rsidP="00891CAD" w:rsidRDefault="00891CAD" w14:paraId="594786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 O! Er komt nog een interruptie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dus als u nog even naar het spreekgestoelte zou kunnen komen …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891CAD" w:rsidP="00891CAD" w:rsidRDefault="00891CAD" w14:paraId="27ED1D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Online-uitingen over terrorisme zijn zeer kwalijk. Die hebben we ook verboden. We hebben zelfs een Autoriteit online Terroristisch en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daarvoor in het leven geroepen, opdat zij die plaatjes of die teksten — dat zijn het in dit geval vaak — daar zo snel mogelijk vanaf gaat halen. Hoe verhouden deze wet en de ATKM zich met de motie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891CAD" w:rsidP="00891CAD" w:rsidRDefault="00891CAD" w14:paraId="4E7F33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Waar het mij vooral om gaat, is dat er de laatste tijd best wel flinke ontwikkeling zijn op het gebied van online-haat. In het commissiedebat hebben we het daar heel specifiek over gehad. Ik denk dat daar nog heel veel aan preventie kan worden gedaan, zeker specifiek bij de twee dingen die ik heb genoemd. Daar ziet mijn motie op.</w:t>
      </w:r>
    </w:p>
    <w:p w:rsidR="00891CAD" w:rsidP="00891CAD" w:rsidRDefault="00891CAD" w14:paraId="00DF7B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Van Nispen, Socialistische Partij. Meneer Six Dijkstra.</w:t>
      </w:r>
    </w:p>
    <w:p w:rsidR="00891CAD" w:rsidP="00891CAD" w:rsidRDefault="00891CAD" w14:paraId="18A49E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Even om het scherp te krijgen: wat betekent in dit geval dan "preventief optreden"?</w:t>
      </w:r>
    </w:p>
    <w:p w:rsidR="00891CAD" w:rsidP="00891CAD" w:rsidRDefault="00891CAD" w14:paraId="7E61B5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Dat betekent dat het voor de politie et cetera makkelijker wordt om sneller in te grijpen. Wij hebben meer wetten waardoor dat ook kan. Die wet komt eraan. Ik denk dat het goed is dat de minister nagaat hoe we dit beter kunnen aanpakken en hoe we meer handvaten kunnen bieden. In dat kader is dit zo ingestoken.</w:t>
      </w:r>
    </w:p>
    <w:p w:rsidR="00891CAD" w:rsidP="00891CAD" w:rsidRDefault="00891CAD" w14:paraId="058C0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Socialistische Partij.</w:t>
      </w:r>
    </w:p>
    <w:p w:rsidR="00891CAD" w:rsidP="00891CAD" w:rsidRDefault="00891CAD" w14:paraId="6719AC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Drie moties van mijn kant.</w:t>
      </w:r>
    </w:p>
    <w:p w:rsidR="00891CAD" w:rsidP="00891CAD" w:rsidRDefault="00891CAD" w14:paraId="5EE95A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kinderen een kwetsbare groep vormen die disproportioneel geraakt kan worden door crises, maar dat de belangen van kinderen niet of nauwelijks expliciet benoemd worden in het nationale crisisbeleid;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 zorgen voor structurele aandacht voor de bescherming van kinderen in het nationale crisisbeleid,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39538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283 (30821).</w:t>
      </w:r>
    </w:p>
    <w:p w:rsidR="00891CAD" w:rsidP="00891CAD" w:rsidRDefault="00891CAD" w14:paraId="549832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burgers oproept om een noodpakket aan te leggen en €500 contant geld in huis te hebben;</w:t>
      </w:r>
      <w:r>
        <w:rPr>
          <w:rFonts w:ascii="Arial" w:hAnsi="Arial" w:eastAsia="Times New Roman" w:cs="Arial"/>
          <w:sz w:val="22"/>
          <w:szCs w:val="22"/>
        </w:rPr>
        <w:br/>
      </w:r>
      <w:r>
        <w:rPr>
          <w:rFonts w:ascii="Arial" w:hAnsi="Arial" w:eastAsia="Times New Roman" w:cs="Arial"/>
          <w:sz w:val="22"/>
          <w:szCs w:val="22"/>
        </w:rPr>
        <w:br/>
        <w:t>overwegende dat deze oproep voor veel mensen financieel niet haalbaar is en ongelijkheid vergroot;</w:t>
      </w:r>
      <w:r>
        <w:rPr>
          <w:rFonts w:ascii="Arial" w:hAnsi="Arial" w:eastAsia="Times New Roman" w:cs="Arial"/>
          <w:sz w:val="22"/>
          <w:szCs w:val="22"/>
        </w:rPr>
        <w:br/>
      </w:r>
      <w:r>
        <w:rPr>
          <w:rFonts w:ascii="Arial" w:hAnsi="Arial" w:eastAsia="Times New Roman" w:cs="Arial"/>
          <w:sz w:val="22"/>
          <w:szCs w:val="22"/>
        </w:rPr>
        <w:br/>
        <w:t>verzoekt de regering met een plan te komen om noodpakketten en contant geld in huis voor iedereen toegankelijk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6DDBB3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284 (30821).</w:t>
      </w:r>
    </w:p>
    <w:p w:rsidR="00891CAD" w:rsidP="00891CAD" w:rsidRDefault="00891CAD" w14:paraId="207FC5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Sociaal en Cultureel Planbureau aangeeft dat sociale samenhang, onderling vertrouwen en bereidheid om elkaar te helpen cruciaal zijn om een samenleving weerbaar te maken in tijden van crisis;</w:t>
      </w:r>
      <w:r>
        <w:rPr>
          <w:rFonts w:ascii="Arial" w:hAnsi="Arial" w:eastAsia="Times New Roman" w:cs="Arial"/>
          <w:sz w:val="22"/>
          <w:szCs w:val="22"/>
        </w:rPr>
        <w:br/>
      </w:r>
      <w:r>
        <w:rPr>
          <w:rFonts w:ascii="Arial" w:hAnsi="Arial" w:eastAsia="Times New Roman" w:cs="Arial"/>
          <w:sz w:val="22"/>
          <w:szCs w:val="22"/>
        </w:rPr>
        <w:br/>
        <w:t>verzoekt de regering sociale samenhang actief te betrekken in het beleid voor nationale weerbaarheid en met plannen te komen die investeren in de sociale samenhang van gemeenschappen,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60BC21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285 (30821).</w:t>
      </w:r>
    </w:p>
    <w:p w:rsidR="00891CAD" w:rsidP="00891CAD" w:rsidRDefault="00891CAD" w14:paraId="2C70F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 nog één korte opmerking.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zal mede namens mij een motie indienen over de door ons toch wel verafschuwde bezuiniging op de Brede Doeluitkering Rampenbestrijding. Er wordt nu wel vanaf 2027 extra geïnvesteerd in nationale veiligheid en weerbaarheid, onder andere in landelijke crisispunten, maar die zouden zich in kazernes kunnen bevinden en dat verhoudt zich vrij slecht met vanaf volgend jaar bezuinigen op onder </w:t>
      </w:r>
      <w:r>
        <w:rPr>
          <w:rFonts w:ascii="Arial" w:hAnsi="Arial" w:eastAsia="Times New Roman" w:cs="Arial"/>
          <w:sz w:val="22"/>
          <w:szCs w:val="22"/>
        </w:rPr>
        <w:lastRenderedPageBreak/>
        <w:t>andere de brandweer en de kazernes. Daarom doen wij een uiterste inspanning om de regering ertoe te bewegen daar bij de begroting een oplossing voor te vinden. Die motie zal zo worden ingediend.</w:t>
      </w:r>
    </w:p>
    <w:p w:rsidR="00891CAD" w:rsidP="00891CAD" w:rsidRDefault="00891CAD" w14:paraId="04619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geven wij haar daarvoor nu het woord.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de fractie van GroenLinks-Partij van de Arbeid.</w:t>
      </w:r>
    </w:p>
    <w:p w:rsidR="00891CAD" w:rsidP="00891CAD" w:rsidRDefault="00891CAD" w14:paraId="2FF976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denk dat het heel goed is dat wij met de minister het debat hebben gevoerd over nationale veiligheid en weerbaarheid. Maar ons bekruipt wel het gevoel dat als je daar ontzettend veel aandacht aan wil schenken, je ook iets moet doen aan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-korting, aan de korting op de Brede Doeluitkering Rampenbestrijding. Want die kan ertoe leiden dat allerlei brandweerposten wel kunnen sluiten. Daarom de volgende motie.</w:t>
      </w:r>
    </w:p>
    <w:p w:rsidR="00891CAD" w:rsidP="00891CAD" w:rsidRDefault="00891CAD" w14:paraId="10337B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vanaf 2027 70 miljoen euro investeert in nationale veiligheid en weerbaarheid en tegelijkertijd nu bezuinigt op de Brede Doeluitkering Rampenbestrijding (</w:t>
      </w:r>
      <w:proofErr w:type="spellStart"/>
      <w:r>
        <w:rPr>
          <w:rFonts w:ascii="Arial" w:hAnsi="Arial" w:eastAsia="Times New Roman" w:cs="Arial"/>
          <w:sz w:val="22"/>
          <w:szCs w:val="22"/>
        </w:rPr>
        <w:t>BDuR</w:t>
      </w:r>
      <w:proofErr w:type="spellEnd"/>
      <w:r>
        <w:rPr>
          <w:rFonts w:ascii="Arial" w:hAnsi="Arial" w:eastAsia="Times New Roman" w:cs="Arial"/>
          <w:sz w:val="22"/>
          <w:szCs w:val="22"/>
        </w:rPr>
        <w:t xml:space="preserve">), waardoor het adequaat functioneren van de brandweer in tijden van crisis in gevaar komt; </w:t>
      </w:r>
      <w:r>
        <w:rPr>
          <w:rFonts w:ascii="Arial" w:hAnsi="Arial" w:eastAsia="Times New Roman" w:cs="Arial"/>
          <w:sz w:val="22"/>
          <w:szCs w:val="22"/>
        </w:rPr>
        <w:br/>
      </w:r>
      <w:r>
        <w:rPr>
          <w:rFonts w:ascii="Arial" w:hAnsi="Arial" w:eastAsia="Times New Roman" w:cs="Arial"/>
          <w:sz w:val="22"/>
          <w:szCs w:val="22"/>
        </w:rPr>
        <w:br/>
        <w:t xml:space="preserve">overwegende dat de brandweer een cruciale rol speelt in crisisstructuren en dat er plannen liggen om brandweerkazernes als noodsteunpunten in te richten, terwijl diezelfde kazernes nu dreigen te moeten sluiten; </w:t>
      </w:r>
      <w:r>
        <w:rPr>
          <w:rFonts w:ascii="Arial" w:hAnsi="Arial" w:eastAsia="Times New Roman" w:cs="Arial"/>
          <w:sz w:val="22"/>
          <w:szCs w:val="22"/>
        </w:rPr>
        <w:br/>
      </w:r>
      <w:r>
        <w:rPr>
          <w:rFonts w:ascii="Arial" w:hAnsi="Arial" w:eastAsia="Times New Roman" w:cs="Arial"/>
          <w:sz w:val="22"/>
          <w:szCs w:val="22"/>
        </w:rPr>
        <w:br/>
        <w:t xml:space="preserve">verzoekt de regering alle inspanningen te plegen richting de begroting 2026 om de korting op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 xml:space="preserve"> terug te draaien, en dit in relatie te zien met de plannen voor de versterking van de weerbaarheid en de nationale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22143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286 (30821).</w:t>
      </w:r>
    </w:p>
    <w:p w:rsidR="00891CAD" w:rsidP="00891CAD" w:rsidRDefault="00891CAD" w14:paraId="7DD1FF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nog een motie over collectieve weerbaarheid en over vrijwilligers.</w:t>
      </w:r>
    </w:p>
    <w:p w:rsidR="00891CAD" w:rsidP="00891CAD" w:rsidRDefault="00891CAD" w14:paraId="7C3485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extreme noodsituaties in aanvulling op professionele organisaties ook de inzet van burgers nodig kan zijn;</w:t>
      </w:r>
      <w:r>
        <w:rPr>
          <w:rFonts w:ascii="Arial" w:hAnsi="Arial" w:eastAsia="Times New Roman" w:cs="Arial"/>
          <w:sz w:val="22"/>
          <w:szCs w:val="22"/>
        </w:rPr>
        <w:br/>
      </w:r>
      <w:r>
        <w:rPr>
          <w:rFonts w:ascii="Arial" w:hAnsi="Arial" w:eastAsia="Times New Roman" w:cs="Arial"/>
          <w:sz w:val="22"/>
          <w:szCs w:val="22"/>
        </w:rPr>
        <w:br/>
        <w:t xml:space="preserve">overwegende dat de burgerhulpverlening binnen het huidige stelsel van nationale veiligheid en weerbaarheid nog niet uitgewerkt is; </w:t>
      </w:r>
      <w:r>
        <w:rPr>
          <w:rFonts w:ascii="Arial" w:hAnsi="Arial" w:eastAsia="Times New Roman" w:cs="Arial"/>
          <w:sz w:val="22"/>
          <w:szCs w:val="22"/>
        </w:rPr>
        <w:br/>
      </w:r>
      <w:r>
        <w:rPr>
          <w:rFonts w:ascii="Arial" w:hAnsi="Arial" w:eastAsia="Times New Roman" w:cs="Arial"/>
          <w:sz w:val="22"/>
          <w:szCs w:val="22"/>
        </w:rPr>
        <w:br/>
        <w:t xml:space="preserve">van mening dat een versterkte samenwerking tussen reguliere hulpverleningsdiensten en georganiseerde burgers nodig is;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van mening dat een specifieke organisatie burgerbescherming nodig kan zijn; </w:t>
      </w:r>
      <w:r>
        <w:rPr>
          <w:rFonts w:ascii="Arial" w:hAnsi="Arial" w:eastAsia="Times New Roman" w:cs="Arial"/>
          <w:sz w:val="22"/>
          <w:szCs w:val="22"/>
        </w:rPr>
        <w:br/>
      </w:r>
      <w:r>
        <w:rPr>
          <w:rFonts w:ascii="Arial" w:hAnsi="Arial" w:eastAsia="Times New Roman" w:cs="Arial"/>
          <w:sz w:val="22"/>
          <w:szCs w:val="22"/>
        </w:rPr>
        <w:br/>
        <w:t>verzoekt de regering te onderzoeken in hoeverre een organisatie burgerbescherming kan bijdragen aan het vergroten van de nationale veiligheid en weerbaarheid,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05FAFF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287 (30821).</w:t>
      </w:r>
    </w:p>
    <w:p w:rsidR="00891CAD" w:rsidP="00891CAD" w:rsidRDefault="00891CAD" w14:paraId="0916438D"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de heer Six Dijkstra, Nieuw Sociaal Contract.</w:t>
      </w:r>
    </w:p>
    <w:p w:rsidR="00891CAD" w:rsidP="00891CAD" w:rsidRDefault="00891CAD" w14:paraId="362A3E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Twee moties van mijn hand.</w:t>
      </w:r>
    </w:p>
    <w:p w:rsidR="00891CAD" w:rsidP="00891CAD" w:rsidRDefault="00891CAD" w14:paraId="0DB842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bijna alle zonnepanelen en omvormers in Europa zijn voorzien van een centrale aan- en uitknop bij de leverancier en dat veel van deze leveranciers zich in China bevinden; </w:t>
      </w:r>
      <w:r>
        <w:rPr>
          <w:rFonts w:ascii="Arial" w:hAnsi="Arial" w:eastAsia="Times New Roman" w:cs="Arial"/>
          <w:sz w:val="22"/>
          <w:szCs w:val="22"/>
        </w:rPr>
        <w:br/>
      </w:r>
      <w:r>
        <w:rPr>
          <w:rFonts w:ascii="Arial" w:hAnsi="Arial" w:eastAsia="Times New Roman" w:cs="Arial"/>
          <w:sz w:val="22"/>
          <w:szCs w:val="22"/>
        </w:rPr>
        <w:br/>
        <w:t>overwegende dat één hack of politiek decreet daarom mogelijk voor grote problemen voor de leveringszekerheid van energie in Nederland en de ons omringende landen kan zorgen;</w:t>
      </w:r>
      <w:r>
        <w:rPr>
          <w:rFonts w:ascii="Arial" w:hAnsi="Arial" w:eastAsia="Times New Roman" w:cs="Arial"/>
          <w:sz w:val="22"/>
          <w:szCs w:val="22"/>
        </w:rPr>
        <w:br/>
      </w:r>
      <w:r>
        <w:rPr>
          <w:rFonts w:ascii="Arial" w:hAnsi="Arial" w:eastAsia="Times New Roman" w:cs="Arial"/>
          <w:sz w:val="22"/>
          <w:szCs w:val="22"/>
        </w:rPr>
        <w:br/>
        <w:t xml:space="preserve">overwegende dat onder andere de aankomende Wet weerbaarheid kritieke entiteiten bedoeld is om zowel onze fysieke als digitale weerbaarheid te vergroten, maar dat nog onvoldoende duidelijk is in welke mate dit effect zal hebben op eisen aan bepaalde (consumenten)apparatuur; </w:t>
      </w:r>
      <w:r>
        <w:rPr>
          <w:rFonts w:ascii="Arial" w:hAnsi="Arial" w:eastAsia="Times New Roman" w:cs="Arial"/>
          <w:sz w:val="22"/>
          <w:szCs w:val="22"/>
        </w:rPr>
        <w:br/>
      </w:r>
      <w:r>
        <w:rPr>
          <w:rFonts w:ascii="Arial" w:hAnsi="Arial" w:eastAsia="Times New Roman" w:cs="Arial"/>
          <w:sz w:val="22"/>
          <w:szCs w:val="22"/>
        </w:rPr>
        <w:br/>
        <w:t>verzoekt de regering om in wetgeving, bijvoorbeeld binnen de Aanpak vitaal, expliciet op te nemen dat zonnepanelen, omvormers, laadpalen, warmtepompen en vergelijkbare (consumenten)apparatuur niet door leveranciers uit het buitenland aan- en uitgezet mogen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70E47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Postma.</w:t>
      </w:r>
      <w:r>
        <w:rPr>
          <w:rFonts w:ascii="Arial" w:hAnsi="Arial" w:eastAsia="Times New Roman" w:cs="Arial"/>
          <w:sz w:val="22"/>
          <w:szCs w:val="22"/>
        </w:rPr>
        <w:br/>
      </w:r>
      <w:r>
        <w:rPr>
          <w:rFonts w:ascii="Arial" w:hAnsi="Arial" w:eastAsia="Times New Roman" w:cs="Arial"/>
          <w:sz w:val="22"/>
          <w:szCs w:val="22"/>
        </w:rPr>
        <w:br/>
        <w:t>Zij krijgt nr. 288 (30821).</w:t>
      </w:r>
    </w:p>
    <w:p w:rsidR="00891CAD" w:rsidP="00891CAD" w:rsidRDefault="00891CAD" w14:paraId="08B0D1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weerbaarheid als vraagstuk voor de hele samenleving benaderd moet worden; </w:t>
      </w:r>
      <w:r>
        <w:rPr>
          <w:rFonts w:ascii="Arial" w:hAnsi="Arial" w:eastAsia="Times New Roman" w:cs="Arial"/>
          <w:sz w:val="22"/>
          <w:szCs w:val="22"/>
        </w:rPr>
        <w:br/>
      </w:r>
      <w:r>
        <w:rPr>
          <w:rFonts w:ascii="Arial" w:hAnsi="Arial" w:eastAsia="Times New Roman" w:cs="Arial"/>
          <w:sz w:val="22"/>
          <w:szCs w:val="22"/>
        </w:rPr>
        <w:br/>
        <w:t xml:space="preserve">van mening dat het geven van verantwoordelijkheden aan jongeren zal helpen om sociale cohesie te bevorderen en de samenleving weerbaar te maken tegen polarisatie en verdeeldheid; </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landen als Estland werken met systemen waarbij burgers een duidelijke rol toebedeeld kunnen krijgen omtrent crisishulp; </w:t>
      </w:r>
      <w:r>
        <w:rPr>
          <w:rFonts w:ascii="Arial" w:hAnsi="Arial" w:eastAsia="Times New Roman" w:cs="Arial"/>
          <w:sz w:val="22"/>
          <w:szCs w:val="22"/>
        </w:rPr>
        <w:br/>
      </w:r>
      <w:r>
        <w:rPr>
          <w:rFonts w:ascii="Arial" w:hAnsi="Arial" w:eastAsia="Times New Roman" w:cs="Arial"/>
          <w:sz w:val="22"/>
          <w:szCs w:val="22"/>
        </w:rPr>
        <w:br/>
        <w:t xml:space="preserve">overwegende dat het kabinet in de weerbaarheidsbrief aangeeft dat jongerenparticipatie bij het weerbaarheidsvraagstuk een blijvende uitdaging is; </w:t>
      </w:r>
      <w:r>
        <w:rPr>
          <w:rFonts w:ascii="Arial" w:hAnsi="Arial" w:eastAsia="Times New Roman" w:cs="Arial"/>
          <w:sz w:val="22"/>
          <w:szCs w:val="22"/>
        </w:rPr>
        <w:br/>
      </w:r>
      <w:r>
        <w:rPr>
          <w:rFonts w:ascii="Arial" w:hAnsi="Arial" w:eastAsia="Times New Roman" w:cs="Arial"/>
          <w:sz w:val="22"/>
          <w:szCs w:val="22"/>
        </w:rPr>
        <w:br/>
        <w:t>overwegende dat veel jongeren naar verwachting bereid zullen zijn om zich op vrijwillige basis voor de samenleving in te zetten met taken rondom crisiscommunicatie, noodsteunpunten en zorgverlening, maar er geen duidelijke en toegankelijke structuren ingericht zijn waarbij jongeren zich kunnen aanmelden;</w:t>
      </w:r>
      <w:r>
        <w:rPr>
          <w:rFonts w:ascii="Arial" w:hAnsi="Arial" w:eastAsia="Times New Roman" w:cs="Arial"/>
          <w:sz w:val="22"/>
          <w:szCs w:val="22"/>
        </w:rPr>
        <w:br/>
      </w:r>
      <w:r>
        <w:rPr>
          <w:rFonts w:ascii="Arial" w:hAnsi="Arial" w:eastAsia="Times New Roman" w:cs="Arial"/>
          <w:sz w:val="22"/>
          <w:szCs w:val="22"/>
        </w:rPr>
        <w:br/>
        <w:t>verzoekt de regering om in gesprek met lokale besturen te verkennen hoe jongeren structureel en formeel een actievere rol kunnen krijgen omtrent civiele weerbaarheid,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1CAD" w:rsidP="00891CAD" w:rsidRDefault="00891CAD" w14:paraId="026D8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289 (30821).</w:t>
      </w:r>
    </w:p>
    <w:p w:rsidR="00891CAD" w:rsidP="00891CAD" w:rsidRDefault="00891CAD" w14:paraId="3F0762BC" w14:textId="77777777">
      <w:pPr>
        <w:spacing w:after="240"/>
        <w:rPr>
          <w:rFonts w:ascii="Arial" w:hAnsi="Arial" w:eastAsia="Times New Roman" w:cs="Arial"/>
          <w:sz w:val="22"/>
          <w:szCs w:val="22"/>
        </w:rPr>
      </w:pPr>
      <w:r>
        <w:rPr>
          <w:rFonts w:ascii="Arial" w:hAnsi="Arial" w:eastAsia="Times New Roman" w:cs="Arial"/>
          <w:sz w:val="22"/>
          <w:szCs w:val="22"/>
        </w:rPr>
        <w:t>Dank. Tot slot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VVD. Nee, zij ziet af van haar spreektijd. Ik zal voor vijf minuten schorsen. Wij zien elkaar terug om 15.30 uur.</w:t>
      </w:r>
    </w:p>
    <w:p w:rsidR="00891CAD" w:rsidP="00891CAD" w:rsidRDefault="00891CAD" w14:paraId="19638E0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91CAD" w:rsidP="00891CAD" w:rsidRDefault="00891CAD" w14:paraId="1B4BA6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van Justitie en Veiligheid voor de appreciatie van de moties.</w:t>
      </w:r>
    </w:p>
    <w:p w:rsidR="00891CAD" w:rsidP="00891CAD" w:rsidRDefault="00891CAD" w14:paraId="40467E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zal meteen beginnen met de moties.</w:t>
      </w:r>
      <w:r>
        <w:rPr>
          <w:rFonts w:ascii="Arial" w:hAnsi="Arial" w:eastAsia="Times New Roman" w:cs="Arial"/>
          <w:sz w:val="22"/>
          <w:szCs w:val="22"/>
        </w:rPr>
        <w:br/>
      </w:r>
      <w:r>
        <w:rPr>
          <w:rFonts w:ascii="Arial" w:hAnsi="Arial" w:eastAsia="Times New Roman" w:cs="Arial"/>
          <w:sz w:val="22"/>
          <w:szCs w:val="22"/>
        </w:rPr>
        <w:br/>
        <w:t>Ik begin bij de motie op stuk nr. 279, over het schuilruimteplan. Ik ben bereid om die oordeel Kamer te geven, zeg ik tegen de heer Eerdmans, als ik 'm zo mag lezen dat één, ik TNO vraag om te onderzoeken waaraan schuilruimtes moeten voldoen, twee, ik met die informatie naar de regio's en de gemeenten ga om te vragen om in kaart te brengen welke schuilmogelijkheden zij zien binnen hun verantwoordelijkheidsgebied, en drie, ik u daar dan op hoofdlijnen over informeer. Als ik 'm zo mag lezen, dan geef ik 'm oordeel Kamer.</w:t>
      </w:r>
    </w:p>
    <w:p w:rsidR="00891CAD" w:rsidP="00891CAD" w:rsidRDefault="00891CAD" w14:paraId="6B60DF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hem knikken, dus dan wordt dat oordeel Kamer. Dan gaan we naar de motie op stuk nr. 280.</w:t>
      </w:r>
    </w:p>
    <w:p w:rsidR="00891CAD" w:rsidP="00891CAD" w:rsidRDefault="00891CAD" w14:paraId="7E70B7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280 geef ik oordeel Kamer. Dat is makkelijk als het niet binnen je eigen beleidsterrein valt. Het is in eerste instantie aan het ministerie van Klimaat en Groene Groei om ons energiesysteem te beschermen, maar weet dat daar altijd een robuust ontwerp onder zal liggen, waardoor in de energiemix het risico op wat er is gebeurd in bijvoorbeeld Spanje en Portugal minimaal dan wel nul is.</w:t>
      </w:r>
    </w:p>
    <w:p w:rsidR="00891CAD" w:rsidP="00891CAD" w:rsidRDefault="00891CAD" w14:paraId="4531F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280 krijgt oordeel Kamer. De motie op stuk nr. 281.</w:t>
      </w:r>
    </w:p>
    <w:p w:rsidR="00891CAD" w:rsidP="00891CAD" w:rsidRDefault="00891CAD" w14:paraId="27DDB2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281 moet ik ontraden. Dat gaat over demonstraties rondom de NAVO-top. Ik heb heel wat NAVO-toppen meegemaakt en ik heb ook heel wat demonstraties gezien. Zolang dat vreedzaam gebeurt, is daar niks mee aan de hand. Er zijn vele groepen mensen die zo'n NAVO-top willen aangrijpen om hun boodschap kenbaar te maken. Dat moet kunnen binnen de grenzen van de wet en mits toegestaan door de burgemeester op bepaalde locaties. Daar zal hij op toezien.</w:t>
      </w:r>
    </w:p>
    <w:p w:rsidR="00891CAD" w:rsidP="00891CAD" w:rsidRDefault="00891CAD" w14:paraId="7F1AF5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281 wordt ontraden. De motie op stuk nr. 282.</w:t>
      </w:r>
    </w:p>
    <w:p w:rsidR="00891CAD" w:rsidP="00891CAD" w:rsidRDefault="00891CAD" w14:paraId="483C90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282 moet ik ontraden. Die gaat over de onlineverheerlijking. Dat doe ik maar om één reden. Dat komt door het woord "preventief" dat is opgenomen in de motie. Als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dat achterwege zou laten, dan kan ik er wel wat mee en dan kan ik 'm oordeel Kamer geven.</w:t>
      </w:r>
    </w:p>
    <w:p w:rsidR="00891CAD" w:rsidP="00891CAD" w:rsidRDefault="00891CAD" w14:paraId="5685E6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zegt daartoe bereid te zijn. Dan verzoeken we haar de wijziging in orde te maken. Dan zullen we bij de stemmingen zien of dat is gebeurd en dan krijgt zij oordeel Kamer.</w:t>
      </w:r>
    </w:p>
    <w:p w:rsidR="00891CAD" w:rsidP="00891CAD" w:rsidRDefault="00891CAD" w14:paraId="69F8FB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283 van de heer Van Nispen, over de bescherming van kinderen in het crisisbeleid, geef ik oordeel Kamer.</w:t>
      </w:r>
    </w:p>
    <w:p w:rsidR="00891CAD" w:rsidP="00891CAD" w:rsidRDefault="00891CAD" w14:paraId="0FE46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283 krijgt het oordeel Kamer. De motie op stuk nr. 284.</w:t>
      </w:r>
    </w:p>
    <w:p w:rsidR="00891CAD" w:rsidP="00891CAD" w:rsidRDefault="00891CAD" w14:paraId="491C17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284 gaat over toegankelijkheid van noodpakketten en contant geld. Ik ben bereid om 'm oordeel Kamer te geven. Ik zeg daar dan wel bij dat dat niet betekent dat er van overheidswege noodpakketten dan wel geld verstrekt gaan worden, maar dat ik wel aan de lokale en regionale overheden zal vragen om aandacht te besteden aan de zwaksten en minst draagkrachtigen in onze samenleving voor het geval dat nodig zal zijn. Als ik 'm zo mag lezen, dan is het oordeel Kamer.</w:t>
      </w:r>
    </w:p>
    <w:p w:rsidR="00891CAD" w:rsidP="00891CAD" w:rsidRDefault="00891CAD" w14:paraId="55AC1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kan zich vinden in de interpretatie. Daarmee krijgt zij oordeel Kamer. De motie op stuk nr. 285.</w:t>
      </w:r>
    </w:p>
    <w:p w:rsidR="00891CAD" w:rsidP="00891CAD" w:rsidRDefault="00891CAD" w14:paraId="454DAF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285, over investeren in sociale samenhang, krijgt oordeel Kamer.</w:t>
      </w:r>
    </w:p>
    <w:p w:rsidR="00891CAD" w:rsidP="00891CAD" w:rsidRDefault="00891CAD" w14:paraId="50484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285 krijgt oordeel Kamer. De motie op stuk nr. 286.</w:t>
      </w:r>
    </w:p>
    <w:p w:rsidR="00891CAD" w:rsidP="00891CAD" w:rsidRDefault="00891CAD" w14:paraId="00C8F3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286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de heer Van Nispen, over de korting op de </w:t>
      </w:r>
      <w:proofErr w:type="spellStart"/>
      <w:r>
        <w:rPr>
          <w:rFonts w:ascii="Arial" w:hAnsi="Arial" w:eastAsia="Times New Roman" w:cs="Arial"/>
          <w:sz w:val="22"/>
          <w:szCs w:val="22"/>
        </w:rPr>
        <w:t>BDuR</w:t>
      </w:r>
      <w:proofErr w:type="spellEnd"/>
      <w:r>
        <w:rPr>
          <w:rFonts w:ascii="Arial" w:hAnsi="Arial" w:eastAsia="Times New Roman" w:cs="Arial"/>
          <w:sz w:val="22"/>
          <w:szCs w:val="22"/>
        </w:rPr>
        <w:t>, moet ik ontraden. Ik heb dat ook in het debat gezegd. Deze korting kunnen wij niet ongedaan maken. Wij maken wel 70 miljoen beschikbaar. Dat gaat voor het over-, over-, overgrote deel naar de veiligheidsregio's. Daar zullen we in overleg treden over wat ze daarmee kunnen doen in het kader van weerbaarheid. Om die kloof te overbruggen in 2026 maak ik ook dit jaar en volgend jaar daar al geld voor vrij.</w:t>
      </w:r>
    </w:p>
    <w:p w:rsidR="00891CAD" w:rsidP="00891CAD" w:rsidRDefault="00891CAD" w14:paraId="383578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286 is ontraden. De motie op stuk nr. 287.</w:t>
      </w:r>
    </w:p>
    <w:p w:rsidR="00891CAD" w:rsidP="00891CAD" w:rsidRDefault="00891CAD" w14:paraId="7664D9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287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gaat over burgerbescherming. Als ik 'm zo mag lezen dat we niet een nieuwe burgerbescherming gaan opbouwen, maar dat u vraagt hoe we vrijwilligers en vrijwilligersorganisaties kunnen betrekken bij de opgave om ons weerbaar te maken op het moment dat het nodig is, geef ik 'm graag oordeel Kamer.</w:t>
      </w:r>
    </w:p>
    <w:p w:rsidR="00891CAD" w:rsidP="00891CAD" w:rsidRDefault="00891CAD" w14:paraId="15F13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kan zich vinden in de interpretatie. Daarmee krijgt zij oordeel Kamer. De motie op stuk nr. 288.</w:t>
      </w:r>
    </w:p>
    <w:p w:rsidR="00891CAD" w:rsidP="00891CAD" w:rsidRDefault="00891CAD" w14:paraId="61A1BA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288 van de heer Six Dijkstra, over de </w:t>
      </w:r>
      <w:proofErr w:type="spellStart"/>
      <w:r>
        <w:rPr>
          <w:rFonts w:ascii="Arial" w:hAnsi="Arial" w:eastAsia="Times New Roman" w:cs="Arial"/>
          <w:sz w:val="22"/>
          <w:szCs w:val="22"/>
        </w:rPr>
        <w:t>kill</w:t>
      </w:r>
      <w:proofErr w:type="spellEnd"/>
      <w:r>
        <w:rPr>
          <w:rFonts w:ascii="Arial" w:hAnsi="Arial" w:eastAsia="Times New Roman" w:cs="Arial"/>
          <w:sz w:val="22"/>
          <w:szCs w:val="22"/>
        </w:rPr>
        <w:t xml:space="preserve"> switches, geef ik oordeel Kamer. Het valt niet zozeer binnen Aanpak vitaal, maar meer binnen de verantwoordelijkheid van de collega's van Economische Zaken en Klimaat en Groene Groei om te kijken naar consumentenproducten en veiligheidseisen, maar daarmee geef ik 'm oordeel Kamer.</w:t>
      </w:r>
    </w:p>
    <w:p w:rsidR="00891CAD" w:rsidP="00891CAD" w:rsidRDefault="00891CAD" w14:paraId="1487E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288 krijgt oordeel Kamer. Tot slot de motie op stuk nr. 289.</w:t>
      </w:r>
    </w:p>
    <w:p w:rsidR="00891CAD" w:rsidP="00891CAD" w:rsidRDefault="00891CAD" w14:paraId="3DE45E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289 geef ik graag oordeel Kamer. Ik was afgelopen weekend bij de alv van de Reddingsbrigade en zag daar hoe jongeren bereid zijn om diensten te draaien, om mensen te redden en om opleidingen te volgen, allemaal om ons weerbaar en veilig te houden. Ik denk dat daar een heleboel potentie in zit, dus oordeel Kamer.</w:t>
      </w:r>
    </w:p>
    <w:p w:rsidR="00891CAD" w:rsidP="00891CAD" w:rsidRDefault="00891CAD" w14:paraId="7D1B3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Zijn er nog vragen die u dient te beantwoorden, of bent u hiermee aan het einde gekomen van uw termijn? Dat is het geval. Dan dank ik de minister voor de beantwoording in dit tweeminutendebat.</w:t>
      </w:r>
    </w:p>
    <w:p w:rsidR="00891CAD" w:rsidP="00891CAD" w:rsidRDefault="00891CAD" w14:paraId="1799109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91CAD" w:rsidP="00891CAD" w:rsidRDefault="00891CAD" w14:paraId="661E4D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ogenblikken voor het debat over de parlementaire verkenning Verward/onbegrepen gedrag en veiligheid.</w:t>
      </w:r>
    </w:p>
    <w:p w:rsidR="00891CAD" w:rsidP="00891CAD" w:rsidRDefault="00891CAD" w14:paraId="33A2DAA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09B9FF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2C3023"/>
    <w:rsid w:val="004A731F"/>
    <w:rsid w:val="00891CA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ED4C"/>
  <w15:chartTrackingRefBased/>
  <w15:docId w15:val="{6F267BEB-A906-47A5-A768-D5334C4E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CA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91CA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91CA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91CA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91CA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91CA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91CA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91CA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91CA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91CA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C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1C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1C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1C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1C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1C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C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C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CAD"/>
    <w:rPr>
      <w:rFonts w:eastAsiaTheme="majorEastAsia" w:cstheme="majorBidi"/>
      <w:color w:val="272727" w:themeColor="text1" w:themeTint="D8"/>
    </w:rPr>
  </w:style>
  <w:style w:type="paragraph" w:styleId="Titel">
    <w:name w:val="Title"/>
    <w:basedOn w:val="Standaard"/>
    <w:next w:val="Standaard"/>
    <w:link w:val="TitelChar"/>
    <w:uiPriority w:val="10"/>
    <w:qFormat/>
    <w:rsid w:val="00891CA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91C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CA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91C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CA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91CAD"/>
    <w:rPr>
      <w:i/>
      <w:iCs/>
      <w:color w:val="404040" w:themeColor="text1" w:themeTint="BF"/>
    </w:rPr>
  </w:style>
  <w:style w:type="paragraph" w:styleId="Lijstalinea">
    <w:name w:val="List Paragraph"/>
    <w:basedOn w:val="Standaard"/>
    <w:uiPriority w:val="34"/>
    <w:qFormat/>
    <w:rsid w:val="00891CA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91CAD"/>
    <w:rPr>
      <w:i/>
      <w:iCs/>
      <w:color w:val="0F4761" w:themeColor="accent1" w:themeShade="BF"/>
    </w:rPr>
  </w:style>
  <w:style w:type="paragraph" w:styleId="Duidelijkcitaat">
    <w:name w:val="Intense Quote"/>
    <w:basedOn w:val="Standaard"/>
    <w:next w:val="Standaard"/>
    <w:link w:val="DuidelijkcitaatChar"/>
    <w:uiPriority w:val="30"/>
    <w:qFormat/>
    <w:rsid w:val="00891C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91CAD"/>
    <w:rPr>
      <w:i/>
      <w:iCs/>
      <w:color w:val="0F4761" w:themeColor="accent1" w:themeShade="BF"/>
    </w:rPr>
  </w:style>
  <w:style w:type="character" w:styleId="Intensieveverwijzing">
    <w:name w:val="Intense Reference"/>
    <w:basedOn w:val="Standaardalinea-lettertype"/>
    <w:uiPriority w:val="32"/>
    <w:qFormat/>
    <w:rsid w:val="00891CAD"/>
    <w:rPr>
      <w:b/>
      <w:bCs/>
      <w:smallCaps/>
      <w:color w:val="0F4761" w:themeColor="accent1" w:themeShade="BF"/>
      <w:spacing w:val="5"/>
    </w:rPr>
  </w:style>
  <w:style w:type="character" w:styleId="Zwaar">
    <w:name w:val="Strong"/>
    <w:basedOn w:val="Standaardalinea-lettertype"/>
    <w:uiPriority w:val="22"/>
    <w:qFormat/>
    <w:rsid w:val="00891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2770</ap:Words>
  <ap:Characters>15237</ap:Characters>
  <ap:DocSecurity>0</ap:DocSecurity>
  <ap:Lines>126</ap:Lines>
  <ap:Paragraphs>35</ap:Paragraphs>
  <ap:ScaleCrop>false</ap:ScaleCrop>
  <ap:LinksUpToDate>false</ap:LinksUpToDate>
  <ap:CharactersWithSpaces>17972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2025-05-30T07:23:00.0000000Z</dcterms:created>
  <dcterms:modified xsi:type="dcterms:W3CDTF">2025-05-30T07:24:00.0000000Z</dcterms:modified>
  <version/>
  <category/>
</coreProperties>
</file>