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3067" w:rsidRDefault="001856D0" w14:paraId="234E9055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36740-IX</w:t>
      </w:r>
      <w:r>
        <w:rPr>
          <w:b/>
          <w:bCs/>
          <w:sz w:val="23"/>
          <w:szCs w:val="23"/>
        </w:rPr>
        <w:tab/>
        <w:t>Jaarverslag en slotwet Ministerie van Financiën en Nationale Schuld 2024</w:t>
      </w:r>
    </w:p>
    <w:p w:rsidR="009C3067" w:rsidRDefault="009C3067" w14:paraId="1803C38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9C3067" w:rsidRDefault="001856D0" w14:paraId="636FEF4C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9C3067" w:rsidRDefault="001856D0" w14:paraId="583C22BB" w14:textId="77777777">
      <w:r>
        <w:tab/>
      </w:r>
      <w:r>
        <w:tab/>
      </w:r>
    </w:p>
    <w:p w:rsidR="009C3067" w:rsidRDefault="001856D0" w14:paraId="160D3DE6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9C3067" w:rsidRDefault="007F47BA" w14:paraId="150C4B7E" w14:textId="4201682A">
      <w:pPr>
        <w:ind w:left="1410"/>
      </w:pPr>
      <w:r w:rsidRPr="0072126F">
        <w:t xml:space="preserve">De vaste commissie voor Financiën heeft een aantal vragen voorgelegd aan de minister van Financiën </w:t>
      </w:r>
      <w:r>
        <w:t xml:space="preserve">over </w:t>
      </w:r>
      <w:r w:rsidR="00C93983">
        <w:t xml:space="preserve">het </w:t>
      </w:r>
      <w:r w:rsidRPr="00492B20" w:rsidR="00492B20">
        <w:t>door de Algemene Rekenkamer aangeboden</w:t>
      </w:r>
      <w:r w:rsidRPr="00492B20" w:rsidR="00492B20">
        <w:rPr>
          <w:b/>
        </w:rPr>
        <w:t xml:space="preserve"> </w:t>
      </w:r>
      <w:r w:rsidR="00C93983">
        <w:t>rapport</w:t>
      </w:r>
      <w:r w:rsidR="001856D0">
        <w:rPr>
          <w:b/>
        </w:rPr>
        <w:t xml:space="preserve"> Resultaten verantwoordingsonderzoek 2024 bij het Ministerie van Financiën en Nationale Schuld</w:t>
      </w:r>
      <w:r w:rsidR="001856D0">
        <w:t xml:space="preserve"> (</w:t>
      </w:r>
      <w:r w:rsidR="001856D0">
        <w:rPr>
          <w:b/>
        </w:rPr>
        <w:t>36740-IX</w:t>
      </w:r>
      <w:r w:rsidR="001856D0">
        <w:t xml:space="preserve">, nr. </w:t>
      </w:r>
      <w:r w:rsidR="001856D0">
        <w:rPr>
          <w:b/>
        </w:rPr>
        <w:t>2</w:t>
      </w:r>
      <w:r w:rsidR="001856D0">
        <w:t>).</w:t>
      </w:r>
    </w:p>
    <w:p w:rsidR="009C3067" w:rsidRDefault="001856D0" w14:paraId="13B8D753" w14:textId="1048EBDC">
      <w:pPr>
        <w:ind w:left="1410"/>
      </w:pPr>
      <w:r>
        <w:t xml:space="preserve">De daarop door de </w:t>
      </w:r>
      <w:r w:rsidR="007F47BA">
        <w:t>minister</w:t>
      </w:r>
      <w:r>
        <w:t xml:space="preserve"> gegeven antwoorden zijn hierbij afgedrukt.</w:t>
      </w:r>
    </w:p>
    <w:p w:rsidR="009C3067" w:rsidRDefault="009C3067" w14:paraId="3529479F" w14:textId="77777777">
      <w:pPr>
        <w:spacing w:before="0" w:after="0"/>
      </w:pPr>
    </w:p>
    <w:p w:rsidR="009C3067" w:rsidRDefault="001856D0" w14:paraId="0BAD68A5" w14:textId="77777777">
      <w:pPr>
        <w:spacing w:before="0" w:after="0"/>
        <w:ind w:left="703" w:firstLine="709"/>
      </w:pPr>
      <w:r>
        <w:t xml:space="preserve">Voorzitter van de commissie, </w:t>
      </w:r>
    </w:p>
    <w:p w:rsidR="009C3067" w:rsidRDefault="001856D0" w14:paraId="1694392B" w14:textId="793B91DE">
      <w:pPr>
        <w:spacing w:before="0" w:after="0"/>
      </w:pPr>
      <w:r>
        <w:tab/>
      </w:r>
      <w:r>
        <w:tab/>
      </w:r>
      <w:r w:rsidR="007F47BA">
        <w:t>Nijhof-Leeuw</w:t>
      </w:r>
    </w:p>
    <w:p w:rsidR="009C3067" w:rsidRDefault="001856D0" w14:paraId="4F61D513" w14:textId="77777777">
      <w:pPr>
        <w:spacing w:before="0" w:after="0"/>
      </w:pPr>
      <w:r>
        <w:tab/>
      </w:r>
      <w:r>
        <w:tab/>
      </w:r>
    </w:p>
    <w:p w:rsidR="009C3067" w:rsidRDefault="001856D0" w14:paraId="77382B6A" w14:textId="2C4DDFF2">
      <w:pPr>
        <w:spacing w:before="0" w:after="0"/>
      </w:pPr>
      <w:r>
        <w:tab/>
      </w:r>
      <w:r>
        <w:tab/>
      </w:r>
      <w:r w:rsidR="007F47BA">
        <w:t>Adjunct-g</w:t>
      </w:r>
      <w:r>
        <w:t>riffier van de commissie,</w:t>
      </w:r>
    </w:p>
    <w:p w:rsidR="009C3067" w:rsidRDefault="001856D0" w14:paraId="40E688D4" w14:textId="1C262133">
      <w:pPr>
        <w:spacing w:before="0" w:after="0"/>
      </w:pPr>
      <w:r>
        <w:tab/>
      </w:r>
      <w:r>
        <w:tab/>
      </w:r>
      <w:r w:rsidR="007F47BA">
        <w:t>Van der Steur</w:t>
      </w:r>
    </w:p>
    <w:p w:rsidR="009C3067" w:rsidRDefault="009C3067" w14:paraId="671C08A7" w14:textId="77777777"/>
    <w:tbl>
      <w:tblPr>
        <w:tblW w:w="8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594"/>
        <w:gridCol w:w="960"/>
        <w:gridCol w:w="960"/>
        <w:gridCol w:w="960"/>
      </w:tblGrid>
      <w:tr w:rsidRPr="00B22FE1" w:rsidR="00B22FE1" w:rsidTr="00B22FE1" w14:paraId="69D5B34F" w14:textId="77777777">
        <w:trPr>
          <w:cantSplit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A586B65" w14:textId="77777777">
            <w:pPr>
              <w:spacing w:before="0" w:after="0"/>
              <w:rPr>
                <w:color w:val="000000"/>
              </w:rPr>
            </w:pPr>
            <w:proofErr w:type="spellStart"/>
            <w:r w:rsidRPr="00B22FE1">
              <w:rPr>
                <w:color w:val="000000"/>
              </w:rPr>
              <w:t>Nr</w:t>
            </w:r>
            <w:proofErr w:type="spellEnd"/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D1CFF59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Vraag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C7CC456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Bijlage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984EA43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Blz. (van)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B1BF012" w14:textId="77777777">
            <w:pPr>
              <w:spacing w:before="0" w:after="0"/>
              <w:jc w:val="center"/>
              <w:rPr>
                <w:color w:val="000000"/>
              </w:rPr>
            </w:pPr>
            <w:r w:rsidRPr="00B22FE1">
              <w:rPr>
                <w:color w:val="000000"/>
              </w:rPr>
              <w:t>t/m</w:t>
            </w:r>
          </w:p>
        </w:tc>
      </w:tr>
      <w:tr w:rsidRPr="00B22FE1" w:rsidR="00B22FE1" w:rsidTr="00B22FE1" w14:paraId="28576B08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64CD68F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CD00544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Hoeveel zal komende jaren naar verwachting kunnen worden bezuinigd op externe inhuur bij uw ministerie?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366C8F6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938553E" w14:textId="77777777">
            <w:pPr>
              <w:spacing w:before="0" w:after="0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12AF720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 xml:space="preserve"> </w:t>
            </w:r>
          </w:p>
        </w:tc>
      </w:tr>
      <w:tr w:rsidRPr="00B22FE1" w:rsidR="00B22FE1" w:rsidTr="00B22FE1" w14:paraId="56FCF9A5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CB1D4AB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D3877E5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 wordt de taakstellende bezuiniging op het ambtenarenapparaat specifiek ingevuld bij uw ministerie voor de rest van de kabinetsperiode?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A5C4284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0708FE1" w14:textId="77777777">
            <w:pPr>
              <w:spacing w:before="0" w:after="0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94C80FC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 xml:space="preserve"> </w:t>
            </w:r>
          </w:p>
        </w:tc>
      </w:tr>
      <w:tr w:rsidRPr="00B22FE1" w:rsidR="00B22FE1" w:rsidTr="00B22FE1" w14:paraId="25360CF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2020E53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3EC68C2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Hoeveel is er op uw ministerie uitgegeven aan externe inhuur in 2024?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F7BB5D0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7FAD683" w14:textId="77777777">
            <w:pPr>
              <w:spacing w:before="0" w:after="0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D04336E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 xml:space="preserve"> </w:t>
            </w:r>
          </w:p>
        </w:tc>
      </w:tr>
      <w:tr w:rsidRPr="00B22FE1" w:rsidR="00B22FE1" w:rsidTr="00B22FE1" w14:paraId="59E85165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59CC324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9F6FA46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Waarom is de rechtmatigheid van de verplichtingen nog steeds niet op orde? Wat gaat u hieraan doen?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2EBF9C3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1D99FBC" w14:textId="77777777">
            <w:pPr>
              <w:spacing w:before="0" w:after="0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64D1A65E" w14:textId="77777777">
            <w:pPr>
              <w:spacing w:before="0" w:after="0"/>
              <w:jc w:val="right"/>
            </w:pPr>
          </w:p>
        </w:tc>
      </w:tr>
      <w:tr w:rsidRPr="00B22FE1" w:rsidR="00B22FE1" w:rsidTr="00B22FE1" w14:paraId="7C4E0DF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0876316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5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4F12334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Op welke wijze wordt de brede welvaart gekwantificeerd in een dergelijk onderzoek en hoe wordt de correlatie gelegd?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1E03E0F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2B999D2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454ED4FF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4E0BB217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97A493E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6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358B640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 xml:space="preserve">Welke voorwaarden zijn gesteld aan </w:t>
            </w:r>
            <w:proofErr w:type="spellStart"/>
            <w:r w:rsidRPr="00B22FE1">
              <w:rPr>
                <w:color w:val="000000"/>
              </w:rPr>
              <w:t>TenneT</w:t>
            </w:r>
            <w:proofErr w:type="spellEnd"/>
            <w:r w:rsidRPr="00B22FE1">
              <w:rPr>
                <w:color w:val="000000"/>
              </w:rPr>
              <w:t xml:space="preserve"> aangaande de verstrekte lening?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D549037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02D5516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1626154C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057BD60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1BC0003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7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4593CE6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Wat zijn de oorzaken dat de doorstart van de pilot moeizaam verloopt?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E81F3CF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A732524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4E64A0DB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7540153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ACF075C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8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35A4A6E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Kunt u verklaren waarom de verschillende schaderoutes verschillende bedragen opleveren?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9E66175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635BD50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16AC90EA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72F549E6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67B696D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9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7885124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Waarom gaat 90% van de personen in bezwaar na de eerste toets?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39DA40E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1AB559F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350098DE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0EA29F3F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720E0CF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10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35D4089" w14:textId="797E6831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Waarom stagneren de fiscale regelingen qua doeltreffendheid en doelmatigheid?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B81B1B8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98BB389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7F738AD9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7D11DAF7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FC3E378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11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8FA332E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Waarom is er nog geen plan-do-check-act-cyclus geïntroduceerd?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18A5B94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3E81DE0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4ACEDD6F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28CAADAA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10A284C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12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DB8BB1B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Kunt u aangeven hoeveel procent extern is ingehuurd?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2EEF04B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3856642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2FB0B2DE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4EE37197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2752362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13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2DB2B29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 wordt de 179 miljoen euro aan juridisch advies ingekocht?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D13A575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5BF30A7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52BA4485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4B4A921D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6898E71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14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62A3DB2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 is het bedrag van 113 miljoen euro verdeeld bij de inhuur van externen?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D8DBBCA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16A2453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20006C61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0FC0B64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6D44A51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15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933A87F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Kunt u aangeven op welke wijze digitale systemen het inkoopproces ondersteunen? Zo nee, waarom niet?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DD3C3E9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00FAF30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24C0B3DC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2F5F1655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F1E3E00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16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63D6F45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 verhoudt het wisselen van de bezetting zich tot het niet effectief kunnen uitvoeren van de verbetermaatregelen?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DE2B236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CDB9D1A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4026E655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014767C5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DE89158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17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E1CCE57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 is de 353 miljoen euro aan fouten en onrechtmatigheden opgebouwd?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2248C57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F28A9F1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660C4F34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41B10CBE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B6496EE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lastRenderedPageBreak/>
              <w:t>18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CFF024D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Wat voor randvoorwaarden worden er toegepast op het gebied van inkoopbeheer?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E082125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8EC7071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31A27D63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1D3F0700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0429D54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19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69A8438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Welke systeemaanpassingen moet er worden gedaan door de douane/belastingdienst?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0CF36FB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87CFE79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5E3B1FC7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7B0BF27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5FC43CC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20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9C1B6D0" w14:textId="3B021F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Kunt u onderbouwen hoe de IT-beheersing moet worden ingericht als deze op dit moment ontoereikend is</w:t>
            </w:r>
            <w:r w:rsidR="008278CB">
              <w:rPr>
                <w:color w:val="000000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78F0AE6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5A20260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6342217F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4FEA9956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4614CDF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21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3CEBCE2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Zijn de risico’s in kaart gebracht inzake de continuïteit van de dienstverlening?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D311AF1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FE37EAB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157F4E46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2BD58953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B7FD8E5" w14:textId="46CB6880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 w:rsidR="008278CB">
              <w:rPr>
                <w:color w:val="000000"/>
              </w:rPr>
              <w:t>2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2B07181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Welke projecten in tabel 10 worden in de komende jaren afgerond en wat hebben deze gekost?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5FF3111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A0A0C6E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5E8B94BA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1D4859F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A020241" w14:textId="11D0BB1D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 w:rsidR="008278CB">
              <w:rPr>
                <w:color w:val="000000"/>
              </w:rPr>
              <w:t>3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A1D4DED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Kunt u onderbouwen waarom het plannen bij de Belastingdienst een probleem blijft?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14386E4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69AB42B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17FE9936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7916AE20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BAF94FE" w14:textId="17316EA6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 w:rsidR="008278CB">
              <w:rPr>
                <w:color w:val="000000"/>
              </w:rPr>
              <w:t>4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9F3CCB0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Kunt u de discrepantie tussen de aanbestedingsregels en aansluiting verklaren?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9002B85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6924DE7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45C386C9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13B7CA1A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622EB0C" w14:textId="529164DA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 w:rsidR="008278CB">
              <w:rPr>
                <w:color w:val="000000"/>
              </w:rPr>
              <w:t>5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4A01B14" w14:textId="06DC8F52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Kunt u inzichtelijk maken hoeveel personen in het betalingsregelings- en bestedingsminimumtraject (rijks-incassovisie) zitten?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D3BA182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3AFF0DC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3FB812D8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4E2121E5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CD114ED" w14:textId="04F78CEF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 w:rsidR="008278CB">
              <w:rPr>
                <w:color w:val="000000"/>
              </w:rPr>
              <w:t>6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C1C7488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Welke criteria worden gebruikt in de eerste aanleg bij het bijstellen van de terugvorderingsbedragen?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AAF543A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33F3892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1B6A0A7D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781B818C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81E28C7" w14:textId="4D2B8E95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 w:rsidR="008278CB">
              <w:rPr>
                <w:color w:val="000000"/>
              </w:rPr>
              <w:t>7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80F4B48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Hoeveel incidenten zijn er met carrouselfraude bekend?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DC80610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D9D65C8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4A569EEB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079B21D6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245D271" w14:textId="617BE995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 w:rsidR="008278CB">
              <w:rPr>
                <w:color w:val="000000"/>
              </w:rPr>
              <w:t>8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BA7192F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Wat is de procedure rondom de verlenging van inhuurcontracten en wat zijn de voorwaarden?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47DFBA3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02B74B4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7E290B15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63B7EDC6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8278CB" w14:paraId="656DD64C" w14:textId="503D0FF4">
            <w:pPr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1C30D5B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Kunt u de negen verschillende inhuurprocessen benoemen?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2E43D8A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919BD09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2B75DD4F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0482AE7A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229A91C" w14:textId="1A8FBE4B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 w:rsidR="008278CB">
              <w:rPr>
                <w:color w:val="000000"/>
              </w:rPr>
              <w:t>0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3496B64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Waarom is het inkoopproces nog niet verder gedigitaliseerd?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2A9BB77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489796D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09044974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5EC56A9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46C2ECD" w14:textId="3DDBFA86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 w:rsidR="008278CB">
              <w:rPr>
                <w:color w:val="000000"/>
              </w:rPr>
              <w:t>1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54C35F4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Waarom is er nog geen plan-do-check-act-cyclus is geïntroduceerd?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7BEB66C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A690C7A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1B10637D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6CECB525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6979EFD" w14:textId="59135BB8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 w:rsidR="008278CB">
              <w:rPr>
                <w:color w:val="000000"/>
              </w:rPr>
              <w:t>2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1BB3238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 komt het dat de bijstelling niet op een uniforme manier worden verloopt?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5824DCF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2EFD246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45627343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04501B69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FEE3B2F" w14:textId="1ACC3CE4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 w:rsidR="008278CB">
              <w:rPr>
                <w:color w:val="000000"/>
              </w:rPr>
              <w:t>3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16165E6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Waarom is er geen uniforme werkwijze voor de bijstelling?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08EEAA5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5CC775C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200BEB57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2DA514E8" w14:textId="77777777">
        <w:trPr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10384478" w14:textId="0A327C0D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 w:rsidR="008278CB">
              <w:rPr>
                <w:color w:val="000000"/>
              </w:rPr>
              <w:t>4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8278CB" w14:paraId="59A76158" w14:textId="3571AFFC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Kunt u, aangezien i</w:t>
            </w:r>
            <w:r w:rsidRPr="00B22FE1" w:rsidR="00B22FE1">
              <w:rPr>
                <w:color w:val="000000"/>
              </w:rPr>
              <w:t xml:space="preserve">n de reactie op het verantwoordingsonderzoek geen reactie </w:t>
            </w:r>
            <w:r>
              <w:rPr>
                <w:color w:val="000000"/>
              </w:rPr>
              <w:t xml:space="preserve">is </w:t>
            </w:r>
            <w:r w:rsidRPr="00B22FE1" w:rsidR="00B22FE1">
              <w:rPr>
                <w:color w:val="000000"/>
              </w:rPr>
              <w:t xml:space="preserve">gegeven op de punten van de Algemene Rekenkamer met betrekking tot het Herstel- en Veerkracht Plan (HVP), </w:t>
            </w:r>
            <w:r>
              <w:rPr>
                <w:color w:val="000000"/>
              </w:rPr>
              <w:t xml:space="preserve">daar </w:t>
            </w:r>
            <w:r w:rsidRPr="00B22FE1" w:rsidR="00B22FE1">
              <w:rPr>
                <w:color w:val="000000"/>
              </w:rPr>
              <w:t xml:space="preserve">alsnog </w:t>
            </w:r>
            <w:r>
              <w:rPr>
                <w:color w:val="000000"/>
              </w:rPr>
              <w:t>op reageren</w:t>
            </w:r>
            <w:r w:rsidRPr="00B22FE1" w:rsidR="00B22FE1">
              <w:rPr>
                <w:color w:val="000000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54E5E30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A801C86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FD3064B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 xml:space="preserve"> </w:t>
            </w:r>
          </w:p>
        </w:tc>
      </w:tr>
      <w:tr w:rsidRPr="00B22FE1" w:rsidR="00B22FE1" w:rsidTr="00B22FE1" w14:paraId="30680427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11FE1D2" w14:textId="660C4DC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 w:rsidR="008278CB">
              <w:rPr>
                <w:color w:val="000000"/>
              </w:rPr>
              <w:t>5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F271174" w14:textId="758FB424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 groot is het draagvlak voor de beleidsdoorvoering die het plan met zich meebrengt</w:t>
            </w:r>
            <w:r w:rsidR="008278CB">
              <w:rPr>
                <w:color w:val="000000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8D552A8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7AD09D64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30330588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15A125EF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1742C87" w14:textId="7825A94D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 w:rsidR="008278CB">
              <w:rPr>
                <w:color w:val="000000"/>
              </w:rPr>
              <w:t>6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0DD0127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Hoe verloopt de uitstroom potentiële schijnzelfstandigen?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981DAEF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45B8CB48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5D5B60E5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56C5137A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238F526" w14:textId="535FFC95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 w:rsidR="008278CB">
              <w:rPr>
                <w:color w:val="000000"/>
              </w:rPr>
              <w:t>7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E219CE7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Waarom worden de 735 resterende schijnzelfstandigen niet aangepakt?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A8D2B8D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04CC8DB4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3664DED3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60650BD8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1890C74" w14:textId="073B4ED4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 w:rsidR="008278CB">
              <w:rPr>
                <w:color w:val="000000"/>
              </w:rPr>
              <w:t>8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61AFB5E0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Kunt u de toezegging om naheffingen en boetes te vergoeden verklaren?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2CE13642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56EB3A52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19294C69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Pr="00B22FE1" w:rsidR="00B22FE1" w:rsidTr="00B22FE1" w14:paraId="5DFB9B3C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8278CB" w14:paraId="1F84440C" w14:textId="545D2B32">
            <w:pPr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0334D63" w14:textId="77777777">
            <w:pPr>
              <w:spacing w:before="0" w:after="0"/>
              <w:rPr>
                <w:color w:val="000000"/>
              </w:rPr>
            </w:pPr>
            <w:r w:rsidRPr="00B22FE1">
              <w:rPr>
                <w:color w:val="000000"/>
              </w:rPr>
              <w:t>Wanneer wordt het horizontale toezicht weer bewerkstelligd?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B2C9E51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2FE1" w:rsidR="00B22FE1" w:rsidP="00B22FE1" w:rsidRDefault="00B22FE1" w14:paraId="39C24A9D" w14:textId="77777777">
            <w:pPr>
              <w:spacing w:before="0"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2FE1" w:rsidR="00B22FE1" w:rsidP="00B22FE1" w:rsidRDefault="00B22FE1" w14:paraId="6DB543EC" w14:textId="77777777">
            <w:pPr>
              <w:spacing w:before="0" w:after="0"/>
              <w:jc w:val="right"/>
              <w:rPr>
                <w:color w:val="000000"/>
              </w:rPr>
            </w:pPr>
          </w:p>
        </w:tc>
      </w:tr>
    </w:tbl>
    <w:p w:rsidR="00B22FE1" w:rsidRDefault="00B22FE1" w14:paraId="1B9FD593" w14:textId="77777777"/>
    <w:sectPr w:rsidR="00B22FE1" w:rsidSect="00492B20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66841" w14:textId="77777777" w:rsidR="00BE0827" w:rsidRDefault="00BE0827">
      <w:pPr>
        <w:spacing w:before="0" w:after="0"/>
      </w:pPr>
      <w:r>
        <w:separator/>
      </w:r>
    </w:p>
  </w:endnote>
  <w:endnote w:type="continuationSeparator" w:id="0">
    <w:p w14:paraId="3E4E7451" w14:textId="77777777" w:rsidR="00BE0827" w:rsidRDefault="00BE08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FAB9" w14:textId="77777777" w:rsidR="009C3067" w:rsidRDefault="001856D0">
    <w:pPr>
      <w:pStyle w:val="Voettekst"/>
    </w:pPr>
    <w:r>
      <w:t xml:space="preserve">Totaallijst feitelijke vragen Aanbieding van het rapport Resultaten verantwoordingsonderzoek 2024 bij het Ministerie van Financiën en Nationale Schuld (36740-IX-2)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55DD" w14:textId="77777777" w:rsidR="00BE0827" w:rsidRDefault="00BE0827">
      <w:pPr>
        <w:spacing w:before="0" w:after="0"/>
      </w:pPr>
      <w:r>
        <w:separator/>
      </w:r>
    </w:p>
  </w:footnote>
  <w:footnote w:type="continuationSeparator" w:id="0">
    <w:p w14:paraId="55A63E82" w14:textId="77777777" w:rsidR="00BE0827" w:rsidRDefault="00BE08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0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6"/>
      <w:gridCol w:w="5594"/>
      <w:gridCol w:w="960"/>
      <w:gridCol w:w="960"/>
      <w:gridCol w:w="960"/>
    </w:tblGrid>
    <w:tr w:rsidR="00492B20" w:rsidRPr="00B22FE1" w14:paraId="47D08839" w14:textId="77777777" w:rsidTr="000C417B">
      <w:trPr>
        <w:cantSplit/>
        <w:trHeight w:val="300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A317AB7" w14:textId="77777777" w:rsidR="00492B20" w:rsidRPr="00B22FE1" w:rsidRDefault="00492B20" w:rsidP="00492B20">
          <w:pPr>
            <w:spacing w:before="0" w:after="0"/>
            <w:rPr>
              <w:color w:val="000000"/>
            </w:rPr>
          </w:pPr>
          <w:proofErr w:type="spellStart"/>
          <w:r w:rsidRPr="00B22FE1">
            <w:rPr>
              <w:color w:val="000000"/>
            </w:rPr>
            <w:t>Nr</w:t>
          </w:r>
          <w:proofErr w:type="spellEnd"/>
        </w:p>
      </w:tc>
      <w:tc>
        <w:tcPr>
          <w:tcW w:w="55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673DAD26" w14:textId="77777777" w:rsidR="00492B20" w:rsidRPr="00B22FE1" w:rsidRDefault="00492B20" w:rsidP="00492B20">
          <w:pPr>
            <w:spacing w:before="0" w:after="0"/>
            <w:rPr>
              <w:color w:val="000000"/>
            </w:rPr>
          </w:pPr>
          <w:r w:rsidRPr="00B22FE1">
            <w:rPr>
              <w:color w:val="000000"/>
            </w:rPr>
            <w:t>Vraag</w:t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4286F82" w14:textId="77777777" w:rsidR="00492B20" w:rsidRPr="00B22FE1" w:rsidRDefault="00492B20" w:rsidP="00492B20">
          <w:pPr>
            <w:spacing w:before="0" w:after="0"/>
            <w:jc w:val="right"/>
            <w:rPr>
              <w:color w:val="000000"/>
            </w:rPr>
          </w:pPr>
          <w:r w:rsidRPr="00B22FE1">
            <w:rPr>
              <w:color w:val="000000"/>
            </w:rPr>
            <w:t>Bijlage</w:t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E4AACDC" w14:textId="77777777" w:rsidR="00492B20" w:rsidRPr="00B22FE1" w:rsidRDefault="00492B20" w:rsidP="00492B20">
          <w:pPr>
            <w:spacing w:before="0" w:after="0"/>
            <w:jc w:val="right"/>
            <w:rPr>
              <w:color w:val="000000"/>
            </w:rPr>
          </w:pPr>
          <w:r w:rsidRPr="00B22FE1">
            <w:rPr>
              <w:color w:val="000000"/>
            </w:rPr>
            <w:t>Blz. (van)</w:t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1D65D91" w14:textId="77777777" w:rsidR="00492B20" w:rsidRPr="00B22FE1" w:rsidRDefault="00492B20" w:rsidP="00492B20">
          <w:pPr>
            <w:spacing w:before="0" w:after="0"/>
            <w:jc w:val="center"/>
            <w:rPr>
              <w:color w:val="000000"/>
            </w:rPr>
          </w:pPr>
          <w:r w:rsidRPr="00B22FE1">
            <w:rPr>
              <w:color w:val="000000"/>
            </w:rPr>
            <w:t>t/m</w:t>
          </w:r>
        </w:p>
      </w:tc>
    </w:tr>
  </w:tbl>
  <w:p w14:paraId="59773051" w14:textId="77777777" w:rsidR="009C3067" w:rsidRDefault="009C306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264819"/>
    <w:rsid w:val="003D44DD"/>
    <w:rsid w:val="00492B20"/>
    <w:rsid w:val="005543A7"/>
    <w:rsid w:val="00640FB0"/>
    <w:rsid w:val="007F47BA"/>
    <w:rsid w:val="008278CB"/>
    <w:rsid w:val="00894624"/>
    <w:rsid w:val="00912BF3"/>
    <w:rsid w:val="009C3067"/>
    <w:rsid w:val="00A77C3E"/>
    <w:rsid w:val="00B22FE1"/>
    <w:rsid w:val="00B915EC"/>
    <w:rsid w:val="00BE0827"/>
    <w:rsid w:val="00C93983"/>
    <w:rsid w:val="00CE1B3E"/>
    <w:rsid w:val="00D578AA"/>
    <w:rsid w:val="00DC503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A2A8D7"/>
  <w15:docId w15:val="{F99A625A-5BDA-4E6B-8559-94CB12B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658</ap:Words>
  <ap:Characters>3623</ap:Characters>
  <ap:DocSecurity>4</ap:DocSecurity>
  <ap:Lines>30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2025-05-29T21:02:00.0000000Z</dcterms:created>
  <dcterms:modified xsi:type="dcterms:W3CDTF">2025-05-29T21:02:00.0000000Z</dcterms:modified>
  <dc:description>------------------------</dc:description>
  <dc:subject/>
  <dc:title/>
  <keywords/>
  <version/>
  <category/>
</coreProperties>
</file>