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b w:val="1"/>
          <w:bCs w:val="1"/>
        </w:rPr>
      </w:pPr>
      <w:bookmarkStart w:name="_GoBack" w:id="0"/>
      <w:bookmarkEnd w:id="0"/>
      <w:proofErr w:type="spellStart"/>
      <w:r w:rsidRPr="250AE766" w:rsidR="250AE766">
        <w:rPr>
          <w:b w:val="1"/>
          <w:bCs w:val="1"/>
        </w:rPr>
        <w:t>2025Z10848</w:t>
        <w:br/>
      </w:r>
      <w:proofErr w:type="spellEnd"/>
    </w:p>
    <w:p>
      <w:pPr>
        <w:pStyle w:val="Normal"/>
        <w:rPr>
          <w:b w:val="1"/>
          <w:bCs w:val="1"/>
        </w:rPr>
      </w:pPr>
      <w:r w:rsidR="250AE766">
        <w:rPr>
          <w:b w:val="0"/>
          <w:bCs w:val="0"/>
        </w:rPr>
        <w:t>(ingezonden 28 mei 2025)</w:t>
        <w:br/>
      </w:r>
    </w:p>
    <w:p>
      <w:r>
        <w:t xml:space="preserve">Vragen van het lid Rooderkerk (D66) aan de minister van Klimaat en Groene Groei over het bericht ‘Uniper stopt met veel investeringen in Nederland vanwege onduidelijk beleid’</w:t>
      </w:r>
      <w:r>
        <w:br/>
      </w:r>
    </w:p>
    <w:p>
      <w:pPr>
        <w:pStyle w:val="ListParagraph"/>
        <w:numPr>
          <w:ilvl w:val="0"/>
          <w:numId w:val="100479550"/>
        </w:numPr>
        <w:ind w:left="360"/>
      </w:pPr>
      <w:r>
        <w:t>Bent u bekend met het artikel ‘Uniper stopt met veel investeringen in Nederland vanwege onduidelijk beleid’? 1)</w:t>
      </w:r>
      <w:r>
        <w:br/>
      </w:r>
    </w:p>
    <w:p>
      <w:pPr>
        <w:pStyle w:val="ListParagraph"/>
        <w:numPr>
          <w:ilvl w:val="0"/>
          <w:numId w:val="100479550"/>
        </w:numPr>
        <w:ind w:left="360"/>
      </w:pPr>
      <w:r>
        <w:t>Kunt u toelichten welke specifieke projecten van Uniper niet doorgaan als gevolg van deze investeringsbeslissing? Hoeveel miljoen aan investeringen zet Uniper stop?</w:t>
      </w:r>
      <w:r>
        <w:br/>
      </w:r>
    </w:p>
    <w:p>
      <w:pPr>
        <w:pStyle w:val="ListParagraph"/>
        <w:numPr>
          <w:ilvl w:val="0"/>
          <w:numId w:val="100479550"/>
        </w:numPr>
        <w:ind w:left="360"/>
      </w:pPr>
      <w:r>
        <w:t>Wat zijn de bredere economische effecten heeft deze beslissing van Uniper? Wat voor effect heeft dit op investeringsbeslissingen van andere bedrijven?</w:t>
      </w:r>
      <w:r>
        <w:br/>
      </w:r>
    </w:p>
    <w:p>
      <w:pPr>
        <w:pStyle w:val="ListParagraph"/>
        <w:numPr>
          <w:ilvl w:val="0"/>
          <w:numId w:val="100479550"/>
        </w:numPr>
        <w:ind w:left="360"/>
      </w:pPr>
      <w:r>
        <w:t>Wat is de regionale impact van deze investeringsbeslissing? Kunt u daarbij in ieder geval ingaan op de economische impact van deze beslissing voor Amsterdam, Rotterdam en Limburg.</w:t>
      </w:r>
      <w:r>
        <w:br/>
      </w:r>
    </w:p>
    <w:p>
      <w:pPr>
        <w:pStyle w:val="ListParagraph"/>
        <w:numPr>
          <w:ilvl w:val="0"/>
          <w:numId w:val="100479550"/>
        </w:numPr>
        <w:ind w:left="360"/>
      </w:pPr>
      <w:r>
        <w:t>Wat voor impact heeft deze investeringsbeslissing op het gebied van de ontwikkeling waterstof, groen gas en het realiseren CO2-reductie?</w:t>
      </w:r>
      <w:r>
        <w:br/>
      </w:r>
    </w:p>
    <w:p>
      <w:pPr>
        <w:pStyle w:val="ListParagraph"/>
        <w:numPr>
          <w:ilvl w:val="0"/>
          <w:numId w:val="100479550"/>
        </w:numPr>
        <w:ind w:left="360"/>
      </w:pPr>
      <w:r>
        <w:t>Kunt u daarbij specifiek ingaan op de effecten van het stoppen van de groengasfabriek in Amsterdam, het Hydrogen to Maasvlakte (H2M)-project op de Maasvlakte en de Syngasfabriek in Limburg?</w:t>
      </w:r>
      <w:r>
        <w:br/>
      </w:r>
    </w:p>
    <w:p>
      <w:pPr>
        <w:pStyle w:val="ListParagraph"/>
        <w:numPr>
          <w:ilvl w:val="0"/>
          <w:numId w:val="100479550"/>
        </w:numPr>
        <w:ind w:left="360"/>
      </w:pPr>
      <w:r>
        <w:t>Onderkent u dat er te veel onduidelijkheid is over het energiebeleid voor energiebedrijven en overige betrokkenen om te investeren en te verduurzamen?</w:t>
      </w:r>
      <w:r>
        <w:br/>
      </w:r>
    </w:p>
    <w:p>
      <w:pPr>
        <w:pStyle w:val="ListParagraph"/>
        <w:numPr>
          <w:ilvl w:val="0"/>
          <w:numId w:val="100479550"/>
        </w:numPr>
        <w:ind w:left="360"/>
      </w:pPr>
      <w:r>
        <w:t>Welke mogelijkheden ziet u in brede zin om meer duidelijkheid te geven over de toekomst van het energiesysteem?</w:t>
      </w:r>
      <w:r>
        <w:br/>
      </w:r>
    </w:p>
    <w:p>
      <w:pPr>
        <w:pStyle w:val="ListParagraph"/>
        <w:numPr>
          <w:ilvl w:val="0"/>
          <w:numId w:val="100479550"/>
        </w:numPr>
        <w:ind w:left="360"/>
      </w:pPr>
      <w:r>
        <w:t>Bent u voornemens om bij de actualisatie van het Nationaal Plan Energie in 2026 ook een concreet implementatieplan te maken?</w:t>
      </w:r>
      <w:r>
        <w:br/>
      </w:r>
    </w:p>
    <w:p>
      <w:pPr>
        <w:pStyle w:val="ListParagraph"/>
        <w:numPr>
          <w:ilvl w:val="0"/>
          <w:numId w:val="100479550"/>
        </w:numPr>
        <w:ind w:left="360"/>
      </w:pPr>
      <w:r>
        <w:t>Wat voor effect heeft dit investeringsbesluit voor de leveringszekerheid van energie in Nederland voor de komende vijf jaar en na 2030?</w:t>
      </w:r>
      <w:r>
        <w:br/>
      </w:r>
    </w:p>
    <w:p>
      <w:pPr>
        <w:pStyle w:val="ListParagraph"/>
        <w:numPr>
          <w:ilvl w:val="0"/>
          <w:numId w:val="100479550"/>
        </w:numPr>
        <w:ind w:left="360"/>
      </w:pPr>
      <w:r>
        <w:t>Kunt u in beeld brengen of, en zo ja hoeveel, opgesteld vermogen in de jaren tot 2030 en de jaren 2030 - 2033 al uit de markt gaat, of zou kunnen gaan, vanwege het ontbreken van economische levensvatbaarheid?</w:t>
      </w:r>
      <w:r>
        <w:br/>
      </w:r>
    </w:p>
    <w:p>
      <w:pPr>
        <w:pStyle w:val="ListParagraph"/>
        <w:numPr>
          <w:ilvl w:val="0"/>
          <w:numId w:val="100479550"/>
        </w:numPr>
        <w:ind w:left="360"/>
      </w:pPr>
      <w:r>
        <w:t>Deelt u de mening dat het zeer onwenselijk is dat juist investeringen in duurzaam regelbaar vermogen geschrapt wordt? </w:t>
      </w:r>
      <w:r>
        <w:br/>
      </w:r>
    </w:p>
    <w:p>
      <w:pPr>
        <w:pStyle w:val="ListParagraph"/>
        <w:numPr>
          <w:ilvl w:val="0"/>
          <w:numId w:val="100479550"/>
        </w:numPr>
        <w:ind w:left="360"/>
      </w:pPr>
      <w:r>
        <w:t>Wat gaat u doen om voldoende duurzaam regelbaar vermogen in Nederland te behouden?</w:t>
      </w:r>
      <w:r>
        <w:br/>
      </w:r>
    </w:p>
    <w:p>
      <w:pPr>
        <w:pStyle w:val="ListParagraph"/>
        <w:numPr>
          <w:ilvl w:val="0"/>
          <w:numId w:val="100479550"/>
        </w:numPr>
        <w:ind w:left="360"/>
      </w:pPr>
      <w:r>
        <w:t>Hoe kijkt u naar de suggestie van onder andere Uniper dat een capaciteitsmechanisme voor regelbaar vermogen noodzakelijk is?</w:t>
      </w:r>
      <w:r>
        <w:br/>
      </w:r>
    </w:p>
    <w:p>
      <w:r>
        <w:t xml:space="preserve"> </w:t>
      </w:r>
      <w:r>
        <w:br/>
      </w:r>
    </w:p>
    <w:p>
      <w:r>
        <w:t xml:space="preserve">1) NU.nl, 22 mei 2025, 'Uniper stopt met veel investeringen in Nederland vanwege onduidelijk beleid'. (https://www.nu.nl/economie/6356622/uniper-stopt-met-veel-investeringen-in-nederland-vanwege-onduidelijk-beleid.html)</w:t>
      </w:r>
      <w:r>
        <w:br/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  ﻿
  <w:abstractNum xmlns:w="http://schemas.openxmlformats.org/wordprocessingml/2006/main" w:abstractNumId="10047948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00479480">
    <w:abstractNumId w:val="100479480"/>
  </w:num>
  <w:num w:numId="0">
    <w:abstractNumId w:val="0"/>
  </w: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1A6"/>
    <w:rsid w:val="002978F3"/>
    <w:rsid w:val="008C01A6"/>
    <w:rsid w:val="00CA4F27"/>
    <w:rsid w:val="00EA2C71"/>
    <w:rsid w:val="00F30DBE"/>
    <w:rsid w:val="5DD0DE64"/>
    <w:rsid w:val="5E5C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A8C4E4F-3FD0-4B96-94C8-10EEF4EECB84}"/>
  <w14:docId w14:val="0279D971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imes New Roman"/>
        <w:lang w:val="nl-NL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Pr>
      <w:sz w:val="24"/>
      <w:szCs w:val="24"/>
      <w:lang w:val="nl-NL" w:eastAsia="nl-NL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Emphasis">
    <w:name w:val="Emphasis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s-ascii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DocSecurity>0</ap:DocSecurity>
  <ap:ScaleCrop>false</ap:ScaleCrop>
  <ap:SharedDoc>false</ap:SharedDoc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dc:description>------------------------</dc:description>
  <version/>
  <category/>
  <revision/>
</coreProperties>
</file>