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2452" w:rsidR="00B92452" w:rsidRDefault="00860A25" w14:paraId="3460B662" w14:textId="77777777">
      <w:pPr>
        <w:rPr>
          <w:rFonts w:ascii="Calibri" w:hAnsi="Calibri" w:cs="Calibri"/>
        </w:rPr>
      </w:pPr>
      <w:r w:rsidRPr="00B92452">
        <w:rPr>
          <w:rFonts w:ascii="Calibri" w:hAnsi="Calibri" w:cs="Calibri"/>
        </w:rPr>
        <w:t>31524</w:t>
      </w:r>
      <w:r w:rsidRPr="00B92452" w:rsidR="00B92452">
        <w:rPr>
          <w:rFonts w:ascii="Calibri" w:hAnsi="Calibri" w:cs="Calibri"/>
        </w:rPr>
        <w:tab/>
      </w:r>
      <w:r w:rsidRPr="00B92452" w:rsidR="00B92452">
        <w:rPr>
          <w:rFonts w:ascii="Calibri" w:hAnsi="Calibri" w:cs="Calibri"/>
        </w:rPr>
        <w:tab/>
      </w:r>
      <w:r w:rsidRPr="00B92452" w:rsidR="00B92452">
        <w:rPr>
          <w:rFonts w:ascii="Calibri" w:hAnsi="Calibri" w:cs="Calibri"/>
        </w:rPr>
        <w:tab/>
        <w:t>Beroepsonderwijs en Volwassenen Educatie</w:t>
      </w:r>
    </w:p>
    <w:p w:rsidRPr="00B92452" w:rsidR="00B92452" w:rsidP="00B92452" w:rsidRDefault="00B92452" w14:paraId="16AAEFB4" w14:textId="1F551F1C">
      <w:pPr>
        <w:ind w:left="2124" w:hanging="2124"/>
        <w:rPr>
          <w:rFonts w:ascii="Calibri" w:hAnsi="Calibri" w:cs="Calibri"/>
        </w:rPr>
      </w:pPr>
      <w:r w:rsidRPr="00B92452">
        <w:rPr>
          <w:rFonts w:ascii="Calibri" w:hAnsi="Calibri" w:cs="Calibri"/>
        </w:rPr>
        <w:t xml:space="preserve">Nr. </w:t>
      </w:r>
      <w:r w:rsidRPr="00B92452">
        <w:rPr>
          <w:rFonts w:ascii="Calibri" w:hAnsi="Calibri" w:cs="Calibri"/>
        </w:rPr>
        <w:t>658</w:t>
      </w:r>
      <w:r w:rsidRPr="00B92452">
        <w:rPr>
          <w:rFonts w:ascii="Calibri" w:hAnsi="Calibri" w:cs="Calibri"/>
        </w:rPr>
        <w:tab/>
        <w:t>Brief van de minister van Onderwijs, Cultuur en Wetenschap</w:t>
      </w:r>
    </w:p>
    <w:p w:rsidRPr="00B92452" w:rsidR="00B92452" w:rsidP="00860A25" w:rsidRDefault="00B92452" w14:paraId="28A1E085" w14:textId="545E4584">
      <w:pPr>
        <w:rPr>
          <w:rFonts w:ascii="Calibri" w:hAnsi="Calibri" w:cs="Calibri"/>
        </w:rPr>
      </w:pPr>
      <w:r w:rsidRPr="00B92452">
        <w:rPr>
          <w:rFonts w:ascii="Calibri" w:hAnsi="Calibri" w:cs="Calibri"/>
        </w:rPr>
        <w:t>Aan de Voorzitter van de Tweede Kamer der Staten-Generaal</w:t>
      </w:r>
    </w:p>
    <w:p w:rsidRPr="00B92452" w:rsidR="00B92452" w:rsidP="00860A25" w:rsidRDefault="00B92452" w14:paraId="1FF7E663" w14:textId="6E125D57">
      <w:pPr>
        <w:rPr>
          <w:rFonts w:ascii="Calibri" w:hAnsi="Calibri" w:cs="Calibri"/>
        </w:rPr>
      </w:pPr>
      <w:r w:rsidRPr="00B92452">
        <w:rPr>
          <w:rFonts w:ascii="Calibri" w:hAnsi="Calibri" w:cs="Calibri"/>
        </w:rPr>
        <w:t>Den Haag, 21 mei 2025</w:t>
      </w:r>
    </w:p>
    <w:p w:rsidRPr="00B92452" w:rsidR="00860A25" w:rsidP="00860A25" w:rsidRDefault="00860A25" w14:paraId="4F50A68D" w14:textId="77777777">
      <w:pPr>
        <w:rPr>
          <w:rFonts w:ascii="Calibri" w:hAnsi="Calibri" w:cs="Calibri"/>
        </w:rPr>
      </w:pPr>
    </w:p>
    <w:p w:rsidRPr="00B92452" w:rsidR="00860A25" w:rsidP="00860A25" w:rsidRDefault="00860A25" w14:paraId="6C90209D" w14:textId="3170CC0C">
      <w:pPr>
        <w:rPr>
          <w:rFonts w:ascii="Calibri" w:hAnsi="Calibri" w:cs="Calibri"/>
        </w:rPr>
      </w:pPr>
      <w:r w:rsidRPr="00B92452">
        <w:rPr>
          <w:rFonts w:ascii="Calibri" w:hAnsi="Calibri" w:cs="Calibri"/>
        </w:rPr>
        <w:t xml:space="preserve">Hierbij bied ik uw Kamer het onderzoeksrapport </w:t>
      </w:r>
      <w:r w:rsidRPr="00B92452">
        <w:rPr>
          <w:rFonts w:ascii="Calibri" w:hAnsi="Calibri" w:cs="Calibri"/>
          <w:i/>
          <w:iCs/>
        </w:rPr>
        <w:t>Gelijkwaardige behandeling mbo-studenten: De behoeften van mbo-studenten centraal</w:t>
      </w:r>
      <w:r w:rsidRPr="00B92452">
        <w:rPr>
          <w:rStyle w:val="Voetnootmarkering"/>
          <w:rFonts w:ascii="Calibri" w:hAnsi="Calibri" w:cs="Calibri"/>
        </w:rPr>
        <w:footnoteReference w:id="1"/>
      </w:r>
      <w:r w:rsidRPr="00B92452">
        <w:rPr>
          <w:rFonts w:ascii="Calibri" w:hAnsi="Calibri" w:cs="Calibri"/>
        </w:rPr>
        <w:t xml:space="preserve"> aan. Het onderzoek, uitgevoerd door ECBO, brengt de behoeften van mbo-studenten ten aanzien van het studentenleven in kaart door middel van een literatuuranalyse, een enquête en focusgroepen. Daarnaast is bekeken wat de huidige beleidsinzet is bij gemeenten en onderwijsinstellingen, door de kwaliteitsplannen van mbo-instellingen te analyseren en casestudies uit te voeren in vijf gemeenten. </w:t>
      </w:r>
    </w:p>
    <w:p w:rsidRPr="00B92452" w:rsidR="00860A25" w:rsidP="00860A25" w:rsidRDefault="00860A25" w14:paraId="67568A88" w14:textId="77777777">
      <w:pPr>
        <w:rPr>
          <w:rFonts w:ascii="Calibri" w:hAnsi="Calibri" w:cs="Calibri"/>
        </w:rPr>
      </w:pPr>
      <w:r w:rsidRPr="00B92452">
        <w:rPr>
          <w:rFonts w:ascii="Calibri" w:hAnsi="Calibri" w:cs="Calibri"/>
        </w:rPr>
        <w:t xml:space="preserve">Dit onderzoek laat zien dat er in de uitwerking van de maatregelen voor gelijkwaardige behandeling van mbo-studenten een nieuwe fase aanbreekt, waarin niet alleen de Rijksoverheid, maar ook de mbo-instellingen en gemeenten aan zet zijn. Ik zal me blijven inzetten voor de uitvoering van de afspraken die in de Werkagenda zijn gemaakt over gelijkwaardige behandeling. Tegelijkertijd hoop ik met dit onderzoek  gemeenten en mbo-instellingen te voorzien van nuttige handvatten en best </w:t>
      </w:r>
      <w:proofErr w:type="spellStart"/>
      <w:r w:rsidRPr="00B92452">
        <w:rPr>
          <w:rFonts w:ascii="Calibri" w:hAnsi="Calibri" w:cs="Calibri"/>
        </w:rPr>
        <w:t>practices</w:t>
      </w:r>
      <w:proofErr w:type="spellEnd"/>
      <w:r w:rsidRPr="00B92452">
        <w:rPr>
          <w:rFonts w:ascii="Calibri" w:hAnsi="Calibri" w:cs="Calibri"/>
        </w:rPr>
        <w:t xml:space="preserve"> om te zorgen voor een toegankelijk studentenleven voor mbo-studenten, dat past bij hun behoeften. </w:t>
      </w:r>
    </w:p>
    <w:p w:rsidRPr="00B92452" w:rsidR="00860A25" w:rsidP="00860A25" w:rsidRDefault="00860A25" w14:paraId="036FB05A" w14:textId="77777777">
      <w:pPr>
        <w:rPr>
          <w:rFonts w:ascii="Calibri" w:hAnsi="Calibri" w:cs="Calibri"/>
        </w:rPr>
      </w:pPr>
    </w:p>
    <w:p w:rsidRPr="00B92452" w:rsidR="00860A25" w:rsidP="00B92452" w:rsidRDefault="00860A25" w14:paraId="6ECD13BB" w14:textId="77777777">
      <w:pPr>
        <w:pStyle w:val="Geenafstand"/>
        <w:rPr>
          <w:rFonts w:ascii="Calibri" w:hAnsi="Calibri" w:cs="Calibri"/>
        </w:rPr>
      </w:pPr>
      <w:r w:rsidRPr="00B92452">
        <w:rPr>
          <w:rFonts w:ascii="Calibri" w:hAnsi="Calibri" w:cs="Calibri"/>
        </w:rPr>
        <w:t>De minister van Onderwijs, Cultuur en Wetenschap,</w:t>
      </w:r>
    </w:p>
    <w:p w:rsidRPr="00B92452" w:rsidR="00860A25" w:rsidP="00B92452" w:rsidRDefault="00B92452" w14:paraId="2C7BAB45" w14:textId="492CD87C">
      <w:pPr>
        <w:pStyle w:val="Geenafstand"/>
        <w:rPr>
          <w:rFonts w:ascii="Calibri" w:hAnsi="Calibri" w:cs="Calibri"/>
        </w:rPr>
      </w:pPr>
      <w:r w:rsidRPr="00B92452">
        <w:rPr>
          <w:rFonts w:ascii="Calibri" w:hAnsi="Calibri" w:cs="Calibri"/>
        </w:rPr>
        <w:t xml:space="preserve">E.E.W. </w:t>
      </w:r>
      <w:r w:rsidRPr="00B92452" w:rsidR="00860A25">
        <w:rPr>
          <w:rFonts w:ascii="Calibri" w:hAnsi="Calibri" w:cs="Calibri"/>
        </w:rPr>
        <w:t>Bruins</w:t>
      </w:r>
    </w:p>
    <w:p w:rsidRPr="00B92452" w:rsidR="00860A25" w:rsidP="00860A25" w:rsidRDefault="00860A25" w14:paraId="1F6652E8" w14:textId="77777777">
      <w:pPr>
        <w:rPr>
          <w:rFonts w:ascii="Calibri" w:hAnsi="Calibri" w:cs="Calibri"/>
        </w:rPr>
      </w:pPr>
    </w:p>
    <w:p w:rsidRPr="00B92452" w:rsidR="00860A25" w:rsidP="00860A25" w:rsidRDefault="00860A25" w14:paraId="338743C8" w14:textId="77777777">
      <w:pPr>
        <w:rPr>
          <w:rFonts w:ascii="Calibri" w:hAnsi="Calibri" w:cs="Calibri"/>
        </w:rPr>
      </w:pPr>
    </w:p>
    <w:p w:rsidRPr="00B92452" w:rsidR="00860A25" w:rsidP="00860A25" w:rsidRDefault="00860A25" w14:paraId="67401DA8" w14:textId="77777777">
      <w:pPr>
        <w:rPr>
          <w:rFonts w:ascii="Calibri" w:hAnsi="Calibri" w:cs="Calibri"/>
        </w:rPr>
      </w:pPr>
    </w:p>
    <w:p w:rsidRPr="00B92452" w:rsidR="00860A25" w:rsidP="00860A25" w:rsidRDefault="00860A25" w14:paraId="21BE933F" w14:textId="77777777">
      <w:pPr>
        <w:rPr>
          <w:rFonts w:ascii="Calibri" w:hAnsi="Calibri" w:cs="Calibri"/>
        </w:rPr>
      </w:pPr>
    </w:p>
    <w:p w:rsidRPr="00B92452" w:rsidR="00860A25" w:rsidP="00860A25" w:rsidRDefault="00860A25" w14:paraId="272389DE" w14:textId="77777777">
      <w:pPr>
        <w:spacing w:line="240" w:lineRule="auto"/>
        <w:rPr>
          <w:rFonts w:ascii="Calibri" w:hAnsi="Calibri" w:cs="Calibri"/>
        </w:rPr>
      </w:pPr>
    </w:p>
    <w:p w:rsidRPr="00B92452" w:rsidR="00860A25" w:rsidP="00860A25" w:rsidRDefault="00860A25" w14:paraId="196CC30C" w14:textId="77777777">
      <w:pPr>
        <w:rPr>
          <w:rFonts w:ascii="Calibri" w:hAnsi="Calibri" w:cs="Calibri"/>
        </w:rPr>
      </w:pPr>
    </w:p>
    <w:p w:rsidRPr="00B92452" w:rsidR="00E6311E" w:rsidRDefault="00E6311E" w14:paraId="7C835C14" w14:textId="77777777">
      <w:pPr>
        <w:rPr>
          <w:rFonts w:ascii="Calibri" w:hAnsi="Calibri" w:cs="Calibri"/>
        </w:rPr>
      </w:pPr>
    </w:p>
    <w:sectPr w:rsidRPr="00B92452" w:rsidR="00E6311E" w:rsidSect="00860A2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D4E54" w14:textId="77777777" w:rsidR="00860A25" w:rsidRDefault="00860A25" w:rsidP="00860A25">
      <w:pPr>
        <w:spacing w:after="0" w:line="240" w:lineRule="auto"/>
      </w:pPr>
      <w:r>
        <w:separator/>
      </w:r>
    </w:p>
  </w:endnote>
  <w:endnote w:type="continuationSeparator" w:id="0">
    <w:p w14:paraId="729AC418" w14:textId="77777777" w:rsidR="00860A25" w:rsidRDefault="00860A25" w:rsidP="0086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1914" w14:textId="77777777" w:rsidR="00860A25" w:rsidRPr="00860A25" w:rsidRDefault="00860A25" w:rsidP="00860A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E49C" w14:textId="77777777" w:rsidR="00860A25" w:rsidRPr="00860A25" w:rsidRDefault="00860A25" w:rsidP="00860A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463F" w14:textId="77777777" w:rsidR="00860A25" w:rsidRPr="00860A25" w:rsidRDefault="00860A25" w:rsidP="00860A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8236" w14:textId="77777777" w:rsidR="00860A25" w:rsidRDefault="00860A25" w:rsidP="00860A25">
      <w:pPr>
        <w:spacing w:after="0" w:line="240" w:lineRule="auto"/>
      </w:pPr>
      <w:r>
        <w:separator/>
      </w:r>
    </w:p>
  </w:footnote>
  <w:footnote w:type="continuationSeparator" w:id="0">
    <w:p w14:paraId="3500E7CB" w14:textId="77777777" w:rsidR="00860A25" w:rsidRDefault="00860A25" w:rsidP="00860A25">
      <w:pPr>
        <w:spacing w:after="0" w:line="240" w:lineRule="auto"/>
      </w:pPr>
      <w:r>
        <w:continuationSeparator/>
      </w:r>
    </w:p>
  </w:footnote>
  <w:footnote w:id="1">
    <w:p w14:paraId="6394863A" w14:textId="77777777" w:rsidR="00860A25" w:rsidRPr="00B92452" w:rsidRDefault="00860A25" w:rsidP="00860A25">
      <w:pPr>
        <w:pStyle w:val="Voetnoottekst"/>
        <w:rPr>
          <w:rFonts w:ascii="Calibri" w:hAnsi="Calibri" w:cs="Calibri"/>
          <w:sz w:val="20"/>
        </w:rPr>
      </w:pPr>
      <w:r w:rsidRPr="00B92452">
        <w:rPr>
          <w:rStyle w:val="Voetnootmarkering"/>
          <w:rFonts w:ascii="Calibri" w:hAnsi="Calibri" w:cs="Calibri"/>
          <w:sz w:val="20"/>
        </w:rPr>
        <w:footnoteRef/>
      </w:r>
      <w:r w:rsidRPr="00B92452">
        <w:rPr>
          <w:rFonts w:ascii="Calibri" w:hAnsi="Calibri" w:cs="Calibri"/>
          <w:sz w:val="20"/>
        </w:rPr>
        <w:t xml:space="preserve"> Wolf et al.,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5F23" w14:textId="77777777" w:rsidR="00860A25" w:rsidRPr="00860A25" w:rsidRDefault="00860A25" w:rsidP="00860A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6748" w14:textId="77777777" w:rsidR="00860A25" w:rsidRPr="00860A25" w:rsidRDefault="00860A25" w:rsidP="00860A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0173" w14:textId="77777777" w:rsidR="00860A25" w:rsidRPr="00860A25" w:rsidRDefault="00860A25" w:rsidP="00860A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25"/>
    <w:rsid w:val="000A3841"/>
    <w:rsid w:val="0025703A"/>
    <w:rsid w:val="00860A25"/>
    <w:rsid w:val="00B92452"/>
    <w:rsid w:val="00C57495"/>
    <w:rsid w:val="00C9296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25C1"/>
  <w15:chartTrackingRefBased/>
  <w15:docId w15:val="{F2834B56-3CFB-40F0-9447-357B0B37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0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0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0A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0A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0A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0A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0A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0A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0A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0A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0A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0A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0A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0A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0A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0A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0A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0A25"/>
    <w:rPr>
      <w:rFonts w:eastAsiaTheme="majorEastAsia" w:cstheme="majorBidi"/>
      <w:color w:val="272727" w:themeColor="text1" w:themeTint="D8"/>
    </w:rPr>
  </w:style>
  <w:style w:type="paragraph" w:styleId="Titel">
    <w:name w:val="Title"/>
    <w:basedOn w:val="Standaard"/>
    <w:next w:val="Standaard"/>
    <w:link w:val="TitelChar"/>
    <w:uiPriority w:val="10"/>
    <w:qFormat/>
    <w:rsid w:val="00860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0A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0A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0A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0A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0A25"/>
    <w:rPr>
      <w:i/>
      <w:iCs/>
      <w:color w:val="404040" w:themeColor="text1" w:themeTint="BF"/>
    </w:rPr>
  </w:style>
  <w:style w:type="paragraph" w:styleId="Lijstalinea">
    <w:name w:val="List Paragraph"/>
    <w:basedOn w:val="Standaard"/>
    <w:uiPriority w:val="34"/>
    <w:qFormat/>
    <w:rsid w:val="00860A25"/>
    <w:pPr>
      <w:ind w:left="720"/>
      <w:contextualSpacing/>
    </w:pPr>
  </w:style>
  <w:style w:type="character" w:styleId="Intensievebenadrukking">
    <w:name w:val="Intense Emphasis"/>
    <w:basedOn w:val="Standaardalinea-lettertype"/>
    <w:uiPriority w:val="21"/>
    <w:qFormat/>
    <w:rsid w:val="00860A25"/>
    <w:rPr>
      <w:i/>
      <w:iCs/>
      <w:color w:val="0F4761" w:themeColor="accent1" w:themeShade="BF"/>
    </w:rPr>
  </w:style>
  <w:style w:type="paragraph" w:styleId="Duidelijkcitaat">
    <w:name w:val="Intense Quote"/>
    <w:basedOn w:val="Standaard"/>
    <w:next w:val="Standaard"/>
    <w:link w:val="DuidelijkcitaatChar"/>
    <w:uiPriority w:val="30"/>
    <w:qFormat/>
    <w:rsid w:val="00860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0A25"/>
    <w:rPr>
      <w:i/>
      <w:iCs/>
      <w:color w:val="0F4761" w:themeColor="accent1" w:themeShade="BF"/>
    </w:rPr>
  </w:style>
  <w:style w:type="character" w:styleId="Intensieveverwijzing">
    <w:name w:val="Intense Reference"/>
    <w:basedOn w:val="Standaardalinea-lettertype"/>
    <w:uiPriority w:val="32"/>
    <w:qFormat/>
    <w:rsid w:val="00860A25"/>
    <w:rPr>
      <w:b/>
      <w:bCs/>
      <w:smallCaps/>
      <w:color w:val="0F4761" w:themeColor="accent1" w:themeShade="BF"/>
      <w:spacing w:val="5"/>
    </w:rPr>
  </w:style>
  <w:style w:type="paragraph" w:styleId="Koptekst">
    <w:name w:val="header"/>
    <w:basedOn w:val="Standaard"/>
    <w:link w:val="KoptekstChar"/>
    <w:rsid w:val="00860A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60A2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60A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60A2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60A2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60A25"/>
    <w:rPr>
      <w:rFonts w:ascii="Verdana" w:hAnsi="Verdana"/>
      <w:noProof/>
      <w:sz w:val="13"/>
      <w:szCs w:val="24"/>
      <w:lang w:eastAsia="nl-NL"/>
    </w:rPr>
  </w:style>
  <w:style w:type="paragraph" w:customStyle="1" w:styleId="Huisstijl-Gegeven">
    <w:name w:val="Huisstijl-Gegeven"/>
    <w:basedOn w:val="Standaard"/>
    <w:link w:val="Huisstijl-GegevenCharChar"/>
    <w:rsid w:val="00860A2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60A2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60A2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60A2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60A2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60A2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60A2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860A25"/>
    <w:rPr>
      <w:vertAlign w:val="superscript"/>
    </w:rPr>
  </w:style>
  <w:style w:type="paragraph" w:styleId="Geenafstand">
    <w:name w:val="No Spacing"/>
    <w:uiPriority w:val="1"/>
    <w:qFormat/>
    <w:rsid w:val="00B92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212</ap:Words>
  <ap:Characters>1172</ap:Characters>
  <ap:DocSecurity>0</ap:DocSecurity>
  <ap:Lines>9</ap:Lines>
  <ap:Paragraphs>2</ap:Paragraphs>
  <ap:ScaleCrop>false</ap:ScaleCrop>
  <ap:LinksUpToDate>false</ap:LinksUpToDate>
  <ap:CharactersWithSpaces>1382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2025-05-22T11:02:00.0000000Z</dcterms:created>
  <dcterms:modified xsi:type="dcterms:W3CDTF">2025-05-22T11:02:00.0000000Z</dcterms:modified>
  <version/>
  <category/>
</coreProperties>
</file>