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5330" w:rsidRDefault="007B42B4" w14:paraId="775C083E" w14:textId="77777777">
      <w:pPr>
        <w:pStyle w:val="StandaardAanhef"/>
      </w:pPr>
      <w:r>
        <w:t>Geachte voorzitter,</w:t>
      </w:r>
    </w:p>
    <w:p w:rsidR="0073339C" w:rsidP="0073339C" w:rsidRDefault="0073339C" w14:paraId="20B52790" w14:textId="77777777">
      <w:r>
        <w:t>Met deze brief reageert het kabinet op de nader gewijzigde motie van het lid Eerdmans, waarin de regering wordt verzocht zich te verzetten tegen defensieaankopen waarbij de Europese Commissie optreedt als juridisch eigenaar of centrale opdrachtgever namens de lidstaten.</w:t>
      </w:r>
      <w:r>
        <w:rPr>
          <w:rStyle w:val="Voetnootmarkering"/>
        </w:rPr>
        <w:footnoteReference w:id="1"/>
      </w:r>
      <w:r>
        <w:t xml:space="preserve"> Het kabinet merkt op dat d</w:t>
      </w:r>
      <w:r w:rsidRPr="008E5084">
        <w:t xml:space="preserve">e Europese </w:t>
      </w:r>
      <w:r>
        <w:t xml:space="preserve">Unie </w:t>
      </w:r>
      <w:r w:rsidRPr="008E5084">
        <w:t xml:space="preserve">geen eigenaar </w:t>
      </w:r>
      <w:r>
        <w:t xml:space="preserve">kan </w:t>
      </w:r>
      <w:r w:rsidRPr="008E5084">
        <w:t>zijn van centraal ingekocht defensiematerieel</w:t>
      </w:r>
      <w:r>
        <w:t>, gelet op het ontbreken van een territoriale verdedigingstaak of gemeenschappelijke defensie</w:t>
      </w:r>
      <w:r w:rsidRPr="008E5084">
        <w:t xml:space="preserve">. </w:t>
      </w:r>
      <w:r>
        <w:t>De territoriale verdedigingstaak komt uitsluitend toe aan de lidstaten zoals vastgelegd in artikel 4 lid 2 van het Verdrag betreffende de Europese Unie (VEU). Van een gemeenschappelijke defensie, waartoe de Europese Raad op grond van artikel 42, lid 2 VEU met unanimiteit kan besluiten, is momenteel geen sprake.</w:t>
      </w:r>
      <w:r w:rsidR="00BE3E60">
        <w:t xml:space="preserve"> Dat maakt het eerste deel van de motie overbodig.</w:t>
      </w:r>
    </w:p>
    <w:p w:rsidR="0073339C" w:rsidP="0073339C" w:rsidRDefault="0073339C" w14:paraId="60BB8EA9" w14:textId="77777777"/>
    <w:p w:rsidR="0073339C" w:rsidP="0073339C" w:rsidRDefault="001B4D8B" w14:paraId="165CD0F3" w14:textId="75160085">
      <w:r>
        <w:t>De</w:t>
      </w:r>
      <w:r w:rsidR="0073339C">
        <w:t xml:space="preserve"> inkooprol van de Commissie is een mogelijkheid waar a</w:t>
      </w:r>
      <w:r w:rsidRPr="000A55BF" w:rsidR="0073339C">
        <w:t xml:space="preserve">rtikel </w:t>
      </w:r>
      <w:r w:rsidR="0073339C">
        <w:t>168 lid 3</w:t>
      </w:r>
      <w:r w:rsidRPr="000A55BF" w:rsidR="0073339C">
        <w:t xml:space="preserve"> van </w:t>
      </w:r>
      <w:r w:rsidR="0073339C">
        <w:t xml:space="preserve">het EU </w:t>
      </w:r>
      <w:r w:rsidRPr="00973D51" w:rsidR="0073339C">
        <w:t>Financieel Reglement</w:t>
      </w:r>
      <w:r w:rsidR="0073339C">
        <w:t xml:space="preserve"> reeds in voorziet.</w:t>
      </w:r>
      <w:r w:rsidR="0073339C">
        <w:rPr>
          <w:rStyle w:val="Voetnootmarkering"/>
        </w:rPr>
        <w:footnoteReference w:id="2"/>
      </w:r>
      <w:r w:rsidR="0073339C">
        <w:t xml:space="preserve"> </w:t>
      </w:r>
      <w:r w:rsidR="00516217">
        <w:t>Dit</w:t>
      </w:r>
      <w:r w:rsidR="0073339C">
        <w:t xml:space="preserve"> bepaalt </w:t>
      </w:r>
      <w:r w:rsidRPr="000A55BF" w:rsidR="0073339C">
        <w:t xml:space="preserve">dat </w:t>
      </w:r>
      <w:r w:rsidR="00BE3E60">
        <w:t>twee of meer lidstaten een mandaat kunnen geven aan instellingen van de Unie</w:t>
      </w:r>
      <w:r w:rsidR="0073339C">
        <w:t xml:space="preserve">, zoals </w:t>
      </w:r>
      <w:r w:rsidRPr="000A55BF" w:rsidR="0073339C">
        <w:t xml:space="preserve">de Commissie, </w:t>
      </w:r>
      <w:r w:rsidR="00BE3E60">
        <w:t>om</w:t>
      </w:r>
      <w:r w:rsidR="0073339C">
        <w:t xml:space="preserve"> op</w:t>
      </w:r>
      <w:r w:rsidR="00BE3E60">
        <w:t xml:space="preserve"> te </w:t>
      </w:r>
      <w:r w:rsidR="0073339C">
        <w:t xml:space="preserve">treden als </w:t>
      </w:r>
      <w:r w:rsidR="00DD67D7">
        <w:t>aankoopcentrale</w:t>
      </w:r>
      <w:r w:rsidRPr="000A55BF" w:rsidR="0073339C">
        <w:t xml:space="preserve">. </w:t>
      </w:r>
      <w:r w:rsidR="00D3597F">
        <w:t xml:space="preserve">Het tweede deel van het dictum betreft </w:t>
      </w:r>
      <w:proofErr w:type="gramStart"/>
      <w:r w:rsidR="00D3597F">
        <w:t>daarmee</w:t>
      </w:r>
      <w:proofErr w:type="gramEnd"/>
      <w:r w:rsidR="00D3597F">
        <w:t xml:space="preserve"> e</w:t>
      </w:r>
      <w:r w:rsidR="00C86128">
        <w:t>e</w:t>
      </w:r>
      <w:r w:rsidR="00D3597F">
        <w:t>n bevoegdheid die reeds bestaat, alleen op vrijwillige basis en op verzoek van de betreffende lidstaten tot stand komt en waar bepaalde lidstaten gegeven de toenemende dreiging mogelijk behoefte aan kunnen hebben</w:t>
      </w:r>
      <w:r w:rsidR="00BE3E60">
        <w:t xml:space="preserve">. </w:t>
      </w:r>
      <w:r w:rsidR="00DD67D7">
        <w:t>Daarom</w:t>
      </w:r>
      <w:r w:rsidR="0073339C">
        <w:t xml:space="preserve"> ontraad ik de motie. </w:t>
      </w:r>
    </w:p>
    <w:p w:rsidR="00795330" w:rsidRDefault="007B42B4" w14:paraId="01C8AECE" w14:textId="77777777">
      <w:pPr>
        <w:pStyle w:val="StandaardSlotzin"/>
      </w:pPr>
      <w:r>
        <w:t>Hoogachtend,</w:t>
      </w:r>
    </w:p>
    <w:p w:rsidR="00795330" w:rsidRDefault="00795330" w14:paraId="0AE6D4FA"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795330" w14:paraId="63F0B3B7" w14:textId="77777777">
        <w:tc>
          <w:tcPr>
            <w:tcW w:w="3592" w:type="dxa"/>
          </w:tcPr>
          <w:p w:rsidR="00795330" w:rsidRDefault="007B42B4" w14:paraId="548540E1"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795330" w:rsidRDefault="00795330" w14:paraId="1716E234" w14:textId="77777777"/>
        </w:tc>
      </w:tr>
    </w:tbl>
    <w:p w:rsidR="00795330" w:rsidRDefault="00795330" w14:paraId="242B509E" w14:textId="77777777">
      <w:pPr>
        <w:pStyle w:val="Verdana7"/>
      </w:pPr>
    </w:p>
    <w:sectPr w:rsidR="00795330">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DE3D" w14:textId="77777777" w:rsidR="001714EC" w:rsidRDefault="001714EC">
      <w:pPr>
        <w:spacing w:line="240" w:lineRule="auto"/>
      </w:pPr>
      <w:r>
        <w:separator/>
      </w:r>
    </w:p>
  </w:endnote>
  <w:endnote w:type="continuationSeparator" w:id="0">
    <w:p w14:paraId="100F794E" w14:textId="77777777" w:rsidR="001714EC" w:rsidRDefault="001714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18EB8" w14:textId="77777777" w:rsidR="001714EC" w:rsidRDefault="001714EC">
      <w:pPr>
        <w:spacing w:line="240" w:lineRule="auto"/>
      </w:pPr>
      <w:r>
        <w:separator/>
      </w:r>
    </w:p>
  </w:footnote>
  <w:footnote w:type="continuationSeparator" w:id="0">
    <w:p w14:paraId="019DC869" w14:textId="77777777" w:rsidR="001714EC" w:rsidRDefault="001714EC">
      <w:pPr>
        <w:spacing w:line="240" w:lineRule="auto"/>
      </w:pPr>
      <w:r>
        <w:continuationSeparator/>
      </w:r>
    </w:p>
  </w:footnote>
  <w:footnote w:id="1">
    <w:p w14:paraId="775FD250" w14:textId="77777777" w:rsidR="0073339C" w:rsidRPr="007B42B4" w:rsidRDefault="0073339C" w:rsidP="0073339C">
      <w:pPr>
        <w:pStyle w:val="Voetnoottekst"/>
        <w:rPr>
          <w:sz w:val="14"/>
          <w:szCs w:val="14"/>
        </w:rPr>
      </w:pPr>
      <w:r w:rsidRPr="007B42B4">
        <w:rPr>
          <w:rStyle w:val="Voetnootmarkering"/>
          <w:sz w:val="14"/>
          <w:szCs w:val="14"/>
        </w:rPr>
        <w:footnoteRef/>
      </w:r>
      <w:r w:rsidRPr="007B42B4">
        <w:rPr>
          <w:sz w:val="14"/>
          <w:szCs w:val="14"/>
        </w:rPr>
        <w:t xml:space="preserve"> Motienummer 21501-30</w:t>
      </w:r>
    </w:p>
  </w:footnote>
  <w:footnote w:id="2">
    <w:p w14:paraId="32143642" w14:textId="77777777" w:rsidR="0073339C" w:rsidRPr="00973D51" w:rsidRDefault="0073339C" w:rsidP="0073339C">
      <w:pPr>
        <w:pStyle w:val="Voetnoottekst"/>
        <w:rPr>
          <w:sz w:val="14"/>
          <w:szCs w:val="14"/>
        </w:rPr>
      </w:pPr>
      <w:r w:rsidRPr="00973D51">
        <w:rPr>
          <w:rStyle w:val="Voetnootmarkering"/>
          <w:sz w:val="14"/>
          <w:szCs w:val="14"/>
        </w:rPr>
        <w:footnoteRef/>
      </w:r>
      <w:r w:rsidRPr="00973D51">
        <w:rPr>
          <w:sz w:val="14"/>
          <w:szCs w:val="14"/>
        </w:rPr>
        <w:t xml:space="preserve"> Verordening (EU, Euratom) 2018/1046</w:t>
      </w:r>
      <w:r>
        <w:rPr>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68FB" w14:textId="77777777" w:rsidR="00795330" w:rsidRDefault="007B42B4">
    <w:r>
      <w:rPr>
        <w:noProof/>
      </w:rPr>
      <mc:AlternateContent>
        <mc:Choice Requires="wps">
          <w:drawing>
            <wp:anchor distT="0" distB="0" distL="0" distR="0" simplePos="0" relativeHeight="251652096" behindDoc="0" locked="1" layoutInCell="1" allowOverlap="1" wp14:anchorId="10E32A49" wp14:editId="75D9FE45">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7A9D015" w14:textId="77777777" w:rsidR="00795330" w:rsidRDefault="007B42B4">
                          <w:pPr>
                            <w:pStyle w:val="StandaardReferentiegegevensKop"/>
                          </w:pPr>
                          <w:r>
                            <w:t>Directie Buitenlandse Financiële Betrekkingen</w:t>
                          </w:r>
                        </w:p>
                        <w:p w14:paraId="28A0A1E7" w14:textId="77777777" w:rsidR="00795330" w:rsidRDefault="00795330">
                          <w:pPr>
                            <w:pStyle w:val="WitregelW1"/>
                          </w:pPr>
                        </w:p>
                        <w:p w14:paraId="356FE074" w14:textId="77777777" w:rsidR="00795330" w:rsidRDefault="007B42B4">
                          <w:pPr>
                            <w:pStyle w:val="StandaardReferentiegegevensKop"/>
                          </w:pPr>
                          <w:r>
                            <w:t>Ons kenmerk</w:t>
                          </w:r>
                        </w:p>
                        <w:p w14:paraId="20028B33" w14:textId="089F17B3" w:rsidR="00CD12C1" w:rsidRDefault="003C17C2">
                          <w:pPr>
                            <w:pStyle w:val="StandaardReferentiegegevens"/>
                          </w:pPr>
                          <w:fldSimple w:instr=" DOCPROPERTY  &quot;Kenmerk&quot;  \* MERGEFORMAT ">
                            <w:r w:rsidR="001969E1">
                              <w:t>2025-0000140211</w:t>
                            </w:r>
                          </w:fldSimple>
                        </w:p>
                      </w:txbxContent>
                    </wps:txbx>
                    <wps:bodyPr vert="horz" wrap="square" lIns="0" tIns="0" rIns="0" bIns="0" anchor="t" anchorCtr="0"/>
                  </wps:wsp>
                </a:graphicData>
              </a:graphic>
            </wp:anchor>
          </w:drawing>
        </mc:Choice>
        <mc:Fallback>
          <w:pict>
            <v:shapetype w14:anchorId="10E32A49"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7A9D015" w14:textId="77777777" w:rsidR="00795330" w:rsidRDefault="007B42B4">
                    <w:pPr>
                      <w:pStyle w:val="StandaardReferentiegegevensKop"/>
                    </w:pPr>
                    <w:r>
                      <w:t>Directie Buitenlandse Financiële Betrekkingen</w:t>
                    </w:r>
                  </w:p>
                  <w:p w14:paraId="28A0A1E7" w14:textId="77777777" w:rsidR="00795330" w:rsidRDefault="00795330">
                    <w:pPr>
                      <w:pStyle w:val="WitregelW1"/>
                    </w:pPr>
                  </w:p>
                  <w:p w14:paraId="356FE074" w14:textId="77777777" w:rsidR="00795330" w:rsidRDefault="007B42B4">
                    <w:pPr>
                      <w:pStyle w:val="StandaardReferentiegegevensKop"/>
                    </w:pPr>
                    <w:r>
                      <w:t>Ons kenmerk</w:t>
                    </w:r>
                  </w:p>
                  <w:p w14:paraId="20028B33" w14:textId="089F17B3" w:rsidR="00CD12C1" w:rsidRDefault="003C17C2">
                    <w:pPr>
                      <w:pStyle w:val="StandaardReferentiegegevens"/>
                    </w:pPr>
                    <w:fldSimple w:instr=" DOCPROPERTY  &quot;Kenmerk&quot;  \* MERGEFORMAT ">
                      <w:r w:rsidR="001969E1">
                        <w:t>2025-0000140211</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6FC8F68" wp14:editId="621669D0">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EB1AC71" w14:textId="77777777" w:rsidR="00CD12C1" w:rsidRDefault="00D3597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6FC8F68"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EB1AC71" w14:textId="77777777" w:rsidR="00CD12C1" w:rsidRDefault="00D3597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0E63305" wp14:editId="6A401437">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75B30F7" w14:textId="37C84919" w:rsidR="00CD12C1" w:rsidRDefault="00D3597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0E63305"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75B30F7" w14:textId="37C84919" w:rsidR="00CD12C1" w:rsidRDefault="00D3597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D7E9" w14:textId="77777777" w:rsidR="00795330" w:rsidRDefault="007B42B4">
    <w:pPr>
      <w:spacing w:after="7029" w:line="14" w:lineRule="exact"/>
    </w:pPr>
    <w:r>
      <w:rPr>
        <w:noProof/>
      </w:rPr>
      <mc:AlternateContent>
        <mc:Choice Requires="wps">
          <w:drawing>
            <wp:anchor distT="0" distB="0" distL="0" distR="0" simplePos="0" relativeHeight="251655168" behindDoc="0" locked="1" layoutInCell="1" allowOverlap="1" wp14:anchorId="3754742C" wp14:editId="3DF98EEE">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611F108" w14:textId="77777777" w:rsidR="00795330" w:rsidRDefault="007B42B4">
                          <w:pPr>
                            <w:spacing w:line="240" w:lineRule="auto"/>
                          </w:pPr>
                          <w:r>
                            <w:rPr>
                              <w:noProof/>
                            </w:rPr>
                            <w:drawing>
                              <wp:inline distT="0" distB="0" distL="0" distR="0" wp14:anchorId="7ABC0ADA" wp14:editId="1AF9446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754742C"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611F108" w14:textId="77777777" w:rsidR="00795330" w:rsidRDefault="007B42B4">
                    <w:pPr>
                      <w:spacing w:line="240" w:lineRule="auto"/>
                    </w:pPr>
                    <w:r>
                      <w:rPr>
                        <w:noProof/>
                      </w:rPr>
                      <w:drawing>
                        <wp:inline distT="0" distB="0" distL="0" distR="0" wp14:anchorId="7ABC0ADA" wp14:editId="1AF9446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9ED1D39" wp14:editId="0886E89B">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490E2C6" w14:textId="77777777" w:rsidR="007B42B4" w:rsidRDefault="007B42B4"/>
                      </w:txbxContent>
                    </wps:txbx>
                    <wps:bodyPr vert="horz" wrap="square" lIns="0" tIns="0" rIns="0" bIns="0" anchor="t" anchorCtr="0"/>
                  </wps:wsp>
                </a:graphicData>
              </a:graphic>
            </wp:anchor>
          </w:drawing>
        </mc:Choice>
        <mc:Fallback>
          <w:pict>
            <v:shape w14:anchorId="29ED1D39"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490E2C6" w14:textId="77777777" w:rsidR="007B42B4" w:rsidRDefault="007B42B4"/>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A962E11" wp14:editId="2E721F03">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D44E750" w14:textId="77777777" w:rsidR="00795330" w:rsidRDefault="007B42B4">
                          <w:pPr>
                            <w:pStyle w:val="StandaardReferentiegegevensKop"/>
                          </w:pPr>
                          <w:r>
                            <w:t>Directie Buitenlandse Financiële Betrekkingen</w:t>
                          </w:r>
                        </w:p>
                        <w:p w14:paraId="576AE8B7" w14:textId="77777777" w:rsidR="00795330" w:rsidRDefault="00795330">
                          <w:pPr>
                            <w:pStyle w:val="WitregelW1"/>
                          </w:pPr>
                        </w:p>
                        <w:p w14:paraId="3B6E89AD" w14:textId="77777777" w:rsidR="00795330" w:rsidRDefault="007B42B4">
                          <w:pPr>
                            <w:pStyle w:val="StandaardReferentiegegevens"/>
                          </w:pPr>
                          <w:r>
                            <w:t>POSTBUS 20201</w:t>
                          </w:r>
                        </w:p>
                        <w:p w14:paraId="1AA4797B" w14:textId="77777777" w:rsidR="00795330" w:rsidRPr="00BE3E60" w:rsidRDefault="007B42B4">
                          <w:pPr>
                            <w:pStyle w:val="StandaardReferentiegegevens"/>
                            <w:rPr>
                              <w:lang w:val="es-ES"/>
                            </w:rPr>
                          </w:pPr>
                          <w:r w:rsidRPr="00BE3E60">
                            <w:rPr>
                              <w:lang w:val="es-ES"/>
                            </w:rPr>
                            <w:t xml:space="preserve">2500 </w:t>
                          </w:r>
                          <w:proofErr w:type="gramStart"/>
                          <w:r w:rsidRPr="00BE3E60">
                            <w:rPr>
                              <w:lang w:val="es-ES"/>
                            </w:rPr>
                            <w:t>EE  '</w:t>
                          </w:r>
                          <w:proofErr w:type="gramEnd"/>
                          <w:r w:rsidRPr="00BE3E60">
                            <w:rPr>
                              <w:lang w:val="es-ES"/>
                            </w:rPr>
                            <w:t>S-GRAVENHAGE</w:t>
                          </w:r>
                        </w:p>
                        <w:p w14:paraId="32D53009" w14:textId="77777777" w:rsidR="00795330" w:rsidRPr="00BE3E60" w:rsidRDefault="007B42B4">
                          <w:pPr>
                            <w:pStyle w:val="StandaardReferentiegegevens"/>
                            <w:rPr>
                              <w:lang w:val="es-ES"/>
                            </w:rPr>
                          </w:pPr>
                          <w:r w:rsidRPr="00BE3E60">
                            <w:rPr>
                              <w:lang w:val="es-ES"/>
                            </w:rPr>
                            <w:t>www.rijksoverheid.nl/fin</w:t>
                          </w:r>
                        </w:p>
                        <w:p w14:paraId="37A0A6A2" w14:textId="77777777" w:rsidR="00795330" w:rsidRPr="00BE3E60" w:rsidRDefault="00795330">
                          <w:pPr>
                            <w:pStyle w:val="WitregelW2"/>
                            <w:rPr>
                              <w:lang w:val="es-ES"/>
                            </w:rPr>
                          </w:pPr>
                        </w:p>
                        <w:p w14:paraId="292554C4" w14:textId="77777777" w:rsidR="00795330" w:rsidRDefault="007B42B4">
                          <w:pPr>
                            <w:pStyle w:val="StandaardReferentiegegevensKop"/>
                          </w:pPr>
                          <w:r>
                            <w:t>Ons kenmerk</w:t>
                          </w:r>
                        </w:p>
                        <w:p w14:paraId="1831BAB9" w14:textId="05ABF268" w:rsidR="00CD12C1" w:rsidRDefault="003C17C2">
                          <w:pPr>
                            <w:pStyle w:val="StandaardReferentiegegevens"/>
                          </w:pPr>
                          <w:fldSimple w:instr=" DOCPROPERTY  &quot;Kenmerk&quot;  \* MERGEFORMAT ">
                            <w:r w:rsidR="001969E1">
                              <w:t>2025-0000140211</w:t>
                            </w:r>
                          </w:fldSimple>
                        </w:p>
                        <w:p w14:paraId="46D504AD" w14:textId="77777777" w:rsidR="00795330" w:rsidRDefault="00795330">
                          <w:pPr>
                            <w:pStyle w:val="WitregelW1"/>
                          </w:pPr>
                        </w:p>
                        <w:p w14:paraId="752146E6" w14:textId="77777777" w:rsidR="00795330" w:rsidRDefault="007B42B4">
                          <w:pPr>
                            <w:pStyle w:val="StandaardReferentiegegevensKop"/>
                          </w:pPr>
                          <w:r>
                            <w:t>Uw brief (kenmerk)</w:t>
                          </w:r>
                        </w:p>
                        <w:p w14:paraId="18A9CE88" w14:textId="18743875" w:rsidR="00CD12C1" w:rsidRDefault="00D3597F">
                          <w:pPr>
                            <w:pStyle w:val="StandaardReferentiegegevens"/>
                          </w:pPr>
                          <w:r>
                            <w:fldChar w:fldCharType="begin"/>
                          </w:r>
                          <w:r>
                            <w:instrText xml:space="preserve"> DOCPROPERTY  "UwKenmerk"  \* MERGEFORMAT </w:instrText>
                          </w:r>
                          <w:r>
                            <w:fldChar w:fldCharType="end"/>
                          </w:r>
                        </w:p>
                        <w:p w14:paraId="4564FD50" w14:textId="77777777" w:rsidR="00795330" w:rsidRDefault="00795330">
                          <w:pPr>
                            <w:pStyle w:val="WitregelW1"/>
                          </w:pPr>
                        </w:p>
                        <w:p w14:paraId="4E56D1F5" w14:textId="77777777" w:rsidR="00795330" w:rsidRDefault="007B42B4">
                          <w:pPr>
                            <w:pStyle w:val="StandaardReferentiegegevensKop"/>
                          </w:pPr>
                          <w:r>
                            <w:t>Bijlagen</w:t>
                          </w:r>
                        </w:p>
                        <w:p w14:paraId="73C1936B" w14:textId="77777777" w:rsidR="00795330" w:rsidRDefault="007B42B4">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3A962E11"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D44E750" w14:textId="77777777" w:rsidR="00795330" w:rsidRDefault="007B42B4">
                    <w:pPr>
                      <w:pStyle w:val="StandaardReferentiegegevensKop"/>
                    </w:pPr>
                    <w:r>
                      <w:t>Directie Buitenlandse Financiële Betrekkingen</w:t>
                    </w:r>
                  </w:p>
                  <w:p w14:paraId="576AE8B7" w14:textId="77777777" w:rsidR="00795330" w:rsidRDefault="00795330">
                    <w:pPr>
                      <w:pStyle w:val="WitregelW1"/>
                    </w:pPr>
                  </w:p>
                  <w:p w14:paraId="3B6E89AD" w14:textId="77777777" w:rsidR="00795330" w:rsidRDefault="007B42B4">
                    <w:pPr>
                      <w:pStyle w:val="StandaardReferentiegegevens"/>
                    </w:pPr>
                    <w:r>
                      <w:t>POSTBUS 20201</w:t>
                    </w:r>
                  </w:p>
                  <w:p w14:paraId="1AA4797B" w14:textId="77777777" w:rsidR="00795330" w:rsidRPr="00BE3E60" w:rsidRDefault="007B42B4">
                    <w:pPr>
                      <w:pStyle w:val="StandaardReferentiegegevens"/>
                      <w:rPr>
                        <w:lang w:val="es-ES"/>
                      </w:rPr>
                    </w:pPr>
                    <w:r w:rsidRPr="00BE3E60">
                      <w:rPr>
                        <w:lang w:val="es-ES"/>
                      </w:rPr>
                      <w:t xml:space="preserve">2500 </w:t>
                    </w:r>
                    <w:proofErr w:type="gramStart"/>
                    <w:r w:rsidRPr="00BE3E60">
                      <w:rPr>
                        <w:lang w:val="es-ES"/>
                      </w:rPr>
                      <w:t>EE  '</w:t>
                    </w:r>
                    <w:proofErr w:type="gramEnd"/>
                    <w:r w:rsidRPr="00BE3E60">
                      <w:rPr>
                        <w:lang w:val="es-ES"/>
                      </w:rPr>
                      <w:t>S-GRAVENHAGE</w:t>
                    </w:r>
                  </w:p>
                  <w:p w14:paraId="32D53009" w14:textId="77777777" w:rsidR="00795330" w:rsidRPr="00BE3E60" w:rsidRDefault="007B42B4">
                    <w:pPr>
                      <w:pStyle w:val="StandaardReferentiegegevens"/>
                      <w:rPr>
                        <w:lang w:val="es-ES"/>
                      </w:rPr>
                    </w:pPr>
                    <w:r w:rsidRPr="00BE3E60">
                      <w:rPr>
                        <w:lang w:val="es-ES"/>
                      </w:rPr>
                      <w:t>www.rijksoverheid.nl/fin</w:t>
                    </w:r>
                  </w:p>
                  <w:p w14:paraId="37A0A6A2" w14:textId="77777777" w:rsidR="00795330" w:rsidRPr="00BE3E60" w:rsidRDefault="00795330">
                    <w:pPr>
                      <w:pStyle w:val="WitregelW2"/>
                      <w:rPr>
                        <w:lang w:val="es-ES"/>
                      </w:rPr>
                    </w:pPr>
                  </w:p>
                  <w:p w14:paraId="292554C4" w14:textId="77777777" w:rsidR="00795330" w:rsidRDefault="007B42B4">
                    <w:pPr>
                      <w:pStyle w:val="StandaardReferentiegegevensKop"/>
                    </w:pPr>
                    <w:r>
                      <w:t>Ons kenmerk</w:t>
                    </w:r>
                  </w:p>
                  <w:p w14:paraId="1831BAB9" w14:textId="05ABF268" w:rsidR="00CD12C1" w:rsidRDefault="003C17C2">
                    <w:pPr>
                      <w:pStyle w:val="StandaardReferentiegegevens"/>
                    </w:pPr>
                    <w:fldSimple w:instr=" DOCPROPERTY  &quot;Kenmerk&quot;  \* MERGEFORMAT ">
                      <w:r w:rsidR="001969E1">
                        <w:t>2025-0000140211</w:t>
                      </w:r>
                    </w:fldSimple>
                  </w:p>
                  <w:p w14:paraId="46D504AD" w14:textId="77777777" w:rsidR="00795330" w:rsidRDefault="00795330">
                    <w:pPr>
                      <w:pStyle w:val="WitregelW1"/>
                    </w:pPr>
                  </w:p>
                  <w:p w14:paraId="752146E6" w14:textId="77777777" w:rsidR="00795330" w:rsidRDefault="007B42B4">
                    <w:pPr>
                      <w:pStyle w:val="StandaardReferentiegegevensKop"/>
                    </w:pPr>
                    <w:r>
                      <w:t>Uw brief (kenmerk)</w:t>
                    </w:r>
                  </w:p>
                  <w:p w14:paraId="18A9CE88" w14:textId="18743875" w:rsidR="00CD12C1" w:rsidRDefault="00D3597F">
                    <w:pPr>
                      <w:pStyle w:val="StandaardReferentiegegevens"/>
                    </w:pPr>
                    <w:r>
                      <w:fldChar w:fldCharType="begin"/>
                    </w:r>
                    <w:r>
                      <w:instrText xml:space="preserve"> DOCPROPERTY  "UwKenmerk"  \* MERGEFORMAT </w:instrText>
                    </w:r>
                    <w:r>
                      <w:fldChar w:fldCharType="end"/>
                    </w:r>
                  </w:p>
                  <w:p w14:paraId="4564FD50" w14:textId="77777777" w:rsidR="00795330" w:rsidRDefault="00795330">
                    <w:pPr>
                      <w:pStyle w:val="WitregelW1"/>
                    </w:pPr>
                  </w:p>
                  <w:p w14:paraId="4E56D1F5" w14:textId="77777777" w:rsidR="00795330" w:rsidRDefault="007B42B4">
                    <w:pPr>
                      <w:pStyle w:val="StandaardReferentiegegevensKop"/>
                    </w:pPr>
                    <w:r>
                      <w:t>Bijlagen</w:t>
                    </w:r>
                  </w:p>
                  <w:p w14:paraId="73C1936B" w14:textId="77777777" w:rsidR="00795330" w:rsidRDefault="007B42B4">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B1C91F3" wp14:editId="42180BA4">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E07F421" w14:textId="77777777" w:rsidR="00795330" w:rsidRDefault="007B42B4">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B1C91F3"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E07F421" w14:textId="77777777" w:rsidR="00795330" w:rsidRDefault="007B42B4">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F836FDD" wp14:editId="60675098">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36D1218" w14:textId="3B03704C" w:rsidR="00CD12C1" w:rsidRDefault="00D3597F">
                          <w:pPr>
                            <w:pStyle w:val="Rubricering"/>
                          </w:pPr>
                          <w:r>
                            <w:fldChar w:fldCharType="begin"/>
                          </w:r>
                          <w:r>
                            <w:instrText xml:space="preserve"> DOCPROPERTY  "Rubricering"  \* MERGEFORMAT </w:instrText>
                          </w:r>
                          <w:r>
                            <w:fldChar w:fldCharType="end"/>
                          </w:r>
                        </w:p>
                        <w:p w14:paraId="7A5BFB6E" w14:textId="77777777" w:rsidR="00795330" w:rsidRDefault="007B42B4">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2F836FDD"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36D1218" w14:textId="3B03704C" w:rsidR="00CD12C1" w:rsidRDefault="00D3597F">
                    <w:pPr>
                      <w:pStyle w:val="Rubricering"/>
                    </w:pPr>
                    <w:r>
                      <w:fldChar w:fldCharType="begin"/>
                    </w:r>
                    <w:r>
                      <w:instrText xml:space="preserve"> DOCPROPERTY  "Rubricering"  \* MERGEFORMAT </w:instrText>
                    </w:r>
                    <w:r>
                      <w:fldChar w:fldCharType="end"/>
                    </w:r>
                  </w:p>
                  <w:p w14:paraId="7A5BFB6E" w14:textId="77777777" w:rsidR="00795330" w:rsidRDefault="007B42B4">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68BB2DA" wp14:editId="68595B04">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51437DE" w14:textId="77777777" w:rsidR="00CD12C1" w:rsidRDefault="00D3597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68BB2DA"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51437DE" w14:textId="77777777" w:rsidR="00CD12C1" w:rsidRDefault="00D3597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705922D" wp14:editId="3BC5AD80">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95330" w14:paraId="56B77743" w14:textId="77777777">
                            <w:trPr>
                              <w:trHeight w:val="200"/>
                            </w:trPr>
                            <w:tc>
                              <w:tcPr>
                                <w:tcW w:w="1140" w:type="dxa"/>
                              </w:tcPr>
                              <w:p w14:paraId="5444D3CC" w14:textId="77777777" w:rsidR="00795330" w:rsidRDefault="00795330"/>
                            </w:tc>
                            <w:tc>
                              <w:tcPr>
                                <w:tcW w:w="5400" w:type="dxa"/>
                              </w:tcPr>
                              <w:p w14:paraId="6F7E2DFF" w14:textId="77777777" w:rsidR="00795330" w:rsidRDefault="00795330"/>
                            </w:tc>
                          </w:tr>
                          <w:tr w:rsidR="00795330" w14:paraId="46D7AA2F" w14:textId="77777777">
                            <w:trPr>
                              <w:trHeight w:val="240"/>
                            </w:trPr>
                            <w:tc>
                              <w:tcPr>
                                <w:tcW w:w="1140" w:type="dxa"/>
                              </w:tcPr>
                              <w:p w14:paraId="57672745" w14:textId="77777777" w:rsidR="00795330" w:rsidRDefault="007B42B4">
                                <w:r>
                                  <w:t>Datum</w:t>
                                </w:r>
                              </w:p>
                            </w:tc>
                            <w:tc>
                              <w:tcPr>
                                <w:tcW w:w="5400" w:type="dxa"/>
                              </w:tcPr>
                              <w:p w14:paraId="2B5A6B6B" w14:textId="77777777" w:rsidR="00795330" w:rsidRDefault="005326E0">
                                <w:r>
                                  <w:t>20</w:t>
                                </w:r>
                                <w:r w:rsidR="007B42B4">
                                  <w:t xml:space="preserve"> mei </w:t>
                                </w:r>
                                <w:r>
                                  <w:t>2025</w:t>
                                </w:r>
                              </w:p>
                            </w:tc>
                          </w:tr>
                          <w:tr w:rsidR="00795330" w14:paraId="6D21D47C" w14:textId="77777777">
                            <w:trPr>
                              <w:trHeight w:val="240"/>
                            </w:trPr>
                            <w:tc>
                              <w:tcPr>
                                <w:tcW w:w="1140" w:type="dxa"/>
                              </w:tcPr>
                              <w:p w14:paraId="5AA89D65" w14:textId="77777777" w:rsidR="00795330" w:rsidRDefault="007B42B4">
                                <w:r>
                                  <w:t>Betreft</w:t>
                                </w:r>
                              </w:p>
                            </w:tc>
                            <w:tc>
                              <w:tcPr>
                                <w:tcW w:w="5400" w:type="dxa"/>
                              </w:tcPr>
                              <w:p w14:paraId="11AB211B" w14:textId="77BCB038" w:rsidR="00CD12C1" w:rsidRDefault="003C17C2">
                                <w:fldSimple w:instr=" DOCPROPERTY  &quot;Onderwerp&quot;  \* MERGEFORMAT ">
                                  <w:r w:rsidR="001969E1">
                                    <w:t>Kamerbrief reactie motie Eerdmans centrale inkooprol Commissie defensie</w:t>
                                  </w:r>
                                </w:fldSimple>
                              </w:p>
                            </w:tc>
                          </w:tr>
                          <w:tr w:rsidR="00795330" w14:paraId="18660265" w14:textId="77777777">
                            <w:trPr>
                              <w:trHeight w:val="200"/>
                            </w:trPr>
                            <w:tc>
                              <w:tcPr>
                                <w:tcW w:w="1140" w:type="dxa"/>
                              </w:tcPr>
                              <w:p w14:paraId="45E1846B" w14:textId="77777777" w:rsidR="00795330" w:rsidRDefault="00795330"/>
                            </w:tc>
                            <w:tc>
                              <w:tcPr>
                                <w:tcW w:w="4738" w:type="dxa"/>
                              </w:tcPr>
                              <w:p w14:paraId="77A1E1F2" w14:textId="77777777" w:rsidR="00795330" w:rsidRDefault="00795330"/>
                            </w:tc>
                          </w:tr>
                        </w:tbl>
                        <w:p w14:paraId="1C768B60" w14:textId="77777777" w:rsidR="007B42B4" w:rsidRDefault="007B42B4"/>
                      </w:txbxContent>
                    </wps:txbx>
                    <wps:bodyPr vert="horz" wrap="square" lIns="0" tIns="0" rIns="0" bIns="0" anchor="t" anchorCtr="0"/>
                  </wps:wsp>
                </a:graphicData>
              </a:graphic>
            </wp:anchor>
          </w:drawing>
        </mc:Choice>
        <mc:Fallback>
          <w:pict>
            <v:shape w14:anchorId="4705922D"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795330" w14:paraId="56B77743" w14:textId="77777777">
                      <w:trPr>
                        <w:trHeight w:val="200"/>
                      </w:trPr>
                      <w:tc>
                        <w:tcPr>
                          <w:tcW w:w="1140" w:type="dxa"/>
                        </w:tcPr>
                        <w:p w14:paraId="5444D3CC" w14:textId="77777777" w:rsidR="00795330" w:rsidRDefault="00795330"/>
                      </w:tc>
                      <w:tc>
                        <w:tcPr>
                          <w:tcW w:w="5400" w:type="dxa"/>
                        </w:tcPr>
                        <w:p w14:paraId="6F7E2DFF" w14:textId="77777777" w:rsidR="00795330" w:rsidRDefault="00795330"/>
                      </w:tc>
                    </w:tr>
                    <w:tr w:rsidR="00795330" w14:paraId="46D7AA2F" w14:textId="77777777">
                      <w:trPr>
                        <w:trHeight w:val="240"/>
                      </w:trPr>
                      <w:tc>
                        <w:tcPr>
                          <w:tcW w:w="1140" w:type="dxa"/>
                        </w:tcPr>
                        <w:p w14:paraId="57672745" w14:textId="77777777" w:rsidR="00795330" w:rsidRDefault="007B42B4">
                          <w:r>
                            <w:t>Datum</w:t>
                          </w:r>
                        </w:p>
                      </w:tc>
                      <w:tc>
                        <w:tcPr>
                          <w:tcW w:w="5400" w:type="dxa"/>
                        </w:tcPr>
                        <w:p w14:paraId="2B5A6B6B" w14:textId="77777777" w:rsidR="00795330" w:rsidRDefault="005326E0">
                          <w:r>
                            <w:t>20</w:t>
                          </w:r>
                          <w:r w:rsidR="007B42B4">
                            <w:t xml:space="preserve"> mei </w:t>
                          </w:r>
                          <w:r>
                            <w:t>2025</w:t>
                          </w:r>
                        </w:p>
                      </w:tc>
                    </w:tr>
                    <w:tr w:rsidR="00795330" w14:paraId="6D21D47C" w14:textId="77777777">
                      <w:trPr>
                        <w:trHeight w:val="240"/>
                      </w:trPr>
                      <w:tc>
                        <w:tcPr>
                          <w:tcW w:w="1140" w:type="dxa"/>
                        </w:tcPr>
                        <w:p w14:paraId="5AA89D65" w14:textId="77777777" w:rsidR="00795330" w:rsidRDefault="007B42B4">
                          <w:r>
                            <w:t>Betreft</w:t>
                          </w:r>
                        </w:p>
                      </w:tc>
                      <w:tc>
                        <w:tcPr>
                          <w:tcW w:w="5400" w:type="dxa"/>
                        </w:tcPr>
                        <w:p w14:paraId="11AB211B" w14:textId="77BCB038" w:rsidR="00CD12C1" w:rsidRDefault="003C17C2">
                          <w:fldSimple w:instr=" DOCPROPERTY  &quot;Onderwerp&quot;  \* MERGEFORMAT ">
                            <w:r w:rsidR="001969E1">
                              <w:t>Kamerbrief reactie motie Eerdmans centrale inkooprol Commissie defensie</w:t>
                            </w:r>
                          </w:fldSimple>
                        </w:p>
                      </w:tc>
                    </w:tr>
                    <w:tr w:rsidR="00795330" w14:paraId="18660265" w14:textId="77777777">
                      <w:trPr>
                        <w:trHeight w:val="200"/>
                      </w:trPr>
                      <w:tc>
                        <w:tcPr>
                          <w:tcW w:w="1140" w:type="dxa"/>
                        </w:tcPr>
                        <w:p w14:paraId="45E1846B" w14:textId="77777777" w:rsidR="00795330" w:rsidRDefault="00795330"/>
                      </w:tc>
                      <w:tc>
                        <w:tcPr>
                          <w:tcW w:w="4738" w:type="dxa"/>
                        </w:tcPr>
                        <w:p w14:paraId="77A1E1F2" w14:textId="77777777" w:rsidR="00795330" w:rsidRDefault="00795330"/>
                      </w:tc>
                    </w:tr>
                  </w:tbl>
                  <w:p w14:paraId="1C768B60" w14:textId="77777777" w:rsidR="007B42B4" w:rsidRDefault="007B42B4"/>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99DE995" wp14:editId="2A16CA0E">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CD604A3" w14:textId="3E068581" w:rsidR="00CD12C1" w:rsidRDefault="00D3597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99DE995"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CD604A3" w14:textId="3E068581" w:rsidR="00CD12C1" w:rsidRDefault="00D3597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7523528" wp14:editId="37CE109B">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BCB7731" w14:textId="77777777" w:rsidR="007B42B4" w:rsidRDefault="007B42B4"/>
                      </w:txbxContent>
                    </wps:txbx>
                    <wps:bodyPr vert="horz" wrap="square" lIns="0" tIns="0" rIns="0" bIns="0" anchor="t" anchorCtr="0"/>
                  </wps:wsp>
                </a:graphicData>
              </a:graphic>
            </wp:anchor>
          </w:drawing>
        </mc:Choice>
        <mc:Fallback>
          <w:pict>
            <v:shape w14:anchorId="47523528"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BCB7731" w14:textId="77777777" w:rsidR="007B42B4" w:rsidRDefault="007B42B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0BC1F3"/>
    <w:multiLevelType w:val="multilevel"/>
    <w:tmpl w:val="CCE688E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589AF00"/>
    <w:multiLevelType w:val="multilevel"/>
    <w:tmpl w:val="0B2A63A1"/>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A0D19C"/>
    <w:multiLevelType w:val="multilevel"/>
    <w:tmpl w:val="FFAB89F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F2C5DE"/>
    <w:multiLevelType w:val="multilevel"/>
    <w:tmpl w:val="FE8828C6"/>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86379E"/>
    <w:multiLevelType w:val="multilevel"/>
    <w:tmpl w:val="BB9D8F8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D1EB4B8"/>
    <w:multiLevelType w:val="multilevel"/>
    <w:tmpl w:val="293ADA3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59830849">
    <w:abstractNumId w:val="2"/>
  </w:num>
  <w:num w:numId="2" w16cid:durableId="1907452623">
    <w:abstractNumId w:val="1"/>
  </w:num>
  <w:num w:numId="3" w16cid:durableId="1502239855">
    <w:abstractNumId w:val="0"/>
  </w:num>
  <w:num w:numId="4" w16cid:durableId="938176992">
    <w:abstractNumId w:val="4"/>
  </w:num>
  <w:num w:numId="5" w16cid:durableId="1580945188">
    <w:abstractNumId w:val="3"/>
  </w:num>
  <w:num w:numId="6" w16cid:durableId="1792045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330"/>
    <w:rsid w:val="000F31A2"/>
    <w:rsid w:val="001714EC"/>
    <w:rsid w:val="001969E1"/>
    <w:rsid w:val="001B4D8B"/>
    <w:rsid w:val="001C556D"/>
    <w:rsid w:val="002640DA"/>
    <w:rsid w:val="00367D04"/>
    <w:rsid w:val="003C17C2"/>
    <w:rsid w:val="00482D8B"/>
    <w:rsid w:val="00516217"/>
    <w:rsid w:val="005326E0"/>
    <w:rsid w:val="005378E2"/>
    <w:rsid w:val="005D5993"/>
    <w:rsid w:val="0073339C"/>
    <w:rsid w:val="00795330"/>
    <w:rsid w:val="007B42B4"/>
    <w:rsid w:val="008667B6"/>
    <w:rsid w:val="00912C5B"/>
    <w:rsid w:val="009B757E"/>
    <w:rsid w:val="00A80821"/>
    <w:rsid w:val="00B35D17"/>
    <w:rsid w:val="00BE3E60"/>
    <w:rsid w:val="00C86128"/>
    <w:rsid w:val="00CC56DF"/>
    <w:rsid w:val="00CD12C1"/>
    <w:rsid w:val="00D3597F"/>
    <w:rsid w:val="00DD67D7"/>
    <w:rsid w:val="00E5584D"/>
    <w:rsid w:val="00E979F7"/>
    <w:rsid w:val="00EC0A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64027"/>
  <w15:docId w15:val="{A9B9986E-F9DC-4CCB-89BE-066E08AA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326E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0"/>
    <w:rPr>
      <w:rFonts w:ascii="Verdana" w:hAnsi="Verdana"/>
      <w:color w:val="000000"/>
      <w:sz w:val="18"/>
      <w:szCs w:val="18"/>
    </w:rPr>
  </w:style>
  <w:style w:type="paragraph" w:styleId="Voettekst">
    <w:name w:val="footer"/>
    <w:basedOn w:val="Standaard"/>
    <w:link w:val="VoettekstChar"/>
    <w:uiPriority w:val="99"/>
    <w:unhideWhenUsed/>
    <w:rsid w:val="005326E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326E0"/>
    <w:rPr>
      <w:rFonts w:ascii="Verdana" w:hAnsi="Verdana"/>
      <w:color w:val="000000"/>
      <w:sz w:val="18"/>
      <w:szCs w:val="18"/>
    </w:rPr>
  </w:style>
  <w:style w:type="paragraph" w:styleId="Voetnoottekst">
    <w:name w:val="footnote text"/>
    <w:basedOn w:val="Standaard"/>
    <w:link w:val="VoetnoottekstChar"/>
    <w:uiPriority w:val="99"/>
    <w:semiHidden/>
    <w:unhideWhenUsed/>
    <w:rsid w:val="005326E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326E0"/>
    <w:rPr>
      <w:rFonts w:ascii="Verdana" w:hAnsi="Verdana"/>
      <w:color w:val="000000"/>
    </w:rPr>
  </w:style>
  <w:style w:type="character" w:styleId="Voetnootmarkering">
    <w:name w:val="footnote reference"/>
    <w:basedOn w:val="Standaardalinea-lettertype"/>
    <w:uiPriority w:val="99"/>
    <w:semiHidden/>
    <w:unhideWhenUsed/>
    <w:rsid w:val="005326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228</ap:Words>
  <ap:Characters>1257</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Brief aan Eerste of Tweede Kamer - Kamerbrief reactie motie Eerdmans centrale inkooprol Commissie defensie</vt:lpstr>
    </vt:vector>
  </ap:TitlesOfParts>
  <ap:LinksUpToDate>false</ap:LinksUpToDate>
  <ap:CharactersWithSpaces>1483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2025-05-20T07:36:00.0000000Z</dcterms:created>
  <dcterms:modified xsi:type="dcterms:W3CDTF">2025-05-20T07:36:00.0000000Z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Kamerbrief reactie motie Eerdmans centrale inkooprol Commissie defensie</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19 mei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2025-0000140211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Kamerbrief reactie motie Eerdmans centrale inkooprol Commissie defensie</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2025-05-19T15:26:15Z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d43e858c-b5c3-4b0a-80bd-548f1b9eaaf6</vt:lpwstr>
  </property>
  <property fmtid="{D5CDD505-2E9C-101B-9397-08002B2CF9AE}" pid="37" name="MSIP_Label_6800fede-0e59-47ad-af95-4e63bbdb932d_ContentBits">
    <vt:lpwstr>0</vt:lpwstr>
  </property>
</Properties>
</file>