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2BC" w:rsidP="007952BC" w:rsidRDefault="007952BC" w14:paraId="2E154F33" w14:textId="77777777">
      <w:pPr>
        <w:pStyle w:val="Kop1"/>
        <w:rPr>
          <w:rFonts w:ascii="Arial" w:hAnsi="Arial" w:eastAsia="Times New Roman" w:cs="Arial"/>
        </w:rPr>
      </w:pPr>
      <w:r>
        <w:rPr>
          <w:rStyle w:val="Zwaar"/>
          <w:rFonts w:ascii="Arial" w:hAnsi="Arial" w:eastAsia="Times New Roman" w:cs="Arial"/>
          <w:b w:val="0"/>
          <w:bCs w:val="0"/>
        </w:rPr>
        <w:t xml:space="preserve">Informele NAVO </w:t>
      </w:r>
      <w:proofErr w:type="spellStart"/>
      <w:r>
        <w:rPr>
          <w:rStyle w:val="Zwaar"/>
          <w:rFonts w:ascii="Arial" w:hAnsi="Arial" w:eastAsia="Times New Roman" w:cs="Arial"/>
          <w:b w:val="0"/>
          <w:bCs w:val="0"/>
        </w:rPr>
        <w:t>Foreign</w:t>
      </w:r>
      <w:proofErr w:type="spellEnd"/>
      <w:r>
        <w:rPr>
          <w:rStyle w:val="Zwaar"/>
          <w:rFonts w:ascii="Arial" w:hAnsi="Arial" w:eastAsia="Times New Roman" w:cs="Arial"/>
          <w:b w:val="0"/>
          <w:bCs w:val="0"/>
        </w:rPr>
        <w:t xml:space="preserve"> Ministers Meeting van 14 en 15 mei 2025</w:t>
      </w:r>
    </w:p>
    <w:p w:rsidR="007952BC" w:rsidP="007952BC" w:rsidRDefault="007952BC" w14:paraId="028C3544" w14:textId="77777777">
      <w:pPr>
        <w:spacing w:after="240"/>
        <w:rPr>
          <w:rFonts w:ascii="Arial" w:hAnsi="Arial" w:eastAsia="Times New Roman" w:cs="Arial"/>
          <w:sz w:val="22"/>
          <w:szCs w:val="22"/>
        </w:rPr>
      </w:pPr>
      <w:r>
        <w:rPr>
          <w:rFonts w:ascii="Arial" w:hAnsi="Arial" w:eastAsia="Times New Roman" w:cs="Arial"/>
          <w:sz w:val="22"/>
          <w:szCs w:val="22"/>
        </w:rPr>
        <w:t xml:space="preserve">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 van 14 en 15 mei 2025</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 xml:space="preserve">tweeminutendebat Informele NAVO </w:t>
      </w:r>
      <w:proofErr w:type="spellStart"/>
      <w:r>
        <w:rPr>
          <w:rStyle w:val="Zwaar"/>
          <w:rFonts w:ascii="Arial" w:hAnsi="Arial" w:eastAsia="Times New Roman" w:cs="Arial"/>
          <w:sz w:val="22"/>
          <w:szCs w:val="22"/>
        </w:rPr>
        <w:t>Foreign</w:t>
      </w:r>
      <w:proofErr w:type="spellEnd"/>
      <w:r>
        <w:rPr>
          <w:rStyle w:val="Zwaar"/>
          <w:rFonts w:ascii="Arial" w:hAnsi="Arial" w:eastAsia="Times New Roman" w:cs="Arial"/>
          <w:sz w:val="22"/>
          <w:szCs w:val="22"/>
        </w:rPr>
        <w:t xml:space="preserve"> Ministers Meeting van 14 en 15 mei 2025 (28676, nr. 502)</w:t>
      </w:r>
      <w:r>
        <w:rPr>
          <w:rFonts w:ascii="Arial" w:hAnsi="Arial" w:eastAsia="Times New Roman" w:cs="Arial"/>
          <w:sz w:val="22"/>
          <w:szCs w:val="22"/>
        </w:rPr>
        <w:t>.</w:t>
      </w:r>
    </w:p>
    <w:p w:rsidR="007952BC" w:rsidP="007952BC" w:rsidRDefault="007952BC" w14:paraId="57E42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deel twee van het tweeminutendebat Informele NAVO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Ministers Meeting. Het woord is aan de minister.</w:t>
      </w:r>
    </w:p>
    <w:p w:rsidR="007952BC" w:rsidP="007952BC" w:rsidRDefault="007952BC" w14:paraId="67C937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Dank, voorzitter.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had één motie ingediend, dus die apprecieer ik. Dat is de motie op stuk nr. 503 over de NAVO-norm. Morgen ga ik naar de informele ministerraadvergadering van de ministers van Buitenlandse Zaken van de NAVO. De discussie over de NAVO-norm begint daar dan ook voor het eerst pas politiek. De minister van Defensie gaat spoedig een brief aan de Kamer sturen over het dreigingsbeeld dat de NAVO heeft en wat de capaciteitsvereisten ook voor Nederland betekenen. Ik denk dat dat ook een goede basis biedt voor verdere discussie. Die brief zal nog voor het commissiedebat met de minister van Defensie over de NAVO Defensie ministeriële — dat is een formele ministeriële, in tegenstelling tot de bijeenkomst die ik morgen bijwoon — naar de Kamer toegaan. Het kabinet zal tijdig voorafgaand aan de NAVO-top zijn inzet voor de NAVO-top uiteraard ook met de Kamer delen.</w:t>
      </w:r>
      <w:r>
        <w:rPr>
          <w:rFonts w:ascii="Arial" w:hAnsi="Arial" w:eastAsia="Times New Roman" w:cs="Arial"/>
          <w:sz w:val="22"/>
          <w:szCs w:val="22"/>
        </w:rPr>
        <w:br/>
      </w:r>
      <w:r>
        <w:rPr>
          <w:rFonts w:ascii="Arial" w:hAnsi="Arial" w:eastAsia="Times New Roman" w:cs="Arial"/>
          <w:sz w:val="22"/>
          <w:szCs w:val="22"/>
        </w:rPr>
        <w:br/>
        <w:t>Daarmee kom ik op ontijdig als appreciatie van de motie. Het is nu echt nog net te vroeg om zo vergaand de conclusies te trekken zoals die in de motie worden gesuggereerd.</w:t>
      </w:r>
    </w:p>
    <w:p w:rsidR="007952BC" w:rsidP="007952BC" w:rsidRDefault="007952BC" w14:paraId="2D760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7952BC" w:rsidP="007952BC" w:rsidRDefault="007952BC" w14:paraId="2383A5E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952BC" w:rsidP="007952BC" w:rsidRDefault="007952BC" w14:paraId="0C814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deze motie.</w:t>
      </w:r>
    </w:p>
    <w:p w:rsidR="002C3023" w:rsidRDefault="002C3023" w14:paraId="2ED0D96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BC"/>
    <w:rsid w:val="002C3023"/>
    <w:rsid w:val="00461D87"/>
    <w:rsid w:val="007952B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0227"/>
  <w15:chartTrackingRefBased/>
  <w15:docId w15:val="{BD50F400-0E86-415D-82E7-F6603257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2B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952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952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952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952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952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952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952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952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952B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5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5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5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2BC"/>
    <w:rPr>
      <w:rFonts w:eastAsiaTheme="majorEastAsia" w:cstheme="majorBidi"/>
      <w:color w:val="272727" w:themeColor="text1" w:themeTint="D8"/>
    </w:rPr>
  </w:style>
  <w:style w:type="paragraph" w:styleId="Titel">
    <w:name w:val="Title"/>
    <w:basedOn w:val="Standaard"/>
    <w:next w:val="Standaard"/>
    <w:link w:val="TitelChar"/>
    <w:uiPriority w:val="10"/>
    <w:qFormat/>
    <w:rsid w:val="007952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95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2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95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2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952BC"/>
    <w:rPr>
      <w:i/>
      <w:iCs/>
      <w:color w:val="404040" w:themeColor="text1" w:themeTint="BF"/>
    </w:rPr>
  </w:style>
  <w:style w:type="paragraph" w:styleId="Lijstalinea">
    <w:name w:val="List Paragraph"/>
    <w:basedOn w:val="Standaard"/>
    <w:uiPriority w:val="34"/>
    <w:qFormat/>
    <w:rsid w:val="007952B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952BC"/>
    <w:rPr>
      <w:i/>
      <w:iCs/>
      <w:color w:val="0F4761" w:themeColor="accent1" w:themeShade="BF"/>
    </w:rPr>
  </w:style>
  <w:style w:type="paragraph" w:styleId="Duidelijkcitaat">
    <w:name w:val="Intense Quote"/>
    <w:basedOn w:val="Standaard"/>
    <w:next w:val="Standaard"/>
    <w:link w:val="DuidelijkcitaatChar"/>
    <w:uiPriority w:val="30"/>
    <w:qFormat/>
    <w:rsid w:val="007952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952BC"/>
    <w:rPr>
      <w:i/>
      <w:iCs/>
      <w:color w:val="0F4761" w:themeColor="accent1" w:themeShade="BF"/>
    </w:rPr>
  </w:style>
  <w:style w:type="character" w:styleId="Intensieveverwijzing">
    <w:name w:val="Intense Reference"/>
    <w:basedOn w:val="Standaardalinea-lettertype"/>
    <w:uiPriority w:val="32"/>
    <w:qFormat/>
    <w:rsid w:val="007952BC"/>
    <w:rPr>
      <w:b/>
      <w:bCs/>
      <w:smallCaps/>
      <w:color w:val="0F4761" w:themeColor="accent1" w:themeShade="BF"/>
      <w:spacing w:val="5"/>
    </w:rPr>
  </w:style>
  <w:style w:type="character" w:styleId="Zwaar">
    <w:name w:val="Strong"/>
    <w:basedOn w:val="Standaardalinea-lettertype"/>
    <w:uiPriority w:val="22"/>
    <w:qFormat/>
    <w:rsid w:val="0079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1375</ap:Characters>
  <ap:DocSecurity>0</ap:DocSecurity>
  <ap:Lines>11</ap:Lines>
  <ap:Paragraphs>3</ap:Paragraphs>
  <ap:ScaleCrop>false</ap:ScaleCrop>
  <ap:LinksUpToDate>false</ap:LinksUpToDate>
  <ap:CharactersWithSpaces>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2025-05-14T07:30:00.0000000Z</dcterms:created>
  <dcterms:modified xsi:type="dcterms:W3CDTF">2025-05-14T07:30:00.0000000Z</dcterms:modified>
  <version/>
  <category/>
</coreProperties>
</file>