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283" w:rsidRDefault="00520283" w14:paraId="77EF598C" w14:textId="77777777">
      <w:bookmarkStart w:name="_Hlk196338971" w:id="0"/>
      <w:bookmarkStart w:name="_GoBack" w:id="1"/>
      <w:bookmarkEnd w:id="1"/>
      <w:r>
        <w:t>Geachte voorzitter,</w:t>
      </w:r>
    </w:p>
    <w:p w:rsidR="00520283" w:rsidRDefault="00520283" w14:paraId="344B4D4A" w14:textId="77777777"/>
    <w:p w:rsidR="00427AFB" w:rsidP="009F36AF" w:rsidRDefault="00137535" w14:paraId="1928E791" w14:textId="22BFDF9B">
      <w:r>
        <w:t xml:space="preserve">De Kamer is op 18 april jl. geïnformeerd over de Voorjaarsnota 2025. Deze brief gaat specifiek in op wat dit betekent voor de Lelylijn en Nedersaksenlijn. </w:t>
      </w:r>
    </w:p>
    <w:p w:rsidRPr="00CB5B91" w:rsidR="00137535" w:rsidP="009F36AF" w:rsidRDefault="00137535" w14:paraId="21FC0F29" w14:textId="77777777">
      <w:pPr>
        <w:rPr>
          <w:b/>
          <w:bCs/>
        </w:rPr>
      </w:pPr>
    </w:p>
    <w:p w:rsidR="009F36AF" w:rsidP="009F36AF" w:rsidRDefault="00426CA0" w14:paraId="4671C1D6" w14:textId="42484DFA">
      <w:r>
        <w:t>In aanloop naar de besluit</w:t>
      </w:r>
      <w:r w:rsidR="00823FCC">
        <w:t>vorming</w:t>
      </w:r>
      <w:r>
        <w:t xml:space="preserve"> over de Voorjaarsnota hebben de onderhandelingen </w:t>
      </w:r>
      <w:r w:rsidRPr="00CB5B91" w:rsidR="009F36AF">
        <w:t>tussen de fractievoorzitter</w:t>
      </w:r>
      <w:r w:rsidRPr="00CB5B91" w:rsidR="001D3F15">
        <w:t>s</w:t>
      </w:r>
      <w:r w:rsidRPr="00CB5B91" w:rsidR="009F36AF">
        <w:t xml:space="preserve"> van de coalitie</w:t>
      </w:r>
      <w:r w:rsidRPr="00CB5B91" w:rsidR="001D3F15">
        <w:t>partijen</w:t>
      </w:r>
      <w:r w:rsidRPr="00CB5B91" w:rsidR="009F36AF">
        <w:t xml:space="preserve"> geresulteerd in</w:t>
      </w:r>
      <w:r w:rsidR="00CB5B91">
        <w:t xml:space="preserve"> </w:t>
      </w:r>
      <w:r w:rsidR="00136AFE">
        <w:t xml:space="preserve">een </w:t>
      </w:r>
      <w:r w:rsidR="00CB5B91">
        <w:t>voorstel om ee</w:t>
      </w:r>
      <w:r w:rsidRPr="00CB5B91" w:rsidR="009F36AF">
        <w:t>n reservering van €1,9</w:t>
      </w:r>
      <w:r w:rsidR="00137535">
        <w:t xml:space="preserve"> miljard</w:t>
      </w:r>
      <w:r w:rsidR="00CB5B91">
        <w:t xml:space="preserve"> te maken voor een </w:t>
      </w:r>
      <w:r w:rsidRPr="00CB5B91" w:rsidR="009F36AF">
        <w:t xml:space="preserve">MIRT-verkenning voor de Nedersaksenlijn en </w:t>
      </w:r>
      <w:r w:rsidR="00CB5B91">
        <w:t xml:space="preserve">voor </w:t>
      </w:r>
      <w:r w:rsidRPr="00CB5B91" w:rsidR="009F36AF">
        <w:t>investeringen voor diverse andere infrastructurele projecten in Noord-Nederland. Hieronder vallen aanvullende middelen voor de zogenoemde flessenhals Meppel op het bestaande spoor</w:t>
      </w:r>
      <w:r w:rsidR="00CB5B91">
        <w:t xml:space="preserve">. </w:t>
      </w:r>
      <w:r w:rsidRPr="00CB5B91" w:rsidR="009F36AF">
        <w:t xml:space="preserve">Het geld </w:t>
      </w:r>
      <w:r w:rsidR="00CB5B91">
        <w:t xml:space="preserve">hiervoor </w:t>
      </w:r>
      <w:r w:rsidRPr="00CB5B91" w:rsidR="009F36AF">
        <w:t xml:space="preserve">komt uit de eerder getroffen reservering voor de Lelylijn. </w:t>
      </w:r>
    </w:p>
    <w:p w:rsidRPr="00CB5B91" w:rsidR="00CB5B91" w:rsidP="009F36AF" w:rsidRDefault="00CB5B91" w14:paraId="3604EB2D" w14:textId="01711DFE"/>
    <w:p w:rsidRPr="00136AFE" w:rsidR="00626E32" w:rsidP="009F36AF" w:rsidRDefault="009F36AF" w14:paraId="5B9570AD" w14:textId="5F249E52">
      <w:r w:rsidRPr="00136AFE">
        <w:t xml:space="preserve">De uitkomst van de onderhandelingen is door het kabinet bekrachtigd. </w:t>
      </w:r>
      <w:r w:rsidRPr="00136AFE" w:rsidR="00F57084">
        <w:t xml:space="preserve">Daarmee heeft het kabinet ook impliciet het besluit genomen om de </w:t>
      </w:r>
      <w:r w:rsidRPr="00136AFE" w:rsidR="00626E32">
        <w:t>gewijzigde motie van Olger van Dijk</w:t>
      </w:r>
      <w:r w:rsidRPr="00136AFE" w:rsidR="00626E32">
        <w:rPr>
          <w:rStyle w:val="FootnoteReference"/>
        </w:rPr>
        <w:footnoteReference w:id="1"/>
      </w:r>
      <w:r w:rsidRPr="00136AFE" w:rsidR="00626E32">
        <w:t xml:space="preserve"> </w:t>
      </w:r>
      <w:r w:rsidR="003C4E7F">
        <w:t xml:space="preserve">over het gereserveerd houden van de middelen voor de Lelylijn </w:t>
      </w:r>
      <w:r w:rsidRPr="00136AFE" w:rsidR="00626E32">
        <w:t xml:space="preserve">niet uit te voeren. </w:t>
      </w:r>
      <w:r w:rsidRPr="00136AFE" w:rsidR="00D00C0A">
        <w:t>De motie Pierik en Olger van Dijk</w:t>
      </w:r>
      <w:r w:rsidRPr="00136AFE" w:rsidR="00D00C0A">
        <w:rPr>
          <w:rStyle w:val="FootnoteReference"/>
        </w:rPr>
        <w:footnoteReference w:id="2"/>
      </w:r>
      <w:r w:rsidRPr="00136AFE" w:rsidR="00D00C0A">
        <w:t xml:space="preserve"> </w:t>
      </w:r>
      <w:r w:rsidR="003C4E7F">
        <w:t xml:space="preserve">over het bezien wat nodig is voor een MIRT-verkenning naar de Nedersaksenlijn </w:t>
      </w:r>
      <w:r w:rsidRPr="00136AFE" w:rsidR="00D00C0A">
        <w:t xml:space="preserve">kan wel worden uitgevoerd. </w:t>
      </w:r>
      <w:r w:rsidR="00A17B61">
        <w:t>Over de mogelijke maatregelen rondom Meppel ontvangt u binnenkort een aparte brief.</w:t>
      </w:r>
    </w:p>
    <w:p w:rsidRPr="00D53406" w:rsidR="00626E32" w:rsidP="009F36AF" w:rsidRDefault="00626E32" w14:paraId="20DAFEFD" w14:textId="77777777">
      <w:pPr>
        <w:rPr>
          <w:highlight w:val="yellow"/>
        </w:rPr>
      </w:pPr>
    </w:p>
    <w:p w:rsidR="0047577B" w:rsidP="0046686C" w:rsidRDefault="00A17B61" w14:paraId="7B9F5666" w14:textId="04D2A295">
      <w:r>
        <w:t>O</w:t>
      </w:r>
      <w:r w:rsidRPr="00136AFE" w:rsidR="009F36AF">
        <w:t xml:space="preserve">p 25 april jl. </w:t>
      </w:r>
      <w:r w:rsidR="00BA66DA">
        <w:t>heeft een delegatie van het kabinet</w:t>
      </w:r>
      <w:r>
        <w:t xml:space="preserve"> </w:t>
      </w:r>
      <w:r w:rsidRPr="00136AFE" w:rsidR="009F36AF">
        <w:t xml:space="preserve">met </w:t>
      </w:r>
      <w:r w:rsidRPr="00136AFE" w:rsidR="00427AFB">
        <w:t xml:space="preserve">de vijf Commissarissen van de Koning en de vijf Gedeputeerden mobiliteit van de betrokken provincies </w:t>
      </w:r>
      <w:r w:rsidRPr="00136AFE" w:rsidR="00626E32">
        <w:t xml:space="preserve">over de uitkomst van de Voorjaarsnota </w:t>
      </w:r>
      <w:r w:rsidRPr="00136AFE" w:rsidR="009F36AF">
        <w:t>gesproken</w:t>
      </w:r>
      <w:r w:rsidR="00136AFE">
        <w:t xml:space="preserve">. </w:t>
      </w:r>
      <w:r>
        <w:t>Wij vinden het</w:t>
      </w:r>
      <w:r w:rsidRPr="00136AFE" w:rsidR="009F36AF">
        <w:t xml:space="preserve"> begrijpelijk dat dit besluit tot </w:t>
      </w:r>
      <w:r w:rsidRPr="00136AFE" w:rsidR="00136AFE">
        <w:t xml:space="preserve">ambivalente gevoelens </w:t>
      </w:r>
      <w:r>
        <w:t>heeft ge</w:t>
      </w:r>
      <w:r w:rsidRPr="00136AFE" w:rsidR="009F36AF">
        <w:t>leid.</w:t>
      </w:r>
      <w:r w:rsidRPr="00136AFE" w:rsidR="00626E32">
        <w:t xml:space="preserve"> Enerzijds </w:t>
      </w:r>
      <w:r>
        <w:t xml:space="preserve">wordt </w:t>
      </w:r>
      <w:r w:rsidRPr="00136AFE" w:rsidR="00626E32">
        <w:t xml:space="preserve">positief </w:t>
      </w:r>
      <w:r>
        <w:t>ervaren dat er nu</w:t>
      </w:r>
      <w:r w:rsidR="0047577B">
        <w:t xml:space="preserve"> mogelijkheden </w:t>
      </w:r>
      <w:r>
        <w:t xml:space="preserve">zijn </w:t>
      </w:r>
      <w:r w:rsidR="0047577B">
        <w:t>om een MIRT-verkenning te starten voor d</w:t>
      </w:r>
      <w:r w:rsidRPr="00136AFE" w:rsidR="00626E32">
        <w:t>e Nedersaksenlijn</w:t>
      </w:r>
      <w:r w:rsidR="0047577B">
        <w:t xml:space="preserve">. </w:t>
      </w:r>
      <w:r w:rsidRPr="00136AFE" w:rsidR="00626E32">
        <w:t xml:space="preserve">Anderzijds </w:t>
      </w:r>
      <w:r w:rsidRPr="00136AFE" w:rsidR="00B7573A">
        <w:t>was de teleurstelling bij de regio duidelijk voelbaar en hoorbaar</w:t>
      </w:r>
      <w:r w:rsidR="00136AFE">
        <w:t xml:space="preserve"> </w:t>
      </w:r>
      <w:r w:rsidRPr="00136AFE" w:rsidR="00626E32">
        <w:t xml:space="preserve">over het grotendeels </w:t>
      </w:r>
      <w:r w:rsidR="0047577B">
        <w:t>ver</w:t>
      </w:r>
      <w:r w:rsidRPr="00136AFE" w:rsidR="00626E32">
        <w:t xml:space="preserve">vallen van de reservering voor de Lelylijn. </w:t>
      </w:r>
    </w:p>
    <w:p w:rsidR="00B7573A" w:rsidP="0046686C" w:rsidRDefault="00386B15" w14:paraId="3DCC1F00" w14:textId="2BAC13F0">
      <w:bookmarkStart w:name="_Hlk197957789" w:id="2"/>
      <w:r w:rsidRPr="00386B15">
        <w:t xml:space="preserve">Ook in dit overleg hebben we benadrukt dat het kabinet met de Lelylijn aan de slag blijft als onderdeel van het Deltaplan Noordelijk Nederland door middel van het Masterplan Lelylijn. </w:t>
      </w:r>
      <w:r w:rsidR="00BC6B82">
        <w:t xml:space="preserve">In het Masterplan worden onder andere de financierbaarheid en mogelijke financieringsopties van de Lelylijn </w:t>
      </w:r>
      <w:r w:rsidR="0047577B">
        <w:t xml:space="preserve">nader </w:t>
      </w:r>
      <w:r w:rsidR="00BC6B82">
        <w:t>uitgewerkt.</w:t>
      </w:r>
      <w:bookmarkEnd w:id="2"/>
      <w:r w:rsidR="00414761">
        <w:t xml:space="preserve"> De intentie is de uitkomst eind 2026 te kunnen presenteren.</w:t>
      </w:r>
    </w:p>
    <w:p w:rsidR="003E445A" w:rsidP="003E445A" w:rsidRDefault="00087049" w14:paraId="4BEFAA0C" w14:textId="43C9582C">
      <w:r>
        <w:lastRenderedPageBreak/>
        <w:t>M</w:t>
      </w:r>
      <w:r w:rsidR="009C1CC7">
        <w:t xml:space="preserve">et </w:t>
      </w:r>
      <w:r w:rsidR="00E068D1">
        <w:t>het vrijgemaakt</w:t>
      </w:r>
      <w:r w:rsidR="009C1CC7">
        <w:t>e</w:t>
      </w:r>
      <w:r w:rsidR="00E068D1">
        <w:t xml:space="preserve"> budget </w:t>
      </w:r>
      <w:r w:rsidR="00545EFC">
        <w:t>kan nu een vervolgstap naar een MIRT-verkenning</w:t>
      </w:r>
      <w:r w:rsidR="009C1CC7">
        <w:t xml:space="preserve"> voor de Nedersaksenlijn</w:t>
      </w:r>
      <w:r w:rsidR="00545EFC">
        <w:t xml:space="preserve"> worden gezet</w:t>
      </w:r>
      <w:bookmarkStart w:name="_Hlk195709876" w:id="3"/>
      <w:r w:rsidR="00545EFC">
        <w:t xml:space="preserve">. </w:t>
      </w:r>
      <w:r w:rsidR="00BC6B82">
        <w:t xml:space="preserve">Het kabinet is </w:t>
      </w:r>
      <w:r w:rsidRPr="00734C57" w:rsidR="00734C57">
        <w:t xml:space="preserve">voornemens om bij het BO-MIRT van dit najaar de startbeslissing voor </w:t>
      </w:r>
      <w:r w:rsidRPr="00734C57" w:rsidR="008621A3">
        <w:t>de MIRT</w:t>
      </w:r>
      <w:r w:rsidRPr="00734C57" w:rsidR="00734C57">
        <w:t>-</w:t>
      </w:r>
      <w:r w:rsidRPr="00734C57" w:rsidR="008621A3">
        <w:t>verkenning nemen.</w:t>
      </w:r>
      <w:r w:rsidR="008621A3">
        <w:t xml:space="preserve"> </w:t>
      </w:r>
      <w:r w:rsidR="00B0272B">
        <w:t xml:space="preserve">Met de komst van de Nedersaksenlijn wordt het oostelijke deel van Groningen en Drenthe per spoor verbonden met Overijssel, de stad Groningen en de Eemshaven. Dit geeft een belangrijke impuls voor de leefbaarheid, </w:t>
      </w:r>
      <w:r>
        <w:t xml:space="preserve">woningbouw, </w:t>
      </w:r>
      <w:r w:rsidR="00B0272B">
        <w:t xml:space="preserve">bereikbaarheid van banen, </w:t>
      </w:r>
      <w:r w:rsidR="0089345F">
        <w:t>onderwijs</w:t>
      </w:r>
      <w:r w:rsidR="00B0272B">
        <w:t xml:space="preserve"> en voorzieningen en daarmee aan de kansen voor de inwoners en </w:t>
      </w:r>
      <w:r w:rsidR="00550C67">
        <w:t>bedrijven</w:t>
      </w:r>
      <w:r w:rsidR="00B0272B">
        <w:t xml:space="preserve"> in dit gebied</w:t>
      </w:r>
      <w:bookmarkEnd w:id="3"/>
      <w:r w:rsidR="0047577B">
        <w:t>.</w:t>
      </w:r>
      <w:r w:rsidR="001E72A4">
        <w:t xml:space="preserve"> De Kamer wordt middels de MIRT-brief in het najaar over de startbeslissing van de MIRT-verkenning naar de Nedersaksenlijn geïnformeerd. </w:t>
      </w:r>
    </w:p>
    <w:p w:rsidR="00F62AD5" w:rsidP="007A4819" w:rsidRDefault="00F62AD5" w14:paraId="2D6308D5" w14:textId="73ADAB7A"/>
    <w:p w:rsidR="00045CA9" w:rsidP="00045CA9" w:rsidRDefault="00726407" w14:paraId="61D53695" w14:textId="66028616">
      <w:r>
        <w:t>Zoals op 31 maart aangegeven in de Kamerbrief over mogelijke vervolgstappen Lelylijn en Nedersaksenlijn</w:t>
      </w:r>
      <w:r>
        <w:rPr>
          <w:rStyle w:val="FootnoteReference"/>
        </w:rPr>
        <w:footnoteReference w:id="3"/>
      </w:r>
      <w:r>
        <w:t xml:space="preserve"> verkent h</w:t>
      </w:r>
      <w:r w:rsidRPr="00B353A6" w:rsidR="00045CA9">
        <w:t>et kabinet verschillende mogelijkheden om eventuele volgende investeringen in grootschalige infrastructuur te kunnen uitvoeren en bekostigen</w:t>
      </w:r>
      <w:r w:rsidR="00045CA9">
        <w:t>.</w:t>
      </w:r>
      <w:r w:rsidRPr="00B353A6">
        <w:t xml:space="preserve"> </w:t>
      </w:r>
      <w:r w:rsidRPr="00B353A6" w:rsidR="00045CA9">
        <w:t xml:space="preserve">Het gaat hierbij nadrukkelijk om projecten waar nog geen besluiten over zijn genomen en waar het besluit door dit kabinet of een van de volgende kabinetten wordt genomen. Een onderdeel van de verkenning is de vraag of en hoe de projecten in de praktijk </w:t>
      </w:r>
      <w:r w:rsidR="00912475">
        <w:t xml:space="preserve">mogelijk </w:t>
      </w:r>
      <w:r w:rsidRPr="00B353A6" w:rsidR="00045CA9">
        <w:t xml:space="preserve">te realiseren zijn gegeven verschillende uitdagingen waaronder de schaarse stikstof -en fysieke ruimte, de krappe arbeidsmarkt en de toenemende vraag aan beheer en onderhoud. </w:t>
      </w:r>
      <w:r w:rsidR="007621AA">
        <w:t xml:space="preserve">Dit traject is in de ogen van het kabinet </w:t>
      </w:r>
      <w:r w:rsidR="00D66E54">
        <w:t>ook</w:t>
      </w:r>
      <w:r w:rsidR="007621AA">
        <w:t xml:space="preserve"> relevant voor de Lelylijn.</w:t>
      </w:r>
      <w:r w:rsidR="00414761">
        <w:t xml:space="preserve"> Voor de zomer </w:t>
      </w:r>
      <w:r w:rsidR="00BC0506">
        <w:t xml:space="preserve">wordt </w:t>
      </w:r>
      <w:r w:rsidR="00414761">
        <w:t xml:space="preserve">de Kamer hierover geïnformeerd. </w:t>
      </w:r>
    </w:p>
    <w:p w:rsidR="00045CA9" w:rsidP="007A4819" w:rsidRDefault="00045CA9" w14:paraId="30D12069" w14:textId="77777777"/>
    <w:p w:rsidR="004B5DE7" w:rsidP="007A4819" w:rsidRDefault="00545EFC" w14:paraId="05EE5B72" w14:textId="354CA69A">
      <w:r w:rsidRPr="00D53406">
        <w:t xml:space="preserve">Met de uitkomst van de Voorjaarsnota </w:t>
      </w:r>
      <w:r w:rsidR="0047577B">
        <w:t xml:space="preserve">kan er een MIRT-verkenning worden gestart voor de Nedersaksenlijn. </w:t>
      </w:r>
      <w:r>
        <w:t xml:space="preserve">Tegelijkertijd wordt </w:t>
      </w:r>
      <w:r w:rsidR="001E0976">
        <w:t xml:space="preserve">met </w:t>
      </w:r>
      <w:r>
        <w:t xml:space="preserve">het Masterplan </w:t>
      </w:r>
      <w:r w:rsidR="001E0976">
        <w:t>verder gewerkt aan de Lelylijn</w:t>
      </w:r>
      <w:r>
        <w:t>.</w:t>
      </w:r>
      <w:r w:rsidR="0089345F">
        <w:t xml:space="preserve"> </w:t>
      </w:r>
      <w:r w:rsidR="007E0432">
        <w:t xml:space="preserve">Het is van belang dat Rijk en regio gezamenlijk blijven optrekken in de vervolgstappen voor zowel de Nedersaksenlijn als de Lelylijn. </w:t>
      </w:r>
      <w:r w:rsidR="007621AA">
        <w:t xml:space="preserve">Ook is het kabinet aan de slag met de </w:t>
      </w:r>
      <w:r w:rsidRPr="007621AA" w:rsidR="007621AA">
        <w:t>Uitvoeringsstrategie langjarige infrastructuur en woningbouw</w:t>
      </w:r>
      <w:r w:rsidR="007621AA">
        <w:t>, ook relevant voor de Lelylijn.</w:t>
      </w:r>
      <w:r w:rsidRPr="007621AA" w:rsidR="007621AA">
        <w:t xml:space="preserve"> </w:t>
      </w:r>
      <w:r w:rsidR="0089345F">
        <w:t xml:space="preserve">Daarmee bieden we perspectief voor de bereikbaarheid en leefbaarheid Noord-Nederland op zowel de korte, middellange als lange termijn. Maar bieden </w:t>
      </w:r>
      <w:r w:rsidR="00087049">
        <w:t xml:space="preserve">we </w:t>
      </w:r>
      <w:r w:rsidR="0089345F">
        <w:t xml:space="preserve">boven alles kansen voor de inwoners en bedrijven in het </w:t>
      </w:r>
      <w:r w:rsidR="0047577B">
        <w:t>no</w:t>
      </w:r>
      <w:r w:rsidR="0089345F">
        <w:t>orden van ons land.</w:t>
      </w:r>
    </w:p>
    <w:p w:rsidR="004B5DE7" w:rsidP="007A4819" w:rsidRDefault="004B5DE7" w14:paraId="1F4F2085" w14:textId="1A009361"/>
    <w:p w:rsidR="005C76F1" w:rsidRDefault="000D34C6" w14:paraId="5DCE4716" w14:textId="1F695F18">
      <w:pPr>
        <w:pStyle w:val="Slotzin"/>
      </w:pPr>
      <w:r>
        <w:t>Hoogachtend,</w:t>
      </w:r>
    </w:p>
    <w:bookmarkEnd w:id="0"/>
    <w:p w:rsidR="005C76F1" w:rsidRDefault="000D34C6" w14:paraId="4D89F540" w14:textId="77777777">
      <w:pPr>
        <w:pStyle w:val="OndertekeningArea1"/>
      </w:pPr>
      <w:r>
        <w:t>DE STAATSSECRETARIS VAN INFRASTRUCTUUR EN WATERSTAAT - OPENBAAR VERVOER EN MILIEU,</w:t>
      </w:r>
    </w:p>
    <w:p w:rsidR="005C76F1" w:rsidRDefault="005C76F1" w14:paraId="4092856C" w14:textId="77777777"/>
    <w:p w:rsidR="005C76F1" w:rsidRDefault="005C76F1" w14:paraId="50154CA9" w14:textId="77777777"/>
    <w:p w:rsidR="005C76F1" w:rsidRDefault="005C76F1" w14:paraId="5C2AD3B9" w14:textId="77777777"/>
    <w:p w:rsidR="005C76F1" w:rsidRDefault="005C76F1" w14:paraId="7209425C" w14:textId="77777777"/>
    <w:p w:rsidR="005C76F1" w:rsidRDefault="000D34C6" w14:paraId="6843C1AD" w14:textId="77777777">
      <w:r>
        <w:t>C.A. Jansen</w:t>
      </w:r>
    </w:p>
    <w:sectPr w:rsidR="005C76F1">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49173" w14:textId="77777777" w:rsidR="00D35807" w:rsidRDefault="00D35807">
      <w:pPr>
        <w:spacing w:line="240" w:lineRule="auto"/>
      </w:pPr>
      <w:r>
        <w:separator/>
      </w:r>
    </w:p>
  </w:endnote>
  <w:endnote w:type="continuationSeparator" w:id="0">
    <w:p w14:paraId="0AD349F1" w14:textId="77777777" w:rsidR="00D35807" w:rsidRDefault="00D358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3F3F7" w14:textId="77777777" w:rsidR="0069570B" w:rsidRDefault="006957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E2F61" w14:textId="77777777" w:rsidR="0069570B" w:rsidRDefault="006957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C04DE" w14:textId="77777777" w:rsidR="0069570B" w:rsidRDefault="00695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47BA4" w14:textId="77777777" w:rsidR="00D35807" w:rsidRDefault="00D35807">
      <w:pPr>
        <w:spacing w:line="240" w:lineRule="auto"/>
      </w:pPr>
      <w:r>
        <w:separator/>
      </w:r>
    </w:p>
  </w:footnote>
  <w:footnote w:type="continuationSeparator" w:id="0">
    <w:p w14:paraId="474DFB1B" w14:textId="77777777" w:rsidR="00D35807" w:rsidRDefault="00D35807">
      <w:pPr>
        <w:spacing w:line="240" w:lineRule="auto"/>
      </w:pPr>
      <w:r>
        <w:continuationSeparator/>
      </w:r>
    </w:p>
  </w:footnote>
  <w:footnote w:id="1">
    <w:p w14:paraId="5A75639A" w14:textId="77777777" w:rsidR="00626E32" w:rsidRPr="00EE209E" w:rsidRDefault="00626E32" w:rsidP="00626E32">
      <w:pPr>
        <w:pStyle w:val="FootnoteText"/>
        <w:rPr>
          <w:sz w:val="16"/>
          <w:szCs w:val="16"/>
        </w:rPr>
      </w:pPr>
      <w:r w:rsidRPr="00EE209E">
        <w:rPr>
          <w:rStyle w:val="FootnoteReference"/>
          <w:sz w:val="16"/>
          <w:szCs w:val="16"/>
        </w:rPr>
        <w:footnoteRef/>
      </w:r>
      <w:r w:rsidRPr="00EE209E">
        <w:rPr>
          <w:sz w:val="16"/>
          <w:szCs w:val="16"/>
        </w:rPr>
        <w:t xml:space="preserve"> Kamerstuknummer 36625 XII, nr. 8, 19 december 2024. </w:t>
      </w:r>
    </w:p>
  </w:footnote>
  <w:footnote w:id="2">
    <w:p w14:paraId="6470E335" w14:textId="77777777" w:rsidR="00D00C0A" w:rsidRPr="00EE209E" w:rsidRDefault="00D00C0A" w:rsidP="00D00C0A">
      <w:pPr>
        <w:pStyle w:val="FootnoteText"/>
        <w:rPr>
          <w:sz w:val="16"/>
          <w:szCs w:val="16"/>
        </w:rPr>
      </w:pPr>
      <w:r w:rsidRPr="00EE209E">
        <w:rPr>
          <w:rStyle w:val="FootnoteReference"/>
          <w:sz w:val="16"/>
          <w:szCs w:val="16"/>
        </w:rPr>
        <w:footnoteRef/>
      </w:r>
      <w:r w:rsidRPr="00EE209E">
        <w:rPr>
          <w:sz w:val="16"/>
          <w:szCs w:val="16"/>
        </w:rPr>
        <w:t xml:space="preserve"> Kamerstuknummer 36600 XII, nr. 42, van 10 oktober 2024.</w:t>
      </w:r>
    </w:p>
  </w:footnote>
  <w:footnote w:id="3">
    <w:p w14:paraId="05F536D1" w14:textId="0415B259" w:rsidR="00726407" w:rsidRPr="00EE209E" w:rsidRDefault="00726407">
      <w:pPr>
        <w:pStyle w:val="FootnoteText"/>
        <w:rPr>
          <w:sz w:val="16"/>
          <w:szCs w:val="16"/>
        </w:rPr>
      </w:pPr>
      <w:r w:rsidRPr="00EE209E">
        <w:rPr>
          <w:rStyle w:val="FootnoteReference"/>
          <w:sz w:val="16"/>
          <w:szCs w:val="16"/>
        </w:rPr>
        <w:footnoteRef/>
      </w:r>
      <w:r w:rsidRPr="00EE209E">
        <w:rPr>
          <w:sz w:val="16"/>
          <w:szCs w:val="16"/>
        </w:rPr>
        <w:t xml:space="preserve"> Kamerstuknummer</w:t>
      </w:r>
      <w:r w:rsidR="00BA4A27" w:rsidRPr="00EE209E">
        <w:rPr>
          <w:sz w:val="16"/>
          <w:szCs w:val="16"/>
        </w:rPr>
        <w:t xml:space="preserve"> 36600 A, 29984, nr.54.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2D6D1" w14:textId="62AFB437" w:rsidR="002B082C" w:rsidRDefault="002B08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5FB3E" w14:textId="09A18B69" w:rsidR="005C76F1" w:rsidRDefault="000D34C6">
    <w:r>
      <w:rPr>
        <w:noProof/>
        <w:lang w:val="en-GB" w:eastAsia="en-GB"/>
      </w:rPr>
      <mc:AlternateContent>
        <mc:Choice Requires="wps">
          <w:drawing>
            <wp:anchor distT="0" distB="0" distL="0" distR="0" simplePos="0" relativeHeight="251651584" behindDoc="0" locked="1" layoutInCell="1" allowOverlap="1" wp14:anchorId="4D0EE202" wp14:editId="4F01456F">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0BC1D27A" w14:textId="77777777" w:rsidR="005C76F1" w:rsidRDefault="000D34C6">
                          <w:pPr>
                            <w:pStyle w:val="AfzendgegevensKop0"/>
                          </w:pPr>
                          <w:r>
                            <w:t>Ministerie van Infrastructuur en Waterstaat</w:t>
                          </w:r>
                        </w:p>
                        <w:p w14:paraId="144761AD" w14:textId="77777777" w:rsidR="00AD2B83" w:rsidRDefault="00AD2B83" w:rsidP="00AD2B83"/>
                        <w:p w14:paraId="3DA1C1F1" w14:textId="77777777" w:rsidR="00AD2B83" w:rsidRPr="00AD2B83" w:rsidRDefault="00AD2B83" w:rsidP="00AD2B83">
                          <w:pPr>
                            <w:spacing w:line="276" w:lineRule="auto"/>
                            <w:rPr>
                              <w:b/>
                              <w:bCs/>
                              <w:sz w:val="13"/>
                              <w:szCs w:val="13"/>
                            </w:rPr>
                          </w:pPr>
                          <w:r w:rsidRPr="00AD2B83">
                            <w:rPr>
                              <w:b/>
                              <w:bCs/>
                              <w:sz w:val="13"/>
                              <w:szCs w:val="13"/>
                            </w:rPr>
                            <w:t xml:space="preserve">Ons kenmerk </w:t>
                          </w:r>
                        </w:p>
                        <w:p w14:paraId="019A1C56" w14:textId="77777777" w:rsidR="00AD2B83" w:rsidRPr="00AD2B83" w:rsidRDefault="00AD2B83" w:rsidP="00AD2B83">
                          <w:pPr>
                            <w:spacing w:line="276" w:lineRule="auto"/>
                            <w:rPr>
                              <w:sz w:val="13"/>
                              <w:szCs w:val="13"/>
                            </w:rPr>
                          </w:pPr>
                          <w:r w:rsidRPr="00AD2B83">
                            <w:rPr>
                              <w:sz w:val="13"/>
                              <w:szCs w:val="13"/>
                            </w:rPr>
                            <w:t xml:space="preserve">IENW/BSK-2025/79704 </w:t>
                          </w:r>
                        </w:p>
                        <w:p w14:paraId="31B4A8E3" w14:textId="77777777" w:rsidR="00AD2B83" w:rsidRPr="00AD2B83" w:rsidRDefault="00AD2B83" w:rsidP="00AD2B83"/>
                      </w:txbxContent>
                    </wps:txbx>
                    <wps:bodyPr vert="horz" wrap="square" lIns="0" tIns="0" rIns="0" bIns="0" anchor="t" anchorCtr="0"/>
                  </wps:wsp>
                </a:graphicData>
              </a:graphic>
            </wp:anchor>
          </w:drawing>
        </mc:Choice>
        <mc:Fallback>
          <w:pict>
            <v:shapetype w14:anchorId="4D0EE202"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0BC1D27A" w14:textId="77777777" w:rsidR="005C76F1" w:rsidRDefault="000D34C6">
                    <w:pPr>
                      <w:pStyle w:val="AfzendgegevensKop0"/>
                    </w:pPr>
                    <w:r>
                      <w:t>Ministerie van Infrastructuur en Waterstaat</w:t>
                    </w:r>
                  </w:p>
                  <w:p w14:paraId="144761AD" w14:textId="77777777" w:rsidR="00AD2B83" w:rsidRDefault="00AD2B83" w:rsidP="00AD2B83"/>
                  <w:p w14:paraId="3DA1C1F1" w14:textId="77777777" w:rsidR="00AD2B83" w:rsidRPr="00AD2B83" w:rsidRDefault="00AD2B83" w:rsidP="00AD2B83">
                    <w:pPr>
                      <w:spacing w:line="276" w:lineRule="auto"/>
                      <w:rPr>
                        <w:b/>
                        <w:bCs/>
                        <w:sz w:val="13"/>
                        <w:szCs w:val="13"/>
                      </w:rPr>
                    </w:pPr>
                    <w:r w:rsidRPr="00AD2B83">
                      <w:rPr>
                        <w:b/>
                        <w:bCs/>
                        <w:sz w:val="13"/>
                        <w:szCs w:val="13"/>
                      </w:rPr>
                      <w:t xml:space="preserve">Ons kenmerk </w:t>
                    </w:r>
                  </w:p>
                  <w:p w14:paraId="019A1C56" w14:textId="77777777" w:rsidR="00AD2B83" w:rsidRPr="00AD2B83" w:rsidRDefault="00AD2B83" w:rsidP="00AD2B83">
                    <w:pPr>
                      <w:spacing w:line="276" w:lineRule="auto"/>
                      <w:rPr>
                        <w:sz w:val="13"/>
                        <w:szCs w:val="13"/>
                      </w:rPr>
                    </w:pPr>
                    <w:r w:rsidRPr="00AD2B83">
                      <w:rPr>
                        <w:sz w:val="13"/>
                        <w:szCs w:val="13"/>
                      </w:rPr>
                      <w:t xml:space="preserve">IENW/BSK-2025/79704 </w:t>
                    </w:r>
                  </w:p>
                  <w:p w14:paraId="31B4A8E3" w14:textId="77777777" w:rsidR="00AD2B83" w:rsidRPr="00AD2B83" w:rsidRDefault="00AD2B83" w:rsidP="00AD2B8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7ED1A3F0" wp14:editId="4B8B2E9D">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E5CA681" w14:textId="77777777" w:rsidR="005C76F1" w:rsidRDefault="000D34C6">
                          <w:pPr>
                            <w:pStyle w:val="Referentiegegevens"/>
                          </w:pPr>
                          <w:r>
                            <w:t xml:space="preserve">Pagina </w:t>
                          </w:r>
                          <w:r>
                            <w:fldChar w:fldCharType="begin"/>
                          </w:r>
                          <w:r>
                            <w:instrText>PAGE</w:instrText>
                          </w:r>
                          <w:r>
                            <w:fldChar w:fldCharType="separate"/>
                          </w:r>
                          <w:r w:rsidR="0091135B">
                            <w:rPr>
                              <w:noProof/>
                            </w:rPr>
                            <w:t>2</w:t>
                          </w:r>
                          <w:r>
                            <w:fldChar w:fldCharType="end"/>
                          </w:r>
                          <w:r>
                            <w:t xml:space="preserve"> van </w:t>
                          </w:r>
                          <w:r>
                            <w:fldChar w:fldCharType="begin"/>
                          </w:r>
                          <w:r>
                            <w:instrText>NUMPAGES</w:instrText>
                          </w:r>
                          <w:r>
                            <w:fldChar w:fldCharType="separate"/>
                          </w:r>
                          <w:r w:rsidR="0091135B">
                            <w:rPr>
                              <w:noProof/>
                            </w:rPr>
                            <w:t>2</w:t>
                          </w:r>
                          <w:r>
                            <w:fldChar w:fldCharType="end"/>
                          </w:r>
                        </w:p>
                      </w:txbxContent>
                    </wps:txbx>
                    <wps:bodyPr vert="horz" wrap="square" lIns="0" tIns="0" rIns="0" bIns="0" anchor="t" anchorCtr="0"/>
                  </wps:wsp>
                </a:graphicData>
              </a:graphic>
            </wp:anchor>
          </w:drawing>
        </mc:Choice>
        <mc:Fallback>
          <w:pict>
            <v:shape w14:anchorId="7ED1A3F0"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0E5CA681" w14:textId="77777777" w:rsidR="005C76F1" w:rsidRDefault="000D34C6">
                    <w:pPr>
                      <w:pStyle w:val="Referentiegegevens"/>
                    </w:pPr>
                    <w:r>
                      <w:t xml:space="preserve">Pagina </w:t>
                    </w:r>
                    <w:r>
                      <w:fldChar w:fldCharType="begin"/>
                    </w:r>
                    <w:r>
                      <w:instrText>PAGE</w:instrText>
                    </w:r>
                    <w:r>
                      <w:fldChar w:fldCharType="separate"/>
                    </w:r>
                    <w:r w:rsidR="0091135B">
                      <w:rPr>
                        <w:noProof/>
                      </w:rPr>
                      <w:t>2</w:t>
                    </w:r>
                    <w:r>
                      <w:fldChar w:fldCharType="end"/>
                    </w:r>
                    <w:r>
                      <w:t xml:space="preserve"> van </w:t>
                    </w:r>
                    <w:r>
                      <w:fldChar w:fldCharType="begin"/>
                    </w:r>
                    <w:r>
                      <w:instrText>NUMPAGES</w:instrText>
                    </w:r>
                    <w:r>
                      <w:fldChar w:fldCharType="separate"/>
                    </w:r>
                    <w:r w:rsidR="0091135B">
                      <w:rPr>
                        <w:noProof/>
                      </w:rPr>
                      <w:t>2</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358823C3" wp14:editId="42D0CACE">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C870CCE" w14:textId="77777777" w:rsidR="00AA3158" w:rsidRDefault="00AA3158"/>
                      </w:txbxContent>
                    </wps:txbx>
                    <wps:bodyPr vert="horz" wrap="square" lIns="0" tIns="0" rIns="0" bIns="0" anchor="t" anchorCtr="0"/>
                  </wps:wsp>
                </a:graphicData>
              </a:graphic>
            </wp:anchor>
          </w:drawing>
        </mc:Choice>
        <mc:Fallback>
          <w:pict>
            <v:shape w14:anchorId="358823C3"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3C870CCE" w14:textId="77777777" w:rsidR="00AA3158" w:rsidRDefault="00AA3158"/>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5F0107F1" wp14:editId="459A90DA">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67094AF" w14:textId="77777777" w:rsidR="00AA3158" w:rsidRDefault="00AA3158"/>
                      </w:txbxContent>
                    </wps:txbx>
                    <wps:bodyPr vert="horz" wrap="square" lIns="0" tIns="0" rIns="0" bIns="0" anchor="t" anchorCtr="0"/>
                  </wps:wsp>
                </a:graphicData>
              </a:graphic>
            </wp:anchor>
          </w:drawing>
        </mc:Choice>
        <mc:Fallback>
          <w:pict>
            <v:shape w14:anchorId="5F0107F1"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267094AF" w14:textId="77777777" w:rsidR="00AA3158" w:rsidRDefault="00AA3158"/>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8A3E1" w14:textId="785B53ED" w:rsidR="005C76F1" w:rsidRDefault="000D34C6">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55B3CF0A" wp14:editId="6E1A9649">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9E050AC" w14:textId="77777777" w:rsidR="00AA3158" w:rsidRDefault="00AA3158"/>
                      </w:txbxContent>
                    </wps:txbx>
                    <wps:bodyPr vert="horz" wrap="square" lIns="0" tIns="0" rIns="0" bIns="0" anchor="t" anchorCtr="0"/>
                  </wps:wsp>
                </a:graphicData>
              </a:graphic>
            </wp:anchor>
          </w:drawing>
        </mc:Choice>
        <mc:Fallback>
          <w:pict>
            <v:shapetype w14:anchorId="55B3CF0A"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79E050AC" w14:textId="77777777" w:rsidR="00AA3158" w:rsidRDefault="00AA3158"/>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0D045EB1" wp14:editId="7BB15CA0">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4B91C4E" w14:textId="01832679" w:rsidR="005C76F1" w:rsidRDefault="000D34C6">
                          <w:pPr>
                            <w:pStyle w:val="Referentiegegevens"/>
                          </w:pPr>
                          <w:r>
                            <w:t xml:space="preserve">Pagina </w:t>
                          </w:r>
                          <w:r>
                            <w:fldChar w:fldCharType="begin"/>
                          </w:r>
                          <w:r>
                            <w:instrText>PAGE</w:instrText>
                          </w:r>
                          <w:r>
                            <w:fldChar w:fldCharType="separate"/>
                          </w:r>
                          <w:r w:rsidR="0059690E">
                            <w:rPr>
                              <w:noProof/>
                            </w:rPr>
                            <w:t>1</w:t>
                          </w:r>
                          <w:r>
                            <w:fldChar w:fldCharType="end"/>
                          </w:r>
                          <w:r>
                            <w:t xml:space="preserve"> van </w:t>
                          </w:r>
                          <w:r>
                            <w:fldChar w:fldCharType="begin"/>
                          </w:r>
                          <w:r>
                            <w:instrText>NUMPAGES</w:instrText>
                          </w:r>
                          <w:r>
                            <w:fldChar w:fldCharType="separate"/>
                          </w:r>
                          <w:r w:rsidR="0059690E">
                            <w:rPr>
                              <w:noProof/>
                            </w:rPr>
                            <w:t>1</w:t>
                          </w:r>
                          <w:r>
                            <w:fldChar w:fldCharType="end"/>
                          </w:r>
                        </w:p>
                      </w:txbxContent>
                    </wps:txbx>
                    <wps:bodyPr vert="horz" wrap="square" lIns="0" tIns="0" rIns="0" bIns="0" anchor="t" anchorCtr="0"/>
                  </wps:wsp>
                </a:graphicData>
              </a:graphic>
            </wp:anchor>
          </w:drawing>
        </mc:Choice>
        <mc:Fallback>
          <w:pict>
            <v:shape w14:anchorId="0D045EB1"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34B91C4E" w14:textId="01832679" w:rsidR="005C76F1" w:rsidRDefault="000D34C6">
                    <w:pPr>
                      <w:pStyle w:val="Referentiegegevens"/>
                    </w:pPr>
                    <w:r>
                      <w:t xml:space="preserve">Pagina </w:t>
                    </w:r>
                    <w:r>
                      <w:fldChar w:fldCharType="begin"/>
                    </w:r>
                    <w:r>
                      <w:instrText>PAGE</w:instrText>
                    </w:r>
                    <w:r>
                      <w:fldChar w:fldCharType="separate"/>
                    </w:r>
                    <w:r w:rsidR="0059690E">
                      <w:rPr>
                        <w:noProof/>
                      </w:rPr>
                      <w:t>1</w:t>
                    </w:r>
                    <w:r>
                      <w:fldChar w:fldCharType="end"/>
                    </w:r>
                    <w:r>
                      <w:t xml:space="preserve"> van </w:t>
                    </w:r>
                    <w:r>
                      <w:fldChar w:fldCharType="begin"/>
                    </w:r>
                    <w:r>
                      <w:instrText>NUMPAGES</w:instrText>
                    </w:r>
                    <w:r>
                      <w:fldChar w:fldCharType="separate"/>
                    </w:r>
                    <w:r w:rsidR="0059690E">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5E3B6C65" wp14:editId="28BA4BB7">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92C5D27" w14:textId="77777777" w:rsidR="005C76F1" w:rsidRDefault="000D34C6">
                          <w:pPr>
                            <w:pStyle w:val="AfzendgegevensKop0"/>
                          </w:pPr>
                          <w:r>
                            <w:t>Ministerie van Infrastructuur en Waterstaat</w:t>
                          </w:r>
                        </w:p>
                        <w:p w14:paraId="05FE6A01" w14:textId="77777777" w:rsidR="005C76F1" w:rsidRDefault="005C76F1">
                          <w:pPr>
                            <w:pStyle w:val="WitregelW1"/>
                          </w:pPr>
                        </w:p>
                        <w:p w14:paraId="0C354AC2" w14:textId="77777777" w:rsidR="005C76F1" w:rsidRDefault="000D34C6">
                          <w:pPr>
                            <w:pStyle w:val="Afzendgegevens"/>
                          </w:pPr>
                          <w:r>
                            <w:t>Rijnstraat 8</w:t>
                          </w:r>
                        </w:p>
                        <w:p w14:paraId="7381B643" w14:textId="77777777" w:rsidR="005C76F1" w:rsidRPr="00520283" w:rsidRDefault="000D34C6">
                          <w:pPr>
                            <w:pStyle w:val="Afzendgegevens"/>
                            <w:rPr>
                              <w:lang w:val="de-DE"/>
                            </w:rPr>
                          </w:pPr>
                          <w:r w:rsidRPr="00520283">
                            <w:rPr>
                              <w:lang w:val="de-DE"/>
                            </w:rPr>
                            <w:t>2515 XP  Den Haag</w:t>
                          </w:r>
                        </w:p>
                        <w:p w14:paraId="523A149C" w14:textId="77777777" w:rsidR="005C76F1" w:rsidRPr="00520283" w:rsidRDefault="000D34C6">
                          <w:pPr>
                            <w:pStyle w:val="Afzendgegevens"/>
                            <w:rPr>
                              <w:lang w:val="de-DE"/>
                            </w:rPr>
                          </w:pPr>
                          <w:r w:rsidRPr="00520283">
                            <w:rPr>
                              <w:lang w:val="de-DE"/>
                            </w:rPr>
                            <w:t>Postbus 20901</w:t>
                          </w:r>
                        </w:p>
                        <w:p w14:paraId="193590A5" w14:textId="77777777" w:rsidR="005C76F1" w:rsidRPr="00520283" w:rsidRDefault="000D34C6">
                          <w:pPr>
                            <w:pStyle w:val="Afzendgegevens"/>
                            <w:rPr>
                              <w:lang w:val="de-DE"/>
                            </w:rPr>
                          </w:pPr>
                          <w:r w:rsidRPr="00520283">
                            <w:rPr>
                              <w:lang w:val="de-DE"/>
                            </w:rPr>
                            <w:t>2500 EX Den Haag</w:t>
                          </w:r>
                        </w:p>
                        <w:p w14:paraId="36FAD9F7" w14:textId="77777777" w:rsidR="005C76F1" w:rsidRPr="00520283" w:rsidRDefault="005C76F1">
                          <w:pPr>
                            <w:pStyle w:val="WitregelW1"/>
                            <w:rPr>
                              <w:lang w:val="de-DE"/>
                            </w:rPr>
                          </w:pPr>
                        </w:p>
                        <w:p w14:paraId="5088B245" w14:textId="77777777" w:rsidR="005C76F1" w:rsidRPr="00520283" w:rsidRDefault="000D34C6">
                          <w:pPr>
                            <w:pStyle w:val="Afzendgegevens"/>
                            <w:rPr>
                              <w:lang w:val="de-DE"/>
                            </w:rPr>
                          </w:pPr>
                          <w:r w:rsidRPr="00520283">
                            <w:rPr>
                              <w:lang w:val="de-DE"/>
                            </w:rPr>
                            <w:t>T   070-456 0000</w:t>
                          </w:r>
                        </w:p>
                        <w:p w14:paraId="272BDD3B" w14:textId="77777777" w:rsidR="005C76F1" w:rsidRDefault="000D34C6">
                          <w:pPr>
                            <w:pStyle w:val="Afzendgegevens"/>
                          </w:pPr>
                          <w:r>
                            <w:t>F   070-456 1111</w:t>
                          </w:r>
                        </w:p>
                        <w:p w14:paraId="130C9C8A" w14:textId="77777777" w:rsidR="002B082C" w:rsidRDefault="002B082C" w:rsidP="002B082C"/>
                        <w:p w14:paraId="292A5470" w14:textId="77777777" w:rsidR="002B082C" w:rsidRPr="002B082C" w:rsidRDefault="002B082C" w:rsidP="00AD2B83">
                          <w:pPr>
                            <w:spacing w:line="276" w:lineRule="auto"/>
                            <w:rPr>
                              <w:b/>
                              <w:bCs/>
                              <w:sz w:val="13"/>
                              <w:szCs w:val="13"/>
                            </w:rPr>
                          </w:pPr>
                          <w:r w:rsidRPr="002B082C">
                            <w:rPr>
                              <w:b/>
                              <w:bCs/>
                              <w:sz w:val="13"/>
                              <w:szCs w:val="13"/>
                            </w:rPr>
                            <w:t xml:space="preserve">Ons kenmerk </w:t>
                          </w:r>
                        </w:p>
                        <w:p w14:paraId="12B44BBC" w14:textId="1F55F304" w:rsidR="002B082C" w:rsidRDefault="002B082C" w:rsidP="00AD2B83">
                          <w:pPr>
                            <w:spacing w:line="276" w:lineRule="auto"/>
                            <w:rPr>
                              <w:sz w:val="13"/>
                              <w:szCs w:val="13"/>
                            </w:rPr>
                          </w:pPr>
                          <w:r w:rsidRPr="002B082C">
                            <w:rPr>
                              <w:sz w:val="13"/>
                              <w:szCs w:val="13"/>
                            </w:rPr>
                            <w:t>IENW/BSK-2025/</w:t>
                          </w:r>
                          <w:r>
                            <w:rPr>
                              <w:sz w:val="13"/>
                              <w:szCs w:val="13"/>
                            </w:rPr>
                            <w:t>79704</w:t>
                          </w:r>
                          <w:r w:rsidRPr="002B082C">
                            <w:rPr>
                              <w:sz w:val="13"/>
                              <w:szCs w:val="13"/>
                            </w:rPr>
                            <w:t xml:space="preserve"> </w:t>
                          </w:r>
                        </w:p>
                        <w:p w14:paraId="564BD3BC" w14:textId="77777777" w:rsidR="00AD2B83" w:rsidRDefault="00AD2B83" w:rsidP="002B082C">
                          <w:pPr>
                            <w:rPr>
                              <w:sz w:val="13"/>
                              <w:szCs w:val="13"/>
                            </w:rPr>
                          </w:pPr>
                        </w:p>
                        <w:p w14:paraId="392CE963" w14:textId="3DFE53F4" w:rsidR="00AD2B83" w:rsidRPr="00AD2B83" w:rsidRDefault="00AD2B83" w:rsidP="002B082C">
                          <w:pPr>
                            <w:rPr>
                              <w:b/>
                              <w:bCs/>
                              <w:sz w:val="13"/>
                              <w:szCs w:val="13"/>
                            </w:rPr>
                          </w:pPr>
                          <w:r w:rsidRPr="00AD2B83">
                            <w:rPr>
                              <w:b/>
                              <w:bCs/>
                              <w:sz w:val="13"/>
                              <w:szCs w:val="13"/>
                            </w:rPr>
                            <w:t>Bijlage(n)</w:t>
                          </w:r>
                        </w:p>
                        <w:p w14:paraId="2D2CBFB9" w14:textId="28C3D8FA" w:rsidR="00AD2B83" w:rsidRPr="002B082C" w:rsidRDefault="00AD2B83" w:rsidP="002B082C">
                          <w:pPr>
                            <w:rPr>
                              <w:sz w:val="13"/>
                              <w:szCs w:val="13"/>
                            </w:rPr>
                          </w:pPr>
                          <w:r>
                            <w:rPr>
                              <w:sz w:val="13"/>
                              <w:szCs w:val="13"/>
                            </w:rPr>
                            <w:t>1</w:t>
                          </w:r>
                        </w:p>
                      </w:txbxContent>
                    </wps:txbx>
                    <wps:bodyPr vert="horz" wrap="square" lIns="0" tIns="0" rIns="0" bIns="0" anchor="t" anchorCtr="0"/>
                  </wps:wsp>
                </a:graphicData>
              </a:graphic>
            </wp:anchor>
          </w:drawing>
        </mc:Choice>
        <mc:Fallback>
          <w:pict>
            <v:shape w14:anchorId="5E3B6C65"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092C5D27" w14:textId="77777777" w:rsidR="005C76F1" w:rsidRDefault="000D34C6">
                    <w:pPr>
                      <w:pStyle w:val="AfzendgegevensKop0"/>
                    </w:pPr>
                    <w:r>
                      <w:t>Ministerie van Infrastructuur en Waterstaat</w:t>
                    </w:r>
                  </w:p>
                  <w:p w14:paraId="05FE6A01" w14:textId="77777777" w:rsidR="005C76F1" w:rsidRDefault="005C76F1">
                    <w:pPr>
                      <w:pStyle w:val="WitregelW1"/>
                    </w:pPr>
                  </w:p>
                  <w:p w14:paraId="0C354AC2" w14:textId="77777777" w:rsidR="005C76F1" w:rsidRDefault="000D34C6">
                    <w:pPr>
                      <w:pStyle w:val="Afzendgegevens"/>
                    </w:pPr>
                    <w:r>
                      <w:t>Rijnstraat 8</w:t>
                    </w:r>
                  </w:p>
                  <w:p w14:paraId="7381B643" w14:textId="77777777" w:rsidR="005C76F1" w:rsidRPr="00520283" w:rsidRDefault="000D34C6">
                    <w:pPr>
                      <w:pStyle w:val="Afzendgegevens"/>
                      <w:rPr>
                        <w:lang w:val="de-DE"/>
                      </w:rPr>
                    </w:pPr>
                    <w:r w:rsidRPr="00520283">
                      <w:rPr>
                        <w:lang w:val="de-DE"/>
                      </w:rPr>
                      <w:t>2515 XP  Den Haag</w:t>
                    </w:r>
                  </w:p>
                  <w:p w14:paraId="523A149C" w14:textId="77777777" w:rsidR="005C76F1" w:rsidRPr="00520283" w:rsidRDefault="000D34C6">
                    <w:pPr>
                      <w:pStyle w:val="Afzendgegevens"/>
                      <w:rPr>
                        <w:lang w:val="de-DE"/>
                      </w:rPr>
                    </w:pPr>
                    <w:r w:rsidRPr="00520283">
                      <w:rPr>
                        <w:lang w:val="de-DE"/>
                      </w:rPr>
                      <w:t>Postbus 20901</w:t>
                    </w:r>
                  </w:p>
                  <w:p w14:paraId="193590A5" w14:textId="77777777" w:rsidR="005C76F1" w:rsidRPr="00520283" w:rsidRDefault="000D34C6">
                    <w:pPr>
                      <w:pStyle w:val="Afzendgegevens"/>
                      <w:rPr>
                        <w:lang w:val="de-DE"/>
                      </w:rPr>
                    </w:pPr>
                    <w:r w:rsidRPr="00520283">
                      <w:rPr>
                        <w:lang w:val="de-DE"/>
                      </w:rPr>
                      <w:t>2500 EX Den Haag</w:t>
                    </w:r>
                  </w:p>
                  <w:p w14:paraId="36FAD9F7" w14:textId="77777777" w:rsidR="005C76F1" w:rsidRPr="00520283" w:rsidRDefault="005C76F1">
                    <w:pPr>
                      <w:pStyle w:val="WitregelW1"/>
                      <w:rPr>
                        <w:lang w:val="de-DE"/>
                      </w:rPr>
                    </w:pPr>
                  </w:p>
                  <w:p w14:paraId="5088B245" w14:textId="77777777" w:rsidR="005C76F1" w:rsidRPr="00520283" w:rsidRDefault="000D34C6">
                    <w:pPr>
                      <w:pStyle w:val="Afzendgegevens"/>
                      <w:rPr>
                        <w:lang w:val="de-DE"/>
                      </w:rPr>
                    </w:pPr>
                    <w:r w:rsidRPr="00520283">
                      <w:rPr>
                        <w:lang w:val="de-DE"/>
                      </w:rPr>
                      <w:t>T   070-456 0000</w:t>
                    </w:r>
                  </w:p>
                  <w:p w14:paraId="272BDD3B" w14:textId="77777777" w:rsidR="005C76F1" w:rsidRDefault="000D34C6">
                    <w:pPr>
                      <w:pStyle w:val="Afzendgegevens"/>
                    </w:pPr>
                    <w:r>
                      <w:t>F   070-456 1111</w:t>
                    </w:r>
                  </w:p>
                  <w:p w14:paraId="130C9C8A" w14:textId="77777777" w:rsidR="002B082C" w:rsidRDefault="002B082C" w:rsidP="002B082C"/>
                  <w:p w14:paraId="292A5470" w14:textId="77777777" w:rsidR="002B082C" w:rsidRPr="002B082C" w:rsidRDefault="002B082C" w:rsidP="00AD2B83">
                    <w:pPr>
                      <w:spacing w:line="276" w:lineRule="auto"/>
                      <w:rPr>
                        <w:b/>
                        <w:bCs/>
                        <w:sz w:val="13"/>
                        <w:szCs w:val="13"/>
                      </w:rPr>
                    </w:pPr>
                    <w:r w:rsidRPr="002B082C">
                      <w:rPr>
                        <w:b/>
                        <w:bCs/>
                        <w:sz w:val="13"/>
                        <w:szCs w:val="13"/>
                      </w:rPr>
                      <w:t xml:space="preserve">Ons kenmerk </w:t>
                    </w:r>
                  </w:p>
                  <w:p w14:paraId="12B44BBC" w14:textId="1F55F304" w:rsidR="002B082C" w:rsidRDefault="002B082C" w:rsidP="00AD2B83">
                    <w:pPr>
                      <w:spacing w:line="276" w:lineRule="auto"/>
                      <w:rPr>
                        <w:sz w:val="13"/>
                        <w:szCs w:val="13"/>
                      </w:rPr>
                    </w:pPr>
                    <w:r w:rsidRPr="002B082C">
                      <w:rPr>
                        <w:sz w:val="13"/>
                        <w:szCs w:val="13"/>
                      </w:rPr>
                      <w:t>IENW/BSK-2025/</w:t>
                    </w:r>
                    <w:r>
                      <w:rPr>
                        <w:sz w:val="13"/>
                        <w:szCs w:val="13"/>
                      </w:rPr>
                      <w:t>79704</w:t>
                    </w:r>
                    <w:r w:rsidRPr="002B082C">
                      <w:rPr>
                        <w:sz w:val="13"/>
                        <w:szCs w:val="13"/>
                      </w:rPr>
                      <w:t xml:space="preserve"> </w:t>
                    </w:r>
                  </w:p>
                  <w:p w14:paraId="564BD3BC" w14:textId="77777777" w:rsidR="00AD2B83" w:rsidRDefault="00AD2B83" w:rsidP="002B082C">
                    <w:pPr>
                      <w:rPr>
                        <w:sz w:val="13"/>
                        <w:szCs w:val="13"/>
                      </w:rPr>
                    </w:pPr>
                  </w:p>
                  <w:p w14:paraId="392CE963" w14:textId="3DFE53F4" w:rsidR="00AD2B83" w:rsidRPr="00AD2B83" w:rsidRDefault="00AD2B83" w:rsidP="002B082C">
                    <w:pPr>
                      <w:rPr>
                        <w:b/>
                        <w:bCs/>
                        <w:sz w:val="13"/>
                        <w:szCs w:val="13"/>
                      </w:rPr>
                    </w:pPr>
                    <w:r w:rsidRPr="00AD2B83">
                      <w:rPr>
                        <w:b/>
                        <w:bCs/>
                        <w:sz w:val="13"/>
                        <w:szCs w:val="13"/>
                      </w:rPr>
                      <w:t>Bijlage(n)</w:t>
                    </w:r>
                  </w:p>
                  <w:p w14:paraId="2D2CBFB9" w14:textId="28C3D8FA" w:rsidR="00AD2B83" w:rsidRPr="002B082C" w:rsidRDefault="00AD2B83" w:rsidP="002B082C">
                    <w:pPr>
                      <w:rPr>
                        <w:sz w:val="13"/>
                        <w:szCs w:val="13"/>
                      </w:rPr>
                    </w:pPr>
                    <w:r>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0DF769F9" wp14:editId="67A93BAA">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2D7F87A4" w14:textId="77777777" w:rsidR="005C76F1" w:rsidRDefault="000D34C6">
                          <w:pPr>
                            <w:spacing w:line="240" w:lineRule="auto"/>
                          </w:pPr>
                          <w:r>
                            <w:rPr>
                              <w:noProof/>
                              <w:lang w:val="en-GB" w:eastAsia="en-GB"/>
                            </w:rPr>
                            <w:drawing>
                              <wp:inline distT="0" distB="0" distL="0" distR="0" wp14:anchorId="419AC61E" wp14:editId="69AF411E">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DF769F9"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2D7F87A4" w14:textId="77777777" w:rsidR="005C76F1" w:rsidRDefault="000D34C6">
                    <w:pPr>
                      <w:spacing w:line="240" w:lineRule="auto"/>
                    </w:pPr>
                    <w:r>
                      <w:rPr>
                        <w:noProof/>
                        <w:lang w:val="en-GB" w:eastAsia="en-GB"/>
                      </w:rPr>
                      <w:drawing>
                        <wp:inline distT="0" distB="0" distL="0" distR="0" wp14:anchorId="419AC61E" wp14:editId="69AF411E">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6262CA2A" wp14:editId="02F28C32">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EAF728C" w14:textId="77777777" w:rsidR="005C76F1" w:rsidRDefault="000D34C6">
                          <w:pPr>
                            <w:spacing w:line="240" w:lineRule="auto"/>
                          </w:pPr>
                          <w:r>
                            <w:rPr>
                              <w:noProof/>
                              <w:lang w:val="en-GB" w:eastAsia="en-GB"/>
                            </w:rPr>
                            <w:drawing>
                              <wp:inline distT="0" distB="0" distL="0" distR="0" wp14:anchorId="0361FC09" wp14:editId="610E9A78">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262CA2A"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1EAF728C" w14:textId="77777777" w:rsidR="005C76F1" w:rsidRDefault="000D34C6">
                    <w:pPr>
                      <w:spacing w:line="240" w:lineRule="auto"/>
                    </w:pPr>
                    <w:r>
                      <w:rPr>
                        <w:noProof/>
                        <w:lang w:val="en-GB" w:eastAsia="en-GB"/>
                      </w:rPr>
                      <w:drawing>
                        <wp:inline distT="0" distB="0" distL="0" distR="0" wp14:anchorId="0361FC09" wp14:editId="610E9A78">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2DF912F6" wp14:editId="47593512">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23032DB1" w14:textId="77777777" w:rsidR="005C76F1" w:rsidRDefault="000D34C6">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2DF912F6"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23032DB1" w14:textId="77777777" w:rsidR="005C76F1" w:rsidRDefault="000D34C6">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4455CBE1" wp14:editId="2A7B5680">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373B0410" w14:textId="77777777" w:rsidR="005C76F1" w:rsidRDefault="000D34C6">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4455CBE1"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373B0410" w14:textId="77777777" w:rsidR="005C76F1" w:rsidRDefault="000D34C6">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58B22538" wp14:editId="454AC270">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5C76F1" w14:paraId="1DA8A8ED" w14:textId="77777777">
                            <w:trPr>
                              <w:trHeight w:val="200"/>
                            </w:trPr>
                            <w:tc>
                              <w:tcPr>
                                <w:tcW w:w="1140" w:type="dxa"/>
                              </w:tcPr>
                              <w:p w14:paraId="1F62132F" w14:textId="77777777" w:rsidR="005C76F1" w:rsidRDefault="005C76F1"/>
                            </w:tc>
                            <w:tc>
                              <w:tcPr>
                                <w:tcW w:w="5400" w:type="dxa"/>
                              </w:tcPr>
                              <w:p w14:paraId="1086C7B8" w14:textId="77777777" w:rsidR="005C76F1" w:rsidRDefault="005C76F1"/>
                            </w:tc>
                          </w:tr>
                          <w:tr w:rsidR="005C76F1" w14:paraId="497CD213" w14:textId="77777777">
                            <w:trPr>
                              <w:trHeight w:val="240"/>
                            </w:trPr>
                            <w:tc>
                              <w:tcPr>
                                <w:tcW w:w="1140" w:type="dxa"/>
                              </w:tcPr>
                              <w:p w14:paraId="6A653FB9" w14:textId="77777777" w:rsidR="005C76F1" w:rsidRDefault="000D34C6">
                                <w:r>
                                  <w:t>Datum</w:t>
                                </w:r>
                              </w:p>
                            </w:tc>
                            <w:sdt>
                              <w:sdtPr>
                                <w:id w:val="-579206585"/>
                                <w:placeholder>
                                  <w:docPart w:val="DefaultPlaceholder_-1854013437"/>
                                </w:placeholder>
                                <w:date w:fullDate="2025-05-13T00:00:00Z">
                                  <w:dateFormat w:val="d MMMM yyyy"/>
                                  <w:lid w:val="nl-NL"/>
                                  <w:storeMappedDataAs w:val="dateTime"/>
                                  <w:calendar w:val="gregorian"/>
                                </w:date>
                              </w:sdtPr>
                              <w:sdtEndPr/>
                              <w:sdtContent>
                                <w:tc>
                                  <w:tcPr>
                                    <w:tcW w:w="5400" w:type="dxa"/>
                                  </w:tcPr>
                                  <w:p w14:paraId="494A7BD1" w14:textId="447605F4" w:rsidR="005C76F1" w:rsidRDefault="00F44D03">
                                    <w:r>
                                      <w:t>13 mei 2025</w:t>
                                    </w:r>
                                  </w:p>
                                </w:tc>
                              </w:sdtContent>
                            </w:sdt>
                          </w:tr>
                          <w:tr w:rsidR="005C76F1" w14:paraId="517E49E8" w14:textId="77777777">
                            <w:trPr>
                              <w:trHeight w:val="240"/>
                            </w:trPr>
                            <w:tc>
                              <w:tcPr>
                                <w:tcW w:w="1140" w:type="dxa"/>
                              </w:tcPr>
                              <w:p w14:paraId="5493F1E0" w14:textId="77777777" w:rsidR="005C76F1" w:rsidRDefault="000D34C6">
                                <w:r>
                                  <w:t>Betreft</w:t>
                                </w:r>
                              </w:p>
                            </w:tc>
                            <w:tc>
                              <w:tcPr>
                                <w:tcW w:w="5400" w:type="dxa"/>
                              </w:tcPr>
                              <w:p w14:paraId="4AB30972" w14:textId="48BC121A" w:rsidR="005C76F1" w:rsidRDefault="00F12C90">
                                <w:r w:rsidRPr="00F12C90">
                                  <w:t>Uitkomst Voorjaarsnota Nedersaksenlijn en Lelylijn</w:t>
                                </w:r>
                                <w:r w:rsidRPr="00F12C90" w:rsidDel="00F12C90">
                                  <w:t xml:space="preserve"> </w:t>
                                </w:r>
                              </w:p>
                            </w:tc>
                          </w:tr>
                          <w:tr w:rsidR="005C76F1" w14:paraId="5D30939E" w14:textId="77777777">
                            <w:trPr>
                              <w:trHeight w:val="200"/>
                            </w:trPr>
                            <w:tc>
                              <w:tcPr>
                                <w:tcW w:w="1140" w:type="dxa"/>
                              </w:tcPr>
                              <w:p w14:paraId="74E62DE8" w14:textId="77777777" w:rsidR="005C76F1" w:rsidRDefault="005C76F1"/>
                            </w:tc>
                            <w:tc>
                              <w:tcPr>
                                <w:tcW w:w="5400" w:type="dxa"/>
                              </w:tcPr>
                              <w:p w14:paraId="3D7C1B50" w14:textId="77777777" w:rsidR="005C76F1" w:rsidRDefault="005C76F1"/>
                            </w:tc>
                          </w:tr>
                        </w:tbl>
                        <w:p w14:paraId="2B9C0026" w14:textId="77777777" w:rsidR="00AA3158" w:rsidRDefault="00AA3158"/>
                      </w:txbxContent>
                    </wps:txbx>
                    <wps:bodyPr vert="horz" wrap="square" lIns="0" tIns="0" rIns="0" bIns="0" anchor="t" anchorCtr="0"/>
                  </wps:wsp>
                </a:graphicData>
              </a:graphic>
            </wp:anchor>
          </w:drawing>
        </mc:Choice>
        <mc:Fallback>
          <w:pict>
            <v:shape w14:anchorId="58B22538"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5C76F1" w14:paraId="1DA8A8ED" w14:textId="77777777">
                      <w:trPr>
                        <w:trHeight w:val="200"/>
                      </w:trPr>
                      <w:tc>
                        <w:tcPr>
                          <w:tcW w:w="1140" w:type="dxa"/>
                        </w:tcPr>
                        <w:p w14:paraId="1F62132F" w14:textId="77777777" w:rsidR="005C76F1" w:rsidRDefault="005C76F1"/>
                      </w:tc>
                      <w:tc>
                        <w:tcPr>
                          <w:tcW w:w="5400" w:type="dxa"/>
                        </w:tcPr>
                        <w:p w14:paraId="1086C7B8" w14:textId="77777777" w:rsidR="005C76F1" w:rsidRDefault="005C76F1"/>
                      </w:tc>
                    </w:tr>
                    <w:tr w:rsidR="005C76F1" w14:paraId="497CD213" w14:textId="77777777">
                      <w:trPr>
                        <w:trHeight w:val="240"/>
                      </w:trPr>
                      <w:tc>
                        <w:tcPr>
                          <w:tcW w:w="1140" w:type="dxa"/>
                        </w:tcPr>
                        <w:p w14:paraId="6A653FB9" w14:textId="77777777" w:rsidR="005C76F1" w:rsidRDefault="000D34C6">
                          <w:r>
                            <w:t>Datum</w:t>
                          </w:r>
                        </w:p>
                      </w:tc>
                      <w:sdt>
                        <w:sdtPr>
                          <w:id w:val="-579206585"/>
                          <w:placeholder>
                            <w:docPart w:val="DefaultPlaceholder_-1854013437"/>
                          </w:placeholder>
                          <w:date w:fullDate="2025-05-13T00:00:00Z">
                            <w:dateFormat w:val="d MMMM yyyy"/>
                            <w:lid w:val="nl-NL"/>
                            <w:storeMappedDataAs w:val="dateTime"/>
                            <w:calendar w:val="gregorian"/>
                          </w:date>
                        </w:sdtPr>
                        <w:sdtEndPr/>
                        <w:sdtContent>
                          <w:tc>
                            <w:tcPr>
                              <w:tcW w:w="5400" w:type="dxa"/>
                            </w:tcPr>
                            <w:p w14:paraId="494A7BD1" w14:textId="447605F4" w:rsidR="005C76F1" w:rsidRDefault="00F44D03">
                              <w:r>
                                <w:t>13 mei 2025</w:t>
                              </w:r>
                            </w:p>
                          </w:tc>
                        </w:sdtContent>
                      </w:sdt>
                    </w:tr>
                    <w:tr w:rsidR="005C76F1" w14:paraId="517E49E8" w14:textId="77777777">
                      <w:trPr>
                        <w:trHeight w:val="240"/>
                      </w:trPr>
                      <w:tc>
                        <w:tcPr>
                          <w:tcW w:w="1140" w:type="dxa"/>
                        </w:tcPr>
                        <w:p w14:paraId="5493F1E0" w14:textId="77777777" w:rsidR="005C76F1" w:rsidRDefault="000D34C6">
                          <w:r>
                            <w:t>Betreft</w:t>
                          </w:r>
                        </w:p>
                      </w:tc>
                      <w:tc>
                        <w:tcPr>
                          <w:tcW w:w="5400" w:type="dxa"/>
                        </w:tcPr>
                        <w:p w14:paraId="4AB30972" w14:textId="48BC121A" w:rsidR="005C76F1" w:rsidRDefault="00F12C90">
                          <w:r w:rsidRPr="00F12C90">
                            <w:t>Uitkomst Voorjaarsnota Nedersaksenlijn en Lelylijn</w:t>
                          </w:r>
                          <w:r w:rsidRPr="00F12C90" w:rsidDel="00F12C90">
                            <w:t xml:space="preserve"> </w:t>
                          </w:r>
                        </w:p>
                      </w:tc>
                    </w:tr>
                    <w:tr w:rsidR="005C76F1" w14:paraId="5D30939E" w14:textId="77777777">
                      <w:trPr>
                        <w:trHeight w:val="200"/>
                      </w:trPr>
                      <w:tc>
                        <w:tcPr>
                          <w:tcW w:w="1140" w:type="dxa"/>
                        </w:tcPr>
                        <w:p w14:paraId="74E62DE8" w14:textId="77777777" w:rsidR="005C76F1" w:rsidRDefault="005C76F1"/>
                      </w:tc>
                      <w:tc>
                        <w:tcPr>
                          <w:tcW w:w="5400" w:type="dxa"/>
                        </w:tcPr>
                        <w:p w14:paraId="3D7C1B50" w14:textId="77777777" w:rsidR="005C76F1" w:rsidRDefault="005C76F1"/>
                      </w:tc>
                    </w:tr>
                  </w:tbl>
                  <w:p w14:paraId="2B9C0026" w14:textId="77777777" w:rsidR="00AA3158" w:rsidRDefault="00AA3158"/>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60122E82" wp14:editId="348F19AD">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6657FA4" w14:textId="77777777" w:rsidR="00AA3158" w:rsidRDefault="00AA3158"/>
                      </w:txbxContent>
                    </wps:txbx>
                    <wps:bodyPr vert="horz" wrap="square" lIns="0" tIns="0" rIns="0" bIns="0" anchor="t" anchorCtr="0"/>
                  </wps:wsp>
                </a:graphicData>
              </a:graphic>
            </wp:anchor>
          </w:drawing>
        </mc:Choice>
        <mc:Fallback>
          <w:pict>
            <v:shape w14:anchorId="60122E82"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16657FA4" w14:textId="77777777" w:rsidR="00AA3158" w:rsidRDefault="00AA3158"/>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8CB12FC"/>
    <w:multiLevelType w:val="multilevel"/>
    <w:tmpl w:val="118BB6E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B9A4684D"/>
    <w:multiLevelType w:val="multilevel"/>
    <w:tmpl w:val="9A42BF99"/>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EDD8D77"/>
    <w:multiLevelType w:val="multilevel"/>
    <w:tmpl w:val="F5AA95CF"/>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EECF898"/>
    <w:multiLevelType w:val="multilevel"/>
    <w:tmpl w:val="DEF9D273"/>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F52925B"/>
    <w:multiLevelType w:val="multilevel"/>
    <w:tmpl w:val="D4F28AF2"/>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572D0D5"/>
    <w:multiLevelType w:val="multilevel"/>
    <w:tmpl w:val="8DD141CF"/>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E289E949"/>
    <w:multiLevelType w:val="multilevel"/>
    <w:tmpl w:val="820FA511"/>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57064EA"/>
    <w:multiLevelType w:val="multilevel"/>
    <w:tmpl w:val="13990A37"/>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715EF96"/>
    <w:multiLevelType w:val="multilevel"/>
    <w:tmpl w:val="83CF3C0D"/>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E2872BA"/>
    <w:multiLevelType w:val="multilevel"/>
    <w:tmpl w:val="D1B5D9FD"/>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4F9D47C"/>
    <w:multiLevelType w:val="multilevel"/>
    <w:tmpl w:val="A3212353"/>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DB5B7E5"/>
    <w:multiLevelType w:val="multilevel"/>
    <w:tmpl w:val="7EB44F27"/>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E2AE7AC"/>
    <w:multiLevelType w:val="multilevel"/>
    <w:tmpl w:val="95D0A94F"/>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6C2E36"/>
    <w:multiLevelType w:val="multilevel"/>
    <w:tmpl w:val="BCAE8A2E"/>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681F334"/>
    <w:multiLevelType w:val="multilevel"/>
    <w:tmpl w:val="7B3A8D6E"/>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66C448"/>
    <w:multiLevelType w:val="multilevel"/>
    <w:tmpl w:val="0A47FC43"/>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60FDC7"/>
    <w:multiLevelType w:val="multilevel"/>
    <w:tmpl w:val="2862160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7" w15:restartNumberingAfterBreak="0">
    <w:nsid w:val="43BB2BD8"/>
    <w:multiLevelType w:val="multilevel"/>
    <w:tmpl w:val="028DEDF1"/>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BC07908"/>
    <w:multiLevelType w:val="multilevel"/>
    <w:tmpl w:val="842033DC"/>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99AADE5"/>
    <w:multiLevelType w:val="multilevel"/>
    <w:tmpl w:val="454BA756"/>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9FB3E8B"/>
    <w:multiLevelType w:val="multilevel"/>
    <w:tmpl w:val="BE229BD0"/>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1715E03"/>
    <w:multiLevelType w:val="hybridMultilevel"/>
    <w:tmpl w:val="3804840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2330722"/>
    <w:multiLevelType w:val="multilevel"/>
    <w:tmpl w:val="7EE7F5F3"/>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5EEB433"/>
    <w:multiLevelType w:val="multilevel"/>
    <w:tmpl w:val="9B390073"/>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5"/>
  </w:num>
  <w:num w:numId="3">
    <w:abstractNumId w:val="23"/>
  </w:num>
  <w:num w:numId="4">
    <w:abstractNumId w:val="10"/>
  </w:num>
  <w:num w:numId="5">
    <w:abstractNumId w:val="16"/>
  </w:num>
  <w:num w:numId="6">
    <w:abstractNumId w:val="1"/>
  </w:num>
  <w:num w:numId="7">
    <w:abstractNumId w:val="6"/>
  </w:num>
  <w:num w:numId="8">
    <w:abstractNumId w:val="13"/>
  </w:num>
  <w:num w:numId="9">
    <w:abstractNumId w:val="18"/>
  </w:num>
  <w:num w:numId="10">
    <w:abstractNumId w:val="22"/>
  </w:num>
  <w:num w:numId="11">
    <w:abstractNumId w:val="20"/>
  </w:num>
  <w:num w:numId="12">
    <w:abstractNumId w:val="0"/>
  </w:num>
  <w:num w:numId="13">
    <w:abstractNumId w:val="19"/>
  </w:num>
  <w:num w:numId="14">
    <w:abstractNumId w:val="12"/>
  </w:num>
  <w:num w:numId="15">
    <w:abstractNumId w:val="3"/>
  </w:num>
  <w:num w:numId="16">
    <w:abstractNumId w:val="15"/>
  </w:num>
  <w:num w:numId="17">
    <w:abstractNumId w:val="4"/>
  </w:num>
  <w:num w:numId="18">
    <w:abstractNumId w:val="8"/>
  </w:num>
  <w:num w:numId="19">
    <w:abstractNumId w:val="2"/>
  </w:num>
  <w:num w:numId="20">
    <w:abstractNumId w:val="11"/>
  </w:num>
  <w:num w:numId="21">
    <w:abstractNumId w:val="17"/>
  </w:num>
  <w:num w:numId="22">
    <w:abstractNumId w:val="14"/>
  </w:num>
  <w:num w:numId="23">
    <w:abstractNumId w:val="7"/>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97D"/>
    <w:rsid w:val="000167D5"/>
    <w:rsid w:val="00027C82"/>
    <w:rsid w:val="00032725"/>
    <w:rsid w:val="00037684"/>
    <w:rsid w:val="00045CA9"/>
    <w:rsid w:val="000654E8"/>
    <w:rsid w:val="000719FD"/>
    <w:rsid w:val="00073D0F"/>
    <w:rsid w:val="00086B38"/>
    <w:rsid w:val="00087049"/>
    <w:rsid w:val="00087639"/>
    <w:rsid w:val="000963A9"/>
    <w:rsid w:val="000972FE"/>
    <w:rsid w:val="000A524D"/>
    <w:rsid w:val="000A725F"/>
    <w:rsid w:val="000A7618"/>
    <w:rsid w:val="000B70FA"/>
    <w:rsid w:val="000C15A6"/>
    <w:rsid w:val="000C252D"/>
    <w:rsid w:val="000C62E8"/>
    <w:rsid w:val="000D0E0F"/>
    <w:rsid w:val="000D34C6"/>
    <w:rsid w:val="000E3EC1"/>
    <w:rsid w:val="000E5B56"/>
    <w:rsid w:val="000F0F3B"/>
    <w:rsid w:val="000F1664"/>
    <w:rsid w:val="00104A71"/>
    <w:rsid w:val="00110909"/>
    <w:rsid w:val="001131A5"/>
    <w:rsid w:val="00131041"/>
    <w:rsid w:val="001319B6"/>
    <w:rsid w:val="00136AFE"/>
    <w:rsid w:val="00137535"/>
    <w:rsid w:val="00145BD0"/>
    <w:rsid w:val="00151EDC"/>
    <w:rsid w:val="001644C4"/>
    <w:rsid w:val="0017016B"/>
    <w:rsid w:val="00171BB6"/>
    <w:rsid w:val="0018058F"/>
    <w:rsid w:val="0018437E"/>
    <w:rsid w:val="0018565E"/>
    <w:rsid w:val="001A5490"/>
    <w:rsid w:val="001A7274"/>
    <w:rsid w:val="001C4FAB"/>
    <w:rsid w:val="001C630C"/>
    <w:rsid w:val="001C6DF4"/>
    <w:rsid w:val="001D3F15"/>
    <w:rsid w:val="001E0976"/>
    <w:rsid w:val="001E258E"/>
    <w:rsid w:val="001E72A4"/>
    <w:rsid w:val="001F2F92"/>
    <w:rsid w:val="001F3C3E"/>
    <w:rsid w:val="001F5C50"/>
    <w:rsid w:val="001F64DC"/>
    <w:rsid w:val="00201ECA"/>
    <w:rsid w:val="00201EF4"/>
    <w:rsid w:val="00202CB4"/>
    <w:rsid w:val="0021053C"/>
    <w:rsid w:val="0021220A"/>
    <w:rsid w:val="002129B9"/>
    <w:rsid w:val="00223439"/>
    <w:rsid w:val="00225CA5"/>
    <w:rsid w:val="00227A7B"/>
    <w:rsid w:val="002368ED"/>
    <w:rsid w:val="002372EC"/>
    <w:rsid w:val="00243901"/>
    <w:rsid w:val="00244D0F"/>
    <w:rsid w:val="0024788E"/>
    <w:rsid w:val="00260B29"/>
    <w:rsid w:val="00263C81"/>
    <w:rsid w:val="00265BF1"/>
    <w:rsid w:val="002702AE"/>
    <w:rsid w:val="002713FB"/>
    <w:rsid w:val="00296D34"/>
    <w:rsid w:val="002A2C83"/>
    <w:rsid w:val="002A64DA"/>
    <w:rsid w:val="002B082C"/>
    <w:rsid w:val="002B5C2D"/>
    <w:rsid w:val="002C2D74"/>
    <w:rsid w:val="002C3A06"/>
    <w:rsid w:val="002D551F"/>
    <w:rsid w:val="002D561B"/>
    <w:rsid w:val="002D5CB7"/>
    <w:rsid w:val="002F5F5D"/>
    <w:rsid w:val="00300829"/>
    <w:rsid w:val="00303D8F"/>
    <w:rsid w:val="00307122"/>
    <w:rsid w:val="00310DCB"/>
    <w:rsid w:val="00313B94"/>
    <w:rsid w:val="00314F3C"/>
    <w:rsid w:val="00321389"/>
    <w:rsid w:val="003368EC"/>
    <w:rsid w:val="00337009"/>
    <w:rsid w:val="003442BD"/>
    <w:rsid w:val="00346F34"/>
    <w:rsid w:val="00347FBB"/>
    <w:rsid w:val="0035397D"/>
    <w:rsid w:val="00355E01"/>
    <w:rsid w:val="00357F65"/>
    <w:rsid w:val="00375D5A"/>
    <w:rsid w:val="00386B15"/>
    <w:rsid w:val="0039570D"/>
    <w:rsid w:val="003A0FBC"/>
    <w:rsid w:val="003A1A12"/>
    <w:rsid w:val="003C1DE7"/>
    <w:rsid w:val="003C2449"/>
    <w:rsid w:val="003C258C"/>
    <w:rsid w:val="003C4E7F"/>
    <w:rsid w:val="003D42D5"/>
    <w:rsid w:val="003D461D"/>
    <w:rsid w:val="003D7880"/>
    <w:rsid w:val="003E108B"/>
    <w:rsid w:val="003E126D"/>
    <w:rsid w:val="003E415C"/>
    <w:rsid w:val="003E445A"/>
    <w:rsid w:val="003F57B9"/>
    <w:rsid w:val="003F693B"/>
    <w:rsid w:val="00403DFF"/>
    <w:rsid w:val="00414761"/>
    <w:rsid w:val="00426CA0"/>
    <w:rsid w:val="00427AFB"/>
    <w:rsid w:val="00431C69"/>
    <w:rsid w:val="00436C41"/>
    <w:rsid w:val="0044272C"/>
    <w:rsid w:val="00456D11"/>
    <w:rsid w:val="00461BE1"/>
    <w:rsid w:val="00463BF5"/>
    <w:rsid w:val="0046686C"/>
    <w:rsid w:val="00470F68"/>
    <w:rsid w:val="0047577B"/>
    <w:rsid w:val="00481DEC"/>
    <w:rsid w:val="00482FA9"/>
    <w:rsid w:val="00484C97"/>
    <w:rsid w:val="00485C2B"/>
    <w:rsid w:val="004925D3"/>
    <w:rsid w:val="00497AF0"/>
    <w:rsid w:val="004A42D3"/>
    <w:rsid w:val="004B26DB"/>
    <w:rsid w:val="004B5DE7"/>
    <w:rsid w:val="004B7006"/>
    <w:rsid w:val="004B7063"/>
    <w:rsid w:val="004C37F6"/>
    <w:rsid w:val="004C4937"/>
    <w:rsid w:val="004C7646"/>
    <w:rsid w:val="004E4A7A"/>
    <w:rsid w:val="004F17AC"/>
    <w:rsid w:val="004F1BFC"/>
    <w:rsid w:val="00502BA7"/>
    <w:rsid w:val="00505F12"/>
    <w:rsid w:val="00506E36"/>
    <w:rsid w:val="00507CC4"/>
    <w:rsid w:val="00511EE4"/>
    <w:rsid w:val="0051211C"/>
    <w:rsid w:val="00512636"/>
    <w:rsid w:val="00512BB9"/>
    <w:rsid w:val="00515082"/>
    <w:rsid w:val="00515802"/>
    <w:rsid w:val="00520283"/>
    <w:rsid w:val="00520707"/>
    <w:rsid w:val="00524ADD"/>
    <w:rsid w:val="005327BB"/>
    <w:rsid w:val="00540F96"/>
    <w:rsid w:val="00545EFC"/>
    <w:rsid w:val="00550C67"/>
    <w:rsid w:val="00557342"/>
    <w:rsid w:val="005649EF"/>
    <w:rsid w:val="005700D1"/>
    <w:rsid w:val="00580397"/>
    <w:rsid w:val="00586C4C"/>
    <w:rsid w:val="0059268B"/>
    <w:rsid w:val="00593E24"/>
    <w:rsid w:val="0059690E"/>
    <w:rsid w:val="005B5942"/>
    <w:rsid w:val="005C2115"/>
    <w:rsid w:val="005C36CD"/>
    <w:rsid w:val="005C76F1"/>
    <w:rsid w:val="005D3651"/>
    <w:rsid w:val="005D68AC"/>
    <w:rsid w:val="005D7755"/>
    <w:rsid w:val="005F0231"/>
    <w:rsid w:val="005F2931"/>
    <w:rsid w:val="005F583C"/>
    <w:rsid w:val="005F59FB"/>
    <w:rsid w:val="00600769"/>
    <w:rsid w:val="006014B3"/>
    <w:rsid w:val="00606E24"/>
    <w:rsid w:val="00625136"/>
    <w:rsid w:val="00626E32"/>
    <w:rsid w:val="00635353"/>
    <w:rsid w:val="00654228"/>
    <w:rsid w:val="00654CB5"/>
    <w:rsid w:val="006554F0"/>
    <w:rsid w:val="006634FF"/>
    <w:rsid w:val="006676F8"/>
    <w:rsid w:val="0067214F"/>
    <w:rsid w:val="00673D73"/>
    <w:rsid w:val="00683E5F"/>
    <w:rsid w:val="00684257"/>
    <w:rsid w:val="00685E2E"/>
    <w:rsid w:val="00694303"/>
    <w:rsid w:val="0069570B"/>
    <w:rsid w:val="006A1E54"/>
    <w:rsid w:val="006A28EB"/>
    <w:rsid w:val="006A4605"/>
    <w:rsid w:val="006B4432"/>
    <w:rsid w:val="006B579D"/>
    <w:rsid w:val="006B5B36"/>
    <w:rsid w:val="006C76DB"/>
    <w:rsid w:val="006F338F"/>
    <w:rsid w:val="00703556"/>
    <w:rsid w:val="0070775D"/>
    <w:rsid w:val="00725EAD"/>
    <w:rsid w:val="00726407"/>
    <w:rsid w:val="00733B58"/>
    <w:rsid w:val="00734C57"/>
    <w:rsid w:val="00735B62"/>
    <w:rsid w:val="00744F54"/>
    <w:rsid w:val="00745943"/>
    <w:rsid w:val="0074668E"/>
    <w:rsid w:val="0074737D"/>
    <w:rsid w:val="00754CAF"/>
    <w:rsid w:val="00754E07"/>
    <w:rsid w:val="007621AA"/>
    <w:rsid w:val="00762BCF"/>
    <w:rsid w:val="007726FA"/>
    <w:rsid w:val="00780049"/>
    <w:rsid w:val="00796036"/>
    <w:rsid w:val="007A4819"/>
    <w:rsid w:val="007C0411"/>
    <w:rsid w:val="007C6C2E"/>
    <w:rsid w:val="007D64BD"/>
    <w:rsid w:val="007E0432"/>
    <w:rsid w:val="007E25B9"/>
    <w:rsid w:val="007E2E84"/>
    <w:rsid w:val="007E6A98"/>
    <w:rsid w:val="007E7A0B"/>
    <w:rsid w:val="007F1CC3"/>
    <w:rsid w:val="007F4E47"/>
    <w:rsid w:val="008069E5"/>
    <w:rsid w:val="00813BDA"/>
    <w:rsid w:val="00817144"/>
    <w:rsid w:val="00820BDB"/>
    <w:rsid w:val="00823FCC"/>
    <w:rsid w:val="00824889"/>
    <w:rsid w:val="00824B01"/>
    <w:rsid w:val="0084123F"/>
    <w:rsid w:val="00843863"/>
    <w:rsid w:val="00846D8A"/>
    <w:rsid w:val="00850D36"/>
    <w:rsid w:val="00850F00"/>
    <w:rsid w:val="00854DB4"/>
    <w:rsid w:val="008621A3"/>
    <w:rsid w:val="008661E7"/>
    <w:rsid w:val="008772BA"/>
    <w:rsid w:val="00880F93"/>
    <w:rsid w:val="0089345F"/>
    <w:rsid w:val="008971F4"/>
    <w:rsid w:val="008A5CDF"/>
    <w:rsid w:val="008A6CDF"/>
    <w:rsid w:val="008B19E6"/>
    <w:rsid w:val="008C7C9C"/>
    <w:rsid w:val="008D100A"/>
    <w:rsid w:val="008D4414"/>
    <w:rsid w:val="008E7431"/>
    <w:rsid w:val="009049EC"/>
    <w:rsid w:val="0090655C"/>
    <w:rsid w:val="0091135B"/>
    <w:rsid w:val="00912475"/>
    <w:rsid w:val="00930484"/>
    <w:rsid w:val="00930C23"/>
    <w:rsid w:val="00930C80"/>
    <w:rsid w:val="00937FF0"/>
    <w:rsid w:val="00956033"/>
    <w:rsid w:val="00956A7E"/>
    <w:rsid w:val="00970D39"/>
    <w:rsid w:val="00984ACD"/>
    <w:rsid w:val="009904F1"/>
    <w:rsid w:val="00993E32"/>
    <w:rsid w:val="009953D9"/>
    <w:rsid w:val="009976F3"/>
    <w:rsid w:val="009A1455"/>
    <w:rsid w:val="009A526C"/>
    <w:rsid w:val="009B2861"/>
    <w:rsid w:val="009B2CD4"/>
    <w:rsid w:val="009B3D7E"/>
    <w:rsid w:val="009C1CC7"/>
    <w:rsid w:val="009D68FF"/>
    <w:rsid w:val="009E1B6B"/>
    <w:rsid w:val="009E4666"/>
    <w:rsid w:val="009F0245"/>
    <w:rsid w:val="009F09E2"/>
    <w:rsid w:val="009F253D"/>
    <w:rsid w:val="009F36AF"/>
    <w:rsid w:val="009F6020"/>
    <w:rsid w:val="00A10214"/>
    <w:rsid w:val="00A109E7"/>
    <w:rsid w:val="00A17B61"/>
    <w:rsid w:val="00A26934"/>
    <w:rsid w:val="00A371B5"/>
    <w:rsid w:val="00A376B1"/>
    <w:rsid w:val="00A570DE"/>
    <w:rsid w:val="00A6308F"/>
    <w:rsid w:val="00A63C28"/>
    <w:rsid w:val="00A66658"/>
    <w:rsid w:val="00A73BC0"/>
    <w:rsid w:val="00A9798B"/>
    <w:rsid w:val="00AA0A75"/>
    <w:rsid w:val="00AA1C62"/>
    <w:rsid w:val="00AA3158"/>
    <w:rsid w:val="00AA682F"/>
    <w:rsid w:val="00AB430A"/>
    <w:rsid w:val="00AB6ABC"/>
    <w:rsid w:val="00AB6FB7"/>
    <w:rsid w:val="00AC24E4"/>
    <w:rsid w:val="00AC41F5"/>
    <w:rsid w:val="00AD2B83"/>
    <w:rsid w:val="00AE3B75"/>
    <w:rsid w:val="00AF043E"/>
    <w:rsid w:val="00AF0879"/>
    <w:rsid w:val="00AF096E"/>
    <w:rsid w:val="00AF1A61"/>
    <w:rsid w:val="00B00A8D"/>
    <w:rsid w:val="00B0272B"/>
    <w:rsid w:val="00B03588"/>
    <w:rsid w:val="00B03674"/>
    <w:rsid w:val="00B048D2"/>
    <w:rsid w:val="00B10A12"/>
    <w:rsid w:val="00B319D3"/>
    <w:rsid w:val="00B338F0"/>
    <w:rsid w:val="00B353A6"/>
    <w:rsid w:val="00B4472B"/>
    <w:rsid w:val="00B46B8B"/>
    <w:rsid w:val="00B502D0"/>
    <w:rsid w:val="00B50F83"/>
    <w:rsid w:val="00B52690"/>
    <w:rsid w:val="00B72E75"/>
    <w:rsid w:val="00B7573A"/>
    <w:rsid w:val="00B76FD0"/>
    <w:rsid w:val="00B77E41"/>
    <w:rsid w:val="00BA4A27"/>
    <w:rsid w:val="00BA66DA"/>
    <w:rsid w:val="00BB1615"/>
    <w:rsid w:val="00BC0506"/>
    <w:rsid w:val="00BC2755"/>
    <w:rsid w:val="00BC6574"/>
    <w:rsid w:val="00BC6B82"/>
    <w:rsid w:val="00BD0364"/>
    <w:rsid w:val="00BD5122"/>
    <w:rsid w:val="00BD5A93"/>
    <w:rsid w:val="00BD6557"/>
    <w:rsid w:val="00BD68DD"/>
    <w:rsid w:val="00BE0C52"/>
    <w:rsid w:val="00BE0D8B"/>
    <w:rsid w:val="00BE4C01"/>
    <w:rsid w:val="00BE6338"/>
    <w:rsid w:val="00BF666E"/>
    <w:rsid w:val="00C02477"/>
    <w:rsid w:val="00C05D37"/>
    <w:rsid w:val="00C170A7"/>
    <w:rsid w:val="00C25631"/>
    <w:rsid w:val="00C27276"/>
    <w:rsid w:val="00C318A6"/>
    <w:rsid w:val="00C37566"/>
    <w:rsid w:val="00C45831"/>
    <w:rsid w:val="00C52E11"/>
    <w:rsid w:val="00C65FF3"/>
    <w:rsid w:val="00C81316"/>
    <w:rsid w:val="00C84B20"/>
    <w:rsid w:val="00C84F04"/>
    <w:rsid w:val="00C943D1"/>
    <w:rsid w:val="00C94C0C"/>
    <w:rsid w:val="00C9605A"/>
    <w:rsid w:val="00CA1A8A"/>
    <w:rsid w:val="00CB5B91"/>
    <w:rsid w:val="00CC7961"/>
    <w:rsid w:val="00CD36AF"/>
    <w:rsid w:val="00CD6326"/>
    <w:rsid w:val="00CE1E72"/>
    <w:rsid w:val="00D001BB"/>
    <w:rsid w:val="00D00C0A"/>
    <w:rsid w:val="00D04EA0"/>
    <w:rsid w:val="00D2476D"/>
    <w:rsid w:val="00D24921"/>
    <w:rsid w:val="00D277DB"/>
    <w:rsid w:val="00D31627"/>
    <w:rsid w:val="00D34434"/>
    <w:rsid w:val="00D35807"/>
    <w:rsid w:val="00D36623"/>
    <w:rsid w:val="00D40DEB"/>
    <w:rsid w:val="00D415EB"/>
    <w:rsid w:val="00D43E09"/>
    <w:rsid w:val="00D53182"/>
    <w:rsid w:val="00D53406"/>
    <w:rsid w:val="00D54615"/>
    <w:rsid w:val="00D56FDD"/>
    <w:rsid w:val="00D60DF6"/>
    <w:rsid w:val="00D66E54"/>
    <w:rsid w:val="00D74152"/>
    <w:rsid w:val="00D97661"/>
    <w:rsid w:val="00DB3323"/>
    <w:rsid w:val="00DC26F1"/>
    <w:rsid w:val="00DC5160"/>
    <w:rsid w:val="00DD07DC"/>
    <w:rsid w:val="00DF0DA2"/>
    <w:rsid w:val="00DF35EA"/>
    <w:rsid w:val="00DF42B0"/>
    <w:rsid w:val="00DF42D5"/>
    <w:rsid w:val="00E068D1"/>
    <w:rsid w:val="00E218E5"/>
    <w:rsid w:val="00E22413"/>
    <w:rsid w:val="00E26017"/>
    <w:rsid w:val="00E33B0C"/>
    <w:rsid w:val="00E36942"/>
    <w:rsid w:val="00E436C1"/>
    <w:rsid w:val="00E528F5"/>
    <w:rsid w:val="00E534AD"/>
    <w:rsid w:val="00E565AD"/>
    <w:rsid w:val="00E56873"/>
    <w:rsid w:val="00E56FD7"/>
    <w:rsid w:val="00E617F2"/>
    <w:rsid w:val="00E625D2"/>
    <w:rsid w:val="00E675DF"/>
    <w:rsid w:val="00E67BD1"/>
    <w:rsid w:val="00E70687"/>
    <w:rsid w:val="00E81B9F"/>
    <w:rsid w:val="00E824B8"/>
    <w:rsid w:val="00E9301A"/>
    <w:rsid w:val="00EB673A"/>
    <w:rsid w:val="00EC0C14"/>
    <w:rsid w:val="00EC2A0B"/>
    <w:rsid w:val="00EC4250"/>
    <w:rsid w:val="00EC4CA1"/>
    <w:rsid w:val="00ED672E"/>
    <w:rsid w:val="00EE1DCD"/>
    <w:rsid w:val="00EE209E"/>
    <w:rsid w:val="00EE29C3"/>
    <w:rsid w:val="00EE56D6"/>
    <w:rsid w:val="00F00D2B"/>
    <w:rsid w:val="00F05A12"/>
    <w:rsid w:val="00F06E98"/>
    <w:rsid w:val="00F123C3"/>
    <w:rsid w:val="00F12C90"/>
    <w:rsid w:val="00F20D9A"/>
    <w:rsid w:val="00F3483F"/>
    <w:rsid w:val="00F34CA2"/>
    <w:rsid w:val="00F34D2D"/>
    <w:rsid w:val="00F418E1"/>
    <w:rsid w:val="00F44D03"/>
    <w:rsid w:val="00F4655E"/>
    <w:rsid w:val="00F51BA9"/>
    <w:rsid w:val="00F56BAE"/>
    <w:rsid w:val="00F57084"/>
    <w:rsid w:val="00F62AD5"/>
    <w:rsid w:val="00F67960"/>
    <w:rsid w:val="00F67C00"/>
    <w:rsid w:val="00F72784"/>
    <w:rsid w:val="00F75E1A"/>
    <w:rsid w:val="00F825B6"/>
    <w:rsid w:val="00F83181"/>
    <w:rsid w:val="00F83438"/>
    <w:rsid w:val="00F8450B"/>
    <w:rsid w:val="00F94E79"/>
    <w:rsid w:val="00FA531C"/>
    <w:rsid w:val="00FB0A84"/>
    <w:rsid w:val="00FB701F"/>
    <w:rsid w:val="00FC4342"/>
    <w:rsid w:val="00FC4B83"/>
    <w:rsid w:val="00FC69F3"/>
    <w:rsid w:val="00FC72FB"/>
    <w:rsid w:val="00FC7899"/>
    <w:rsid w:val="00FE3122"/>
    <w:rsid w:val="00FE5575"/>
    <w:rsid w:val="00FF5894"/>
    <w:rsid w:val="00FF6279"/>
    <w:rsid w:val="00FF71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40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FootnoteText">
    <w:name w:val="footnote text"/>
    <w:basedOn w:val="Normal"/>
    <w:link w:val="FootnoteTextChar"/>
    <w:uiPriority w:val="99"/>
    <w:semiHidden/>
    <w:unhideWhenUsed/>
    <w:rsid w:val="00F83438"/>
    <w:pPr>
      <w:spacing w:line="240" w:lineRule="auto"/>
    </w:pPr>
    <w:rPr>
      <w:sz w:val="20"/>
      <w:szCs w:val="20"/>
    </w:rPr>
  </w:style>
  <w:style w:type="character" w:customStyle="1" w:styleId="FootnoteTextChar">
    <w:name w:val="Footnote Text Char"/>
    <w:basedOn w:val="DefaultParagraphFont"/>
    <w:link w:val="FootnoteText"/>
    <w:uiPriority w:val="99"/>
    <w:semiHidden/>
    <w:rsid w:val="00F83438"/>
    <w:rPr>
      <w:rFonts w:ascii="Verdana" w:hAnsi="Verdana"/>
      <w:color w:val="000000"/>
    </w:rPr>
  </w:style>
  <w:style w:type="character" w:styleId="FootnoteReference">
    <w:name w:val="footnote reference"/>
    <w:basedOn w:val="DefaultParagraphFont"/>
    <w:uiPriority w:val="99"/>
    <w:semiHidden/>
    <w:unhideWhenUsed/>
    <w:rsid w:val="00F83438"/>
    <w:rPr>
      <w:vertAlign w:val="superscript"/>
    </w:rPr>
  </w:style>
  <w:style w:type="paragraph" w:styleId="Revision">
    <w:name w:val="Revision"/>
    <w:hidden/>
    <w:uiPriority w:val="99"/>
    <w:semiHidden/>
    <w:rsid w:val="00511EE4"/>
    <w:pPr>
      <w:autoSpaceDN/>
      <w:textAlignment w:val="auto"/>
    </w:pPr>
    <w:rPr>
      <w:rFonts w:ascii="Verdana" w:hAnsi="Verdana"/>
      <w:color w:val="000000"/>
      <w:sz w:val="18"/>
      <w:szCs w:val="18"/>
    </w:rPr>
  </w:style>
  <w:style w:type="paragraph" w:styleId="ListParagraph">
    <w:name w:val="List Paragraph"/>
    <w:aliases w:val="Lijst meerdere niveaus,Dot pt,F5 List Paragraph,List Paragraph1,No Spacing1,List Paragraph Char Char Char,Indicator Text,Numbered Para 1,Bullet 1,Bullet Points,Párrafo de lista,MAIN CONTENT,Recommendation,List Paragraph2,Normal numbere"/>
    <w:basedOn w:val="Normal"/>
    <w:link w:val="ListParagraphChar"/>
    <w:uiPriority w:val="34"/>
    <w:qFormat/>
    <w:rsid w:val="00303D8F"/>
    <w:pPr>
      <w:spacing w:line="240" w:lineRule="exact"/>
      <w:ind w:left="720"/>
      <w:contextualSpacing/>
    </w:pPr>
  </w:style>
  <w:style w:type="character" w:customStyle="1" w:styleId="ListParagraphChar">
    <w:name w:val="List Paragraph Char"/>
    <w:aliases w:val="Lijst meerdere niveaus Char,Dot pt Char,F5 List Paragraph Char,List Paragraph1 Char,No Spacing1 Char,List Paragraph Char Char Char Char,Indicator Text Char,Numbered Para 1 Char,Bullet 1 Char,Bullet Points Char,Párrafo de lista Char"/>
    <w:link w:val="ListParagraph"/>
    <w:uiPriority w:val="34"/>
    <w:qFormat/>
    <w:locked/>
    <w:rsid w:val="00303D8F"/>
    <w:rPr>
      <w:rFonts w:ascii="Verdana" w:hAnsi="Verdana"/>
      <w:color w:val="000000"/>
      <w:sz w:val="18"/>
      <w:szCs w:val="18"/>
    </w:rPr>
  </w:style>
  <w:style w:type="paragraph" w:styleId="Header">
    <w:name w:val="header"/>
    <w:basedOn w:val="Normal"/>
    <w:link w:val="HeaderChar"/>
    <w:uiPriority w:val="99"/>
    <w:unhideWhenUsed/>
    <w:rsid w:val="008661E7"/>
    <w:pPr>
      <w:tabs>
        <w:tab w:val="center" w:pos="4536"/>
        <w:tab w:val="right" w:pos="9072"/>
      </w:tabs>
      <w:spacing w:line="240" w:lineRule="auto"/>
    </w:pPr>
  </w:style>
  <w:style w:type="character" w:customStyle="1" w:styleId="HeaderChar">
    <w:name w:val="Header Char"/>
    <w:basedOn w:val="DefaultParagraphFont"/>
    <w:link w:val="Header"/>
    <w:uiPriority w:val="99"/>
    <w:rsid w:val="008661E7"/>
    <w:rPr>
      <w:rFonts w:ascii="Verdana" w:hAnsi="Verdana"/>
      <w:color w:val="000000"/>
      <w:sz w:val="18"/>
      <w:szCs w:val="18"/>
    </w:rPr>
  </w:style>
  <w:style w:type="paragraph" w:styleId="Footer">
    <w:name w:val="footer"/>
    <w:basedOn w:val="Normal"/>
    <w:link w:val="FooterChar"/>
    <w:uiPriority w:val="99"/>
    <w:unhideWhenUsed/>
    <w:rsid w:val="008661E7"/>
    <w:pPr>
      <w:tabs>
        <w:tab w:val="center" w:pos="4536"/>
        <w:tab w:val="right" w:pos="9072"/>
      </w:tabs>
      <w:spacing w:line="240" w:lineRule="auto"/>
    </w:pPr>
  </w:style>
  <w:style w:type="character" w:customStyle="1" w:styleId="FooterChar">
    <w:name w:val="Footer Char"/>
    <w:basedOn w:val="DefaultParagraphFont"/>
    <w:link w:val="Footer"/>
    <w:uiPriority w:val="99"/>
    <w:rsid w:val="008661E7"/>
    <w:rPr>
      <w:rFonts w:ascii="Verdana" w:hAnsi="Verdana"/>
      <w:color w:val="000000"/>
      <w:sz w:val="18"/>
      <w:szCs w:val="18"/>
    </w:rPr>
  </w:style>
  <w:style w:type="character" w:styleId="CommentReference">
    <w:name w:val="annotation reference"/>
    <w:basedOn w:val="DefaultParagraphFont"/>
    <w:uiPriority w:val="99"/>
    <w:semiHidden/>
    <w:unhideWhenUsed/>
    <w:rsid w:val="00FC69F3"/>
    <w:rPr>
      <w:sz w:val="16"/>
      <w:szCs w:val="16"/>
    </w:rPr>
  </w:style>
  <w:style w:type="paragraph" w:styleId="CommentText">
    <w:name w:val="annotation text"/>
    <w:basedOn w:val="Normal"/>
    <w:link w:val="CommentTextChar"/>
    <w:uiPriority w:val="99"/>
    <w:unhideWhenUsed/>
    <w:rsid w:val="00FC69F3"/>
    <w:pPr>
      <w:spacing w:line="240" w:lineRule="auto"/>
    </w:pPr>
    <w:rPr>
      <w:sz w:val="20"/>
      <w:szCs w:val="20"/>
    </w:rPr>
  </w:style>
  <w:style w:type="character" w:customStyle="1" w:styleId="CommentTextChar">
    <w:name w:val="Comment Text Char"/>
    <w:basedOn w:val="DefaultParagraphFont"/>
    <w:link w:val="CommentText"/>
    <w:uiPriority w:val="99"/>
    <w:rsid w:val="00FC69F3"/>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FC69F3"/>
    <w:rPr>
      <w:b/>
      <w:bCs/>
    </w:rPr>
  </w:style>
  <w:style w:type="character" w:customStyle="1" w:styleId="CommentSubjectChar">
    <w:name w:val="Comment Subject Char"/>
    <w:basedOn w:val="CommentTextChar"/>
    <w:link w:val="CommentSubject"/>
    <w:uiPriority w:val="99"/>
    <w:semiHidden/>
    <w:rsid w:val="00FC69F3"/>
    <w:rPr>
      <w:rFonts w:ascii="Verdana" w:hAnsi="Verdana"/>
      <w:b/>
      <w:bCs/>
      <w:color w:val="000000"/>
    </w:rPr>
  </w:style>
  <w:style w:type="character" w:customStyle="1" w:styleId="UnresolvedMention">
    <w:name w:val="Unresolved Mention"/>
    <w:basedOn w:val="DefaultParagraphFont"/>
    <w:uiPriority w:val="99"/>
    <w:semiHidden/>
    <w:unhideWhenUsed/>
    <w:rsid w:val="0046686C"/>
    <w:rPr>
      <w:color w:val="605E5C"/>
      <w:shd w:val="clear" w:color="auto" w:fill="E1DFDD"/>
    </w:rPr>
  </w:style>
  <w:style w:type="character" w:styleId="PlaceholderText">
    <w:name w:val="Placeholder Text"/>
    <w:basedOn w:val="DefaultParagraphFont"/>
    <w:uiPriority w:val="99"/>
    <w:semiHidden/>
    <w:rsid w:val="00F44D0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05337">
      <w:bodyDiv w:val="1"/>
      <w:marLeft w:val="0"/>
      <w:marRight w:val="0"/>
      <w:marTop w:val="0"/>
      <w:marBottom w:val="0"/>
      <w:divBdr>
        <w:top w:val="none" w:sz="0" w:space="0" w:color="auto"/>
        <w:left w:val="none" w:sz="0" w:space="0" w:color="auto"/>
        <w:bottom w:val="none" w:sz="0" w:space="0" w:color="auto"/>
        <w:right w:val="none" w:sz="0" w:space="0" w:color="auto"/>
      </w:divBdr>
    </w:div>
    <w:div w:id="137772024">
      <w:bodyDiv w:val="1"/>
      <w:marLeft w:val="0"/>
      <w:marRight w:val="0"/>
      <w:marTop w:val="0"/>
      <w:marBottom w:val="0"/>
      <w:divBdr>
        <w:top w:val="none" w:sz="0" w:space="0" w:color="auto"/>
        <w:left w:val="none" w:sz="0" w:space="0" w:color="auto"/>
        <w:bottom w:val="none" w:sz="0" w:space="0" w:color="auto"/>
        <w:right w:val="none" w:sz="0" w:space="0" w:color="auto"/>
      </w:divBdr>
    </w:div>
    <w:div w:id="563757278">
      <w:bodyDiv w:val="1"/>
      <w:marLeft w:val="0"/>
      <w:marRight w:val="0"/>
      <w:marTop w:val="0"/>
      <w:marBottom w:val="0"/>
      <w:divBdr>
        <w:top w:val="none" w:sz="0" w:space="0" w:color="auto"/>
        <w:left w:val="none" w:sz="0" w:space="0" w:color="auto"/>
        <w:bottom w:val="none" w:sz="0" w:space="0" w:color="auto"/>
        <w:right w:val="none" w:sz="0" w:space="0" w:color="auto"/>
      </w:divBdr>
    </w:div>
    <w:div w:id="650792870">
      <w:bodyDiv w:val="1"/>
      <w:marLeft w:val="0"/>
      <w:marRight w:val="0"/>
      <w:marTop w:val="0"/>
      <w:marBottom w:val="0"/>
      <w:divBdr>
        <w:top w:val="none" w:sz="0" w:space="0" w:color="auto"/>
        <w:left w:val="none" w:sz="0" w:space="0" w:color="auto"/>
        <w:bottom w:val="none" w:sz="0" w:space="0" w:color="auto"/>
        <w:right w:val="none" w:sz="0" w:space="0" w:color="auto"/>
      </w:divBdr>
    </w:div>
    <w:div w:id="743332641">
      <w:bodyDiv w:val="1"/>
      <w:marLeft w:val="0"/>
      <w:marRight w:val="0"/>
      <w:marTop w:val="0"/>
      <w:marBottom w:val="0"/>
      <w:divBdr>
        <w:top w:val="none" w:sz="0" w:space="0" w:color="auto"/>
        <w:left w:val="none" w:sz="0" w:space="0" w:color="auto"/>
        <w:bottom w:val="none" w:sz="0" w:space="0" w:color="auto"/>
        <w:right w:val="none" w:sz="0" w:space="0" w:color="auto"/>
      </w:divBdr>
    </w:div>
    <w:div w:id="911700656">
      <w:bodyDiv w:val="1"/>
      <w:marLeft w:val="0"/>
      <w:marRight w:val="0"/>
      <w:marTop w:val="0"/>
      <w:marBottom w:val="0"/>
      <w:divBdr>
        <w:top w:val="none" w:sz="0" w:space="0" w:color="auto"/>
        <w:left w:val="none" w:sz="0" w:space="0" w:color="auto"/>
        <w:bottom w:val="none" w:sz="0" w:space="0" w:color="auto"/>
        <w:right w:val="none" w:sz="0" w:space="0" w:color="auto"/>
      </w:divBdr>
    </w:div>
    <w:div w:id="1118455663">
      <w:bodyDiv w:val="1"/>
      <w:marLeft w:val="0"/>
      <w:marRight w:val="0"/>
      <w:marTop w:val="0"/>
      <w:marBottom w:val="0"/>
      <w:divBdr>
        <w:top w:val="none" w:sz="0" w:space="0" w:color="auto"/>
        <w:left w:val="none" w:sz="0" w:space="0" w:color="auto"/>
        <w:bottom w:val="none" w:sz="0" w:space="0" w:color="auto"/>
        <w:right w:val="none" w:sz="0" w:space="0" w:color="auto"/>
      </w:divBdr>
    </w:div>
    <w:div w:id="1408960015">
      <w:bodyDiv w:val="1"/>
      <w:marLeft w:val="0"/>
      <w:marRight w:val="0"/>
      <w:marTop w:val="0"/>
      <w:marBottom w:val="0"/>
      <w:divBdr>
        <w:top w:val="none" w:sz="0" w:space="0" w:color="auto"/>
        <w:left w:val="none" w:sz="0" w:space="0" w:color="auto"/>
        <w:bottom w:val="none" w:sz="0" w:space="0" w:color="auto"/>
        <w:right w:val="none" w:sz="0" w:space="0" w:color="auto"/>
      </w:divBdr>
    </w:div>
    <w:div w:id="1500929051">
      <w:bodyDiv w:val="1"/>
      <w:marLeft w:val="0"/>
      <w:marRight w:val="0"/>
      <w:marTop w:val="0"/>
      <w:marBottom w:val="0"/>
      <w:divBdr>
        <w:top w:val="none" w:sz="0" w:space="0" w:color="auto"/>
        <w:left w:val="none" w:sz="0" w:space="0" w:color="auto"/>
        <w:bottom w:val="none" w:sz="0" w:space="0" w:color="auto"/>
        <w:right w:val="none" w:sz="0" w:space="0" w:color="auto"/>
      </w:divBdr>
    </w:div>
    <w:div w:id="1685208887">
      <w:bodyDiv w:val="1"/>
      <w:marLeft w:val="0"/>
      <w:marRight w:val="0"/>
      <w:marTop w:val="0"/>
      <w:marBottom w:val="0"/>
      <w:divBdr>
        <w:top w:val="none" w:sz="0" w:space="0" w:color="auto"/>
        <w:left w:val="none" w:sz="0" w:space="0" w:color="auto"/>
        <w:bottom w:val="none" w:sz="0" w:space="0" w:color="auto"/>
        <w:right w:val="none" w:sz="0" w:space="0" w:color="auto"/>
      </w:divBdr>
    </w:div>
    <w:div w:id="1828665168">
      <w:bodyDiv w:val="1"/>
      <w:marLeft w:val="0"/>
      <w:marRight w:val="0"/>
      <w:marTop w:val="0"/>
      <w:marBottom w:val="0"/>
      <w:divBdr>
        <w:top w:val="none" w:sz="0" w:space="0" w:color="auto"/>
        <w:left w:val="none" w:sz="0" w:space="0" w:color="auto"/>
        <w:bottom w:val="none" w:sz="0" w:space="0" w:color="auto"/>
        <w:right w:val="none" w:sz="0" w:space="0" w:color="auto"/>
      </w:divBdr>
    </w:div>
    <w:div w:id="1909805990">
      <w:bodyDiv w:val="1"/>
      <w:marLeft w:val="0"/>
      <w:marRight w:val="0"/>
      <w:marTop w:val="0"/>
      <w:marBottom w:val="0"/>
      <w:divBdr>
        <w:top w:val="none" w:sz="0" w:space="0" w:color="auto"/>
        <w:left w:val="none" w:sz="0" w:space="0" w:color="auto"/>
        <w:bottom w:val="none" w:sz="0" w:space="0" w:color="auto"/>
        <w:right w:val="none" w:sz="0" w:space="0" w:color="auto"/>
      </w:divBdr>
    </w:div>
    <w:div w:id="1924295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berg\AppData\Local\Micro%20Focus\Content%20Manager\TEMP\HPTRIM.6040\IENW%20BSK-2025%2021237%20%2002.%20Kamerbrief%20Overwogen%20opties%20vervolgstappen%20Lelylijn%20en%20Nedersaksenlijn(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7"/>
        <w:category>
          <w:name w:val="Algemeen"/>
          <w:gallery w:val="placeholder"/>
        </w:category>
        <w:types>
          <w:type w:val="bbPlcHdr"/>
        </w:types>
        <w:behaviors>
          <w:behavior w:val="content"/>
        </w:behaviors>
        <w:guid w:val="{0BC5F514-E36E-4DA0-A774-15FEC64CDBB8}"/>
      </w:docPartPr>
      <w:docPartBody>
        <w:p w:rsidR="004E63D6" w:rsidRDefault="004E63D6">
          <w:r w:rsidRPr="00560710">
            <w:rPr>
              <w:rStyle w:val="PlaceholderText"/>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3D6"/>
    <w:rsid w:val="000E5B56"/>
    <w:rsid w:val="0021053C"/>
    <w:rsid w:val="004E63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63D6"/>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660</ap:Words>
  <ap:Characters>3763</ap:Characters>
  <ap:DocSecurity>0</ap:DocSecurity>
  <ap:Lines>31</ap:Lines>
  <ap:Paragraphs>8</ap:Paragraphs>
  <ap:ScaleCrop>false</ap:ScaleCrop>
  <ap:HeadingPairs>
    <vt:vector baseType="variant" size="2">
      <vt:variant>
        <vt:lpstr>Titel</vt:lpstr>
      </vt:variant>
      <vt:variant>
        <vt:i4>1</vt:i4>
      </vt:variant>
    </vt:vector>
  </ap:HeadingPairs>
  <ap:TitlesOfParts>
    <vt:vector baseType="lpstr" size="1">
      <vt:lpstr>Brief aan Parlement - Overwogen opties vervolgstappen Lelylijn en Nedersaksenlijn</vt:lpstr>
    </vt:vector>
  </ap:TitlesOfParts>
  <ap:LinksUpToDate>false</ap:LinksUpToDate>
  <ap:CharactersWithSpaces>4415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2025-05-13T14:31:00.0000000Z</dcterms:created>
  <dcterms:modified xsi:type="dcterms:W3CDTF">2025-05-13T14:31:00.0000000Z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Overwogen opties vervolgstappen Lelylijn en Nedersaksenlijn</vt:lpwstr>
  </property>
  <property fmtid="{D5CDD505-2E9C-101B-9397-08002B2CF9AE}" pid="5" name="Publicatiedatum">
    <vt:lpwstr/>
  </property>
  <property fmtid="{D5CDD505-2E9C-101B-9397-08002B2CF9AE}" pid="6" name="Verantwoordelijke organisatie">
    <vt:lpwstr>Dir.Openbaar Vervoer en Spoor</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B. Schimmel</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MSIP_Label_f5339f15-c483-4670-87f9-f365ba551dce_Enabled">
    <vt:lpwstr>true</vt:lpwstr>
  </property>
  <property fmtid="{D5CDD505-2E9C-101B-9397-08002B2CF9AE}" pid="30" name="MSIP_Label_f5339f15-c483-4670-87f9-f365ba551dce_SetDate">
    <vt:lpwstr>2025-02-04T13:32:48Z</vt:lpwstr>
  </property>
  <property fmtid="{D5CDD505-2E9C-101B-9397-08002B2CF9AE}" pid="31" name="MSIP_Label_f5339f15-c483-4670-87f9-f365ba551dce_Method">
    <vt:lpwstr>Standard</vt:lpwstr>
  </property>
  <property fmtid="{D5CDD505-2E9C-101B-9397-08002B2CF9AE}" pid="32" name="MSIP_Label_f5339f15-c483-4670-87f9-f365ba551dce_Name">
    <vt:lpwstr>FIN-IRF-Dep. V.</vt:lpwstr>
  </property>
  <property fmtid="{D5CDD505-2E9C-101B-9397-08002B2CF9AE}" pid="33" name="MSIP_Label_f5339f15-c483-4670-87f9-f365ba551dce_SiteId">
    <vt:lpwstr>84712536-f524-40a0-913b-5d25ba502732</vt:lpwstr>
  </property>
  <property fmtid="{D5CDD505-2E9C-101B-9397-08002B2CF9AE}" pid="34" name="MSIP_Label_f5339f15-c483-4670-87f9-f365ba551dce_ActionId">
    <vt:lpwstr>f1fe17df-23f1-4007-a4f1-be1670077482</vt:lpwstr>
  </property>
  <property fmtid="{D5CDD505-2E9C-101B-9397-08002B2CF9AE}" pid="35" name="MSIP_Label_f5339f15-c483-4670-87f9-f365ba551dce_ContentBits">
    <vt:lpwstr>0</vt:lpwstr>
  </property>
</Properties>
</file>