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2DBB" w:rsidR="00656516" w:rsidP="00AE0BEA" w:rsidRDefault="00656516" w14:paraId="7FD3C4FB" w14:textId="73D999AF">
      <w:pPr>
        <w:widowControl w:val="0"/>
        <w:tabs>
          <w:tab w:val="num" w:pos="720"/>
        </w:tabs>
        <w:spacing w:line="240" w:lineRule="atLeast"/>
        <w:ind w:hanging="1843"/>
        <w:rPr>
          <w:rFonts w:ascii="Verdana" w:hAnsi="Verdana" w:cs="Arial"/>
          <w:b/>
          <w:sz w:val="18"/>
          <w:szCs w:val="18"/>
        </w:rPr>
      </w:pPr>
      <w:r w:rsidRPr="00E62DBB">
        <w:rPr>
          <w:rFonts w:ascii="Verdana" w:hAnsi="Verdana" w:cs="Arial"/>
          <w:b/>
          <w:sz w:val="18"/>
          <w:szCs w:val="18"/>
        </w:rPr>
        <w:t>36 484</w:t>
      </w:r>
      <w:r w:rsidRPr="00E62DBB">
        <w:rPr>
          <w:rFonts w:ascii="Verdana" w:hAnsi="Verdana" w:cs="Arial"/>
          <w:b/>
          <w:sz w:val="18"/>
          <w:szCs w:val="18"/>
        </w:rPr>
        <w:tab/>
      </w:r>
      <w:r w:rsidRPr="00E62DBB">
        <w:rPr>
          <w:b/>
          <w:shd w:val="clear" w:color="auto" w:fill="FFFFFF"/>
        </w:rPr>
        <w:t>Wijziging van enkele wetten op het terrein van de accountancy in verband met maatregelen ter verhoging van de kwaliteit van de wettelijke controle (Wijzigingswet accountancysector)</w:t>
      </w:r>
    </w:p>
    <w:p w:rsidRPr="00E62DBB" w:rsidR="00656516" w:rsidP="00AE0BEA" w:rsidRDefault="00656516" w14:paraId="7A38E11E" w14:textId="77777777">
      <w:pPr>
        <w:widowControl w:val="0"/>
        <w:spacing w:line="240" w:lineRule="atLeast"/>
        <w:rPr>
          <w:rFonts w:ascii="Verdana" w:hAnsi="Verdana" w:cs="Arial"/>
          <w:sz w:val="18"/>
          <w:szCs w:val="18"/>
        </w:rPr>
      </w:pPr>
    </w:p>
    <w:p w:rsidRPr="00E62DBB" w:rsidR="00656516" w:rsidP="00AE0BEA" w:rsidRDefault="00656516" w14:paraId="7321398D" w14:textId="77777777">
      <w:pPr>
        <w:widowControl w:val="0"/>
        <w:spacing w:line="240" w:lineRule="atLeast"/>
        <w:rPr>
          <w:rFonts w:ascii="Verdana" w:hAnsi="Verdana" w:cs="Arial"/>
          <w:sz w:val="18"/>
          <w:szCs w:val="18"/>
        </w:rPr>
      </w:pPr>
    </w:p>
    <w:p w:rsidRPr="00E62DBB" w:rsidR="00656516" w:rsidP="00AE0BEA" w:rsidRDefault="00656516" w14:paraId="5CA9C796" w14:textId="77777777">
      <w:pPr>
        <w:widowControl w:val="0"/>
        <w:spacing w:line="240" w:lineRule="atLeast"/>
        <w:rPr>
          <w:rFonts w:ascii="Verdana" w:hAnsi="Verdana" w:cs="Arial"/>
          <w:sz w:val="18"/>
          <w:szCs w:val="18"/>
        </w:rPr>
      </w:pPr>
    </w:p>
    <w:p w:rsidRPr="00E62DBB" w:rsidR="00656516" w:rsidP="00AE0BEA" w:rsidRDefault="00656516" w14:paraId="785ABEF3" w14:textId="77777777">
      <w:pPr>
        <w:widowControl w:val="0"/>
        <w:spacing w:line="240" w:lineRule="atLeast"/>
        <w:rPr>
          <w:rFonts w:ascii="Verdana" w:hAnsi="Verdana" w:cs="Arial"/>
          <w:sz w:val="18"/>
          <w:szCs w:val="18"/>
        </w:rPr>
      </w:pPr>
    </w:p>
    <w:p w:rsidRPr="00E62DBB" w:rsidR="00656516" w:rsidP="00AE0BEA" w:rsidRDefault="00656516" w14:paraId="4C5C5AFA" w14:textId="77777777">
      <w:pPr>
        <w:widowControl w:val="0"/>
        <w:spacing w:line="240" w:lineRule="atLeast"/>
        <w:rPr>
          <w:rFonts w:ascii="Verdana" w:hAnsi="Verdana" w:cs="Arial"/>
          <w:b/>
          <w:sz w:val="18"/>
          <w:szCs w:val="18"/>
        </w:rPr>
      </w:pPr>
      <w:r w:rsidRPr="00E62DBB">
        <w:rPr>
          <w:rFonts w:ascii="Verdana" w:hAnsi="Verdana" w:cs="Arial"/>
          <w:b/>
          <w:sz w:val="18"/>
          <w:szCs w:val="18"/>
        </w:rPr>
        <w:t>NOTA NAAR AANLEIDING VAN HET VERSLAG</w:t>
      </w:r>
    </w:p>
    <w:p w:rsidRPr="00E62DBB" w:rsidR="00656516" w:rsidP="00AE0BEA" w:rsidRDefault="00656516" w14:paraId="0E1AF57A" w14:textId="77777777">
      <w:pPr>
        <w:widowControl w:val="0"/>
        <w:spacing w:line="240" w:lineRule="atLeast"/>
        <w:rPr>
          <w:rFonts w:ascii="Verdana" w:hAnsi="Verdana" w:cs="Arial"/>
          <w:sz w:val="18"/>
          <w:szCs w:val="18"/>
        </w:rPr>
      </w:pPr>
    </w:p>
    <w:p w:rsidRPr="00E62DBB" w:rsidR="00656516" w:rsidP="00AE0BEA" w:rsidRDefault="00656516" w14:paraId="3B47F5D4" w14:textId="77777777">
      <w:pPr>
        <w:widowControl w:val="0"/>
        <w:spacing w:line="240" w:lineRule="atLeast"/>
        <w:rPr>
          <w:rFonts w:ascii="Verdana" w:hAnsi="Verdana" w:cs="Arial"/>
          <w:sz w:val="18"/>
          <w:szCs w:val="18"/>
        </w:rPr>
      </w:pPr>
    </w:p>
    <w:p w:rsidRPr="00E62DBB" w:rsidR="00656516" w:rsidP="00AE0BEA" w:rsidRDefault="00656516" w14:paraId="52AE9BCF" w14:textId="77777777">
      <w:pPr>
        <w:widowControl w:val="0"/>
        <w:spacing w:line="240" w:lineRule="atLeast"/>
        <w:rPr>
          <w:rFonts w:ascii="Verdana" w:hAnsi="Verdana" w:cs="Arial"/>
          <w:sz w:val="18"/>
          <w:szCs w:val="18"/>
        </w:rPr>
      </w:pPr>
    </w:p>
    <w:p w:rsidRPr="00F90A51" w:rsidR="00656516" w:rsidP="00C96745" w:rsidRDefault="00656516" w14:paraId="0F9C2D38" w14:textId="7457D006">
      <w:pPr>
        <w:widowControl w:val="0"/>
        <w:spacing w:line="240" w:lineRule="atLeast"/>
        <w:rPr>
          <w:rFonts w:cs="Arial"/>
          <w:bCs/>
          <w:szCs w:val="18"/>
        </w:rPr>
      </w:pPr>
      <w:r w:rsidRPr="00C96745">
        <w:rPr>
          <w:rFonts w:ascii="Verdana" w:hAnsi="Verdana" w:cs="Arial"/>
          <w:b/>
          <w:bCs/>
          <w:sz w:val="18"/>
          <w:szCs w:val="18"/>
        </w:rPr>
        <w:t>Inleiding</w:t>
      </w:r>
    </w:p>
    <w:p w:rsidRPr="00E62DBB" w:rsidR="00656516" w:rsidP="00AE0BEA" w:rsidRDefault="002601A2" w14:paraId="33E187EE" w14:textId="1D27C4CA">
      <w:pPr>
        <w:widowControl w:val="0"/>
        <w:spacing w:line="240" w:lineRule="atLeast"/>
        <w:rPr>
          <w:rFonts w:ascii="Verdana" w:hAnsi="Verdana" w:cs="Arial"/>
          <w:sz w:val="18"/>
          <w:szCs w:val="18"/>
        </w:rPr>
      </w:pPr>
      <w:r>
        <w:rPr>
          <w:rFonts w:ascii="Verdana" w:hAnsi="Verdana" w:cs="Arial"/>
          <w:sz w:val="18"/>
          <w:szCs w:val="18"/>
        </w:rPr>
        <w:t>De regering</w:t>
      </w:r>
      <w:r w:rsidR="00D57D4D">
        <w:rPr>
          <w:rFonts w:ascii="Verdana" w:hAnsi="Verdana" w:cs="Arial"/>
          <w:sz w:val="18"/>
          <w:szCs w:val="18"/>
        </w:rPr>
        <w:t xml:space="preserve"> is </w:t>
      </w:r>
      <w:r w:rsidRPr="00E62DBB" w:rsidR="00656516">
        <w:rPr>
          <w:rFonts w:ascii="Verdana" w:hAnsi="Verdana" w:cs="Arial"/>
          <w:sz w:val="18"/>
          <w:szCs w:val="18"/>
        </w:rPr>
        <w:t>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beantwoord zijn, is dit vermeld.</w:t>
      </w:r>
    </w:p>
    <w:p w:rsidRPr="00E62DBB" w:rsidR="00656516" w:rsidP="00AE0BEA" w:rsidRDefault="00656516" w14:paraId="6E287FB6" w14:textId="77777777">
      <w:pPr>
        <w:widowControl w:val="0"/>
        <w:spacing w:line="240" w:lineRule="atLeast"/>
        <w:rPr>
          <w:rFonts w:ascii="Verdana" w:hAnsi="Verdana" w:cs="Arial"/>
          <w:sz w:val="18"/>
          <w:szCs w:val="18"/>
        </w:rPr>
      </w:pPr>
    </w:p>
    <w:p w:rsidRPr="00F90A51" w:rsidR="00656516" w:rsidP="00C96745" w:rsidRDefault="002B60BC" w14:paraId="3767C5AC" w14:textId="1B7C3832">
      <w:pPr>
        <w:widowControl w:val="0"/>
        <w:spacing w:line="240" w:lineRule="atLeast"/>
        <w:rPr>
          <w:rFonts w:cs="Arial"/>
          <w:bCs/>
          <w:szCs w:val="18"/>
        </w:rPr>
      </w:pPr>
      <w:r w:rsidRPr="00C96745">
        <w:rPr>
          <w:rFonts w:ascii="Verdana" w:hAnsi="Verdana" w:cs="Arial"/>
          <w:b/>
          <w:bCs/>
          <w:sz w:val="18"/>
          <w:szCs w:val="18"/>
        </w:rPr>
        <w:t xml:space="preserve">I </w:t>
      </w:r>
      <w:r w:rsidRPr="002204AB" w:rsidR="00F90A51">
        <w:rPr>
          <w:rFonts w:ascii="Verdana" w:hAnsi="Verdana" w:cs="Arial"/>
          <w:b/>
          <w:bCs/>
          <w:sz w:val="18"/>
          <w:szCs w:val="18"/>
        </w:rPr>
        <w:t>ALGEMEEN</w:t>
      </w:r>
    </w:p>
    <w:p w:rsidRPr="00E62DBB" w:rsidR="00656516" w:rsidP="00AE0BEA" w:rsidRDefault="00656516" w14:paraId="23171E9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vaste commissie voor Financiën heeft in het kader van het voorbereidend onderzoek van dit wetsvoorstel het lid Van der Lee (GroenLinks-PvdA) tot wetgevingsrapporteur benoemd. De wetgevingsrapporteur heeft ten behoeve van het verslag een schriftelijke inbreng opgesteld en namens de commissie vragen van verdiepende en verduidelijkende aard opgesteld aan de regering. De commissie is wetgevingsrapporteur erkentelijk voor zijn bijdrage aan het verslag. De commissie heeft besloten de inbreng van de wetgevingsrapporteur over te nemen en in dit verslag als inbreng van de commissie op te nemen. Deze inbreng wordt voorafgaand aan de vragen en opmerkingen van de fracties (die per onderdeel in de volgorde van de memorie van toelichting staan vermeld) weergegeven.</w:t>
      </w:r>
    </w:p>
    <w:p w:rsidRPr="00E62DBB" w:rsidR="00656516" w:rsidP="00AE0BEA" w:rsidRDefault="00656516" w14:paraId="48FD6F28" w14:textId="77777777">
      <w:pPr>
        <w:widowControl w:val="0"/>
        <w:spacing w:line="240" w:lineRule="atLeast"/>
        <w:rPr>
          <w:rFonts w:ascii="Verdana" w:hAnsi="Verdana" w:cs="Arial"/>
          <w:i/>
          <w:iCs/>
          <w:sz w:val="18"/>
          <w:szCs w:val="18"/>
        </w:rPr>
      </w:pPr>
    </w:p>
    <w:p w:rsidRPr="00E62DBB" w:rsidR="00656516" w:rsidP="00AE0BEA" w:rsidRDefault="00656516" w14:paraId="3D9E256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PVV-fractie hebben een aantal vragen bij het voorliggende wetsvoorstel.</w:t>
      </w:r>
    </w:p>
    <w:p w:rsidRPr="00E62DBB" w:rsidR="00656516" w:rsidP="00AE0BEA" w:rsidRDefault="00656516" w14:paraId="770CB787" w14:textId="77777777">
      <w:pPr>
        <w:widowControl w:val="0"/>
        <w:spacing w:line="240" w:lineRule="atLeast"/>
        <w:rPr>
          <w:rFonts w:ascii="Verdana" w:hAnsi="Verdana" w:cs="Arial"/>
          <w:i/>
          <w:iCs/>
          <w:sz w:val="18"/>
          <w:szCs w:val="18"/>
        </w:rPr>
      </w:pPr>
    </w:p>
    <w:p w:rsidRPr="00E62DBB" w:rsidR="00656516" w:rsidP="00AE0BEA" w:rsidRDefault="00656516" w14:paraId="3DE9A63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GroenLinks-PvdA-fractie hebben kennisgenomen van het onderhavige wetsvoorstel. Deze leden hebben hierover een aantal vragen. </w:t>
      </w:r>
    </w:p>
    <w:p w:rsidRPr="00E62DBB" w:rsidR="00656516" w:rsidP="00AE0BEA" w:rsidRDefault="00656516" w14:paraId="479A3C4F" w14:textId="77777777">
      <w:pPr>
        <w:widowControl w:val="0"/>
        <w:spacing w:line="240" w:lineRule="atLeast"/>
        <w:rPr>
          <w:rFonts w:ascii="Verdana" w:hAnsi="Verdana" w:cs="Arial"/>
          <w:i/>
          <w:iCs/>
          <w:sz w:val="18"/>
          <w:szCs w:val="18"/>
        </w:rPr>
      </w:pPr>
    </w:p>
    <w:p w:rsidRPr="00E62DBB" w:rsidR="00656516" w:rsidP="00AE0BEA" w:rsidRDefault="00656516" w14:paraId="0308829D" w14:textId="43D573D5">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VVD-fractie hebben kennisgenomen van het wetsvoorstel en hebben naar aanleiding hiervan een aantal vragen aan de regering. Deze leden onderschrijven de noodzaak om de kwaliteit van accountantscontroles structureel te verbeteren en daarbij waar nodig wetgeving te herzien of actualiseren. Tegelijkertijd merken deze leden op dat er ook reële zorgen zijn over de beschikbaarheid en kosten van accountantscontroles, over de werking van de audit </w:t>
      </w:r>
      <w:proofErr w:type="spellStart"/>
      <w:r w:rsidRPr="00E62DBB">
        <w:rPr>
          <w:rFonts w:ascii="Verdana" w:hAnsi="Verdana" w:cs="Arial"/>
          <w:i/>
          <w:iCs/>
          <w:sz w:val="18"/>
          <w:szCs w:val="18"/>
        </w:rPr>
        <w:t>quality</w:t>
      </w:r>
      <w:proofErr w:type="spellEnd"/>
      <w:r w:rsidRPr="00E62DBB">
        <w:rPr>
          <w:rFonts w:ascii="Verdana" w:hAnsi="Verdana" w:cs="Arial"/>
          <w:i/>
          <w:iCs/>
          <w:sz w:val="18"/>
          <w:szCs w:val="18"/>
        </w:rPr>
        <w:t xml:space="preserve"> indicatoren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en de invulling van de aanwijsbevoegdheid. Deze leden hebben naar aanleiding daarvan nog een aantal vragen bij het wetsvoorstel. </w:t>
      </w:r>
    </w:p>
    <w:p w:rsidRPr="00E62DBB" w:rsidR="00656516" w:rsidP="00AE0BEA" w:rsidRDefault="00656516" w14:paraId="78876153" w14:textId="77777777">
      <w:pPr>
        <w:widowControl w:val="0"/>
        <w:spacing w:line="240" w:lineRule="atLeast"/>
        <w:rPr>
          <w:rFonts w:ascii="Verdana" w:hAnsi="Verdana" w:cs="Arial"/>
          <w:i/>
          <w:iCs/>
          <w:sz w:val="18"/>
          <w:szCs w:val="18"/>
        </w:rPr>
      </w:pPr>
    </w:p>
    <w:p w:rsidRPr="00E62DBB" w:rsidR="00656516" w:rsidP="00AE0BEA" w:rsidRDefault="00656516" w14:paraId="7CADB85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BBB-fractie hebben met belangstelling kennisgenomen van de Wijzigingswet accountancysector. </w:t>
      </w:r>
    </w:p>
    <w:p w:rsidRPr="00E62DBB" w:rsidR="00656516" w:rsidP="00AE0BEA" w:rsidRDefault="00656516" w14:paraId="2F86F1CC" w14:textId="77777777">
      <w:pPr>
        <w:widowControl w:val="0"/>
        <w:spacing w:line="240" w:lineRule="atLeast"/>
        <w:rPr>
          <w:rFonts w:ascii="Verdana" w:hAnsi="Verdana" w:cs="Arial"/>
          <w:i/>
          <w:iCs/>
          <w:sz w:val="18"/>
          <w:szCs w:val="18"/>
        </w:rPr>
      </w:pPr>
    </w:p>
    <w:p w:rsidRPr="00E62DBB" w:rsidR="00656516" w:rsidP="00AE0BEA" w:rsidRDefault="00656516" w14:paraId="66F6FE7E" w14:textId="450F5246">
      <w:pPr>
        <w:widowControl w:val="0"/>
        <w:spacing w:line="240" w:lineRule="atLeast"/>
        <w:rPr>
          <w:rFonts w:ascii="Verdana" w:hAnsi="Verdana" w:cs="Arial"/>
          <w:i/>
          <w:iCs/>
          <w:sz w:val="18"/>
          <w:szCs w:val="18"/>
        </w:rPr>
      </w:pPr>
      <w:r w:rsidRPr="00E62DBB">
        <w:rPr>
          <w:rFonts w:ascii="Verdana" w:hAnsi="Verdana" w:cs="Arial"/>
          <w:i/>
          <w:iCs/>
          <w:sz w:val="18"/>
          <w:szCs w:val="18"/>
        </w:rPr>
        <w:t>De leden van de SGP-fractie hebben kennisgenomen van het voorliggende wetsvoorstel. Deze leden hebben daarover enkele vragen.</w:t>
      </w:r>
    </w:p>
    <w:p w:rsidRPr="00E62DBB" w:rsidR="00656516" w:rsidP="00AE0BEA" w:rsidRDefault="00656516" w14:paraId="2C8E0A61" w14:textId="77777777">
      <w:pPr>
        <w:widowControl w:val="0"/>
        <w:spacing w:line="240" w:lineRule="atLeast"/>
        <w:rPr>
          <w:rFonts w:ascii="Verdana" w:hAnsi="Verdana" w:cs="Arial"/>
          <w:i/>
          <w:iCs/>
          <w:sz w:val="18"/>
          <w:szCs w:val="18"/>
        </w:rPr>
      </w:pPr>
    </w:p>
    <w:p w:rsidRPr="00E907A0" w:rsidR="002B60BC" w:rsidP="002B60BC" w:rsidRDefault="00656516" w14:paraId="383F4F2D" w14:textId="5C63CA68">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ChristenUnie-fractie hebben kennisgenomen van het wetsvoorstel Wijzigingswet accountancysector. Deze leden hebben begrip voor het achterliggende doel van het wetsvoorstel, namelijk het vergroten van de </w:t>
      </w:r>
      <w:r w:rsidRPr="00E62DBB">
        <w:rPr>
          <w:rFonts w:ascii="Verdana" w:hAnsi="Verdana" w:cs="Arial"/>
          <w:i/>
          <w:iCs/>
          <w:sz w:val="18"/>
          <w:szCs w:val="18"/>
        </w:rPr>
        <w:lastRenderedPageBreak/>
        <w:t>kwaliteit van de controles uitgevoerd door accountantsorganisaties. Evenwel maken deze leden zich zorgen over het effect van voorliggend wetsvoorstel op de accountancysector. De regeldruk in de accountancysector is al groot, waardoor de aantrekkelijkheid van het beroep van accountant (waaraan überhaupt al een groot tekort is) onder druk staat. Verdere vergroting van de regeldruk versterkt dit effect, naar oordeel deze leden. Deze leden maken graag gebruik van de mogelijkheid tot het stellen van vragen over het voorliggende wetsvoorstel.</w:t>
      </w:r>
    </w:p>
    <w:p w:rsidRPr="002B60BC" w:rsidR="00656516" w:rsidP="00E907A0" w:rsidRDefault="00656516" w14:paraId="587D9364" w14:textId="76B27BAB">
      <w:pPr>
        <w:pStyle w:val="Kop2"/>
      </w:pPr>
      <w:r w:rsidRPr="002B60BC">
        <w:t>Inbreng commissie</w:t>
      </w:r>
    </w:p>
    <w:p w:rsidRPr="00C25FDB" w:rsidR="00656516" w:rsidP="00E907A0" w:rsidRDefault="00656516" w14:paraId="648C390B" w14:textId="1186A0E8">
      <w:pPr>
        <w:pStyle w:val="Kop3"/>
      </w:pPr>
      <w:r w:rsidRPr="00E907A0">
        <w:rPr>
          <w:rStyle w:val="Kop3Char"/>
        </w:rPr>
        <w:t>Aanbevelingen</w:t>
      </w:r>
      <w:r w:rsidRPr="00C25FDB">
        <w:t xml:space="preserve"> Wetenschapstoets</w:t>
      </w:r>
    </w:p>
    <w:p w:rsidRPr="00E62DBB" w:rsidR="00656516" w:rsidP="00AE0BEA" w:rsidRDefault="00656516" w14:paraId="72755367" w14:textId="06955D6E">
      <w:pPr>
        <w:widowControl w:val="0"/>
        <w:spacing w:line="240" w:lineRule="atLeast"/>
        <w:rPr>
          <w:rFonts w:ascii="Verdana" w:hAnsi="Verdana" w:cs="Arial"/>
          <w:i/>
          <w:iCs/>
          <w:sz w:val="18"/>
          <w:szCs w:val="18"/>
        </w:rPr>
      </w:pPr>
      <w:r w:rsidRPr="00E62DBB">
        <w:rPr>
          <w:rFonts w:ascii="Verdana" w:hAnsi="Verdana" w:cs="Arial"/>
          <w:i/>
          <w:iCs/>
          <w:sz w:val="18"/>
          <w:szCs w:val="18"/>
        </w:rPr>
        <w:t xml:space="preserve">Op verzoek van de vaste commissie voor Financiën is een wetenschapstoets uitgevoegd met betrekking tot onderhavig wetsvoorstel, die is uitgevoerd door prof. dr. Gold (Vrije Universiteit Amsterdam) en dr. </w:t>
      </w:r>
      <w:proofErr w:type="spellStart"/>
      <w:r w:rsidRPr="00E62DBB">
        <w:rPr>
          <w:rFonts w:ascii="Verdana" w:hAnsi="Verdana" w:cs="Arial"/>
          <w:i/>
          <w:iCs/>
          <w:sz w:val="18"/>
          <w:szCs w:val="18"/>
        </w:rPr>
        <w:t>Veltrop</w:t>
      </w:r>
      <w:proofErr w:type="spellEnd"/>
      <w:r w:rsidRPr="00E62DBB">
        <w:rPr>
          <w:rFonts w:ascii="Verdana" w:hAnsi="Verdana" w:cs="Arial"/>
          <w:i/>
          <w:iCs/>
          <w:sz w:val="18"/>
          <w:szCs w:val="18"/>
        </w:rPr>
        <w:t xml:space="preserve"> (Rijksuniversiteit Groningen).</w:t>
      </w:r>
      <w:r w:rsidR="002048F6">
        <w:rPr>
          <w:rStyle w:val="Voetnootmarkering"/>
          <w:rFonts w:ascii="Verdana" w:hAnsi="Verdana" w:cs="Arial"/>
          <w:i/>
          <w:iCs/>
          <w:sz w:val="18"/>
          <w:szCs w:val="18"/>
        </w:rPr>
        <w:footnoteReference w:id="2"/>
      </w:r>
      <w:r w:rsidRPr="00E62DBB">
        <w:rPr>
          <w:rFonts w:ascii="Verdana" w:hAnsi="Verdana" w:cs="Arial"/>
          <w:i/>
          <w:iCs/>
          <w:sz w:val="18"/>
          <w:szCs w:val="18"/>
        </w:rPr>
        <w:t xml:space="preserve"> De leden van de commissie zijn hen zeer erkentelijk voor de toets die is verricht. In de wetenschapstoets zijn met betrekking tot het wetsvoorstel elf aanbevelingen gedaan. De leden van de commissie vragen de regering om in de nota naar aanleiding van het verslag bij het betreffende onderdeel van het wetsvoorstel steeds ook een reactie te geven op de specifieke aanbevelingen die in de wetenschapstoets zijn gedaan en de analyse die daaraan ten grondslag ligt.</w:t>
      </w:r>
    </w:p>
    <w:p w:rsidR="001957B7" w:rsidP="00AE0BEA" w:rsidRDefault="001957B7" w14:paraId="0C981277" w14:textId="77777777">
      <w:pPr>
        <w:widowControl w:val="0"/>
        <w:spacing w:line="240" w:lineRule="atLeast"/>
        <w:rPr>
          <w:rFonts w:ascii="Verdana" w:hAnsi="Verdana" w:cs="Arial"/>
          <w:sz w:val="18"/>
          <w:szCs w:val="18"/>
        </w:rPr>
      </w:pPr>
    </w:p>
    <w:p w:rsidR="002B60BC" w:rsidP="002B60BC" w:rsidRDefault="00092FA2" w14:paraId="29D91A5C" w14:textId="5E53C866">
      <w:pPr>
        <w:widowControl w:val="0"/>
        <w:spacing w:line="240" w:lineRule="atLeast"/>
        <w:rPr>
          <w:rFonts w:ascii="Verdana" w:hAnsi="Verdana" w:cs="Arial"/>
          <w:sz w:val="18"/>
          <w:szCs w:val="18"/>
        </w:rPr>
      </w:pPr>
      <w:r>
        <w:rPr>
          <w:rFonts w:ascii="Verdana" w:hAnsi="Verdana" w:cs="Arial"/>
          <w:sz w:val="18"/>
          <w:szCs w:val="18"/>
        </w:rPr>
        <w:t>De regering</w:t>
      </w:r>
      <w:r w:rsidR="00055622">
        <w:rPr>
          <w:rFonts w:ascii="Verdana" w:hAnsi="Verdana" w:cs="Arial"/>
          <w:sz w:val="18"/>
          <w:szCs w:val="18"/>
        </w:rPr>
        <w:t xml:space="preserve"> </w:t>
      </w:r>
      <w:r w:rsidR="001957B7">
        <w:rPr>
          <w:rFonts w:ascii="Verdana" w:hAnsi="Verdana" w:cs="Arial"/>
          <w:sz w:val="18"/>
          <w:szCs w:val="18"/>
        </w:rPr>
        <w:t>w</w:t>
      </w:r>
      <w:r w:rsidR="00F45B94">
        <w:rPr>
          <w:rFonts w:ascii="Verdana" w:hAnsi="Verdana" w:cs="Arial"/>
          <w:sz w:val="18"/>
          <w:szCs w:val="18"/>
        </w:rPr>
        <w:t>i</w:t>
      </w:r>
      <w:r w:rsidR="001957B7">
        <w:rPr>
          <w:rFonts w:ascii="Verdana" w:hAnsi="Verdana" w:cs="Arial"/>
          <w:sz w:val="18"/>
          <w:szCs w:val="18"/>
        </w:rPr>
        <w:t>l de wetenschappers</w:t>
      </w:r>
      <w:r w:rsidR="00F45B94">
        <w:rPr>
          <w:rFonts w:ascii="Verdana" w:hAnsi="Verdana" w:cs="Arial"/>
          <w:sz w:val="18"/>
          <w:szCs w:val="18"/>
        </w:rPr>
        <w:t xml:space="preserve">, prof. dr. Gold en dr. </w:t>
      </w:r>
      <w:proofErr w:type="spellStart"/>
      <w:r w:rsidR="00F45B94">
        <w:rPr>
          <w:rFonts w:ascii="Verdana" w:hAnsi="Verdana" w:cs="Arial"/>
          <w:sz w:val="18"/>
          <w:szCs w:val="18"/>
        </w:rPr>
        <w:t>Veltrop</w:t>
      </w:r>
      <w:proofErr w:type="spellEnd"/>
      <w:r w:rsidR="00F45B94">
        <w:rPr>
          <w:rFonts w:ascii="Verdana" w:hAnsi="Verdana" w:cs="Arial"/>
          <w:sz w:val="18"/>
          <w:szCs w:val="18"/>
        </w:rPr>
        <w:t>,</w:t>
      </w:r>
      <w:r w:rsidR="001957B7">
        <w:rPr>
          <w:rFonts w:ascii="Verdana" w:hAnsi="Verdana" w:cs="Arial"/>
          <w:sz w:val="18"/>
          <w:szCs w:val="18"/>
        </w:rPr>
        <w:t xml:space="preserve"> bedanken voor hun werk</w:t>
      </w:r>
      <w:r w:rsidR="00F45B94">
        <w:rPr>
          <w:rFonts w:ascii="Verdana" w:hAnsi="Verdana" w:cs="Arial"/>
          <w:sz w:val="18"/>
          <w:szCs w:val="18"/>
        </w:rPr>
        <w:t>, bevindingen</w:t>
      </w:r>
      <w:r w:rsidR="001957B7">
        <w:rPr>
          <w:rFonts w:ascii="Verdana" w:hAnsi="Verdana" w:cs="Arial"/>
          <w:sz w:val="18"/>
          <w:szCs w:val="18"/>
        </w:rPr>
        <w:t xml:space="preserve"> en aanbevelingen. Op </w:t>
      </w:r>
      <w:r w:rsidR="00F949A1">
        <w:rPr>
          <w:rFonts w:ascii="Verdana" w:hAnsi="Verdana" w:cs="Arial"/>
          <w:sz w:val="18"/>
          <w:szCs w:val="18"/>
        </w:rPr>
        <w:t>hun</w:t>
      </w:r>
      <w:r w:rsidR="001957B7">
        <w:rPr>
          <w:rFonts w:ascii="Verdana" w:hAnsi="Verdana" w:cs="Arial"/>
          <w:sz w:val="18"/>
          <w:szCs w:val="18"/>
        </w:rPr>
        <w:t xml:space="preserve"> aanbevelingen </w:t>
      </w:r>
      <w:r w:rsidR="004D6A03">
        <w:rPr>
          <w:rFonts w:ascii="Verdana" w:hAnsi="Verdana" w:cs="Arial"/>
          <w:sz w:val="18"/>
          <w:szCs w:val="18"/>
        </w:rPr>
        <w:t xml:space="preserve">wordt </w:t>
      </w:r>
      <w:r w:rsidR="001957B7">
        <w:rPr>
          <w:rFonts w:ascii="Verdana" w:hAnsi="Verdana" w:cs="Arial"/>
          <w:sz w:val="18"/>
          <w:szCs w:val="18"/>
        </w:rPr>
        <w:t>bij het desbetreffende onderdeel van het wetsvoorstel</w:t>
      </w:r>
      <w:r w:rsidR="00F45B94">
        <w:rPr>
          <w:rFonts w:ascii="Verdana" w:hAnsi="Verdana" w:cs="Arial"/>
          <w:sz w:val="18"/>
          <w:szCs w:val="18"/>
        </w:rPr>
        <w:t xml:space="preserve"> </w:t>
      </w:r>
      <w:r w:rsidR="004D6A03">
        <w:rPr>
          <w:rFonts w:ascii="Verdana" w:hAnsi="Verdana" w:cs="Arial"/>
          <w:sz w:val="18"/>
          <w:szCs w:val="18"/>
        </w:rPr>
        <w:t>ge</w:t>
      </w:r>
      <w:r w:rsidR="00F45B94">
        <w:rPr>
          <w:rFonts w:ascii="Verdana" w:hAnsi="Verdana" w:cs="Arial"/>
          <w:sz w:val="18"/>
          <w:szCs w:val="18"/>
        </w:rPr>
        <w:t>reage</w:t>
      </w:r>
      <w:r w:rsidR="004D6A03">
        <w:rPr>
          <w:rFonts w:ascii="Verdana" w:hAnsi="Verdana" w:cs="Arial"/>
          <w:sz w:val="18"/>
          <w:szCs w:val="18"/>
        </w:rPr>
        <w:t>e</w:t>
      </w:r>
      <w:r w:rsidR="00F45B94">
        <w:rPr>
          <w:rFonts w:ascii="Verdana" w:hAnsi="Verdana" w:cs="Arial"/>
          <w:sz w:val="18"/>
          <w:szCs w:val="18"/>
        </w:rPr>
        <w:t>r</w:t>
      </w:r>
      <w:r w:rsidR="004D6A03">
        <w:rPr>
          <w:rFonts w:ascii="Verdana" w:hAnsi="Verdana" w:cs="Arial"/>
          <w:sz w:val="18"/>
          <w:szCs w:val="18"/>
        </w:rPr>
        <w:t>d</w:t>
      </w:r>
      <w:r w:rsidR="001957B7">
        <w:rPr>
          <w:rFonts w:ascii="Verdana" w:hAnsi="Verdana" w:cs="Arial"/>
          <w:sz w:val="18"/>
          <w:szCs w:val="18"/>
        </w:rPr>
        <w:t xml:space="preserve">. </w:t>
      </w:r>
    </w:p>
    <w:p w:rsidRPr="00C25FDB" w:rsidR="00656516" w:rsidP="00E907A0" w:rsidRDefault="00656516" w14:paraId="3CEA9DBE" w14:textId="105862F5">
      <w:pPr>
        <w:pStyle w:val="Kop3"/>
      </w:pPr>
      <w:r w:rsidRPr="00C25FDB">
        <w:t>Doelstelling wetsvoorstel</w:t>
      </w:r>
    </w:p>
    <w:p w:rsidRPr="00E62DBB" w:rsidR="00656516" w:rsidP="00AE0BEA" w:rsidRDefault="00656516" w14:paraId="0FB2496F"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begrijpen uit de memorie van toelichting dat de doelstelling van het wetsvoorstel, in navolging van eerder genomen maatregelen, is om de kwaliteit van de (wettelijke) accountantscontrole duurzaam te verhogen. Het merendeel van de in het wetsvoorstel vervatte maatregelen ziet op accountantsorganisaties en in mindere mate op individuele accountants, die de controles uitvoeren.</w:t>
      </w:r>
    </w:p>
    <w:p w:rsidRPr="00E62DBB" w:rsidR="00656516" w:rsidP="00AE0BEA" w:rsidRDefault="00656516" w14:paraId="45B7DEC5" w14:textId="77777777">
      <w:pPr>
        <w:widowControl w:val="0"/>
        <w:spacing w:line="240" w:lineRule="atLeast"/>
        <w:rPr>
          <w:rFonts w:ascii="Verdana" w:hAnsi="Verdana" w:cs="Arial"/>
          <w:sz w:val="18"/>
          <w:szCs w:val="18"/>
        </w:rPr>
      </w:pPr>
    </w:p>
    <w:p w:rsidRPr="00E62DBB" w:rsidR="00656516" w:rsidP="00AE0BEA" w:rsidRDefault="00656516" w14:paraId="77784459" w14:textId="77777777">
      <w:pPr>
        <w:spacing w:line="240" w:lineRule="atLeast"/>
        <w:rPr>
          <w:rFonts w:ascii="Verdana" w:hAnsi="Verdana"/>
          <w:i/>
          <w:iCs/>
          <w:sz w:val="18"/>
          <w:szCs w:val="18"/>
        </w:rPr>
      </w:pPr>
      <w:r w:rsidRPr="00E62DBB">
        <w:rPr>
          <w:rFonts w:ascii="Verdana" w:hAnsi="Verdana"/>
          <w:i/>
          <w:iCs/>
          <w:sz w:val="18"/>
          <w:szCs w:val="18"/>
        </w:rPr>
        <w:t xml:space="preserve">Kan de regering nader toelichten wat de doelen en subdoelen van dit wetsvoorstel zijn? </w:t>
      </w:r>
    </w:p>
    <w:p w:rsidRPr="00E62DBB" w:rsidR="00656516" w:rsidP="00AE0BEA" w:rsidRDefault="00656516" w14:paraId="5BE3019E" w14:textId="77777777">
      <w:pPr>
        <w:widowControl w:val="0"/>
        <w:spacing w:line="240" w:lineRule="atLeast"/>
        <w:rPr>
          <w:rFonts w:ascii="Verdana" w:hAnsi="Verdana" w:cs="Arial"/>
          <w:sz w:val="18"/>
          <w:szCs w:val="18"/>
        </w:rPr>
      </w:pPr>
    </w:p>
    <w:p w:rsidRPr="00E62DBB" w:rsidR="00656516" w:rsidP="00AE0BEA" w:rsidRDefault="00656516" w14:paraId="605ABE73" w14:textId="0F7E5445">
      <w:pPr>
        <w:widowControl w:val="0"/>
        <w:spacing w:line="240" w:lineRule="atLeast"/>
        <w:rPr>
          <w:rFonts w:ascii="Verdana" w:hAnsi="Verdana" w:cs="Arial"/>
          <w:sz w:val="18"/>
          <w:szCs w:val="18"/>
        </w:rPr>
      </w:pPr>
      <w:r w:rsidRPr="00E62DBB">
        <w:rPr>
          <w:rFonts w:ascii="Verdana" w:hAnsi="Verdana" w:cs="Arial"/>
          <w:sz w:val="18"/>
          <w:szCs w:val="18"/>
        </w:rPr>
        <w:t xml:space="preserve">De maatregelen in dit wetsvoorstel hebben </w:t>
      </w:r>
      <w:r>
        <w:rPr>
          <w:rFonts w:ascii="Verdana" w:hAnsi="Verdana" w:cs="Arial"/>
          <w:sz w:val="18"/>
          <w:szCs w:val="18"/>
        </w:rPr>
        <w:t xml:space="preserve">als </w:t>
      </w:r>
      <w:r w:rsidR="00E85A17">
        <w:rPr>
          <w:rFonts w:ascii="Verdana" w:hAnsi="Verdana" w:cs="Arial"/>
          <w:sz w:val="18"/>
          <w:szCs w:val="18"/>
        </w:rPr>
        <w:t xml:space="preserve">doel </w:t>
      </w:r>
      <w:r w:rsidR="00DD5533">
        <w:rPr>
          <w:rFonts w:ascii="Verdana" w:hAnsi="Verdana" w:cs="Arial"/>
          <w:sz w:val="18"/>
          <w:szCs w:val="18"/>
        </w:rPr>
        <w:t xml:space="preserve">de verhoging van </w:t>
      </w:r>
      <w:r w:rsidRPr="00E62DBB">
        <w:rPr>
          <w:rFonts w:ascii="Verdana" w:hAnsi="Verdana" w:cs="Arial"/>
          <w:sz w:val="18"/>
          <w:szCs w:val="18"/>
        </w:rPr>
        <w:t xml:space="preserve">de kwaliteit van de wettelijke controle. Het resultaat van die wettelijke controle is een verklaring van de externe accountant over de getrouwheid van de </w:t>
      </w:r>
      <w:r w:rsidR="00DD5533">
        <w:rPr>
          <w:rFonts w:ascii="Verdana" w:hAnsi="Verdana" w:cs="Arial"/>
          <w:sz w:val="18"/>
          <w:szCs w:val="18"/>
        </w:rPr>
        <w:t xml:space="preserve">financiële verantwoording, zoals de </w:t>
      </w:r>
      <w:r w:rsidRPr="00E62DBB">
        <w:rPr>
          <w:rFonts w:ascii="Verdana" w:hAnsi="Verdana" w:cs="Arial"/>
          <w:sz w:val="18"/>
          <w:szCs w:val="18"/>
        </w:rPr>
        <w:t xml:space="preserve">jaarrekening. Een voorbeeld van een maatregel is de verduidelijking van de medeverantwoordelijkheid van de accountantsorganisatie voor de kwaliteit van de wettelijke controle. </w:t>
      </w:r>
      <w:r>
        <w:rPr>
          <w:rFonts w:ascii="Verdana" w:hAnsi="Verdana" w:cs="Arial"/>
          <w:sz w:val="18"/>
          <w:szCs w:val="18"/>
        </w:rPr>
        <w:t xml:space="preserve">Het doel van deze maatregel is dat de accountantsorganisatie een stelsel van kwaliteitsbeheersing heeft dat </w:t>
      </w:r>
      <w:r w:rsidR="003C494B">
        <w:rPr>
          <w:rFonts w:ascii="Verdana" w:hAnsi="Verdana" w:cs="Arial"/>
          <w:sz w:val="18"/>
          <w:szCs w:val="18"/>
        </w:rPr>
        <w:t xml:space="preserve">dat de </w:t>
      </w:r>
      <w:r w:rsidR="00375826">
        <w:rPr>
          <w:rFonts w:ascii="Verdana" w:hAnsi="Verdana" w:cs="Arial"/>
          <w:sz w:val="18"/>
          <w:szCs w:val="18"/>
        </w:rPr>
        <w:t>kwalite</w:t>
      </w:r>
      <w:r w:rsidR="003C494B">
        <w:rPr>
          <w:rFonts w:ascii="Verdana" w:hAnsi="Verdana" w:cs="Arial"/>
          <w:sz w:val="18"/>
          <w:szCs w:val="18"/>
        </w:rPr>
        <w:t>it</w:t>
      </w:r>
      <w:r w:rsidR="00375826">
        <w:rPr>
          <w:rFonts w:ascii="Verdana" w:hAnsi="Verdana" w:cs="Arial"/>
          <w:sz w:val="18"/>
          <w:szCs w:val="18"/>
        </w:rPr>
        <w:t xml:space="preserve"> </w:t>
      </w:r>
      <w:r w:rsidR="003C494B">
        <w:rPr>
          <w:rFonts w:ascii="Verdana" w:hAnsi="Verdana" w:cs="Arial"/>
          <w:sz w:val="18"/>
          <w:szCs w:val="18"/>
        </w:rPr>
        <w:t xml:space="preserve">van de </w:t>
      </w:r>
      <w:r>
        <w:rPr>
          <w:rFonts w:ascii="Verdana" w:hAnsi="Verdana" w:cs="Arial"/>
          <w:sz w:val="18"/>
          <w:szCs w:val="18"/>
        </w:rPr>
        <w:t>wettelijke controle</w:t>
      </w:r>
      <w:r w:rsidR="003C494B">
        <w:rPr>
          <w:rFonts w:ascii="Verdana" w:hAnsi="Verdana" w:cs="Arial"/>
          <w:sz w:val="18"/>
          <w:szCs w:val="18"/>
        </w:rPr>
        <w:t xml:space="preserve"> met goede procedures en maatregelen bevordert en realiseert</w:t>
      </w:r>
      <w:r>
        <w:rPr>
          <w:rFonts w:ascii="Verdana" w:hAnsi="Verdana" w:cs="Arial"/>
          <w:sz w:val="18"/>
          <w:szCs w:val="18"/>
        </w:rPr>
        <w:t xml:space="preserve">. </w:t>
      </w:r>
      <w:r w:rsidRPr="00E62DBB">
        <w:rPr>
          <w:rFonts w:ascii="Verdana" w:hAnsi="Verdana" w:cs="Arial"/>
          <w:sz w:val="18"/>
          <w:szCs w:val="18"/>
        </w:rPr>
        <w:t xml:space="preserve">Een </w:t>
      </w:r>
      <w:r>
        <w:rPr>
          <w:rFonts w:ascii="Verdana" w:hAnsi="Verdana" w:cs="Arial"/>
          <w:sz w:val="18"/>
          <w:szCs w:val="18"/>
        </w:rPr>
        <w:t xml:space="preserve">ander </w:t>
      </w:r>
      <w:r w:rsidRPr="00E62DBB">
        <w:rPr>
          <w:rFonts w:ascii="Verdana" w:hAnsi="Verdana" w:cs="Arial"/>
          <w:sz w:val="18"/>
          <w:szCs w:val="18"/>
        </w:rPr>
        <w:t>voorbeeld van een maatregel is de uitbreid</w:t>
      </w:r>
      <w:r w:rsidR="00375826">
        <w:rPr>
          <w:rFonts w:ascii="Verdana" w:hAnsi="Verdana" w:cs="Arial"/>
          <w:sz w:val="18"/>
          <w:szCs w:val="18"/>
        </w:rPr>
        <w:t>ing</w:t>
      </w:r>
      <w:r w:rsidRPr="00E62DBB">
        <w:rPr>
          <w:rFonts w:ascii="Verdana" w:hAnsi="Verdana" w:cs="Arial"/>
          <w:sz w:val="18"/>
          <w:szCs w:val="18"/>
        </w:rPr>
        <w:t xml:space="preserve"> en versterking van het intern toezicht bij </w:t>
      </w:r>
      <w:r>
        <w:rPr>
          <w:rFonts w:ascii="Verdana" w:hAnsi="Verdana" w:cs="Arial"/>
          <w:sz w:val="18"/>
          <w:szCs w:val="18"/>
        </w:rPr>
        <w:t xml:space="preserve">de grootste </w:t>
      </w:r>
      <w:r w:rsidRPr="00E62DBB">
        <w:rPr>
          <w:rFonts w:ascii="Verdana" w:hAnsi="Verdana" w:cs="Arial"/>
          <w:sz w:val="18"/>
          <w:szCs w:val="18"/>
        </w:rPr>
        <w:t xml:space="preserve">accountantsorganisaties. </w:t>
      </w:r>
      <w:r w:rsidR="00E85A17">
        <w:rPr>
          <w:rFonts w:ascii="Verdana" w:hAnsi="Verdana" w:cs="Arial"/>
          <w:sz w:val="18"/>
          <w:szCs w:val="18"/>
        </w:rPr>
        <w:t>Door</w:t>
      </w:r>
      <w:r>
        <w:rPr>
          <w:rFonts w:ascii="Verdana" w:hAnsi="Verdana" w:cs="Arial"/>
          <w:sz w:val="18"/>
          <w:szCs w:val="18"/>
        </w:rPr>
        <w:t xml:space="preserve"> deze </w:t>
      </w:r>
      <w:r w:rsidR="00E85A17">
        <w:rPr>
          <w:rFonts w:ascii="Verdana" w:hAnsi="Verdana" w:cs="Arial"/>
          <w:sz w:val="18"/>
          <w:szCs w:val="18"/>
        </w:rPr>
        <w:t xml:space="preserve">specifieke </w:t>
      </w:r>
      <w:r>
        <w:rPr>
          <w:rFonts w:ascii="Verdana" w:hAnsi="Verdana" w:cs="Arial"/>
          <w:sz w:val="18"/>
          <w:szCs w:val="18"/>
        </w:rPr>
        <w:t xml:space="preserve">maatregel </w:t>
      </w:r>
      <w:r w:rsidR="00E85A17">
        <w:rPr>
          <w:rFonts w:ascii="Verdana" w:hAnsi="Verdana" w:cs="Arial"/>
          <w:sz w:val="18"/>
          <w:szCs w:val="18"/>
        </w:rPr>
        <w:t xml:space="preserve">hebben </w:t>
      </w:r>
      <w:r>
        <w:rPr>
          <w:rFonts w:ascii="Verdana" w:hAnsi="Verdana" w:cs="Arial"/>
          <w:sz w:val="18"/>
          <w:szCs w:val="18"/>
        </w:rPr>
        <w:t>meer accountantsorganisatie</w:t>
      </w:r>
      <w:r w:rsidR="00361C19">
        <w:rPr>
          <w:rFonts w:ascii="Verdana" w:hAnsi="Verdana" w:cs="Arial"/>
          <w:sz w:val="18"/>
          <w:szCs w:val="18"/>
        </w:rPr>
        <w:t>s</w:t>
      </w:r>
      <w:r>
        <w:rPr>
          <w:rFonts w:ascii="Verdana" w:hAnsi="Verdana" w:cs="Arial"/>
          <w:sz w:val="18"/>
          <w:szCs w:val="18"/>
        </w:rPr>
        <w:t xml:space="preserve"> een intern toezichtsorgaan</w:t>
      </w:r>
      <w:r w:rsidR="00E85A17">
        <w:rPr>
          <w:rFonts w:ascii="Verdana" w:hAnsi="Verdana" w:cs="Arial"/>
          <w:sz w:val="18"/>
          <w:szCs w:val="18"/>
        </w:rPr>
        <w:t xml:space="preserve"> </w:t>
      </w:r>
      <w:r w:rsidR="00361C19">
        <w:rPr>
          <w:rFonts w:ascii="Verdana" w:hAnsi="Verdana" w:cs="Arial"/>
          <w:sz w:val="18"/>
          <w:szCs w:val="18"/>
        </w:rPr>
        <w:t>dat</w:t>
      </w:r>
      <w:r>
        <w:rPr>
          <w:rFonts w:ascii="Verdana" w:hAnsi="Verdana" w:cs="Arial"/>
          <w:sz w:val="18"/>
          <w:szCs w:val="18"/>
        </w:rPr>
        <w:t xml:space="preserve"> </w:t>
      </w:r>
      <w:r w:rsidR="00DD5533">
        <w:rPr>
          <w:rFonts w:ascii="Verdana" w:hAnsi="Verdana" w:cs="Arial"/>
          <w:sz w:val="18"/>
          <w:szCs w:val="18"/>
        </w:rPr>
        <w:t xml:space="preserve">erop </w:t>
      </w:r>
      <w:r w:rsidR="00E85A17">
        <w:rPr>
          <w:rFonts w:ascii="Verdana" w:hAnsi="Verdana" w:cs="Arial"/>
          <w:sz w:val="18"/>
          <w:szCs w:val="18"/>
        </w:rPr>
        <w:t xml:space="preserve">kan </w:t>
      </w:r>
      <w:r w:rsidR="00DD5533">
        <w:rPr>
          <w:rFonts w:ascii="Verdana" w:hAnsi="Verdana" w:cs="Arial"/>
          <w:sz w:val="18"/>
          <w:szCs w:val="18"/>
        </w:rPr>
        <w:t xml:space="preserve">toezien </w:t>
      </w:r>
      <w:r>
        <w:rPr>
          <w:rFonts w:ascii="Verdana" w:hAnsi="Verdana" w:cs="Arial"/>
          <w:sz w:val="18"/>
          <w:szCs w:val="18"/>
        </w:rPr>
        <w:t xml:space="preserve">dat het stelsel van kwaliteitsbeheersing in orde is en werkt. </w:t>
      </w:r>
    </w:p>
    <w:p w:rsidRPr="00E62DBB" w:rsidR="00656516" w:rsidP="00AE0BEA" w:rsidRDefault="00656516" w14:paraId="74DE37F8" w14:textId="77777777">
      <w:pPr>
        <w:spacing w:line="240" w:lineRule="atLeast"/>
        <w:rPr>
          <w:rFonts w:ascii="Verdana" w:hAnsi="Verdana"/>
          <w:i/>
          <w:iCs/>
          <w:sz w:val="18"/>
          <w:szCs w:val="18"/>
        </w:rPr>
      </w:pPr>
    </w:p>
    <w:p w:rsidRPr="00E62DBB" w:rsidR="00656516" w:rsidP="00AE0BEA" w:rsidRDefault="00656516" w14:paraId="0C160D3F" w14:textId="51575296">
      <w:pPr>
        <w:spacing w:line="240" w:lineRule="atLeast"/>
        <w:rPr>
          <w:rFonts w:ascii="Verdana" w:hAnsi="Verdana"/>
          <w:i/>
          <w:iCs/>
          <w:sz w:val="18"/>
          <w:szCs w:val="18"/>
        </w:rPr>
      </w:pPr>
      <w:r w:rsidRPr="00E62DBB">
        <w:rPr>
          <w:rFonts w:ascii="Verdana" w:hAnsi="Verdana"/>
          <w:i/>
          <w:iCs/>
          <w:sz w:val="18"/>
          <w:szCs w:val="18"/>
        </w:rPr>
        <w:t xml:space="preserve">Kan de regering in dit verband een definitie geven van controlekwaliteit, zoals ook wordt aanbevolen in de genoemde wetenschapstoets? </w:t>
      </w:r>
    </w:p>
    <w:p w:rsidRPr="00E62DBB" w:rsidR="00656516" w:rsidP="00AE0BEA" w:rsidRDefault="00656516" w14:paraId="4506EFF2" w14:textId="77777777">
      <w:pPr>
        <w:spacing w:line="240" w:lineRule="atLeast"/>
        <w:rPr>
          <w:rFonts w:ascii="Verdana" w:hAnsi="Verdana"/>
          <w:i/>
          <w:iCs/>
          <w:sz w:val="18"/>
          <w:szCs w:val="18"/>
        </w:rPr>
      </w:pPr>
    </w:p>
    <w:p w:rsidRPr="00E62DBB" w:rsidR="00656516" w:rsidP="00AE0BEA" w:rsidRDefault="00656516" w14:paraId="362FEA63" w14:textId="524E3330">
      <w:pPr>
        <w:widowControl w:val="0"/>
        <w:spacing w:line="240" w:lineRule="atLeast"/>
        <w:rPr>
          <w:rFonts w:ascii="Verdana" w:hAnsi="Verdana" w:cs="Arial"/>
          <w:sz w:val="18"/>
          <w:szCs w:val="18"/>
        </w:rPr>
      </w:pPr>
      <w:r w:rsidRPr="00E62DBB">
        <w:rPr>
          <w:rFonts w:ascii="Verdana" w:hAnsi="Verdana" w:cs="Arial"/>
          <w:sz w:val="18"/>
          <w:szCs w:val="18"/>
        </w:rPr>
        <w:t xml:space="preserve">De definitie van kwaliteit van de wettelijke controle volgt uit toepasselijke wet- </w:t>
      </w:r>
      <w:r w:rsidRPr="00E62DBB">
        <w:rPr>
          <w:rFonts w:ascii="Verdana" w:hAnsi="Verdana" w:cs="Arial"/>
          <w:sz w:val="18"/>
          <w:szCs w:val="18"/>
        </w:rPr>
        <w:lastRenderedPageBreak/>
        <w:t>en regelgeving. De verklaring van de externe accountant moet een redelijke mate van zekerheid geven dat de financiële verantwoording het wettelijk vereiste inzicht geeft (zie de artikelen 393, derde lid j° 362, eerste lid, Boek 2, Burgerlijk Wetboek). Die redelijke mate van inzicht vereist dat de uitvoering van de wettelijke controle geschiedt met inachtneming van beroepsreglementering, zoals ten</w:t>
      </w:r>
      <w:r w:rsidR="00361C19">
        <w:rPr>
          <w:rFonts w:ascii="Verdana" w:hAnsi="Verdana" w:cs="Arial"/>
          <w:sz w:val="18"/>
          <w:szCs w:val="18"/>
        </w:rPr>
        <w:t xml:space="preserve"> </w:t>
      </w:r>
      <w:r w:rsidRPr="00E62DBB">
        <w:rPr>
          <w:rFonts w:ascii="Verdana" w:hAnsi="Verdana" w:cs="Arial"/>
          <w:sz w:val="18"/>
          <w:szCs w:val="18"/>
        </w:rPr>
        <w:t xml:space="preserve">minste </w:t>
      </w:r>
      <w:r w:rsidR="00361C19">
        <w:rPr>
          <w:rFonts w:ascii="Verdana" w:hAnsi="Verdana" w:cs="Arial"/>
          <w:sz w:val="18"/>
          <w:szCs w:val="18"/>
        </w:rPr>
        <w:t xml:space="preserve">met </w:t>
      </w:r>
      <w:r w:rsidRPr="00E62DBB">
        <w:rPr>
          <w:rFonts w:ascii="Verdana" w:hAnsi="Verdana" w:cs="Arial"/>
          <w:sz w:val="18"/>
          <w:szCs w:val="18"/>
        </w:rPr>
        <w:t xml:space="preserve">professionele oordeelsvorming, </w:t>
      </w:r>
      <w:r w:rsidR="00361C19">
        <w:rPr>
          <w:rFonts w:ascii="Verdana" w:hAnsi="Verdana" w:cs="Arial"/>
          <w:sz w:val="18"/>
          <w:szCs w:val="18"/>
        </w:rPr>
        <w:t xml:space="preserve">met </w:t>
      </w:r>
      <w:r w:rsidRPr="00E62DBB">
        <w:rPr>
          <w:rFonts w:ascii="Verdana" w:hAnsi="Verdana" w:cs="Arial"/>
          <w:sz w:val="18"/>
          <w:szCs w:val="18"/>
        </w:rPr>
        <w:t xml:space="preserve">een professioneel-kritische </w:t>
      </w:r>
      <w:r w:rsidR="007E47AE">
        <w:rPr>
          <w:rFonts w:ascii="Verdana" w:hAnsi="Verdana" w:cs="Arial"/>
          <w:sz w:val="18"/>
          <w:szCs w:val="18"/>
        </w:rPr>
        <w:t>instelling</w:t>
      </w:r>
      <w:r w:rsidR="00361C19">
        <w:rPr>
          <w:rFonts w:ascii="Verdana" w:hAnsi="Verdana" w:cs="Arial"/>
          <w:sz w:val="18"/>
          <w:szCs w:val="18"/>
        </w:rPr>
        <w:t xml:space="preserve"> en</w:t>
      </w:r>
      <w:r w:rsidRPr="00E62DBB">
        <w:rPr>
          <w:rFonts w:ascii="Verdana" w:hAnsi="Verdana" w:cs="Arial"/>
          <w:sz w:val="18"/>
          <w:szCs w:val="18"/>
        </w:rPr>
        <w:t xml:space="preserve"> op basis van voldoende en inzichtelijke controle-informatie.</w:t>
      </w:r>
    </w:p>
    <w:p w:rsidRPr="00E62DBB" w:rsidR="00656516" w:rsidP="00AE0BEA" w:rsidRDefault="00656516" w14:paraId="673F98C7" w14:textId="77777777">
      <w:pPr>
        <w:widowControl w:val="0"/>
        <w:spacing w:line="240" w:lineRule="atLeast"/>
        <w:rPr>
          <w:rFonts w:ascii="Verdana" w:hAnsi="Verdana" w:cs="Arial"/>
          <w:sz w:val="18"/>
          <w:szCs w:val="18"/>
        </w:rPr>
      </w:pPr>
    </w:p>
    <w:p w:rsidRPr="00E62DBB" w:rsidR="00656516" w:rsidP="00AE0BEA" w:rsidRDefault="00656516" w14:paraId="0DD4E8B5" w14:textId="78E833E3">
      <w:pPr>
        <w:widowControl w:val="0"/>
        <w:spacing w:line="240" w:lineRule="atLeast"/>
        <w:rPr>
          <w:rFonts w:ascii="Verdana" w:hAnsi="Verdana" w:cs="Arial"/>
          <w:sz w:val="18"/>
          <w:szCs w:val="18"/>
        </w:rPr>
      </w:pPr>
      <w:r w:rsidRPr="00E62DBB">
        <w:rPr>
          <w:rFonts w:ascii="Verdana" w:hAnsi="Verdana" w:cs="Arial"/>
          <w:sz w:val="18"/>
          <w:szCs w:val="18"/>
        </w:rPr>
        <w:t xml:space="preserve">De </w:t>
      </w:r>
      <w:r w:rsidR="00CE71CA">
        <w:rPr>
          <w:rFonts w:ascii="Verdana" w:hAnsi="Verdana" w:cs="Arial"/>
          <w:sz w:val="18"/>
          <w:szCs w:val="18"/>
        </w:rPr>
        <w:t>personen</w:t>
      </w:r>
      <w:r w:rsidRPr="00E62DBB" w:rsidR="00CE71CA">
        <w:rPr>
          <w:rFonts w:ascii="Verdana" w:hAnsi="Verdana" w:cs="Arial"/>
          <w:sz w:val="18"/>
          <w:szCs w:val="18"/>
        </w:rPr>
        <w:t xml:space="preserve"> </w:t>
      </w:r>
      <w:r w:rsidRPr="00E62DBB">
        <w:rPr>
          <w:rFonts w:ascii="Verdana" w:hAnsi="Verdana" w:cs="Arial"/>
          <w:sz w:val="18"/>
          <w:szCs w:val="18"/>
        </w:rPr>
        <w:t>die de wettelijke controle uitvoeren moeten daartoe in staat worden gesteld door de accountantsorganisatie</w:t>
      </w:r>
      <w:r>
        <w:rPr>
          <w:rFonts w:ascii="Verdana" w:hAnsi="Verdana" w:cs="Arial"/>
          <w:sz w:val="18"/>
          <w:szCs w:val="18"/>
        </w:rPr>
        <w:t>.</w:t>
      </w:r>
      <w:r w:rsidRPr="00E62DBB">
        <w:rPr>
          <w:rFonts w:ascii="Verdana" w:hAnsi="Verdana" w:cs="Arial"/>
          <w:sz w:val="18"/>
          <w:szCs w:val="18"/>
        </w:rPr>
        <w:t xml:space="preserve"> </w:t>
      </w:r>
      <w:r>
        <w:rPr>
          <w:rFonts w:ascii="Verdana" w:hAnsi="Verdana" w:cs="Arial"/>
          <w:sz w:val="18"/>
          <w:szCs w:val="18"/>
        </w:rPr>
        <w:t>D</w:t>
      </w:r>
      <w:r w:rsidRPr="00E62DBB">
        <w:rPr>
          <w:rFonts w:ascii="Verdana" w:hAnsi="Verdana" w:cs="Arial"/>
          <w:sz w:val="18"/>
          <w:szCs w:val="18"/>
        </w:rPr>
        <w:t>e</w:t>
      </w:r>
      <w:r w:rsidR="00420AC1">
        <w:rPr>
          <w:rFonts w:ascii="Verdana" w:hAnsi="Verdana" w:cs="Arial"/>
          <w:sz w:val="18"/>
          <w:szCs w:val="18"/>
        </w:rPr>
        <w:t xml:space="preserve"> </w:t>
      </w:r>
      <w:r w:rsidRPr="00E62DBB" w:rsidR="00420AC1">
        <w:rPr>
          <w:rFonts w:ascii="Verdana" w:hAnsi="Verdana" w:cs="Arial"/>
          <w:sz w:val="18"/>
          <w:szCs w:val="18"/>
        </w:rPr>
        <w:t>accountantsorganisatie</w:t>
      </w:r>
      <w:r>
        <w:rPr>
          <w:rFonts w:ascii="Verdana" w:hAnsi="Verdana" w:cs="Arial"/>
          <w:sz w:val="18"/>
          <w:szCs w:val="18"/>
        </w:rPr>
        <w:t xml:space="preserve"> </w:t>
      </w:r>
      <w:r w:rsidR="00420AC1">
        <w:rPr>
          <w:rFonts w:ascii="Verdana" w:hAnsi="Verdana" w:cs="Arial"/>
          <w:sz w:val="18"/>
          <w:szCs w:val="18"/>
        </w:rPr>
        <w:t xml:space="preserve">is </w:t>
      </w:r>
      <w:r w:rsidRPr="00E62DBB">
        <w:rPr>
          <w:rFonts w:ascii="Verdana" w:hAnsi="Verdana" w:cs="Arial"/>
          <w:sz w:val="18"/>
          <w:szCs w:val="18"/>
        </w:rPr>
        <w:t xml:space="preserve">verantwoordelijk </w:t>
      </w:r>
      <w:r w:rsidR="00420AC1">
        <w:rPr>
          <w:rFonts w:ascii="Verdana" w:hAnsi="Verdana" w:cs="Arial"/>
          <w:sz w:val="18"/>
          <w:szCs w:val="18"/>
        </w:rPr>
        <w:t>v</w:t>
      </w:r>
      <w:r w:rsidRPr="00E62DBB">
        <w:rPr>
          <w:rFonts w:ascii="Verdana" w:hAnsi="Verdana" w:cs="Arial"/>
          <w:sz w:val="18"/>
          <w:szCs w:val="18"/>
        </w:rPr>
        <w:t>oor opzet, bestaan en werking van een stelsel van kwaliteitsbeheersing</w:t>
      </w:r>
      <w:r w:rsidR="00420AC1">
        <w:rPr>
          <w:rFonts w:ascii="Verdana" w:hAnsi="Verdana" w:cs="Arial"/>
          <w:sz w:val="18"/>
          <w:szCs w:val="18"/>
        </w:rPr>
        <w:t>,</w:t>
      </w:r>
      <w:r w:rsidRPr="00E62DBB">
        <w:rPr>
          <w:rFonts w:ascii="Verdana" w:hAnsi="Verdana" w:cs="Arial"/>
          <w:sz w:val="18"/>
          <w:szCs w:val="18"/>
        </w:rPr>
        <w:t xml:space="preserve"> dat de kwaliteit waarborgt van de wettelijke controle</w:t>
      </w:r>
      <w:r w:rsidR="00BC5A4A">
        <w:rPr>
          <w:rFonts w:ascii="Verdana" w:hAnsi="Verdana" w:cs="Arial"/>
          <w:sz w:val="18"/>
          <w:szCs w:val="18"/>
        </w:rPr>
        <w:t xml:space="preserve"> </w:t>
      </w:r>
      <w:r w:rsidR="00CE71CA">
        <w:rPr>
          <w:rFonts w:ascii="Verdana" w:hAnsi="Verdana" w:cs="Arial"/>
          <w:sz w:val="18"/>
          <w:szCs w:val="18"/>
        </w:rPr>
        <w:t xml:space="preserve">die wordt </w:t>
      </w:r>
      <w:r w:rsidR="00420AC1">
        <w:rPr>
          <w:rFonts w:ascii="Verdana" w:hAnsi="Verdana" w:cs="Arial"/>
          <w:sz w:val="18"/>
          <w:szCs w:val="18"/>
        </w:rPr>
        <w:t>uitgevoerd door</w:t>
      </w:r>
      <w:r w:rsidR="00BC5A4A">
        <w:rPr>
          <w:rFonts w:ascii="Verdana" w:hAnsi="Verdana" w:cs="Arial"/>
          <w:sz w:val="18"/>
          <w:szCs w:val="18"/>
        </w:rPr>
        <w:t xml:space="preserve"> de </w:t>
      </w:r>
      <w:r w:rsidR="00DD5533">
        <w:rPr>
          <w:rFonts w:ascii="Verdana" w:hAnsi="Verdana" w:cs="Arial"/>
          <w:sz w:val="18"/>
          <w:szCs w:val="18"/>
        </w:rPr>
        <w:t xml:space="preserve">externe </w:t>
      </w:r>
      <w:r w:rsidR="00BC5A4A">
        <w:rPr>
          <w:rFonts w:ascii="Verdana" w:hAnsi="Verdana" w:cs="Arial"/>
          <w:sz w:val="18"/>
          <w:szCs w:val="18"/>
        </w:rPr>
        <w:t xml:space="preserve">accountants </w:t>
      </w:r>
      <w:r w:rsidR="00420AC1">
        <w:rPr>
          <w:rFonts w:ascii="Verdana" w:hAnsi="Verdana" w:cs="Arial"/>
          <w:sz w:val="18"/>
          <w:szCs w:val="18"/>
        </w:rPr>
        <w:t xml:space="preserve">die </w:t>
      </w:r>
      <w:r w:rsidR="00DD5533">
        <w:rPr>
          <w:rFonts w:ascii="Verdana" w:hAnsi="Verdana" w:cs="Arial"/>
          <w:sz w:val="18"/>
          <w:szCs w:val="18"/>
        </w:rPr>
        <w:t xml:space="preserve">verbonden zijn aan of </w:t>
      </w:r>
      <w:r w:rsidR="00BC5A4A">
        <w:rPr>
          <w:rFonts w:ascii="Verdana" w:hAnsi="Verdana" w:cs="Arial"/>
          <w:sz w:val="18"/>
          <w:szCs w:val="18"/>
        </w:rPr>
        <w:t xml:space="preserve">werkzaam </w:t>
      </w:r>
      <w:r w:rsidR="00420AC1">
        <w:rPr>
          <w:rFonts w:ascii="Verdana" w:hAnsi="Verdana" w:cs="Arial"/>
          <w:sz w:val="18"/>
          <w:szCs w:val="18"/>
        </w:rPr>
        <w:t xml:space="preserve">zijn </w:t>
      </w:r>
      <w:r w:rsidR="00DD5533">
        <w:rPr>
          <w:rFonts w:ascii="Verdana" w:hAnsi="Verdana" w:cs="Arial"/>
          <w:sz w:val="18"/>
          <w:szCs w:val="18"/>
        </w:rPr>
        <w:t xml:space="preserve">bij </w:t>
      </w:r>
      <w:r w:rsidR="00BC5A4A">
        <w:rPr>
          <w:rFonts w:ascii="Verdana" w:hAnsi="Verdana" w:cs="Arial"/>
          <w:sz w:val="18"/>
          <w:szCs w:val="18"/>
        </w:rPr>
        <w:t>de organisatie</w:t>
      </w:r>
      <w:r w:rsidRPr="00E62DBB">
        <w:rPr>
          <w:rFonts w:ascii="Verdana" w:hAnsi="Verdana" w:cs="Arial"/>
          <w:sz w:val="18"/>
          <w:szCs w:val="18"/>
        </w:rPr>
        <w:t>.</w:t>
      </w:r>
    </w:p>
    <w:p w:rsidRPr="00E62DBB" w:rsidR="00656516" w:rsidP="00AE0BEA" w:rsidRDefault="00656516" w14:paraId="3BF01623" w14:textId="77777777">
      <w:pPr>
        <w:widowControl w:val="0"/>
        <w:spacing w:line="240" w:lineRule="atLeast"/>
        <w:rPr>
          <w:rFonts w:ascii="Verdana" w:hAnsi="Verdana" w:cs="Arial"/>
          <w:sz w:val="18"/>
          <w:szCs w:val="18"/>
        </w:rPr>
      </w:pPr>
    </w:p>
    <w:p w:rsidRPr="00E62DBB" w:rsidR="00656516" w:rsidP="00AE0BEA" w:rsidRDefault="00656516" w14:paraId="048E00E7" w14:textId="14B8E001">
      <w:pPr>
        <w:widowControl w:val="0"/>
        <w:spacing w:line="240" w:lineRule="atLeast"/>
        <w:rPr>
          <w:rFonts w:ascii="Verdana" w:hAnsi="Verdana" w:cs="Arial"/>
          <w:sz w:val="18"/>
          <w:szCs w:val="18"/>
        </w:rPr>
      </w:pPr>
      <w:r w:rsidRPr="00E62DBB">
        <w:rPr>
          <w:rFonts w:ascii="Verdana" w:hAnsi="Verdana" w:cs="Arial"/>
          <w:sz w:val="18"/>
          <w:szCs w:val="18"/>
        </w:rPr>
        <w:t>De accountantsorganisatie heeft te zorgen voor een kwaliteitsgerichte cultuur, d</w:t>
      </w:r>
      <w:r w:rsidR="00BC5A4A">
        <w:rPr>
          <w:rFonts w:ascii="Verdana" w:hAnsi="Verdana" w:cs="Arial"/>
          <w:sz w:val="18"/>
          <w:szCs w:val="18"/>
        </w:rPr>
        <w:t>ie</w:t>
      </w:r>
      <w:r w:rsidRPr="00E62DBB">
        <w:rPr>
          <w:rFonts w:ascii="Verdana" w:hAnsi="Verdana" w:cs="Arial"/>
          <w:sz w:val="18"/>
          <w:szCs w:val="18"/>
        </w:rPr>
        <w:t xml:space="preserve"> het publiek belang vooropstelt van met name financiers, investeerder</w:t>
      </w:r>
      <w:r w:rsidR="00BC5A4A">
        <w:rPr>
          <w:rFonts w:ascii="Verdana" w:hAnsi="Verdana" w:cs="Arial"/>
          <w:sz w:val="18"/>
          <w:szCs w:val="18"/>
        </w:rPr>
        <w:t>s</w:t>
      </w:r>
      <w:r w:rsidRPr="00E62DBB">
        <w:rPr>
          <w:rFonts w:ascii="Verdana" w:hAnsi="Verdana" w:cs="Arial"/>
          <w:sz w:val="18"/>
          <w:szCs w:val="18"/>
        </w:rPr>
        <w:t>, kredietverschaffers</w:t>
      </w:r>
      <w:r>
        <w:rPr>
          <w:rFonts w:ascii="Verdana" w:hAnsi="Verdana" w:cs="Arial"/>
          <w:sz w:val="18"/>
          <w:szCs w:val="18"/>
        </w:rPr>
        <w:t xml:space="preserve"> of</w:t>
      </w:r>
      <w:r w:rsidRPr="00E62DBB">
        <w:rPr>
          <w:rFonts w:ascii="Verdana" w:hAnsi="Verdana" w:cs="Arial"/>
          <w:sz w:val="18"/>
          <w:szCs w:val="18"/>
        </w:rPr>
        <w:t xml:space="preserve"> kapitaalverschaffers. </w:t>
      </w:r>
      <w:r w:rsidR="00361C19">
        <w:rPr>
          <w:rFonts w:ascii="Verdana" w:hAnsi="Verdana" w:cs="Arial"/>
          <w:sz w:val="18"/>
          <w:szCs w:val="18"/>
        </w:rPr>
        <w:t xml:space="preserve">Zij zijn de gebruikers van de accountantsverklaring. </w:t>
      </w:r>
      <w:r w:rsidRPr="00E62DBB">
        <w:rPr>
          <w:rFonts w:ascii="Verdana" w:hAnsi="Verdana" w:cs="Arial"/>
          <w:sz w:val="18"/>
          <w:szCs w:val="18"/>
        </w:rPr>
        <w:t>De accountantsorganisatie is er medeverantwoordelijk voor dat de gebruikers van de account</w:t>
      </w:r>
      <w:r w:rsidR="00DD5533">
        <w:rPr>
          <w:rFonts w:ascii="Verdana" w:hAnsi="Verdana" w:cs="Arial"/>
          <w:sz w:val="18"/>
          <w:szCs w:val="18"/>
        </w:rPr>
        <w:t>ant</w:t>
      </w:r>
      <w:r w:rsidRPr="00E62DBB">
        <w:rPr>
          <w:rFonts w:ascii="Verdana" w:hAnsi="Verdana" w:cs="Arial"/>
          <w:sz w:val="18"/>
          <w:szCs w:val="18"/>
        </w:rPr>
        <w:t>sverklaring kunnen vertrouwen op de financiële verantwoording van de gecontroleerde onderneming of instelling.</w:t>
      </w:r>
    </w:p>
    <w:p w:rsidRPr="00E62DBB" w:rsidR="00656516" w:rsidP="00AE0BEA" w:rsidRDefault="00656516" w14:paraId="56C55CA2" w14:textId="77777777">
      <w:pPr>
        <w:widowControl w:val="0"/>
        <w:spacing w:line="240" w:lineRule="atLeast"/>
        <w:rPr>
          <w:rFonts w:ascii="Verdana" w:hAnsi="Verdana" w:cs="Arial"/>
          <w:sz w:val="18"/>
          <w:szCs w:val="18"/>
        </w:rPr>
      </w:pPr>
    </w:p>
    <w:p w:rsidR="00656516" w:rsidP="00AE0BEA" w:rsidRDefault="00E917E2" w14:paraId="6C7F8DF6" w14:textId="142DC42F">
      <w:pPr>
        <w:widowControl w:val="0"/>
        <w:spacing w:line="240" w:lineRule="atLeast"/>
        <w:rPr>
          <w:rFonts w:ascii="Verdana" w:hAnsi="Verdana" w:cs="Arial"/>
          <w:sz w:val="18"/>
          <w:szCs w:val="18"/>
        </w:rPr>
      </w:pPr>
      <w:r>
        <w:rPr>
          <w:rFonts w:ascii="Verdana" w:hAnsi="Verdana" w:cs="Arial"/>
          <w:sz w:val="18"/>
          <w:szCs w:val="18"/>
        </w:rPr>
        <w:t>Er is geen sprake v</w:t>
      </w:r>
      <w:r w:rsidRPr="00E62DBB" w:rsidR="00656516">
        <w:rPr>
          <w:rFonts w:ascii="Verdana" w:hAnsi="Verdana" w:cs="Arial"/>
          <w:sz w:val="18"/>
          <w:szCs w:val="18"/>
        </w:rPr>
        <w:t xml:space="preserve">an kwaliteit enkel indien de accountantsorganisatie heeft gezorgd voor de randvoorwaarden </w:t>
      </w:r>
      <w:r w:rsidR="00805439">
        <w:rPr>
          <w:rFonts w:ascii="Verdana" w:hAnsi="Verdana" w:cs="Arial"/>
          <w:sz w:val="18"/>
          <w:szCs w:val="18"/>
        </w:rPr>
        <w:t>(</w:t>
      </w:r>
      <w:r w:rsidRPr="00E62DBB" w:rsidR="00656516">
        <w:rPr>
          <w:rFonts w:ascii="Verdana" w:hAnsi="Verdana" w:cs="Arial"/>
          <w:sz w:val="18"/>
          <w:szCs w:val="18"/>
        </w:rPr>
        <w:t xml:space="preserve">er is een stelsel van kwaliteitsbeheersing) of </w:t>
      </w:r>
      <w:r>
        <w:rPr>
          <w:rFonts w:ascii="Verdana" w:hAnsi="Verdana" w:cs="Arial"/>
          <w:sz w:val="18"/>
          <w:szCs w:val="18"/>
        </w:rPr>
        <w:t xml:space="preserve">indien </w:t>
      </w:r>
      <w:r w:rsidRPr="00E62DBB" w:rsidR="00656516">
        <w:rPr>
          <w:rFonts w:ascii="Verdana" w:hAnsi="Verdana" w:cs="Arial"/>
          <w:sz w:val="18"/>
          <w:szCs w:val="18"/>
        </w:rPr>
        <w:t>er geen noodzaak bleek een afgegeven accountantsverklaring in te trekken of aan te passen.</w:t>
      </w:r>
      <w:r w:rsidR="00361C19">
        <w:rPr>
          <w:rFonts w:ascii="Verdana" w:hAnsi="Verdana" w:cs="Arial"/>
          <w:sz w:val="18"/>
          <w:szCs w:val="18"/>
        </w:rPr>
        <w:t xml:space="preserve"> Er moet ook daadwerkelijk een kwalitatief goede controle hebben plaatsgevonden.</w:t>
      </w:r>
    </w:p>
    <w:p w:rsidR="00656516" w:rsidP="00AE0BEA" w:rsidRDefault="00656516" w14:paraId="747611C5" w14:textId="77777777">
      <w:pPr>
        <w:widowControl w:val="0"/>
        <w:spacing w:line="240" w:lineRule="atLeast"/>
        <w:rPr>
          <w:rFonts w:ascii="Verdana" w:hAnsi="Verdana" w:cs="Arial"/>
          <w:sz w:val="18"/>
          <w:szCs w:val="18"/>
        </w:rPr>
      </w:pPr>
    </w:p>
    <w:p w:rsidR="00656516" w:rsidP="00AE0BEA" w:rsidRDefault="00656516" w14:paraId="7094B90F" w14:textId="5AF3F1E1">
      <w:pPr>
        <w:widowControl w:val="0"/>
        <w:spacing w:line="240" w:lineRule="atLeast"/>
        <w:rPr>
          <w:rFonts w:ascii="Verdana" w:hAnsi="Verdana" w:cs="Arial"/>
          <w:sz w:val="18"/>
          <w:szCs w:val="18"/>
        </w:rPr>
      </w:pPr>
      <w:r>
        <w:rPr>
          <w:rFonts w:ascii="Verdana" w:hAnsi="Verdana" w:cs="Arial"/>
          <w:sz w:val="18"/>
          <w:szCs w:val="18"/>
        </w:rPr>
        <w:t xml:space="preserve">De </w:t>
      </w:r>
      <w:r w:rsidR="00CE71CA">
        <w:rPr>
          <w:rFonts w:ascii="Verdana" w:hAnsi="Verdana" w:cs="Arial"/>
          <w:sz w:val="18"/>
          <w:szCs w:val="18"/>
        </w:rPr>
        <w:t>w</w:t>
      </w:r>
      <w:r>
        <w:rPr>
          <w:rFonts w:ascii="Verdana" w:hAnsi="Verdana" w:cs="Arial"/>
          <w:sz w:val="18"/>
          <w:szCs w:val="18"/>
        </w:rPr>
        <w:t xml:space="preserve">etenschapstoets bevat de aanbeveling de kwaliteit te definiëren van de wettelijke controle. Deze aanbeveling suggereert dat </w:t>
      </w:r>
      <w:r w:rsidR="00361C19">
        <w:rPr>
          <w:rFonts w:ascii="Verdana" w:hAnsi="Verdana" w:cs="Arial"/>
          <w:sz w:val="18"/>
          <w:szCs w:val="18"/>
        </w:rPr>
        <w:t xml:space="preserve">hier </w:t>
      </w:r>
      <w:r>
        <w:rPr>
          <w:rFonts w:ascii="Verdana" w:hAnsi="Verdana" w:cs="Arial"/>
          <w:sz w:val="18"/>
          <w:szCs w:val="18"/>
        </w:rPr>
        <w:t xml:space="preserve">nu geen definitie </w:t>
      </w:r>
      <w:r w:rsidR="00361C19">
        <w:rPr>
          <w:rFonts w:ascii="Verdana" w:hAnsi="Verdana" w:cs="Arial"/>
          <w:sz w:val="18"/>
          <w:szCs w:val="18"/>
        </w:rPr>
        <w:t xml:space="preserve">van </w:t>
      </w:r>
      <w:r w:rsidR="00167A29">
        <w:rPr>
          <w:rFonts w:ascii="Verdana" w:hAnsi="Verdana" w:cs="Arial"/>
          <w:sz w:val="18"/>
          <w:szCs w:val="18"/>
        </w:rPr>
        <w:t>is</w:t>
      </w:r>
      <w:r>
        <w:rPr>
          <w:rFonts w:ascii="Verdana" w:hAnsi="Verdana" w:cs="Arial"/>
          <w:sz w:val="18"/>
          <w:szCs w:val="18"/>
        </w:rPr>
        <w:t xml:space="preserve">. Er is inderdaad niet één definitie van kwaliteit van de wettelijke controle. </w:t>
      </w:r>
      <w:r w:rsidR="00167A29">
        <w:rPr>
          <w:rFonts w:ascii="Verdana" w:hAnsi="Verdana" w:cs="Arial"/>
          <w:sz w:val="18"/>
          <w:szCs w:val="18"/>
        </w:rPr>
        <w:t>Dit is echter ook passend omdat de kwaliteit van de wettelijke controle niet terug te brengen is tot één onderdeel; de wettelijke controle bestaat uit verschillende onderdelen</w:t>
      </w:r>
      <w:r w:rsidR="00361C19">
        <w:rPr>
          <w:rFonts w:ascii="Verdana" w:hAnsi="Verdana" w:cs="Arial"/>
          <w:sz w:val="18"/>
          <w:szCs w:val="18"/>
        </w:rPr>
        <w:t xml:space="preserve">, waarvan de kwaliteitseisen op verschillende plekken vindbaar zijn. </w:t>
      </w:r>
      <w:r>
        <w:rPr>
          <w:rFonts w:ascii="Verdana" w:hAnsi="Verdana" w:cs="Arial"/>
          <w:sz w:val="18"/>
          <w:szCs w:val="18"/>
        </w:rPr>
        <w:t>Die elementen</w:t>
      </w:r>
      <w:r w:rsidRPr="00E16E45">
        <w:rPr>
          <w:rFonts w:ascii="Verdana" w:hAnsi="Verdana" w:cs="Arial"/>
          <w:sz w:val="18"/>
          <w:szCs w:val="18"/>
        </w:rPr>
        <w:t xml:space="preserve"> </w:t>
      </w:r>
      <w:r w:rsidR="00361C19">
        <w:rPr>
          <w:rFonts w:ascii="Verdana" w:hAnsi="Verdana" w:cs="Arial"/>
          <w:sz w:val="18"/>
          <w:szCs w:val="18"/>
        </w:rPr>
        <w:t>zijn</w:t>
      </w:r>
      <w:r>
        <w:rPr>
          <w:rFonts w:ascii="Verdana" w:hAnsi="Verdana" w:cs="Arial"/>
          <w:sz w:val="18"/>
          <w:szCs w:val="18"/>
        </w:rPr>
        <w:t xml:space="preserve">, zoals hiervoor toegelicht, (i) de accountantsorganisatie (bijvoorbeeld inzake het stelsel van kwaliteitsbeheersing), (ii) de externe accountants (beroepsreglementering) </w:t>
      </w:r>
      <w:r w:rsidR="002C7A62">
        <w:rPr>
          <w:rFonts w:ascii="Verdana" w:hAnsi="Verdana" w:cs="Arial"/>
          <w:sz w:val="18"/>
          <w:szCs w:val="18"/>
        </w:rPr>
        <w:t xml:space="preserve">en op </w:t>
      </w:r>
      <w:r>
        <w:rPr>
          <w:rFonts w:ascii="Verdana" w:hAnsi="Verdana" w:cs="Arial"/>
          <w:sz w:val="18"/>
          <w:szCs w:val="18"/>
        </w:rPr>
        <w:t xml:space="preserve">(iii) de accountantsverklaring (oordeel over getrouwheid van de </w:t>
      </w:r>
      <w:r w:rsidR="00E917E2">
        <w:rPr>
          <w:rFonts w:ascii="Verdana" w:hAnsi="Verdana" w:cs="Arial"/>
          <w:sz w:val="18"/>
          <w:szCs w:val="18"/>
        </w:rPr>
        <w:t xml:space="preserve">financiële verantwoording, zoals de </w:t>
      </w:r>
      <w:r>
        <w:rPr>
          <w:rFonts w:ascii="Verdana" w:hAnsi="Verdana" w:cs="Arial"/>
          <w:sz w:val="18"/>
          <w:szCs w:val="18"/>
        </w:rPr>
        <w:t xml:space="preserve">jaarrekening, die het wettelijk vereiste inzicht geven). De drie rechtsbronnen </w:t>
      </w:r>
      <w:r w:rsidR="00361C19">
        <w:rPr>
          <w:rFonts w:ascii="Verdana" w:hAnsi="Verdana" w:cs="Arial"/>
          <w:sz w:val="18"/>
          <w:szCs w:val="18"/>
        </w:rPr>
        <w:t xml:space="preserve">waar kwaliteitseisen te vinden zijn waaraan deze elementen moeten voldoen, </w:t>
      </w:r>
      <w:r>
        <w:rPr>
          <w:rFonts w:ascii="Verdana" w:hAnsi="Verdana" w:cs="Arial"/>
          <w:sz w:val="18"/>
          <w:szCs w:val="18"/>
        </w:rPr>
        <w:t xml:space="preserve">zijn het Burgerlijk Wetboek, de Wet toezicht accountantsorganisaties en de Wet op het accountantsberoep. Wat </w:t>
      </w:r>
      <w:r w:rsidR="00ED7400">
        <w:rPr>
          <w:rFonts w:ascii="Verdana" w:hAnsi="Verdana" w:cs="Arial"/>
          <w:sz w:val="18"/>
          <w:szCs w:val="18"/>
        </w:rPr>
        <w:t>mij</w:t>
      </w:r>
      <w:r>
        <w:rPr>
          <w:rFonts w:ascii="Verdana" w:hAnsi="Verdana" w:cs="Arial"/>
          <w:sz w:val="18"/>
          <w:szCs w:val="18"/>
        </w:rPr>
        <w:t xml:space="preserve"> betreft geven deze elkaar aanvullende bronnen duidelijke definities van de kwaliteit, waaraan de accountantsverklaring (het resulterend product) moet voldoen, en van de wettelijke controle (de beoordeling).</w:t>
      </w:r>
    </w:p>
    <w:p w:rsidR="00656516" w:rsidP="00AE0BEA" w:rsidRDefault="00656516" w14:paraId="148C7674" w14:textId="77777777">
      <w:pPr>
        <w:widowControl w:val="0"/>
        <w:spacing w:line="240" w:lineRule="atLeast"/>
        <w:rPr>
          <w:rFonts w:ascii="Verdana" w:hAnsi="Verdana" w:cs="Arial"/>
          <w:sz w:val="18"/>
          <w:szCs w:val="18"/>
        </w:rPr>
      </w:pPr>
    </w:p>
    <w:p w:rsidRPr="00E62DBB" w:rsidR="00656516" w:rsidP="00AE0BEA" w:rsidRDefault="00656516" w14:paraId="6BA8F94F" w14:textId="17D94766">
      <w:pPr>
        <w:widowControl w:val="0"/>
        <w:spacing w:line="240" w:lineRule="atLeast"/>
        <w:rPr>
          <w:rFonts w:ascii="Verdana" w:hAnsi="Verdana" w:cs="Arial"/>
          <w:sz w:val="18"/>
          <w:szCs w:val="18"/>
        </w:rPr>
      </w:pPr>
      <w:r>
        <w:rPr>
          <w:rFonts w:ascii="Verdana" w:hAnsi="Verdana" w:cs="Arial"/>
          <w:sz w:val="18"/>
          <w:szCs w:val="18"/>
        </w:rPr>
        <w:t xml:space="preserve">Anders dan uit de </w:t>
      </w:r>
      <w:r w:rsidR="00CE71CA">
        <w:rPr>
          <w:rFonts w:ascii="Verdana" w:hAnsi="Verdana" w:cs="Arial"/>
          <w:sz w:val="18"/>
          <w:szCs w:val="18"/>
        </w:rPr>
        <w:t>w</w:t>
      </w:r>
      <w:r>
        <w:rPr>
          <w:rFonts w:ascii="Verdana" w:hAnsi="Verdana" w:cs="Arial"/>
          <w:sz w:val="18"/>
          <w:szCs w:val="18"/>
        </w:rPr>
        <w:t>etenschapstoets blijkt</w:t>
      </w:r>
      <w:r w:rsidR="00361C19">
        <w:rPr>
          <w:rFonts w:ascii="Verdana" w:hAnsi="Verdana" w:cs="Arial"/>
          <w:sz w:val="18"/>
          <w:szCs w:val="18"/>
        </w:rPr>
        <w:t>,</w:t>
      </w:r>
      <w:r>
        <w:rPr>
          <w:rFonts w:ascii="Verdana" w:hAnsi="Verdana" w:cs="Arial"/>
          <w:sz w:val="18"/>
          <w:szCs w:val="18"/>
        </w:rPr>
        <w:t xml:space="preserve"> gaat het geheel van wettelijke definities </w:t>
      </w:r>
      <w:r w:rsidR="00167A29">
        <w:rPr>
          <w:rFonts w:ascii="Verdana" w:hAnsi="Verdana" w:cs="Arial"/>
          <w:sz w:val="18"/>
          <w:szCs w:val="18"/>
        </w:rPr>
        <w:t xml:space="preserve">dus </w:t>
      </w:r>
      <w:r>
        <w:rPr>
          <w:rFonts w:ascii="Verdana" w:hAnsi="Verdana" w:cs="Arial"/>
          <w:sz w:val="18"/>
          <w:szCs w:val="18"/>
        </w:rPr>
        <w:t xml:space="preserve">verder dan de waarschijnlijkheid dat een accountant een fout van de cliënt ontdekt én rapporteert </w:t>
      </w:r>
      <w:r w:rsidR="00733C80">
        <w:rPr>
          <w:rFonts w:ascii="Verdana" w:hAnsi="Verdana" w:cs="Arial"/>
          <w:sz w:val="18"/>
          <w:szCs w:val="18"/>
        </w:rPr>
        <w:t xml:space="preserve">en </w:t>
      </w:r>
      <w:r w:rsidR="00420AC1">
        <w:rPr>
          <w:rFonts w:ascii="Verdana" w:hAnsi="Verdana" w:cs="Arial"/>
          <w:sz w:val="18"/>
          <w:szCs w:val="18"/>
        </w:rPr>
        <w:t>een</w:t>
      </w:r>
      <w:r>
        <w:rPr>
          <w:rFonts w:ascii="Verdana" w:hAnsi="Verdana" w:cs="Arial"/>
          <w:sz w:val="18"/>
          <w:szCs w:val="18"/>
        </w:rPr>
        <w:t xml:space="preserve"> definitie van kwaliteit van de wettelijke controle</w:t>
      </w:r>
      <w:r w:rsidR="00420AC1">
        <w:rPr>
          <w:rFonts w:ascii="Verdana" w:hAnsi="Verdana" w:cs="Arial"/>
          <w:sz w:val="18"/>
          <w:szCs w:val="18"/>
        </w:rPr>
        <w:t xml:space="preserve">. </w:t>
      </w:r>
      <w:r>
        <w:rPr>
          <w:rFonts w:ascii="Verdana" w:hAnsi="Verdana" w:cs="Arial"/>
          <w:sz w:val="18"/>
          <w:szCs w:val="18"/>
        </w:rPr>
        <w:t>Beide suggesties miskennen dat er inhoudelijke, materiële eisen gelden naast formele</w:t>
      </w:r>
      <w:r w:rsidR="00AE40BC">
        <w:rPr>
          <w:rFonts w:ascii="Verdana" w:hAnsi="Verdana" w:cs="Arial"/>
          <w:sz w:val="18"/>
          <w:szCs w:val="18"/>
        </w:rPr>
        <w:t xml:space="preserve"> of</w:t>
      </w:r>
      <w:r>
        <w:rPr>
          <w:rFonts w:ascii="Verdana" w:hAnsi="Verdana" w:cs="Arial"/>
          <w:sz w:val="18"/>
          <w:szCs w:val="18"/>
        </w:rPr>
        <w:t xml:space="preserve"> proceseisen.</w:t>
      </w:r>
    </w:p>
    <w:p w:rsidRPr="00E62DBB" w:rsidR="00656516" w:rsidP="00AE0BEA" w:rsidRDefault="00656516" w14:paraId="4C713C3E" w14:textId="77777777">
      <w:pPr>
        <w:spacing w:line="240" w:lineRule="atLeast"/>
        <w:rPr>
          <w:rFonts w:ascii="Verdana" w:hAnsi="Verdana"/>
          <w:sz w:val="18"/>
          <w:szCs w:val="18"/>
        </w:rPr>
      </w:pPr>
    </w:p>
    <w:p w:rsidR="00656516" w:rsidP="00AE0BEA" w:rsidRDefault="00656516" w14:paraId="54060392" w14:textId="77777777">
      <w:pPr>
        <w:spacing w:line="240" w:lineRule="atLeast"/>
        <w:rPr>
          <w:rFonts w:ascii="Verdana" w:hAnsi="Verdana"/>
          <w:sz w:val="18"/>
          <w:szCs w:val="18"/>
        </w:rPr>
      </w:pPr>
      <w:r w:rsidRPr="00E62DBB">
        <w:rPr>
          <w:rFonts w:ascii="Verdana" w:hAnsi="Verdana"/>
          <w:i/>
          <w:iCs/>
          <w:sz w:val="18"/>
          <w:szCs w:val="18"/>
        </w:rPr>
        <w:t>Hoe draagt het wetsvoorstel bij aan deze (sub)doelen en aan het verhogen van de controlekwaliteit in het bijzonder?</w:t>
      </w:r>
    </w:p>
    <w:p w:rsidR="00340A35" w:rsidP="00AE0BEA" w:rsidRDefault="00340A35" w14:paraId="6606FE80" w14:textId="77777777">
      <w:pPr>
        <w:spacing w:line="240" w:lineRule="atLeast"/>
        <w:rPr>
          <w:rFonts w:ascii="Verdana" w:hAnsi="Verdana"/>
          <w:sz w:val="18"/>
          <w:szCs w:val="18"/>
        </w:rPr>
      </w:pPr>
    </w:p>
    <w:p w:rsidR="00340A35" w:rsidP="00AE0BEA" w:rsidRDefault="00340A35" w14:paraId="1F19BB9A" w14:textId="0667D31C">
      <w:pPr>
        <w:spacing w:line="240" w:lineRule="atLeast"/>
        <w:rPr>
          <w:rFonts w:ascii="Verdana" w:hAnsi="Verdana"/>
          <w:sz w:val="18"/>
          <w:szCs w:val="18"/>
        </w:rPr>
      </w:pPr>
      <w:r>
        <w:rPr>
          <w:rFonts w:ascii="Verdana" w:hAnsi="Verdana"/>
          <w:sz w:val="18"/>
          <w:szCs w:val="18"/>
        </w:rPr>
        <w:t>De Commissie toekomst accountancysector (</w:t>
      </w:r>
      <w:proofErr w:type="spellStart"/>
      <w:r>
        <w:rPr>
          <w:rFonts w:ascii="Verdana" w:hAnsi="Verdana"/>
          <w:sz w:val="18"/>
          <w:szCs w:val="18"/>
        </w:rPr>
        <w:t>Cta</w:t>
      </w:r>
      <w:proofErr w:type="spellEnd"/>
      <w:r>
        <w:rPr>
          <w:rFonts w:ascii="Verdana" w:hAnsi="Verdana"/>
          <w:sz w:val="18"/>
          <w:szCs w:val="18"/>
        </w:rPr>
        <w:t xml:space="preserve">) heeft in haar rapport, dat op 30 januari 2020 is aangeboden aan uw Kamer, verschillende aanbevelingen </w:t>
      </w:r>
      <w:r>
        <w:rPr>
          <w:rFonts w:ascii="Verdana" w:hAnsi="Verdana"/>
          <w:sz w:val="18"/>
          <w:szCs w:val="18"/>
        </w:rPr>
        <w:lastRenderedPageBreak/>
        <w:t xml:space="preserve">gedaan met als doel het duurzaam versterken van de kwaliteit van de wettelijke controles. Dit wetsvoorstel komt grotendeels voort uit deze aanbevelingen. Alle onderdelen uit het wetsvoorstel zijn op zichzelf voorwaardenscheppend voor het uiteindelijke doel van de verhoging van de kwaliteit van de wettelijke controle. In de tabel hieronder </w:t>
      </w:r>
      <w:r w:rsidR="005D4663">
        <w:rPr>
          <w:rFonts w:ascii="Verdana" w:hAnsi="Verdana"/>
          <w:sz w:val="18"/>
          <w:szCs w:val="18"/>
        </w:rPr>
        <w:t>wordt</w:t>
      </w:r>
      <w:r>
        <w:rPr>
          <w:rFonts w:ascii="Verdana" w:hAnsi="Verdana"/>
          <w:sz w:val="18"/>
          <w:szCs w:val="18"/>
        </w:rPr>
        <w:t xml:space="preserve"> per maatregel uit het wetsvoorstel in</w:t>
      </w:r>
      <w:r w:rsidR="005D4663">
        <w:rPr>
          <w:rFonts w:ascii="Verdana" w:hAnsi="Verdana"/>
          <w:sz w:val="18"/>
          <w:szCs w:val="18"/>
        </w:rPr>
        <w:t>gegaan</w:t>
      </w:r>
      <w:r>
        <w:rPr>
          <w:rFonts w:ascii="Verdana" w:hAnsi="Verdana"/>
          <w:sz w:val="18"/>
          <w:szCs w:val="18"/>
        </w:rPr>
        <w:t xml:space="preserve"> op de bijdrage van elke maatregel aan het doel</w:t>
      </w:r>
      <w:r w:rsidR="00301955">
        <w:rPr>
          <w:rFonts w:ascii="Verdana" w:hAnsi="Verdana"/>
          <w:sz w:val="18"/>
          <w:szCs w:val="18"/>
        </w:rPr>
        <w:t xml:space="preserve"> </w:t>
      </w:r>
      <w:r>
        <w:rPr>
          <w:rFonts w:ascii="Verdana" w:hAnsi="Verdana"/>
          <w:sz w:val="18"/>
          <w:szCs w:val="18"/>
        </w:rPr>
        <w:t>van de verhoging van de kwaliteit van de wettelijke controle.</w:t>
      </w:r>
    </w:p>
    <w:p w:rsidR="00301955" w:rsidP="00AE0BEA" w:rsidRDefault="00301955" w14:paraId="34ABDF72" w14:textId="77777777">
      <w:pPr>
        <w:spacing w:line="240" w:lineRule="atLeast"/>
        <w:rPr>
          <w:rFonts w:ascii="Verdana" w:hAnsi="Verdana"/>
          <w:sz w:val="18"/>
          <w:szCs w:val="18"/>
        </w:rPr>
      </w:pPr>
    </w:p>
    <w:tbl>
      <w:tblPr>
        <w:tblStyle w:val="Tabelraster"/>
        <w:tblW w:w="5479" w:type="pct"/>
        <w:tblLayout w:type="fixed"/>
        <w:tblCellMar>
          <w:left w:w="57" w:type="dxa"/>
          <w:right w:w="57" w:type="dxa"/>
        </w:tblCellMar>
        <w:tblLook w:val="04A0" w:firstRow="1" w:lastRow="0" w:firstColumn="1" w:lastColumn="0" w:noHBand="0" w:noVBand="1"/>
      </w:tblPr>
      <w:tblGrid>
        <w:gridCol w:w="404"/>
        <w:gridCol w:w="1779"/>
        <w:gridCol w:w="5751"/>
      </w:tblGrid>
      <w:tr w:rsidRPr="00205068" w:rsidR="006624A3" w:rsidTr="009F5A3E" w14:paraId="79715D40" w14:textId="77777777">
        <w:trPr>
          <w:tblHeader/>
        </w:trPr>
        <w:tc>
          <w:tcPr>
            <w:tcW w:w="255" w:type="pct"/>
          </w:tcPr>
          <w:p w:rsidRPr="00540B17" w:rsidR="00E67B9C" w:rsidP="009F5A3E" w:rsidRDefault="00E67B9C" w14:paraId="670BA2DB" w14:textId="77777777">
            <w:pPr>
              <w:spacing w:line="276" w:lineRule="auto"/>
              <w:rPr>
                <w:rFonts w:ascii="Verdana" w:hAnsi="Verdana"/>
                <w:b/>
                <w:sz w:val="16"/>
              </w:rPr>
            </w:pPr>
          </w:p>
        </w:tc>
        <w:tc>
          <w:tcPr>
            <w:tcW w:w="1121" w:type="pct"/>
          </w:tcPr>
          <w:p w:rsidRPr="00540B17" w:rsidR="00E67B9C" w:rsidP="009F5A3E" w:rsidRDefault="00E67B9C" w14:paraId="44738E8A" w14:textId="77777777">
            <w:pPr>
              <w:spacing w:line="276" w:lineRule="auto"/>
              <w:rPr>
                <w:rFonts w:ascii="Verdana" w:hAnsi="Verdana"/>
                <w:b/>
                <w:sz w:val="16"/>
              </w:rPr>
            </w:pPr>
            <w:r w:rsidRPr="00540B17">
              <w:rPr>
                <w:rFonts w:ascii="Verdana" w:hAnsi="Verdana"/>
                <w:b/>
                <w:sz w:val="16"/>
              </w:rPr>
              <w:t>Maatregel</w:t>
            </w:r>
          </w:p>
        </w:tc>
        <w:tc>
          <w:tcPr>
            <w:tcW w:w="3625" w:type="pct"/>
          </w:tcPr>
          <w:p w:rsidRPr="00540B17" w:rsidR="00E67B9C" w:rsidDel="00AF61F8" w:rsidP="009F5A3E" w:rsidRDefault="00E67B9C" w14:paraId="20301BF3" w14:textId="77777777">
            <w:pPr>
              <w:spacing w:line="276" w:lineRule="auto"/>
              <w:rPr>
                <w:rFonts w:ascii="Verdana" w:hAnsi="Verdana"/>
                <w:b/>
                <w:sz w:val="16"/>
              </w:rPr>
            </w:pPr>
            <w:r>
              <w:rPr>
                <w:rFonts w:ascii="Verdana" w:hAnsi="Verdana"/>
                <w:b/>
                <w:sz w:val="16"/>
              </w:rPr>
              <w:t>Bijdrage</w:t>
            </w:r>
          </w:p>
        </w:tc>
      </w:tr>
      <w:tr w:rsidR="006624A3" w:rsidTr="009F5A3E" w14:paraId="50AC9886" w14:textId="77777777">
        <w:trPr>
          <w:tblHeader/>
        </w:trPr>
        <w:tc>
          <w:tcPr>
            <w:tcW w:w="255" w:type="pct"/>
          </w:tcPr>
          <w:p w:rsidRPr="00540B17" w:rsidR="00E67B9C" w:rsidP="009F5A3E" w:rsidRDefault="00E67B9C" w14:paraId="3A16BF55" w14:textId="77777777">
            <w:pPr>
              <w:spacing w:line="276" w:lineRule="auto"/>
              <w:rPr>
                <w:rFonts w:ascii="Verdana" w:hAnsi="Verdana"/>
                <w:sz w:val="16"/>
              </w:rPr>
            </w:pPr>
            <w:r w:rsidRPr="00540B17">
              <w:rPr>
                <w:rFonts w:ascii="Verdana" w:hAnsi="Verdana"/>
                <w:sz w:val="16"/>
              </w:rPr>
              <w:t>1</w:t>
            </w:r>
          </w:p>
        </w:tc>
        <w:tc>
          <w:tcPr>
            <w:tcW w:w="1121" w:type="pct"/>
          </w:tcPr>
          <w:p w:rsidRPr="00540B17" w:rsidR="00E67B9C" w:rsidP="009F5A3E" w:rsidRDefault="00E67B9C" w14:paraId="15B6E424" w14:textId="77777777">
            <w:pPr>
              <w:spacing w:line="276" w:lineRule="auto"/>
              <w:rPr>
                <w:rFonts w:ascii="Verdana" w:hAnsi="Verdana"/>
                <w:sz w:val="16"/>
                <w:lang w:val="fr-FR"/>
              </w:rPr>
            </w:pPr>
            <w:proofErr w:type="spellStart"/>
            <w:r w:rsidRPr="00540B17">
              <w:rPr>
                <w:rFonts w:ascii="Verdana" w:hAnsi="Verdana"/>
                <w:sz w:val="16"/>
                <w:lang w:val="fr-FR"/>
              </w:rPr>
              <w:t>Vaststelling</w:t>
            </w:r>
            <w:proofErr w:type="spellEnd"/>
            <w:r w:rsidRPr="00540B17">
              <w:rPr>
                <w:rFonts w:ascii="Verdana" w:hAnsi="Verdana"/>
                <w:sz w:val="16"/>
                <w:lang w:val="fr-FR"/>
              </w:rPr>
              <w:t xml:space="preserve">, rapportage en </w:t>
            </w:r>
            <w:proofErr w:type="spellStart"/>
            <w:r w:rsidRPr="00540B17">
              <w:rPr>
                <w:rFonts w:ascii="Verdana" w:hAnsi="Verdana"/>
                <w:sz w:val="16"/>
                <w:lang w:val="fr-FR"/>
              </w:rPr>
              <w:t>publicatie</w:t>
            </w:r>
            <w:proofErr w:type="spellEnd"/>
            <w:r w:rsidRPr="00540B17">
              <w:rPr>
                <w:rFonts w:ascii="Verdana" w:hAnsi="Verdana"/>
                <w:sz w:val="16"/>
                <w:lang w:val="fr-FR"/>
              </w:rPr>
              <w:t xml:space="preserve"> </w:t>
            </w:r>
            <w:r w:rsidRPr="002F42F1">
              <w:rPr>
                <w:rFonts w:ascii="Verdana" w:hAnsi="Verdana"/>
                <w:i/>
                <w:iCs/>
                <w:sz w:val="16"/>
                <w:lang w:val="fr-FR"/>
              </w:rPr>
              <w:t xml:space="preserve">audit </w:t>
            </w:r>
            <w:proofErr w:type="spellStart"/>
            <w:r w:rsidRPr="002F42F1">
              <w:rPr>
                <w:rFonts w:ascii="Verdana" w:hAnsi="Verdana"/>
                <w:i/>
                <w:iCs/>
                <w:sz w:val="16"/>
                <w:lang w:val="fr-FR"/>
              </w:rPr>
              <w:t>quality</w:t>
            </w:r>
            <w:proofErr w:type="spellEnd"/>
            <w:r w:rsidRPr="002F42F1">
              <w:rPr>
                <w:rFonts w:ascii="Verdana" w:hAnsi="Verdana"/>
                <w:i/>
                <w:iCs/>
                <w:sz w:val="16"/>
                <w:lang w:val="fr-FR"/>
              </w:rPr>
              <w:t xml:space="preserve"> </w:t>
            </w:r>
            <w:proofErr w:type="spellStart"/>
            <w:r w:rsidRPr="002F42F1">
              <w:rPr>
                <w:rFonts w:ascii="Verdana" w:hAnsi="Verdana"/>
                <w:i/>
                <w:iCs/>
                <w:sz w:val="16"/>
                <w:lang w:val="fr-FR"/>
              </w:rPr>
              <w:t>indicators</w:t>
            </w:r>
            <w:proofErr w:type="spellEnd"/>
            <w:r w:rsidRPr="00540B17">
              <w:rPr>
                <w:rFonts w:ascii="Verdana" w:hAnsi="Verdana"/>
                <w:sz w:val="16"/>
                <w:lang w:val="fr-FR"/>
              </w:rPr>
              <w:t xml:space="preserve"> (‘</w:t>
            </w:r>
            <w:proofErr w:type="spellStart"/>
            <w:r w:rsidRPr="00540B17">
              <w:rPr>
                <w:rFonts w:ascii="Verdana" w:hAnsi="Verdana"/>
                <w:sz w:val="16"/>
                <w:lang w:val="fr-FR"/>
              </w:rPr>
              <w:t>rapportageplicht</w:t>
            </w:r>
            <w:proofErr w:type="spellEnd"/>
            <w:r w:rsidRPr="00540B17">
              <w:rPr>
                <w:rFonts w:ascii="Verdana" w:hAnsi="Verdana"/>
                <w:sz w:val="16"/>
                <w:lang w:val="fr-FR"/>
              </w:rPr>
              <w:t>’)</w:t>
            </w:r>
          </w:p>
        </w:tc>
        <w:tc>
          <w:tcPr>
            <w:tcW w:w="3625" w:type="pct"/>
          </w:tcPr>
          <w:p w:rsidRPr="00540B17" w:rsidR="00E67B9C" w:rsidP="009F5A3E" w:rsidRDefault="00E67B9C" w14:paraId="245AFEC3" w14:textId="03846081">
            <w:pPr>
              <w:spacing w:line="276" w:lineRule="auto"/>
              <w:rPr>
                <w:rFonts w:ascii="Verdana" w:hAnsi="Verdana"/>
                <w:sz w:val="16"/>
              </w:rPr>
            </w:pPr>
            <w:r w:rsidRPr="00540B17">
              <w:rPr>
                <w:rFonts w:ascii="Verdana" w:hAnsi="Verdana"/>
                <w:sz w:val="16"/>
              </w:rPr>
              <w:t xml:space="preserve">Het </w:t>
            </w:r>
            <w:r w:rsidRPr="00540B17">
              <w:rPr>
                <w:rFonts w:ascii="Verdana" w:hAnsi="Verdana"/>
                <w:sz w:val="16"/>
                <w:szCs w:val="16"/>
              </w:rPr>
              <w:t>bevorderen</w:t>
            </w:r>
            <w:r w:rsidRPr="00540B17">
              <w:rPr>
                <w:rFonts w:ascii="Verdana" w:hAnsi="Verdana"/>
                <w:sz w:val="16"/>
              </w:rPr>
              <w:t xml:space="preserve"> </w:t>
            </w:r>
            <w:r>
              <w:rPr>
                <w:rFonts w:ascii="Verdana" w:hAnsi="Verdana"/>
                <w:sz w:val="16"/>
              </w:rPr>
              <w:t xml:space="preserve">van het </w:t>
            </w:r>
            <w:r w:rsidRPr="00540B17">
              <w:rPr>
                <w:rFonts w:ascii="Verdana" w:hAnsi="Verdana"/>
                <w:sz w:val="16"/>
              </w:rPr>
              <w:t>gesprek tussen (potentiële) controlecliënt of ‘gebruiker’ en accountantsorganisatie over aspecten van de te verwachten kwaliteit van de wettelijke controle</w:t>
            </w:r>
            <w:r>
              <w:rPr>
                <w:rFonts w:ascii="Verdana" w:hAnsi="Verdana"/>
                <w:sz w:val="16"/>
              </w:rPr>
              <w:t xml:space="preserve"> op basis van</w:t>
            </w:r>
            <w:r w:rsidRPr="00540B17">
              <w:rPr>
                <w:rFonts w:ascii="Verdana" w:hAnsi="Verdana"/>
                <w:sz w:val="16"/>
              </w:rPr>
              <w:t xml:space="preserve"> </w:t>
            </w:r>
            <w:r>
              <w:rPr>
                <w:rFonts w:ascii="Verdana" w:hAnsi="Verdana"/>
                <w:sz w:val="16"/>
              </w:rPr>
              <w:t>ge</w:t>
            </w:r>
            <w:r w:rsidRPr="00540B17">
              <w:rPr>
                <w:rFonts w:ascii="Verdana" w:hAnsi="Verdana"/>
                <w:sz w:val="16"/>
              </w:rPr>
              <w:t>rapporte</w:t>
            </w:r>
            <w:r>
              <w:rPr>
                <w:rFonts w:ascii="Verdana" w:hAnsi="Verdana"/>
                <w:sz w:val="16"/>
              </w:rPr>
              <w:t>erde informatie</w:t>
            </w:r>
            <w:r w:rsidRPr="00540B17">
              <w:rPr>
                <w:rFonts w:ascii="Verdana" w:hAnsi="Verdana"/>
                <w:sz w:val="16"/>
              </w:rPr>
              <w:t xml:space="preserve"> over kwaliteitsindicatoren</w:t>
            </w:r>
            <w:r>
              <w:rPr>
                <w:rFonts w:ascii="Verdana" w:hAnsi="Verdana"/>
                <w:sz w:val="16"/>
              </w:rPr>
              <w:t>, d.w.z. over aspecten van kwaliteit van de wettelijke controle</w:t>
            </w:r>
            <w:r w:rsidR="00340A35">
              <w:rPr>
                <w:rFonts w:ascii="Verdana" w:hAnsi="Verdana"/>
                <w:sz w:val="16"/>
              </w:rPr>
              <w:t xml:space="preserve">. </w:t>
            </w:r>
          </w:p>
        </w:tc>
      </w:tr>
      <w:tr w:rsidR="006624A3" w:rsidTr="009F5A3E" w14:paraId="09CBD9A4" w14:textId="77777777">
        <w:trPr>
          <w:tblHeader/>
        </w:trPr>
        <w:tc>
          <w:tcPr>
            <w:tcW w:w="255" w:type="pct"/>
          </w:tcPr>
          <w:p w:rsidRPr="00540B17" w:rsidR="00E67B9C" w:rsidP="009F5A3E" w:rsidRDefault="00E67B9C" w14:paraId="72A5A1CB" w14:textId="77777777">
            <w:pPr>
              <w:spacing w:line="276" w:lineRule="auto"/>
              <w:rPr>
                <w:rFonts w:ascii="Verdana" w:hAnsi="Verdana"/>
                <w:sz w:val="16"/>
              </w:rPr>
            </w:pPr>
            <w:r w:rsidRPr="00540B17">
              <w:rPr>
                <w:rFonts w:ascii="Verdana" w:hAnsi="Verdana"/>
                <w:sz w:val="16"/>
              </w:rPr>
              <w:t>2</w:t>
            </w:r>
          </w:p>
        </w:tc>
        <w:tc>
          <w:tcPr>
            <w:tcW w:w="1121" w:type="pct"/>
          </w:tcPr>
          <w:p w:rsidRPr="00540B17" w:rsidR="00E67B9C" w:rsidP="009F5A3E" w:rsidRDefault="00E67B9C" w14:paraId="573CEBA5" w14:textId="77777777">
            <w:pPr>
              <w:spacing w:line="276" w:lineRule="auto"/>
              <w:rPr>
                <w:rFonts w:ascii="Verdana" w:hAnsi="Verdana"/>
                <w:sz w:val="16"/>
              </w:rPr>
            </w:pPr>
            <w:r w:rsidRPr="00540B17">
              <w:rPr>
                <w:rFonts w:ascii="Verdana" w:hAnsi="Verdana"/>
                <w:sz w:val="16"/>
              </w:rPr>
              <w:t xml:space="preserve">Versterking </w:t>
            </w:r>
            <w:proofErr w:type="spellStart"/>
            <w:r w:rsidRPr="00540B17">
              <w:rPr>
                <w:rFonts w:ascii="Verdana" w:hAnsi="Verdana"/>
                <w:sz w:val="16"/>
              </w:rPr>
              <w:t>governance</w:t>
            </w:r>
            <w:proofErr w:type="spellEnd"/>
            <w:r w:rsidRPr="00540B17">
              <w:rPr>
                <w:rFonts w:ascii="Verdana" w:hAnsi="Verdana"/>
                <w:sz w:val="16"/>
              </w:rPr>
              <w:t xml:space="preserve"> grootste </w:t>
            </w:r>
            <w:proofErr w:type="spellStart"/>
            <w:r w:rsidRPr="00540B17">
              <w:rPr>
                <w:rFonts w:ascii="Verdana" w:hAnsi="Verdana"/>
                <w:sz w:val="16"/>
              </w:rPr>
              <w:t>accountants-organisaties</w:t>
            </w:r>
            <w:proofErr w:type="spellEnd"/>
          </w:p>
        </w:tc>
        <w:tc>
          <w:tcPr>
            <w:tcW w:w="3625" w:type="pct"/>
          </w:tcPr>
          <w:p w:rsidRPr="00540B17" w:rsidR="00E67B9C" w:rsidP="009F5A3E" w:rsidRDefault="0075371A" w14:paraId="5728FF5E" w14:textId="026CFF39">
            <w:pPr>
              <w:spacing w:line="276" w:lineRule="auto"/>
              <w:rPr>
                <w:rFonts w:ascii="Verdana" w:hAnsi="Verdana"/>
                <w:sz w:val="16"/>
              </w:rPr>
            </w:pPr>
            <w:r>
              <w:rPr>
                <w:rFonts w:ascii="Verdana" w:hAnsi="Verdana"/>
                <w:sz w:val="16"/>
              </w:rPr>
              <w:t>M</w:t>
            </w:r>
            <w:r w:rsidR="00E67B9C">
              <w:rPr>
                <w:rFonts w:ascii="Verdana" w:hAnsi="Verdana"/>
                <w:sz w:val="16"/>
              </w:rPr>
              <w:t>eer intern toezicht, onder andere op voorstellen tot winstuitkering en besluiten die de eigendomsverhouding raken. De in totaal 20 à 25 grootste</w:t>
            </w:r>
            <w:r w:rsidRPr="00540B17" w:rsidR="00E67B9C">
              <w:rPr>
                <w:rFonts w:ascii="Verdana" w:hAnsi="Verdana"/>
                <w:sz w:val="16"/>
              </w:rPr>
              <w:t xml:space="preserve"> accountantsorganisaties </w:t>
            </w:r>
            <w:r>
              <w:rPr>
                <w:rFonts w:ascii="Verdana" w:hAnsi="Verdana"/>
                <w:sz w:val="16"/>
              </w:rPr>
              <w:t>krijgen</w:t>
            </w:r>
            <w:r w:rsidRPr="00540B17" w:rsidR="00E67B9C">
              <w:rPr>
                <w:rFonts w:ascii="Verdana" w:hAnsi="Verdana"/>
                <w:sz w:val="16"/>
              </w:rPr>
              <w:t xml:space="preserve"> </w:t>
            </w:r>
            <w:r w:rsidR="00E67B9C">
              <w:rPr>
                <w:rFonts w:ascii="Verdana" w:hAnsi="Verdana"/>
                <w:sz w:val="16"/>
              </w:rPr>
              <w:t xml:space="preserve">daartoe </w:t>
            </w:r>
            <w:r w:rsidRPr="00540B17" w:rsidR="00E67B9C">
              <w:rPr>
                <w:rFonts w:ascii="Verdana" w:hAnsi="Verdana"/>
                <w:sz w:val="16"/>
              </w:rPr>
              <w:t>een intern toezichtsorgaan</w:t>
            </w:r>
            <w:r w:rsidR="00E67B9C">
              <w:rPr>
                <w:rFonts w:ascii="Verdana" w:hAnsi="Verdana"/>
                <w:sz w:val="16"/>
              </w:rPr>
              <w:t xml:space="preserve"> dat aandacht eist van het management voor</w:t>
            </w:r>
            <w:r w:rsidR="00340A35">
              <w:rPr>
                <w:rFonts w:ascii="Verdana" w:hAnsi="Verdana"/>
                <w:sz w:val="16"/>
              </w:rPr>
              <w:t xml:space="preserve"> </w:t>
            </w:r>
            <w:r w:rsidR="00E67B9C">
              <w:rPr>
                <w:rFonts w:ascii="Verdana" w:hAnsi="Verdana"/>
                <w:sz w:val="16"/>
              </w:rPr>
              <w:t xml:space="preserve">het </w:t>
            </w:r>
            <w:r w:rsidR="00340A35">
              <w:rPr>
                <w:rFonts w:ascii="Verdana" w:hAnsi="Verdana"/>
                <w:sz w:val="16"/>
              </w:rPr>
              <w:t xml:space="preserve">publiek </w:t>
            </w:r>
            <w:r w:rsidR="00E67B9C">
              <w:rPr>
                <w:rFonts w:ascii="Verdana" w:hAnsi="Verdana"/>
                <w:sz w:val="16"/>
              </w:rPr>
              <w:t>belang bij kwaliteit</w:t>
            </w:r>
            <w:r w:rsidR="00340A35">
              <w:rPr>
                <w:rFonts w:ascii="Verdana" w:hAnsi="Verdana"/>
                <w:sz w:val="16"/>
              </w:rPr>
              <w:t xml:space="preserve">. </w:t>
            </w:r>
          </w:p>
        </w:tc>
      </w:tr>
      <w:tr w:rsidR="006624A3" w:rsidTr="009F5A3E" w14:paraId="1887C443" w14:textId="77777777">
        <w:trPr>
          <w:tblHeader/>
        </w:trPr>
        <w:tc>
          <w:tcPr>
            <w:tcW w:w="255" w:type="pct"/>
          </w:tcPr>
          <w:p w:rsidRPr="00540B17" w:rsidR="00E67B9C" w:rsidP="009F5A3E" w:rsidRDefault="00E67B9C" w14:paraId="69A65189" w14:textId="77777777">
            <w:pPr>
              <w:spacing w:line="276" w:lineRule="auto"/>
              <w:rPr>
                <w:rFonts w:ascii="Verdana" w:hAnsi="Verdana"/>
                <w:sz w:val="16"/>
              </w:rPr>
            </w:pPr>
            <w:r w:rsidRPr="00540B17">
              <w:rPr>
                <w:rFonts w:ascii="Verdana" w:hAnsi="Verdana"/>
                <w:sz w:val="16"/>
              </w:rPr>
              <w:t>3</w:t>
            </w:r>
          </w:p>
        </w:tc>
        <w:tc>
          <w:tcPr>
            <w:tcW w:w="1121" w:type="pct"/>
          </w:tcPr>
          <w:p w:rsidRPr="00540B17" w:rsidR="00E67B9C" w:rsidP="009F5A3E" w:rsidRDefault="00E67B9C" w14:paraId="2C92DB93" w14:textId="77777777">
            <w:pPr>
              <w:spacing w:line="276" w:lineRule="auto"/>
              <w:rPr>
                <w:rFonts w:ascii="Verdana" w:hAnsi="Verdana"/>
                <w:sz w:val="16"/>
              </w:rPr>
            </w:pPr>
            <w:proofErr w:type="spellStart"/>
            <w:r w:rsidRPr="00540B17">
              <w:rPr>
                <w:rFonts w:ascii="Verdana" w:hAnsi="Verdana"/>
                <w:sz w:val="16"/>
              </w:rPr>
              <w:t>Aanwijzings-bevoegdheid</w:t>
            </w:r>
            <w:proofErr w:type="spellEnd"/>
            <w:r w:rsidRPr="00540B17">
              <w:rPr>
                <w:rFonts w:ascii="Verdana" w:hAnsi="Verdana"/>
                <w:sz w:val="16"/>
              </w:rPr>
              <w:t xml:space="preserve"> NBA</w:t>
            </w:r>
          </w:p>
        </w:tc>
        <w:tc>
          <w:tcPr>
            <w:tcW w:w="3625" w:type="pct"/>
          </w:tcPr>
          <w:p w:rsidRPr="00540B17" w:rsidR="00E67B9C" w:rsidP="009F5A3E" w:rsidRDefault="00E67B9C" w14:paraId="18FE51F9" w14:textId="6546DDF6">
            <w:pPr>
              <w:spacing w:line="276" w:lineRule="auto"/>
              <w:rPr>
                <w:rFonts w:ascii="Verdana" w:hAnsi="Verdana"/>
                <w:sz w:val="16"/>
              </w:rPr>
            </w:pPr>
            <w:r w:rsidRPr="00540B17">
              <w:rPr>
                <w:rFonts w:ascii="Verdana" w:hAnsi="Verdana"/>
                <w:sz w:val="16"/>
              </w:rPr>
              <w:t>Op verzoek van de controlecliënt kunnen voorzien in een accountantsorganisatie</w:t>
            </w:r>
            <w:r w:rsidR="00301955">
              <w:rPr>
                <w:rFonts w:ascii="Verdana" w:hAnsi="Verdana"/>
                <w:sz w:val="16"/>
              </w:rPr>
              <w:t>, z</w:t>
            </w:r>
            <w:r>
              <w:rPr>
                <w:rFonts w:ascii="Verdana" w:hAnsi="Verdana"/>
                <w:sz w:val="16"/>
              </w:rPr>
              <w:t>odat de</w:t>
            </w:r>
            <w:r w:rsidRPr="00540B17">
              <w:rPr>
                <w:rFonts w:ascii="Verdana" w:hAnsi="Verdana"/>
                <w:sz w:val="16"/>
              </w:rPr>
              <w:t xml:space="preserve"> </w:t>
            </w:r>
            <w:r>
              <w:rPr>
                <w:rFonts w:ascii="Verdana" w:hAnsi="Verdana"/>
                <w:sz w:val="16"/>
              </w:rPr>
              <w:t>f</w:t>
            </w:r>
            <w:r w:rsidRPr="00540B17">
              <w:rPr>
                <w:rFonts w:ascii="Verdana" w:hAnsi="Verdana"/>
                <w:sz w:val="16"/>
              </w:rPr>
              <w:t>inanciële verantwoording</w:t>
            </w:r>
            <w:r w:rsidR="00301955">
              <w:rPr>
                <w:rFonts w:ascii="Verdana" w:hAnsi="Verdana"/>
                <w:sz w:val="16"/>
              </w:rPr>
              <w:t xml:space="preserve"> </w:t>
            </w:r>
            <w:r w:rsidRPr="00540B17">
              <w:rPr>
                <w:rFonts w:ascii="Verdana" w:hAnsi="Verdana"/>
                <w:sz w:val="16"/>
                <w:szCs w:val="16"/>
              </w:rPr>
              <w:t xml:space="preserve">bij alle relevante ondernemingen </w:t>
            </w:r>
            <w:r w:rsidR="00301955">
              <w:rPr>
                <w:rFonts w:ascii="Verdana" w:hAnsi="Verdana"/>
                <w:sz w:val="16"/>
                <w:szCs w:val="16"/>
              </w:rPr>
              <w:t xml:space="preserve">wordt </w:t>
            </w:r>
            <w:r w:rsidRPr="00540B17">
              <w:rPr>
                <w:rFonts w:ascii="Verdana" w:hAnsi="Verdana"/>
                <w:sz w:val="16"/>
              </w:rPr>
              <w:t>gecontroleer</w:t>
            </w:r>
            <w:r w:rsidR="00301955">
              <w:rPr>
                <w:rFonts w:ascii="Verdana" w:hAnsi="Verdana"/>
                <w:sz w:val="16"/>
              </w:rPr>
              <w:t xml:space="preserve">d. </w:t>
            </w:r>
            <w:r w:rsidR="00340A35">
              <w:rPr>
                <w:rFonts w:ascii="Verdana" w:hAnsi="Verdana"/>
                <w:sz w:val="16"/>
              </w:rPr>
              <w:t>Deze maatregel draagt bij aan kwaliteit in de zin van beschikbaarheid van externe controle.</w:t>
            </w:r>
          </w:p>
        </w:tc>
      </w:tr>
      <w:tr w:rsidR="006624A3" w:rsidTr="009F5A3E" w14:paraId="6BE6D9EA" w14:textId="77777777">
        <w:trPr>
          <w:tblHeader/>
        </w:trPr>
        <w:tc>
          <w:tcPr>
            <w:tcW w:w="255" w:type="pct"/>
          </w:tcPr>
          <w:p w:rsidRPr="00540B17" w:rsidR="00E67B9C" w:rsidP="009F5A3E" w:rsidRDefault="00E67B9C" w14:paraId="3B9B57BA" w14:textId="77777777">
            <w:pPr>
              <w:spacing w:line="276" w:lineRule="auto"/>
              <w:rPr>
                <w:rFonts w:ascii="Verdana" w:hAnsi="Verdana"/>
                <w:sz w:val="16"/>
              </w:rPr>
            </w:pPr>
            <w:r w:rsidRPr="00540B17">
              <w:rPr>
                <w:rFonts w:ascii="Verdana" w:hAnsi="Verdana"/>
                <w:sz w:val="16"/>
              </w:rPr>
              <w:t>4</w:t>
            </w:r>
          </w:p>
        </w:tc>
        <w:tc>
          <w:tcPr>
            <w:tcW w:w="1121" w:type="pct"/>
          </w:tcPr>
          <w:p w:rsidRPr="00540B17" w:rsidR="00E67B9C" w:rsidP="009F5A3E" w:rsidRDefault="00E67B9C" w14:paraId="51814AF8" w14:textId="22D0E999">
            <w:pPr>
              <w:spacing w:line="276" w:lineRule="auto"/>
              <w:rPr>
                <w:rFonts w:ascii="Verdana" w:hAnsi="Verdana"/>
                <w:sz w:val="16"/>
              </w:rPr>
            </w:pPr>
            <w:r w:rsidRPr="00540B17">
              <w:rPr>
                <w:rFonts w:ascii="Verdana" w:hAnsi="Verdana"/>
                <w:sz w:val="16"/>
              </w:rPr>
              <w:t>Verduidelijking mede</w:t>
            </w:r>
            <w:r w:rsidR="0012075E">
              <w:rPr>
                <w:rFonts w:ascii="Verdana" w:hAnsi="Verdana"/>
                <w:sz w:val="16"/>
              </w:rPr>
              <w:t>-</w:t>
            </w:r>
            <w:r w:rsidRPr="00540B17">
              <w:rPr>
                <w:rFonts w:ascii="Verdana" w:hAnsi="Verdana"/>
                <w:sz w:val="16"/>
              </w:rPr>
              <w:t>verantwoordelijk</w:t>
            </w:r>
            <w:r w:rsidR="0012075E">
              <w:rPr>
                <w:rFonts w:ascii="Verdana" w:hAnsi="Verdana"/>
                <w:sz w:val="16"/>
              </w:rPr>
              <w:t>-</w:t>
            </w:r>
            <w:proofErr w:type="spellStart"/>
            <w:r w:rsidRPr="00540B17">
              <w:rPr>
                <w:rFonts w:ascii="Verdana" w:hAnsi="Verdana"/>
                <w:sz w:val="16"/>
              </w:rPr>
              <w:t>heid</w:t>
            </w:r>
            <w:proofErr w:type="spellEnd"/>
            <w:r w:rsidRPr="00540B17">
              <w:rPr>
                <w:rFonts w:ascii="Verdana" w:hAnsi="Verdana"/>
                <w:sz w:val="16"/>
              </w:rPr>
              <w:t xml:space="preserve"> </w:t>
            </w:r>
            <w:proofErr w:type="spellStart"/>
            <w:r w:rsidRPr="00540B17">
              <w:rPr>
                <w:rFonts w:ascii="Verdana" w:hAnsi="Verdana"/>
                <w:sz w:val="16"/>
              </w:rPr>
              <w:t>accountants-organisatie</w:t>
            </w:r>
            <w:proofErr w:type="spellEnd"/>
            <w:r w:rsidRPr="00540B17">
              <w:rPr>
                <w:rFonts w:ascii="Verdana" w:hAnsi="Verdana"/>
                <w:sz w:val="16"/>
              </w:rPr>
              <w:t xml:space="preserve"> voor de kwaliteit van de wettelijke controle</w:t>
            </w:r>
          </w:p>
        </w:tc>
        <w:tc>
          <w:tcPr>
            <w:tcW w:w="3625" w:type="pct"/>
          </w:tcPr>
          <w:p w:rsidRPr="00540B17" w:rsidR="00E67B9C" w:rsidP="009F5A3E" w:rsidRDefault="00E67B9C" w14:paraId="6825E21C" w14:textId="01EC62FD">
            <w:pPr>
              <w:spacing w:line="276" w:lineRule="auto"/>
              <w:rPr>
                <w:rFonts w:ascii="Verdana" w:hAnsi="Verdana"/>
                <w:sz w:val="16"/>
              </w:rPr>
            </w:pPr>
            <w:r>
              <w:rPr>
                <w:rFonts w:ascii="Verdana" w:hAnsi="Verdana"/>
                <w:sz w:val="16"/>
              </w:rPr>
              <w:t xml:space="preserve">Het hebben van een stelsel van kwaliteitsbeheersing </w:t>
            </w:r>
            <w:r w:rsidR="0075371A">
              <w:rPr>
                <w:rFonts w:ascii="Verdana" w:hAnsi="Verdana"/>
                <w:sz w:val="16"/>
              </w:rPr>
              <w:t xml:space="preserve">bij de accountantsorganisatie </w:t>
            </w:r>
            <w:r>
              <w:rPr>
                <w:rFonts w:ascii="Verdana" w:hAnsi="Verdana"/>
                <w:sz w:val="16"/>
              </w:rPr>
              <w:t xml:space="preserve">staat nog duidelijker in het teken van de kwaliteit van de wettelijke controle. </w:t>
            </w:r>
            <w:r w:rsidR="00340A35">
              <w:rPr>
                <w:rFonts w:ascii="Verdana" w:hAnsi="Verdana"/>
                <w:sz w:val="16"/>
              </w:rPr>
              <w:t xml:space="preserve">De maatregel dwingt aandacht af van het management voor het doel van kwaliteit van de wettelijke controle. </w:t>
            </w:r>
          </w:p>
        </w:tc>
      </w:tr>
      <w:tr w:rsidR="006624A3" w:rsidTr="009F5A3E" w14:paraId="1267EB39" w14:textId="77777777">
        <w:trPr>
          <w:tblHeader/>
        </w:trPr>
        <w:tc>
          <w:tcPr>
            <w:tcW w:w="255" w:type="pct"/>
          </w:tcPr>
          <w:p w:rsidRPr="00540B17" w:rsidR="00E67B9C" w:rsidP="009F5A3E" w:rsidRDefault="00E67B9C" w14:paraId="56A1701A" w14:textId="77777777">
            <w:pPr>
              <w:spacing w:line="276" w:lineRule="auto"/>
              <w:rPr>
                <w:rFonts w:ascii="Verdana" w:hAnsi="Verdana"/>
                <w:sz w:val="16"/>
              </w:rPr>
            </w:pPr>
            <w:r w:rsidRPr="00540B17">
              <w:rPr>
                <w:rFonts w:ascii="Verdana" w:hAnsi="Verdana"/>
                <w:sz w:val="16"/>
              </w:rPr>
              <w:t>5</w:t>
            </w:r>
          </w:p>
        </w:tc>
        <w:tc>
          <w:tcPr>
            <w:tcW w:w="1121" w:type="pct"/>
          </w:tcPr>
          <w:p w:rsidRPr="00540B17" w:rsidR="00E67B9C" w:rsidP="009F5A3E" w:rsidRDefault="00E67B9C" w14:paraId="0A5676EE" w14:textId="77777777">
            <w:pPr>
              <w:spacing w:line="276" w:lineRule="auto"/>
              <w:rPr>
                <w:rFonts w:ascii="Verdana" w:hAnsi="Verdana"/>
                <w:sz w:val="16"/>
              </w:rPr>
            </w:pPr>
            <w:r w:rsidRPr="00540B17">
              <w:rPr>
                <w:rFonts w:ascii="Verdana" w:hAnsi="Verdana"/>
                <w:sz w:val="16"/>
              </w:rPr>
              <w:t>Overheveling toezicht op reguliere vergunninghouders op de AFM</w:t>
            </w:r>
          </w:p>
        </w:tc>
        <w:tc>
          <w:tcPr>
            <w:tcW w:w="3625" w:type="pct"/>
          </w:tcPr>
          <w:p w:rsidRPr="00540B17" w:rsidR="00E67B9C" w:rsidP="009F5A3E" w:rsidRDefault="00E67B9C" w14:paraId="321D4800" w14:textId="649E3CEE">
            <w:pPr>
              <w:spacing w:line="276" w:lineRule="auto"/>
              <w:rPr>
                <w:rFonts w:ascii="Verdana" w:hAnsi="Verdana"/>
                <w:sz w:val="16"/>
              </w:rPr>
            </w:pPr>
            <w:r w:rsidRPr="00540B17">
              <w:rPr>
                <w:rFonts w:ascii="Verdana" w:hAnsi="Verdana"/>
                <w:sz w:val="16"/>
              </w:rPr>
              <w:t>De AFM is niet langer verplicht om rekening te houden met uitkomsten van kwaliteitstoetsingen door derden</w:t>
            </w:r>
            <w:r>
              <w:rPr>
                <w:rFonts w:ascii="Verdana" w:hAnsi="Verdana"/>
                <w:sz w:val="16"/>
              </w:rPr>
              <w:t xml:space="preserve"> zoals de NBA of SRA, waardoor dit toezicht onafhankelijker wordt. Het onafhankelijke en professionele wettelijke toezicht van de AFM betreft nu ook de reguliere vergunninghouders</w:t>
            </w:r>
            <w:r w:rsidR="00340A35">
              <w:rPr>
                <w:rFonts w:ascii="Verdana" w:hAnsi="Verdana"/>
                <w:sz w:val="16"/>
              </w:rPr>
              <w:t xml:space="preserve">. </w:t>
            </w:r>
          </w:p>
        </w:tc>
      </w:tr>
      <w:tr w:rsidR="006624A3" w:rsidTr="009F5A3E" w14:paraId="3DBB6787" w14:textId="77777777">
        <w:trPr>
          <w:tblHeader/>
        </w:trPr>
        <w:tc>
          <w:tcPr>
            <w:tcW w:w="255" w:type="pct"/>
          </w:tcPr>
          <w:p w:rsidRPr="00540B17" w:rsidR="00E67B9C" w:rsidP="009F5A3E" w:rsidRDefault="00E67B9C" w14:paraId="066164B6" w14:textId="77777777">
            <w:pPr>
              <w:spacing w:line="276" w:lineRule="auto"/>
              <w:rPr>
                <w:rFonts w:ascii="Verdana" w:hAnsi="Verdana"/>
                <w:sz w:val="16"/>
              </w:rPr>
            </w:pPr>
            <w:r w:rsidRPr="00540B17">
              <w:rPr>
                <w:rFonts w:ascii="Verdana" w:hAnsi="Verdana"/>
                <w:sz w:val="16"/>
              </w:rPr>
              <w:t>6</w:t>
            </w:r>
          </w:p>
        </w:tc>
        <w:tc>
          <w:tcPr>
            <w:tcW w:w="1121" w:type="pct"/>
          </w:tcPr>
          <w:p w:rsidRPr="00540B17" w:rsidR="00E67B9C" w:rsidP="009F5A3E" w:rsidRDefault="00E67B9C" w14:paraId="616157EE" w14:textId="77777777">
            <w:pPr>
              <w:spacing w:line="276" w:lineRule="auto"/>
              <w:rPr>
                <w:rFonts w:ascii="Verdana" w:hAnsi="Verdana"/>
                <w:sz w:val="16"/>
              </w:rPr>
            </w:pPr>
            <w:r w:rsidRPr="00540B17">
              <w:rPr>
                <w:rFonts w:ascii="Verdana" w:hAnsi="Verdana"/>
                <w:sz w:val="16"/>
              </w:rPr>
              <w:t>Melding gebreken in wettelijke controle aan de AFM</w:t>
            </w:r>
          </w:p>
        </w:tc>
        <w:tc>
          <w:tcPr>
            <w:tcW w:w="3625" w:type="pct"/>
          </w:tcPr>
          <w:p w:rsidRPr="00540B17" w:rsidR="00E67B9C" w:rsidP="009F5A3E" w:rsidRDefault="00E67B9C" w14:paraId="6E77400B" w14:textId="4729D384">
            <w:pPr>
              <w:spacing w:line="276" w:lineRule="auto"/>
              <w:rPr>
                <w:rFonts w:ascii="Verdana" w:hAnsi="Verdana"/>
                <w:sz w:val="16"/>
              </w:rPr>
            </w:pPr>
            <w:r w:rsidRPr="00540B17">
              <w:rPr>
                <w:rFonts w:ascii="Verdana" w:hAnsi="Verdana"/>
                <w:sz w:val="16"/>
              </w:rPr>
              <w:t xml:space="preserve">Een melding van een gebrek in de wettelijke controle door een accountantsorganisatie vergroot inzicht in ruimte voor verbetering </w:t>
            </w:r>
            <w:r w:rsidR="00301955">
              <w:rPr>
                <w:rFonts w:ascii="Verdana" w:hAnsi="Verdana"/>
                <w:sz w:val="16"/>
              </w:rPr>
              <w:t xml:space="preserve">van de </w:t>
            </w:r>
            <w:r w:rsidRPr="00540B17">
              <w:rPr>
                <w:rFonts w:ascii="Verdana" w:hAnsi="Verdana"/>
                <w:sz w:val="16"/>
              </w:rPr>
              <w:t xml:space="preserve">kwaliteit </w:t>
            </w:r>
            <w:r w:rsidR="00301955">
              <w:rPr>
                <w:rFonts w:ascii="Verdana" w:hAnsi="Verdana"/>
                <w:sz w:val="16"/>
              </w:rPr>
              <w:t xml:space="preserve">van de </w:t>
            </w:r>
            <w:r w:rsidRPr="00540B17">
              <w:rPr>
                <w:rFonts w:ascii="Verdana" w:hAnsi="Verdana"/>
                <w:sz w:val="16"/>
              </w:rPr>
              <w:t>wettelijke controle</w:t>
            </w:r>
            <w:r>
              <w:rPr>
                <w:rFonts w:ascii="Verdana" w:hAnsi="Verdana"/>
                <w:sz w:val="16"/>
              </w:rPr>
              <w:t>.</w:t>
            </w:r>
            <w:r w:rsidRPr="00540B17">
              <w:rPr>
                <w:rFonts w:ascii="Verdana" w:hAnsi="Verdana"/>
                <w:sz w:val="16"/>
              </w:rPr>
              <w:t xml:space="preserve"> Meldingen </w:t>
            </w:r>
            <w:r>
              <w:rPr>
                <w:rFonts w:ascii="Verdana" w:hAnsi="Verdana"/>
                <w:sz w:val="16"/>
              </w:rPr>
              <w:t>van</w:t>
            </w:r>
            <w:r w:rsidRPr="00540B17">
              <w:rPr>
                <w:rFonts w:ascii="Verdana" w:hAnsi="Verdana"/>
                <w:sz w:val="16"/>
              </w:rPr>
              <w:t xml:space="preserve"> gebreken in de wettelijke controle</w:t>
            </w:r>
            <w:r>
              <w:rPr>
                <w:rFonts w:ascii="Verdana" w:hAnsi="Verdana"/>
                <w:sz w:val="16"/>
              </w:rPr>
              <w:t xml:space="preserve"> vinden vaker plaats</w:t>
            </w:r>
            <w:r w:rsidR="00340A35">
              <w:rPr>
                <w:rFonts w:ascii="Verdana" w:hAnsi="Verdana"/>
                <w:sz w:val="16"/>
              </w:rPr>
              <w:t>.</w:t>
            </w:r>
            <w:r w:rsidR="00B256CE">
              <w:rPr>
                <w:rFonts w:ascii="Verdana" w:hAnsi="Verdana"/>
                <w:sz w:val="16"/>
              </w:rPr>
              <w:t xml:space="preserve"> </w:t>
            </w:r>
          </w:p>
        </w:tc>
      </w:tr>
      <w:tr w:rsidR="006624A3" w:rsidTr="009F5A3E" w14:paraId="78C7F790" w14:textId="77777777">
        <w:trPr>
          <w:tblHeader/>
        </w:trPr>
        <w:tc>
          <w:tcPr>
            <w:tcW w:w="255" w:type="pct"/>
          </w:tcPr>
          <w:p w:rsidRPr="00540B17" w:rsidR="00E67B9C" w:rsidP="009F5A3E" w:rsidRDefault="00E67B9C" w14:paraId="1D1DBBA1" w14:textId="77777777">
            <w:pPr>
              <w:spacing w:line="276" w:lineRule="auto"/>
              <w:rPr>
                <w:rFonts w:ascii="Verdana" w:hAnsi="Verdana"/>
                <w:sz w:val="16"/>
              </w:rPr>
            </w:pPr>
            <w:r w:rsidRPr="00540B17">
              <w:rPr>
                <w:rFonts w:ascii="Verdana" w:hAnsi="Verdana"/>
                <w:sz w:val="16"/>
              </w:rPr>
              <w:t>7a</w:t>
            </w:r>
          </w:p>
        </w:tc>
        <w:tc>
          <w:tcPr>
            <w:tcW w:w="1121" w:type="pct"/>
          </w:tcPr>
          <w:p w:rsidRPr="00540B17" w:rsidR="00E67B9C" w:rsidP="009F5A3E" w:rsidRDefault="00E67B9C" w14:paraId="18B3C8A9" w14:textId="77777777">
            <w:pPr>
              <w:spacing w:line="276" w:lineRule="auto"/>
              <w:rPr>
                <w:rFonts w:ascii="Verdana" w:hAnsi="Verdana"/>
                <w:sz w:val="16"/>
              </w:rPr>
            </w:pPr>
            <w:r>
              <w:rPr>
                <w:rFonts w:ascii="Verdana" w:hAnsi="Verdana"/>
                <w:sz w:val="16"/>
              </w:rPr>
              <w:t>Drempelverlaging v</w:t>
            </w:r>
            <w:r w:rsidRPr="00540B17">
              <w:rPr>
                <w:rFonts w:ascii="Verdana" w:hAnsi="Verdana"/>
                <w:sz w:val="16"/>
              </w:rPr>
              <w:t>akbekwaamheid accountants uit derde landen</w:t>
            </w:r>
          </w:p>
        </w:tc>
        <w:tc>
          <w:tcPr>
            <w:tcW w:w="3625" w:type="pct"/>
          </w:tcPr>
          <w:p w:rsidRPr="00540B17" w:rsidR="00E67B9C" w:rsidP="009F5A3E" w:rsidRDefault="00E67B9C" w14:paraId="4425C593" w14:textId="7C979942">
            <w:pPr>
              <w:spacing w:line="276" w:lineRule="auto"/>
              <w:rPr>
                <w:rFonts w:ascii="Verdana" w:hAnsi="Verdana"/>
                <w:sz w:val="16"/>
              </w:rPr>
            </w:pPr>
            <w:r w:rsidRPr="00540B17">
              <w:rPr>
                <w:rFonts w:ascii="Verdana" w:hAnsi="Verdana"/>
                <w:sz w:val="16"/>
              </w:rPr>
              <w:t>Accountants van buiten de Europese Unie mogen aanvullende diploma’s etc. behalen om vakbekwaamheid aan te tonen</w:t>
            </w:r>
            <w:r>
              <w:rPr>
                <w:rFonts w:ascii="Verdana" w:hAnsi="Verdana"/>
                <w:sz w:val="16"/>
              </w:rPr>
              <w:t xml:space="preserve"> in plaats van volledige opleiding te hoeven volgen. </w:t>
            </w:r>
            <w:r w:rsidRPr="00540B17">
              <w:rPr>
                <w:rFonts w:ascii="Verdana" w:hAnsi="Verdana"/>
                <w:sz w:val="16"/>
              </w:rPr>
              <w:t xml:space="preserve">Aanbod van controle-capaciteit kan </w:t>
            </w:r>
            <w:r>
              <w:rPr>
                <w:rFonts w:ascii="Verdana" w:hAnsi="Verdana"/>
                <w:sz w:val="16"/>
              </w:rPr>
              <w:t xml:space="preserve">daardoor </w:t>
            </w:r>
            <w:r w:rsidRPr="00540B17">
              <w:rPr>
                <w:rFonts w:ascii="Verdana" w:hAnsi="Verdana"/>
                <w:sz w:val="16"/>
              </w:rPr>
              <w:t xml:space="preserve">toenemen waardoor er meer wettelijke controles </w:t>
            </w:r>
            <w:r w:rsidR="00301955">
              <w:rPr>
                <w:rFonts w:ascii="Verdana" w:hAnsi="Verdana"/>
                <w:sz w:val="16"/>
              </w:rPr>
              <w:t>mogelijk</w:t>
            </w:r>
            <w:r w:rsidRPr="00540B17">
              <w:rPr>
                <w:rFonts w:ascii="Verdana" w:hAnsi="Verdana"/>
                <w:sz w:val="16"/>
              </w:rPr>
              <w:t xml:space="preserve"> worden</w:t>
            </w:r>
            <w:r w:rsidR="00340A35">
              <w:rPr>
                <w:rFonts w:ascii="Verdana" w:hAnsi="Verdana"/>
                <w:sz w:val="16"/>
              </w:rPr>
              <w:t xml:space="preserve">. </w:t>
            </w:r>
          </w:p>
        </w:tc>
      </w:tr>
      <w:tr w:rsidR="006624A3" w:rsidTr="009F5A3E" w14:paraId="0D5EC109" w14:textId="77777777">
        <w:trPr>
          <w:tblHeader/>
        </w:trPr>
        <w:tc>
          <w:tcPr>
            <w:tcW w:w="255" w:type="pct"/>
          </w:tcPr>
          <w:p w:rsidRPr="00540B17" w:rsidR="00E67B9C" w:rsidP="009F5A3E" w:rsidRDefault="00E67B9C" w14:paraId="023DD1D7" w14:textId="77777777">
            <w:pPr>
              <w:spacing w:line="276" w:lineRule="auto"/>
              <w:rPr>
                <w:rFonts w:ascii="Verdana" w:hAnsi="Verdana"/>
                <w:sz w:val="16"/>
              </w:rPr>
            </w:pPr>
            <w:r w:rsidRPr="00540B17">
              <w:rPr>
                <w:rFonts w:ascii="Verdana" w:hAnsi="Verdana"/>
                <w:sz w:val="16"/>
              </w:rPr>
              <w:t>7b</w:t>
            </w:r>
          </w:p>
        </w:tc>
        <w:tc>
          <w:tcPr>
            <w:tcW w:w="1121" w:type="pct"/>
          </w:tcPr>
          <w:p w:rsidRPr="00540B17" w:rsidR="00E67B9C" w:rsidP="009F5A3E" w:rsidRDefault="00E67B9C" w14:paraId="18A7CB66" w14:textId="77777777">
            <w:pPr>
              <w:spacing w:line="276" w:lineRule="auto"/>
              <w:rPr>
                <w:rFonts w:ascii="Verdana" w:hAnsi="Verdana"/>
                <w:sz w:val="16"/>
              </w:rPr>
            </w:pPr>
            <w:r w:rsidRPr="00540B17">
              <w:rPr>
                <w:rFonts w:ascii="Verdana" w:hAnsi="Verdana"/>
                <w:sz w:val="16"/>
              </w:rPr>
              <w:t xml:space="preserve">Modernisering interne </w:t>
            </w:r>
            <w:proofErr w:type="spellStart"/>
            <w:r w:rsidRPr="00540B17">
              <w:rPr>
                <w:rFonts w:ascii="Verdana" w:hAnsi="Verdana"/>
                <w:sz w:val="16"/>
              </w:rPr>
              <w:t>governance</w:t>
            </w:r>
            <w:proofErr w:type="spellEnd"/>
            <w:r w:rsidRPr="00540B17">
              <w:rPr>
                <w:rFonts w:ascii="Verdana" w:hAnsi="Verdana"/>
                <w:sz w:val="16"/>
              </w:rPr>
              <w:t xml:space="preserve"> NBA</w:t>
            </w:r>
          </w:p>
        </w:tc>
        <w:tc>
          <w:tcPr>
            <w:tcW w:w="3625" w:type="pct"/>
          </w:tcPr>
          <w:p w:rsidRPr="00540B17" w:rsidR="00E67B9C" w:rsidP="009F5A3E" w:rsidRDefault="00E67B9C" w14:paraId="7832B490" w14:textId="3D97B2B3">
            <w:pPr>
              <w:spacing w:line="276" w:lineRule="auto"/>
              <w:rPr>
                <w:rFonts w:ascii="Verdana" w:hAnsi="Verdana"/>
                <w:sz w:val="16"/>
              </w:rPr>
            </w:pPr>
            <w:r w:rsidRPr="00540B17">
              <w:rPr>
                <w:rFonts w:ascii="Verdana" w:hAnsi="Verdana"/>
                <w:sz w:val="16"/>
              </w:rPr>
              <w:t>D</w:t>
            </w:r>
            <w:r>
              <w:rPr>
                <w:rFonts w:ascii="Verdana" w:hAnsi="Verdana"/>
                <w:sz w:val="16"/>
              </w:rPr>
              <w:t>e NBA vervangt haar ledengroepen door ‘</w:t>
            </w:r>
            <w:proofErr w:type="spellStart"/>
            <w:r>
              <w:rPr>
                <w:rFonts w:ascii="Verdana" w:hAnsi="Verdana"/>
                <w:sz w:val="16"/>
              </w:rPr>
              <w:t>faculties</w:t>
            </w:r>
            <w:proofErr w:type="spellEnd"/>
            <w:r>
              <w:rPr>
                <w:rFonts w:ascii="Verdana" w:hAnsi="Verdana"/>
                <w:sz w:val="16"/>
              </w:rPr>
              <w:t>” en “</w:t>
            </w:r>
            <w:proofErr w:type="spellStart"/>
            <w:r>
              <w:rPr>
                <w:rFonts w:ascii="Verdana" w:hAnsi="Verdana"/>
                <w:sz w:val="16"/>
              </w:rPr>
              <w:t>communities</w:t>
            </w:r>
            <w:proofErr w:type="spellEnd"/>
            <w:r>
              <w:rPr>
                <w:rFonts w:ascii="Verdana" w:hAnsi="Verdana"/>
                <w:sz w:val="16"/>
              </w:rPr>
              <w:t xml:space="preserve">” en kan bij eigen verordening haar organisatiestructuur aanpassen, rekening houdend met de diversiteit onder haar leden. </w:t>
            </w:r>
            <w:r w:rsidRPr="00540B17">
              <w:rPr>
                <w:rFonts w:ascii="Verdana" w:hAnsi="Verdana"/>
                <w:sz w:val="16"/>
              </w:rPr>
              <w:t xml:space="preserve">Beroepsorganisatie </w:t>
            </w:r>
            <w:r>
              <w:rPr>
                <w:rFonts w:ascii="Verdana" w:hAnsi="Verdana"/>
                <w:sz w:val="16"/>
              </w:rPr>
              <w:t>gaat nog meer functioneren als een eenheidsorganisatie op basis van kennis in plaats van historische “bloedgroepen”</w:t>
            </w:r>
            <w:r w:rsidR="00340A35">
              <w:rPr>
                <w:rFonts w:ascii="Verdana" w:hAnsi="Verdana"/>
                <w:sz w:val="16"/>
              </w:rPr>
              <w:t>.</w:t>
            </w:r>
          </w:p>
        </w:tc>
      </w:tr>
      <w:tr w:rsidR="006624A3" w:rsidTr="009F5A3E" w14:paraId="2FFECF15" w14:textId="77777777">
        <w:trPr>
          <w:tblHeader/>
        </w:trPr>
        <w:tc>
          <w:tcPr>
            <w:tcW w:w="255" w:type="pct"/>
          </w:tcPr>
          <w:p w:rsidRPr="00540B17" w:rsidR="00E67B9C" w:rsidP="009F5A3E" w:rsidRDefault="00E67B9C" w14:paraId="3073331F" w14:textId="77777777">
            <w:pPr>
              <w:spacing w:line="276" w:lineRule="auto"/>
              <w:rPr>
                <w:rFonts w:ascii="Verdana" w:hAnsi="Verdana"/>
                <w:sz w:val="16"/>
              </w:rPr>
            </w:pPr>
            <w:r w:rsidRPr="00540B17">
              <w:rPr>
                <w:rFonts w:ascii="Verdana" w:hAnsi="Verdana"/>
                <w:sz w:val="16"/>
              </w:rPr>
              <w:t>7c</w:t>
            </w:r>
          </w:p>
        </w:tc>
        <w:tc>
          <w:tcPr>
            <w:tcW w:w="1121" w:type="pct"/>
          </w:tcPr>
          <w:p w:rsidRPr="00540B17" w:rsidR="00E67B9C" w:rsidP="009F5A3E" w:rsidRDefault="00E67B9C" w14:paraId="4E7CFED5" w14:textId="77777777">
            <w:pPr>
              <w:spacing w:line="276" w:lineRule="auto"/>
              <w:rPr>
                <w:rFonts w:ascii="Verdana" w:hAnsi="Verdana"/>
                <w:sz w:val="16"/>
              </w:rPr>
            </w:pPr>
            <w:r w:rsidRPr="00540B17">
              <w:rPr>
                <w:rFonts w:ascii="Verdana" w:hAnsi="Verdana"/>
                <w:sz w:val="16"/>
              </w:rPr>
              <w:t>Stroomlijning accountants</w:t>
            </w:r>
            <w:r>
              <w:rPr>
                <w:rFonts w:ascii="Verdana" w:hAnsi="Verdana"/>
                <w:sz w:val="16"/>
              </w:rPr>
              <w:t>-</w:t>
            </w:r>
            <w:r w:rsidRPr="00540B17">
              <w:rPr>
                <w:rFonts w:ascii="Verdana" w:hAnsi="Verdana"/>
                <w:sz w:val="16"/>
              </w:rPr>
              <w:t>tuchtrecht</w:t>
            </w:r>
          </w:p>
        </w:tc>
        <w:tc>
          <w:tcPr>
            <w:tcW w:w="3625" w:type="pct"/>
          </w:tcPr>
          <w:p w:rsidRPr="00540B17" w:rsidR="00E67B9C" w:rsidP="009F5A3E" w:rsidRDefault="00E67B9C" w14:paraId="2C4911AA" w14:textId="7FAF5DFB">
            <w:pPr>
              <w:spacing w:line="276" w:lineRule="auto"/>
              <w:rPr>
                <w:rFonts w:ascii="Verdana" w:hAnsi="Verdana"/>
                <w:sz w:val="16"/>
              </w:rPr>
            </w:pPr>
            <w:r w:rsidRPr="00540B17">
              <w:rPr>
                <w:rFonts w:ascii="Verdana" w:hAnsi="Verdana"/>
                <w:sz w:val="16"/>
              </w:rPr>
              <w:t xml:space="preserve">Uitbreiding van </w:t>
            </w:r>
            <w:r>
              <w:rPr>
                <w:rFonts w:ascii="Verdana" w:hAnsi="Verdana"/>
                <w:sz w:val="16"/>
              </w:rPr>
              <w:t xml:space="preserve">het instrumentarium </w:t>
            </w:r>
            <w:r w:rsidRPr="00540B17">
              <w:rPr>
                <w:rFonts w:ascii="Verdana" w:hAnsi="Verdana"/>
                <w:sz w:val="16"/>
              </w:rPr>
              <w:t>en wijziging in procedures in het accountants-tuchtrecht</w:t>
            </w:r>
            <w:r>
              <w:rPr>
                <w:rFonts w:ascii="Verdana" w:hAnsi="Verdana"/>
                <w:sz w:val="16"/>
              </w:rPr>
              <w:t>.</w:t>
            </w:r>
            <w:r w:rsidRPr="00540B17">
              <w:rPr>
                <w:rFonts w:ascii="Verdana" w:hAnsi="Verdana"/>
                <w:sz w:val="16"/>
              </w:rPr>
              <w:t xml:space="preserve"> </w:t>
            </w:r>
            <w:r>
              <w:rPr>
                <w:rFonts w:ascii="Verdana" w:hAnsi="Verdana"/>
                <w:sz w:val="16"/>
              </w:rPr>
              <w:t>Het t</w:t>
            </w:r>
            <w:r w:rsidRPr="00540B17">
              <w:rPr>
                <w:rFonts w:ascii="Verdana" w:hAnsi="Verdana"/>
                <w:sz w:val="16"/>
              </w:rPr>
              <w:t xml:space="preserve">uchtrecht van accountants </w:t>
            </w:r>
            <w:r>
              <w:rPr>
                <w:rFonts w:ascii="Verdana" w:hAnsi="Verdana"/>
                <w:sz w:val="16"/>
              </w:rPr>
              <w:t xml:space="preserve">krijgt extra </w:t>
            </w:r>
            <w:r w:rsidR="00757CCE">
              <w:rPr>
                <w:rFonts w:ascii="Verdana" w:hAnsi="Verdana"/>
                <w:sz w:val="16"/>
              </w:rPr>
              <w:t>mogelijkheden</w:t>
            </w:r>
            <w:r>
              <w:rPr>
                <w:rFonts w:ascii="Verdana" w:hAnsi="Verdana"/>
                <w:sz w:val="16"/>
              </w:rPr>
              <w:t xml:space="preserve"> tot </w:t>
            </w:r>
            <w:r w:rsidR="00757CCE">
              <w:rPr>
                <w:rFonts w:ascii="Verdana" w:hAnsi="Verdana"/>
                <w:sz w:val="16"/>
              </w:rPr>
              <w:t>het geven</w:t>
            </w:r>
            <w:r>
              <w:rPr>
                <w:rFonts w:ascii="Verdana" w:hAnsi="Verdana"/>
                <w:sz w:val="16"/>
              </w:rPr>
              <w:t xml:space="preserve"> van gerichte prikkels aan accountants</w:t>
            </w:r>
            <w:r w:rsidR="00340A35">
              <w:rPr>
                <w:rFonts w:ascii="Verdana" w:hAnsi="Verdana"/>
                <w:sz w:val="16"/>
              </w:rPr>
              <w:t xml:space="preserve">. </w:t>
            </w:r>
          </w:p>
        </w:tc>
      </w:tr>
    </w:tbl>
    <w:p w:rsidR="00656516" w:rsidP="00AE0BEA" w:rsidRDefault="00656516" w14:paraId="05C3ED28" w14:textId="77777777">
      <w:pPr>
        <w:widowControl w:val="0"/>
        <w:spacing w:line="240" w:lineRule="atLeast"/>
        <w:rPr>
          <w:rFonts w:ascii="Verdana" w:hAnsi="Verdana" w:cs="Arial"/>
          <w:sz w:val="18"/>
          <w:szCs w:val="18"/>
        </w:rPr>
      </w:pPr>
    </w:p>
    <w:p w:rsidRPr="00E62DBB" w:rsidR="009F5A3E" w:rsidP="00AE0BEA" w:rsidRDefault="009F5A3E" w14:paraId="775E7795" w14:textId="77777777">
      <w:pPr>
        <w:widowControl w:val="0"/>
        <w:spacing w:line="240" w:lineRule="atLeast"/>
        <w:rPr>
          <w:rFonts w:ascii="Verdana" w:hAnsi="Verdana" w:cs="Arial"/>
          <w:sz w:val="18"/>
          <w:szCs w:val="18"/>
        </w:rPr>
      </w:pPr>
    </w:p>
    <w:p w:rsidRPr="009C03FD" w:rsidR="00656516" w:rsidP="00AE0BEA" w:rsidRDefault="00656516" w14:paraId="00A1D555" w14:textId="48E4EF93">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constateren verder dat als problemen in de sector een grote uitstroom en beperkte instroom van accountants en een daling van het aantal met name kleine en middelgrote accountantskantoren worden genoemd.</w:t>
      </w:r>
      <w:r w:rsidR="005440D1">
        <w:rPr>
          <w:rFonts w:ascii="Verdana" w:hAnsi="Verdana" w:cs="Arial"/>
          <w:i/>
          <w:iCs/>
          <w:sz w:val="18"/>
          <w:szCs w:val="18"/>
        </w:rPr>
        <w:t xml:space="preserve"> </w:t>
      </w:r>
      <w:r w:rsidRPr="009C03FD">
        <w:rPr>
          <w:rFonts w:ascii="Verdana" w:hAnsi="Verdana" w:cs="Arial"/>
          <w:i/>
          <w:iCs/>
          <w:sz w:val="18"/>
          <w:szCs w:val="18"/>
        </w:rPr>
        <w:t>In hoeverre is het wetsvoorstel ook gericht op het tegengaan van deze ontwikkelingen en hoe dragen de verschillende elementen van het wetsvoorstel daaraan bij?</w:t>
      </w:r>
    </w:p>
    <w:p w:rsidRPr="00E62DBB" w:rsidR="00656516" w:rsidP="00AE0BEA" w:rsidRDefault="00656516" w14:paraId="5B81C60A" w14:textId="77777777">
      <w:pPr>
        <w:widowControl w:val="0"/>
        <w:spacing w:line="240" w:lineRule="atLeast"/>
        <w:rPr>
          <w:rFonts w:ascii="Verdana" w:hAnsi="Verdana" w:cs="Arial"/>
          <w:sz w:val="18"/>
          <w:szCs w:val="18"/>
        </w:rPr>
      </w:pPr>
    </w:p>
    <w:p w:rsidR="00656516" w:rsidP="00AE0BEA" w:rsidRDefault="004D6A03" w14:paraId="1C975543" w14:textId="7BA5737B">
      <w:pPr>
        <w:widowControl w:val="0"/>
        <w:spacing w:line="240" w:lineRule="atLeast"/>
        <w:rPr>
          <w:rFonts w:ascii="Verdana" w:hAnsi="Verdana" w:cs="Arial"/>
          <w:sz w:val="18"/>
          <w:szCs w:val="18"/>
        </w:rPr>
      </w:pPr>
      <w:r>
        <w:rPr>
          <w:rFonts w:ascii="Verdana" w:hAnsi="Verdana" w:cs="Arial"/>
          <w:sz w:val="18"/>
          <w:szCs w:val="18"/>
        </w:rPr>
        <w:t>G</w:t>
      </w:r>
      <w:r w:rsidRPr="0085355B">
        <w:rPr>
          <w:rFonts w:ascii="Verdana" w:hAnsi="Verdana" w:cs="Arial"/>
          <w:sz w:val="18"/>
          <w:szCs w:val="18"/>
        </w:rPr>
        <w:t xml:space="preserve">rote </w:t>
      </w:r>
      <w:r w:rsidRPr="0085355B" w:rsidR="00656516">
        <w:rPr>
          <w:rFonts w:ascii="Verdana" w:hAnsi="Verdana" w:cs="Arial"/>
          <w:sz w:val="18"/>
          <w:szCs w:val="18"/>
        </w:rPr>
        <w:t>uitstroom en beperkte instroom van accountants</w:t>
      </w:r>
      <w:r w:rsidRPr="009F49AE" w:rsidR="00656516">
        <w:rPr>
          <w:rFonts w:ascii="Verdana" w:hAnsi="Verdana" w:cs="Arial"/>
          <w:sz w:val="18"/>
          <w:szCs w:val="18"/>
        </w:rPr>
        <w:t xml:space="preserve"> </w:t>
      </w:r>
      <w:r>
        <w:rPr>
          <w:rFonts w:ascii="Verdana" w:hAnsi="Verdana" w:cs="Arial"/>
          <w:sz w:val="18"/>
          <w:szCs w:val="18"/>
        </w:rPr>
        <w:t xml:space="preserve">is </w:t>
      </w:r>
      <w:r w:rsidR="00656516">
        <w:rPr>
          <w:rFonts w:ascii="Verdana" w:hAnsi="Verdana" w:cs="Arial"/>
          <w:sz w:val="18"/>
          <w:szCs w:val="18"/>
        </w:rPr>
        <w:t xml:space="preserve">een probleem dat actie vereist. </w:t>
      </w:r>
      <w:r w:rsidR="00607691">
        <w:rPr>
          <w:rFonts w:ascii="Verdana" w:hAnsi="Verdana" w:cs="Arial"/>
          <w:sz w:val="18"/>
          <w:szCs w:val="18"/>
        </w:rPr>
        <w:t>Het wetsvoorstel ziet hier niet specifiek op</w:t>
      </w:r>
      <w:r w:rsidR="0075371A">
        <w:rPr>
          <w:rFonts w:ascii="Verdana" w:hAnsi="Verdana" w:cs="Arial"/>
          <w:sz w:val="18"/>
          <w:szCs w:val="18"/>
        </w:rPr>
        <w:t>,</w:t>
      </w:r>
      <w:r w:rsidR="00607691">
        <w:rPr>
          <w:rFonts w:ascii="Verdana" w:hAnsi="Verdana" w:cs="Arial"/>
          <w:sz w:val="18"/>
          <w:szCs w:val="18"/>
        </w:rPr>
        <w:t xml:space="preserve"> omdat i</w:t>
      </w:r>
      <w:r w:rsidR="00172B7A">
        <w:rPr>
          <w:rFonts w:ascii="Verdana" w:hAnsi="Verdana" w:cs="Arial"/>
          <w:sz w:val="18"/>
          <w:szCs w:val="18"/>
        </w:rPr>
        <w:t>n</w:t>
      </w:r>
      <w:r w:rsidR="00656516">
        <w:rPr>
          <w:rFonts w:ascii="Verdana" w:hAnsi="Verdana" w:cs="Arial"/>
          <w:sz w:val="18"/>
          <w:szCs w:val="18"/>
        </w:rPr>
        <w:t xml:space="preserve"> eerste instantie </w:t>
      </w:r>
      <w:r w:rsidR="00607691">
        <w:rPr>
          <w:rFonts w:ascii="Verdana" w:hAnsi="Verdana" w:cs="Arial"/>
          <w:sz w:val="18"/>
          <w:szCs w:val="18"/>
        </w:rPr>
        <w:t xml:space="preserve">de sector dit </w:t>
      </w:r>
      <w:r w:rsidR="00EC7B44">
        <w:rPr>
          <w:rFonts w:ascii="Verdana" w:hAnsi="Verdana" w:cs="Arial"/>
          <w:sz w:val="18"/>
          <w:szCs w:val="18"/>
        </w:rPr>
        <w:t xml:space="preserve">zelf </w:t>
      </w:r>
      <w:r w:rsidR="00607691">
        <w:rPr>
          <w:rFonts w:ascii="Verdana" w:hAnsi="Verdana" w:cs="Arial"/>
          <w:sz w:val="18"/>
          <w:szCs w:val="18"/>
        </w:rPr>
        <w:t>dient op te pakken. De</w:t>
      </w:r>
      <w:r w:rsidR="00656516">
        <w:rPr>
          <w:rFonts w:ascii="Verdana" w:hAnsi="Verdana" w:cs="Arial"/>
          <w:sz w:val="18"/>
          <w:szCs w:val="18"/>
        </w:rPr>
        <w:t xml:space="preserve"> accountants, de accountantsorganisaties</w:t>
      </w:r>
      <w:r w:rsidR="00500B53">
        <w:rPr>
          <w:rFonts w:ascii="Verdana" w:hAnsi="Verdana" w:cs="Arial"/>
          <w:sz w:val="18"/>
          <w:szCs w:val="18"/>
        </w:rPr>
        <w:t>,</w:t>
      </w:r>
      <w:r w:rsidR="00656516">
        <w:rPr>
          <w:rFonts w:ascii="Verdana" w:hAnsi="Verdana" w:cs="Arial"/>
          <w:sz w:val="18"/>
          <w:szCs w:val="18"/>
        </w:rPr>
        <w:t xml:space="preserve"> de </w:t>
      </w:r>
      <w:r w:rsidRPr="00607194" w:rsidR="00607194">
        <w:rPr>
          <w:rFonts w:ascii="Verdana" w:hAnsi="Verdana" w:cs="Arial"/>
          <w:sz w:val="18"/>
          <w:szCs w:val="18"/>
        </w:rPr>
        <w:t xml:space="preserve">Nederlandse Beroepsorganisatie van Accountants </w:t>
      </w:r>
      <w:r w:rsidR="00607194">
        <w:rPr>
          <w:rFonts w:ascii="Verdana" w:hAnsi="Verdana" w:cs="Arial"/>
          <w:sz w:val="18"/>
          <w:szCs w:val="18"/>
        </w:rPr>
        <w:t>(</w:t>
      </w:r>
      <w:r w:rsidR="00656516">
        <w:rPr>
          <w:rFonts w:ascii="Verdana" w:hAnsi="Verdana" w:cs="Arial"/>
          <w:sz w:val="18"/>
          <w:szCs w:val="18"/>
        </w:rPr>
        <w:t>NBA</w:t>
      </w:r>
      <w:r w:rsidR="00607194">
        <w:rPr>
          <w:rFonts w:ascii="Verdana" w:hAnsi="Verdana" w:cs="Arial"/>
          <w:sz w:val="18"/>
          <w:szCs w:val="18"/>
        </w:rPr>
        <w:t>)</w:t>
      </w:r>
      <w:r w:rsidR="00656516">
        <w:rPr>
          <w:rFonts w:ascii="Verdana" w:hAnsi="Verdana" w:cs="Arial"/>
          <w:sz w:val="18"/>
          <w:szCs w:val="18"/>
        </w:rPr>
        <w:t xml:space="preserve"> </w:t>
      </w:r>
      <w:r w:rsidR="00500B53">
        <w:rPr>
          <w:rFonts w:ascii="Verdana" w:hAnsi="Verdana" w:cs="Arial"/>
          <w:sz w:val="18"/>
          <w:szCs w:val="18"/>
        </w:rPr>
        <w:t xml:space="preserve">en de Commissie Eindtermen Accountantsopleiding (CEA) </w:t>
      </w:r>
      <w:r w:rsidR="00607691">
        <w:rPr>
          <w:rFonts w:ascii="Verdana" w:hAnsi="Verdana" w:cs="Arial"/>
          <w:sz w:val="18"/>
          <w:szCs w:val="18"/>
        </w:rPr>
        <w:t>werken onder andere aan</w:t>
      </w:r>
      <w:r w:rsidR="00500B53">
        <w:rPr>
          <w:rFonts w:ascii="Verdana" w:hAnsi="Verdana" w:cs="Arial"/>
          <w:sz w:val="18"/>
          <w:szCs w:val="18"/>
        </w:rPr>
        <w:t xml:space="preserve"> </w:t>
      </w:r>
      <w:r w:rsidR="000D3BEB">
        <w:rPr>
          <w:rFonts w:ascii="Verdana" w:hAnsi="Verdana" w:cs="Arial"/>
          <w:sz w:val="18"/>
          <w:szCs w:val="18"/>
        </w:rPr>
        <w:t>d</w:t>
      </w:r>
      <w:r w:rsidR="00500B53">
        <w:rPr>
          <w:rFonts w:ascii="Verdana" w:hAnsi="Verdana" w:cs="Arial"/>
          <w:sz w:val="18"/>
          <w:szCs w:val="18"/>
        </w:rPr>
        <w:t xml:space="preserve">e </w:t>
      </w:r>
      <w:r w:rsidR="00607691">
        <w:rPr>
          <w:rFonts w:ascii="Verdana" w:hAnsi="Verdana" w:cs="Arial"/>
          <w:sz w:val="18"/>
          <w:szCs w:val="18"/>
        </w:rPr>
        <w:t>moderniser</w:t>
      </w:r>
      <w:r w:rsidR="000D3BEB">
        <w:rPr>
          <w:rFonts w:ascii="Verdana" w:hAnsi="Verdana" w:cs="Arial"/>
          <w:sz w:val="18"/>
          <w:szCs w:val="18"/>
        </w:rPr>
        <w:t>i</w:t>
      </w:r>
      <w:r w:rsidR="00607691">
        <w:rPr>
          <w:rFonts w:ascii="Verdana" w:hAnsi="Verdana" w:cs="Arial"/>
          <w:sz w:val="18"/>
          <w:szCs w:val="18"/>
        </w:rPr>
        <w:t>n</w:t>
      </w:r>
      <w:r w:rsidR="000D3BEB">
        <w:rPr>
          <w:rFonts w:ascii="Verdana" w:hAnsi="Verdana" w:cs="Arial"/>
          <w:sz w:val="18"/>
          <w:szCs w:val="18"/>
        </w:rPr>
        <w:t>g</w:t>
      </w:r>
      <w:r w:rsidR="00607691">
        <w:rPr>
          <w:rFonts w:ascii="Verdana" w:hAnsi="Verdana" w:cs="Arial"/>
          <w:sz w:val="18"/>
          <w:szCs w:val="18"/>
        </w:rPr>
        <w:t xml:space="preserve"> van het </w:t>
      </w:r>
      <w:r w:rsidR="00500B53">
        <w:rPr>
          <w:rFonts w:ascii="Verdana" w:hAnsi="Verdana" w:cs="Arial"/>
          <w:sz w:val="18"/>
          <w:szCs w:val="18"/>
        </w:rPr>
        <w:t xml:space="preserve">beroepsprofiel van de accountant en </w:t>
      </w:r>
      <w:r w:rsidR="00372F74">
        <w:rPr>
          <w:rFonts w:ascii="Verdana" w:hAnsi="Verdana" w:cs="Arial"/>
          <w:sz w:val="18"/>
          <w:szCs w:val="18"/>
        </w:rPr>
        <w:t xml:space="preserve">van </w:t>
      </w:r>
      <w:r w:rsidR="00500B53">
        <w:rPr>
          <w:rFonts w:ascii="Verdana" w:hAnsi="Verdana" w:cs="Arial"/>
          <w:sz w:val="18"/>
          <w:szCs w:val="18"/>
        </w:rPr>
        <w:t>de eindtermen voor de accountantsopleiding</w:t>
      </w:r>
      <w:r w:rsidR="00607691">
        <w:rPr>
          <w:rFonts w:ascii="Verdana" w:hAnsi="Verdana" w:cs="Arial"/>
          <w:sz w:val="18"/>
          <w:szCs w:val="18"/>
        </w:rPr>
        <w:t xml:space="preserve"> </w:t>
      </w:r>
      <w:r w:rsidR="000329FC">
        <w:rPr>
          <w:rFonts w:ascii="Verdana" w:hAnsi="Verdana" w:cs="Arial"/>
          <w:sz w:val="18"/>
          <w:szCs w:val="18"/>
        </w:rPr>
        <w:t>(Kamerstukken II 2023/24, 33 977, nr. 47)</w:t>
      </w:r>
      <w:r w:rsidR="00AF61F8">
        <w:rPr>
          <w:rFonts w:ascii="Verdana" w:hAnsi="Verdana" w:cs="Arial"/>
          <w:sz w:val="18"/>
          <w:szCs w:val="18"/>
        </w:rPr>
        <w:t xml:space="preserve">. </w:t>
      </w:r>
    </w:p>
    <w:p w:rsidRPr="00A700BF" w:rsidR="00656516" w:rsidP="00E907A0" w:rsidRDefault="00656516" w14:paraId="1F725656" w14:textId="0118D074">
      <w:pPr>
        <w:pStyle w:val="Kop3"/>
      </w:pPr>
      <w:r w:rsidRPr="00A700BF">
        <w:t>Wetsvoorstel in relatie tot lagere regelgeving</w:t>
      </w:r>
    </w:p>
    <w:p w:rsidRPr="00E62DBB" w:rsidR="00656516" w:rsidP="00AE0BEA" w:rsidRDefault="00656516" w14:paraId="0066EBA6" w14:textId="66351EC6">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constateren dat het wetsvoorstel diverse verwijzingen bevat naar nog op te stellen lagere regelgeving. De leden van de commissie verwijzen in dit verband naar de voorstelde artikelen 45a, eerste lid, (vaststellen kwaliteitsindicatoren), 45b (bepalen van evaluatiefrequentie indicatoren), 45c, eerste lid, (maximale bewaartermijn monitoringsinformatie), 45c, tweede lid, (bepalen van reikwijdte van de rapportageverplichting ex artikel 45a, tweede lid), 45c, derde lid, (nadere regels inzake de verplichtingen als bedoeld in artikel 45a, tweede en derde lid, en de evaluatie en het verslag, bedoeld in artikel 45), 54a, eerste lid, onderdeel e, (eisen aan aanvraag aanwijzing accountantsorganisatie), 54a, vierde lid, (reikwijdte aanwijzingsbevoegdheid), 54e (nadere regels inzake verschillende elementen uit de artikelen 54a, 54b en 54c) en artikel 57, eerste lid, van de Wet op het accountantsberoep (regels ter zake van bevoegdheid AFM tot opleggen last onder dwangsom).</w:t>
      </w:r>
    </w:p>
    <w:p w:rsidRPr="00E62DBB" w:rsidR="00656516" w:rsidP="00AE0BEA" w:rsidRDefault="00656516" w14:paraId="076B00F2" w14:textId="77777777">
      <w:pPr>
        <w:widowControl w:val="0"/>
        <w:spacing w:line="240" w:lineRule="atLeast"/>
        <w:rPr>
          <w:rFonts w:ascii="Verdana" w:hAnsi="Verdana" w:cs="Arial"/>
          <w:i/>
          <w:iCs/>
          <w:sz w:val="18"/>
          <w:szCs w:val="18"/>
        </w:rPr>
      </w:pPr>
    </w:p>
    <w:p w:rsidRPr="00E62DBB" w:rsidR="00656516" w:rsidP="00AE0BEA" w:rsidRDefault="00656516" w14:paraId="2F0FFBE3" w14:textId="202A839F">
      <w:pPr>
        <w:widowControl w:val="0"/>
        <w:spacing w:line="240" w:lineRule="atLeast"/>
        <w:rPr>
          <w:rFonts w:ascii="Verdana" w:hAnsi="Verdana" w:cs="Arial"/>
          <w:i/>
          <w:iCs/>
          <w:sz w:val="18"/>
          <w:szCs w:val="18"/>
        </w:rPr>
      </w:pPr>
      <w:r w:rsidRPr="00E62DBB">
        <w:rPr>
          <w:rFonts w:ascii="Verdana" w:hAnsi="Verdana" w:cs="Arial"/>
          <w:i/>
          <w:iCs/>
          <w:sz w:val="18"/>
          <w:szCs w:val="18"/>
        </w:rPr>
        <w:t>Kan de regering een overzicht geven van alle voorgenomen lagere regelgeving en een toelichting geven op de hoofdlijnen van de inhoud daarvan en inzicht geven in de planning?</w:t>
      </w:r>
    </w:p>
    <w:p w:rsidRPr="00E62DBB" w:rsidR="00656516" w:rsidP="00AE0BEA" w:rsidRDefault="00656516" w14:paraId="133F0F9F" w14:textId="77777777">
      <w:pPr>
        <w:widowControl w:val="0"/>
        <w:spacing w:line="240" w:lineRule="atLeast"/>
        <w:rPr>
          <w:rFonts w:ascii="Verdana" w:hAnsi="Verdana" w:cs="Arial"/>
          <w:sz w:val="18"/>
          <w:szCs w:val="18"/>
        </w:rPr>
      </w:pPr>
    </w:p>
    <w:p w:rsidR="00630950" w:rsidP="00AE0BEA" w:rsidRDefault="00055622" w14:paraId="61A133E7" w14:textId="72EEC505">
      <w:pPr>
        <w:spacing w:line="240" w:lineRule="atLeast"/>
        <w:rPr>
          <w:rFonts w:ascii="Verdana" w:hAnsi="Verdana" w:cs="Arial"/>
          <w:sz w:val="18"/>
          <w:szCs w:val="18"/>
        </w:rPr>
      </w:pPr>
      <w:r>
        <w:rPr>
          <w:rFonts w:ascii="Verdana" w:hAnsi="Verdana" w:cs="Arial"/>
          <w:sz w:val="18"/>
          <w:szCs w:val="18"/>
        </w:rPr>
        <w:t xml:space="preserve">Met </w:t>
      </w:r>
      <w:r w:rsidR="00656516">
        <w:rPr>
          <w:rFonts w:ascii="Verdana" w:hAnsi="Verdana" w:cs="Arial"/>
          <w:sz w:val="18"/>
          <w:szCs w:val="18"/>
        </w:rPr>
        <w:t>de voorbereiding van de lagere regelgeving</w:t>
      </w:r>
      <w:r>
        <w:rPr>
          <w:rFonts w:ascii="Verdana" w:hAnsi="Verdana" w:cs="Arial"/>
          <w:sz w:val="18"/>
          <w:szCs w:val="18"/>
        </w:rPr>
        <w:t xml:space="preserve"> is begonnen</w:t>
      </w:r>
      <w:r w:rsidR="00656516">
        <w:rPr>
          <w:rFonts w:ascii="Verdana" w:hAnsi="Verdana" w:cs="Arial"/>
          <w:sz w:val="18"/>
          <w:szCs w:val="18"/>
        </w:rPr>
        <w:t xml:space="preserve">, met het oog op consultatie daarvan. De inhoud daarvan is momenteel nog in onderzoek. </w:t>
      </w:r>
      <w:r w:rsidR="00D67201">
        <w:rPr>
          <w:rFonts w:ascii="Verdana" w:hAnsi="Verdana" w:cs="Arial"/>
          <w:sz w:val="18"/>
          <w:szCs w:val="18"/>
        </w:rPr>
        <w:t>Dit wetsvoorstel</w:t>
      </w:r>
      <w:r w:rsidR="00630950">
        <w:rPr>
          <w:rFonts w:ascii="Verdana" w:hAnsi="Verdana" w:cs="Arial"/>
          <w:sz w:val="18"/>
          <w:szCs w:val="18"/>
        </w:rPr>
        <w:t xml:space="preserve"> bevat een </w:t>
      </w:r>
      <w:r w:rsidR="00350CC7">
        <w:rPr>
          <w:rFonts w:ascii="Verdana" w:hAnsi="Verdana" w:cs="Arial"/>
          <w:sz w:val="18"/>
          <w:szCs w:val="18"/>
        </w:rPr>
        <w:t>tien</w:t>
      </w:r>
      <w:r w:rsidR="00630950">
        <w:rPr>
          <w:rFonts w:ascii="Verdana" w:hAnsi="Verdana" w:cs="Arial"/>
          <w:sz w:val="18"/>
          <w:szCs w:val="18"/>
        </w:rPr>
        <w:t>tal delegatiebepalingen</w:t>
      </w:r>
      <w:r w:rsidR="00AA1BF3">
        <w:rPr>
          <w:rFonts w:ascii="Verdana" w:hAnsi="Verdana" w:cs="Arial"/>
          <w:sz w:val="18"/>
          <w:szCs w:val="18"/>
        </w:rPr>
        <w:t xml:space="preserve"> </w:t>
      </w:r>
      <w:r w:rsidR="00733C80">
        <w:rPr>
          <w:rFonts w:ascii="Verdana" w:hAnsi="Verdana" w:cs="Arial"/>
          <w:sz w:val="18"/>
          <w:szCs w:val="18"/>
        </w:rPr>
        <w:t xml:space="preserve">voor de </w:t>
      </w:r>
      <w:proofErr w:type="spellStart"/>
      <w:r w:rsidR="00733C80">
        <w:rPr>
          <w:rFonts w:ascii="Verdana" w:hAnsi="Verdana" w:cs="Arial"/>
          <w:sz w:val="18"/>
          <w:szCs w:val="18"/>
        </w:rPr>
        <w:t>Wab</w:t>
      </w:r>
      <w:proofErr w:type="spellEnd"/>
      <w:r w:rsidR="00733C80">
        <w:rPr>
          <w:rFonts w:ascii="Verdana" w:hAnsi="Verdana" w:cs="Arial"/>
          <w:sz w:val="18"/>
          <w:szCs w:val="18"/>
        </w:rPr>
        <w:t xml:space="preserve"> </w:t>
      </w:r>
      <w:r w:rsidR="00AA1BF3">
        <w:rPr>
          <w:rFonts w:ascii="Verdana" w:hAnsi="Verdana" w:cs="Arial"/>
          <w:sz w:val="18"/>
          <w:szCs w:val="18"/>
        </w:rPr>
        <w:t>in verband met de rapportageplicht van accountantsorganisaties</w:t>
      </w:r>
      <w:r w:rsidR="00541B5F">
        <w:rPr>
          <w:rFonts w:ascii="Verdana" w:hAnsi="Verdana" w:cs="Arial"/>
          <w:sz w:val="18"/>
          <w:szCs w:val="18"/>
        </w:rPr>
        <w:t xml:space="preserve"> en </w:t>
      </w:r>
      <w:r w:rsidR="00AA1BF3">
        <w:rPr>
          <w:rFonts w:ascii="Verdana" w:hAnsi="Verdana" w:cs="Arial"/>
          <w:sz w:val="18"/>
          <w:szCs w:val="18"/>
        </w:rPr>
        <w:t>de aanwijzingsbevoegdheid van de NBA</w:t>
      </w:r>
      <w:r w:rsidR="00D114CF">
        <w:rPr>
          <w:rFonts w:ascii="Verdana" w:hAnsi="Verdana" w:cs="Arial"/>
          <w:sz w:val="18"/>
          <w:szCs w:val="18"/>
        </w:rPr>
        <w:t>.</w:t>
      </w:r>
      <w:r w:rsidR="00541B5F">
        <w:rPr>
          <w:rFonts w:ascii="Verdana" w:hAnsi="Verdana" w:cs="Arial"/>
          <w:sz w:val="18"/>
          <w:szCs w:val="18"/>
        </w:rPr>
        <w:t xml:space="preserve"> De </w:t>
      </w:r>
      <w:r w:rsidRPr="004D6539" w:rsidR="004D6539">
        <w:rPr>
          <w:rFonts w:ascii="Verdana" w:hAnsi="Verdana" w:cs="Arial"/>
          <w:sz w:val="18"/>
          <w:szCs w:val="18"/>
        </w:rPr>
        <w:t xml:space="preserve">Wet toezicht accountantsorganisaties </w:t>
      </w:r>
      <w:r w:rsidR="00607194">
        <w:rPr>
          <w:rFonts w:ascii="Verdana" w:hAnsi="Verdana" w:cs="Arial"/>
          <w:sz w:val="18"/>
          <w:szCs w:val="18"/>
        </w:rPr>
        <w:t>(</w:t>
      </w:r>
      <w:proofErr w:type="spellStart"/>
      <w:r w:rsidR="00541B5F">
        <w:rPr>
          <w:rFonts w:ascii="Verdana" w:hAnsi="Verdana" w:cs="Arial"/>
          <w:sz w:val="18"/>
          <w:szCs w:val="18"/>
        </w:rPr>
        <w:t>Wta</w:t>
      </w:r>
      <w:proofErr w:type="spellEnd"/>
      <w:r w:rsidR="00607194">
        <w:rPr>
          <w:rFonts w:ascii="Verdana" w:hAnsi="Verdana" w:cs="Arial"/>
          <w:sz w:val="18"/>
          <w:szCs w:val="18"/>
        </w:rPr>
        <w:t>)</w:t>
      </w:r>
      <w:r w:rsidR="00541B5F">
        <w:rPr>
          <w:rFonts w:ascii="Verdana" w:hAnsi="Verdana" w:cs="Arial"/>
          <w:sz w:val="18"/>
          <w:szCs w:val="18"/>
        </w:rPr>
        <w:t xml:space="preserve"> bevat </w:t>
      </w:r>
      <w:r w:rsidR="007A2AF3">
        <w:rPr>
          <w:rFonts w:ascii="Verdana" w:hAnsi="Verdana" w:cs="Arial"/>
          <w:sz w:val="18"/>
          <w:szCs w:val="18"/>
        </w:rPr>
        <w:t xml:space="preserve">nu </w:t>
      </w:r>
      <w:r w:rsidR="00D114CF">
        <w:rPr>
          <w:rFonts w:ascii="Verdana" w:hAnsi="Verdana" w:cs="Arial"/>
          <w:sz w:val="18"/>
          <w:szCs w:val="18"/>
        </w:rPr>
        <w:t xml:space="preserve">al </w:t>
      </w:r>
      <w:r w:rsidR="00DF24B5">
        <w:rPr>
          <w:rFonts w:ascii="Verdana" w:hAnsi="Verdana" w:cs="Arial"/>
          <w:sz w:val="18"/>
          <w:szCs w:val="18"/>
        </w:rPr>
        <w:t>een delegatie</w:t>
      </w:r>
      <w:r w:rsidR="00541B5F">
        <w:rPr>
          <w:rFonts w:ascii="Verdana" w:hAnsi="Verdana" w:cs="Arial"/>
          <w:sz w:val="18"/>
          <w:szCs w:val="18"/>
        </w:rPr>
        <w:t>bepaling ten aanzien van</w:t>
      </w:r>
      <w:r w:rsidR="00AA1BF3">
        <w:rPr>
          <w:rFonts w:ascii="Verdana" w:hAnsi="Verdana" w:cs="Arial"/>
          <w:sz w:val="18"/>
          <w:szCs w:val="18"/>
        </w:rPr>
        <w:t xml:space="preserve"> </w:t>
      </w:r>
      <w:r w:rsidR="00695CC6">
        <w:rPr>
          <w:rFonts w:ascii="Verdana" w:hAnsi="Verdana" w:cs="Arial"/>
          <w:sz w:val="18"/>
          <w:szCs w:val="18"/>
        </w:rPr>
        <w:t>het stelsel van kwaliteitsbeheersing</w:t>
      </w:r>
      <w:r w:rsidR="007A2AF3">
        <w:rPr>
          <w:rFonts w:ascii="Verdana" w:hAnsi="Verdana" w:cs="Arial"/>
          <w:sz w:val="18"/>
          <w:szCs w:val="18"/>
        </w:rPr>
        <w:t xml:space="preserve"> van een accountantsorganisaties</w:t>
      </w:r>
      <w:r w:rsidR="00733C80">
        <w:rPr>
          <w:rFonts w:ascii="Verdana" w:hAnsi="Verdana" w:cs="Arial"/>
          <w:sz w:val="18"/>
          <w:szCs w:val="18"/>
        </w:rPr>
        <w:t xml:space="preserve"> dus die hoeft niet aangepast te worden</w:t>
      </w:r>
      <w:r w:rsidR="00695CC6">
        <w:rPr>
          <w:rFonts w:ascii="Verdana" w:hAnsi="Verdana" w:cs="Arial"/>
          <w:sz w:val="18"/>
          <w:szCs w:val="18"/>
        </w:rPr>
        <w:t>.</w:t>
      </w:r>
      <w:r w:rsidR="00350CC7">
        <w:rPr>
          <w:rFonts w:ascii="Verdana" w:hAnsi="Verdana" w:cs="Arial"/>
          <w:sz w:val="18"/>
          <w:szCs w:val="18"/>
        </w:rPr>
        <w:t xml:space="preserve"> Hieronder </w:t>
      </w:r>
      <w:r w:rsidR="00461F58">
        <w:rPr>
          <w:rFonts w:ascii="Verdana" w:hAnsi="Verdana" w:cs="Arial"/>
          <w:sz w:val="18"/>
          <w:szCs w:val="18"/>
        </w:rPr>
        <w:t xml:space="preserve">volgt </w:t>
      </w:r>
      <w:r w:rsidR="006C2D89">
        <w:rPr>
          <w:rFonts w:ascii="Verdana" w:hAnsi="Verdana" w:cs="Arial"/>
          <w:sz w:val="18"/>
          <w:szCs w:val="18"/>
        </w:rPr>
        <w:t xml:space="preserve">een </w:t>
      </w:r>
      <w:r w:rsidR="00350CC7">
        <w:rPr>
          <w:rFonts w:ascii="Verdana" w:hAnsi="Verdana" w:cs="Arial"/>
          <w:sz w:val="18"/>
          <w:szCs w:val="18"/>
        </w:rPr>
        <w:t xml:space="preserve">inhoudelijke richting </w:t>
      </w:r>
      <w:r w:rsidR="00461F58">
        <w:rPr>
          <w:rFonts w:ascii="Verdana" w:hAnsi="Verdana" w:cs="Arial"/>
          <w:sz w:val="18"/>
          <w:szCs w:val="18"/>
        </w:rPr>
        <w:t xml:space="preserve">voor de </w:t>
      </w:r>
      <w:r w:rsidR="00350CC7">
        <w:rPr>
          <w:rFonts w:ascii="Verdana" w:hAnsi="Verdana" w:cs="Arial"/>
          <w:sz w:val="18"/>
          <w:szCs w:val="18"/>
        </w:rPr>
        <w:t>delegatiebepalingen, per betreffende maatregel</w:t>
      </w:r>
      <w:r w:rsidR="00733C80">
        <w:rPr>
          <w:rFonts w:ascii="Verdana" w:hAnsi="Verdana" w:cs="Arial"/>
          <w:sz w:val="18"/>
          <w:szCs w:val="18"/>
        </w:rPr>
        <w:t xml:space="preserve"> en waar </w:t>
      </w:r>
      <w:r w:rsidR="007C600C">
        <w:rPr>
          <w:rFonts w:ascii="Verdana" w:hAnsi="Verdana" w:cs="Arial"/>
          <w:sz w:val="18"/>
          <w:szCs w:val="18"/>
        </w:rPr>
        <w:t>deze te vinden is in het wetsvoorstel</w:t>
      </w:r>
      <w:r w:rsidR="00350CC7">
        <w:rPr>
          <w:rFonts w:ascii="Verdana" w:hAnsi="Verdana" w:cs="Arial"/>
          <w:sz w:val="18"/>
          <w:szCs w:val="18"/>
        </w:rPr>
        <w:t>.</w:t>
      </w:r>
    </w:p>
    <w:p w:rsidR="00695CC6" w:rsidP="00AE0BEA" w:rsidRDefault="00695CC6" w14:paraId="4DCB9A76" w14:textId="77777777">
      <w:pPr>
        <w:spacing w:line="240" w:lineRule="atLeast"/>
        <w:rPr>
          <w:rFonts w:ascii="Verdana" w:hAnsi="Verdana" w:cs="Arial"/>
          <w:sz w:val="18"/>
          <w:szCs w:val="18"/>
        </w:rPr>
      </w:pPr>
    </w:p>
    <w:p w:rsidR="00695CC6" w:rsidP="00AE0BEA" w:rsidRDefault="00695CC6" w14:paraId="671CD6E2" w14:textId="3B32EE95">
      <w:pPr>
        <w:spacing w:line="240" w:lineRule="atLeast"/>
        <w:rPr>
          <w:rFonts w:ascii="Verdana" w:hAnsi="Verdana" w:cs="Arial"/>
          <w:sz w:val="18"/>
          <w:szCs w:val="18"/>
        </w:rPr>
      </w:pPr>
      <w:r>
        <w:rPr>
          <w:rFonts w:ascii="Verdana" w:hAnsi="Verdana" w:cs="Arial"/>
          <w:sz w:val="18"/>
          <w:szCs w:val="18"/>
        </w:rPr>
        <w:t xml:space="preserve">Rapportageplicht </w:t>
      </w:r>
    </w:p>
    <w:p w:rsidRPr="007A2AF3" w:rsidR="007A2AF3" w:rsidP="00AE0BEA" w:rsidRDefault="007A2AF3" w14:paraId="125103C2" w14:textId="6E4B3E55">
      <w:pPr>
        <w:pStyle w:val="Lijstalinea"/>
        <w:numPr>
          <w:ilvl w:val="0"/>
          <w:numId w:val="24"/>
        </w:numPr>
        <w:spacing w:line="240" w:lineRule="atLeast"/>
        <w:ind w:left="426" w:hanging="142"/>
        <w:rPr>
          <w:szCs w:val="18"/>
        </w:rPr>
      </w:pPr>
      <w:r>
        <w:rPr>
          <w:rFonts w:cs="Arial"/>
          <w:szCs w:val="18"/>
        </w:rPr>
        <w:t>Artikel 45a</w:t>
      </w:r>
      <w:r w:rsidR="00672AE0">
        <w:rPr>
          <w:rFonts w:cs="Arial"/>
          <w:szCs w:val="18"/>
        </w:rPr>
        <w:t>, eerste lid</w:t>
      </w:r>
      <w:r>
        <w:rPr>
          <w:rFonts w:cs="Arial"/>
          <w:szCs w:val="18"/>
        </w:rPr>
        <w:t xml:space="preserve"> </w:t>
      </w:r>
      <w:proofErr w:type="spellStart"/>
      <w:r w:rsidR="00D741A1">
        <w:rPr>
          <w:rFonts w:cs="Arial"/>
          <w:szCs w:val="18"/>
        </w:rPr>
        <w:t>Wab</w:t>
      </w:r>
      <w:proofErr w:type="spellEnd"/>
      <w:r w:rsidR="00D741A1">
        <w:rPr>
          <w:rFonts w:cs="Arial"/>
          <w:szCs w:val="18"/>
        </w:rPr>
        <w:t xml:space="preserve"> </w:t>
      </w:r>
      <w:r>
        <w:rPr>
          <w:rFonts w:cs="Arial"/>
          <w:szCs w:val="18"/>
        </w:rPr>
        <w:t xml:space="preserve">stelt: “Bij regeling van Onze Minister worden (…) kwaliteitsindicatoren vastgesteld (…)”. Deze bepaling maakt het mogelijk in een ministeriële regeling de eerste set van </w:t>
      </w:r>
      <w:r w:rsidR="00895115">
        <w:rPr>
          <w:rFonts w:cs="Arial"/>
          <w:szCs w:val="18"/>
        </w:rPr>
        <w:t>elf</w:t>
      </w:r>
      <w:r>
        <w:rPr>
          <w:rFonts w:cs="Arial"/>
          <w:szCs w:val="18"/>
        </w:rPr>
        <w:t xml:space="preserve"> kwaliteitsindicatoren bekend te maken waarover accountantsorganisaties gaan rapporteren (Kamerstukken II 2023/24, 36</w:t>
      </w:r>
      <w:r w:rsidR="00371D26">
        <w:rPr>
          <w:rFonts w:cs="Arial"/>
          <w:szCs w:val="18"/>
        </w:rPr>
        <w:t xml:space="preserve"> </w:t>
      </w:r>
      <w:r>
        <w:rPr>
          <w:rFonts w:cs="Arial"/>
          <w:szCs w:val="18"/>
        </w:rPr>
        <w:t>484, nr. 3, blz. 50).</w:t>
      </w:r>
    </w:p>
    <w:p w:rsidRPr="007A2AF3" w:rsidR="007A2AF3" w:rsidP="00AE0BEA" w:rsidRDefault="007A2AF3" w14:paraId="16A0DAF7" w14:textId="4D094554">
      <w:pPr>
        <w:pStyle w:val="Lijstalinea"/>
        <w:numPr>
          <w:ilvl w:val="0"/>
          <w:numId w:val="24"/>
        </w:numPr>
        <w:spacing w:line="240" w:lineRule="atLeast"/>
        <w:ind w:left="426" w:hanging="142"/>
        <w:rPr>
          <w:szCs w:val="18"/>
        </w:rPr>
      </w:pPr>
      <w:r>
        <w:rPr>
          <w:rFonts w:cs="Arial"/>
          <w:szCs w:val="18"/>
        </w:rPr>
        <w:t xml:space="preserve">Artikel 45b </w:t>
      </w:r>
      <w:proofErr w:type="spellStart"/>
      <w:r w:rsidR="00D741A1">
        <w:rPr>
          <w:rFonts w:cs="Arial"/>
          <w:szCs w:val="18"/>
        </w:rPr>
        <w:t>Wab</w:t>
      </w:r>
      <w:proofErr w:type="spellEnd"/>
      <w:r w:rsidR="00D741A1">
        <w:rPr>
          <w:rFonts w:cs="Arial"/>
          <w:szCs w:val="18"/>
        </w:rPr>
        <w:t xml:space="preserve"> </w:t>
      </w:r>
      <w:r>
        <w:rPr>
          <w:rFonts w:cs="Arial"/>
          <w:szCs w:val="18"/>
        </w:rPr>
        <w:t xml:space="preserve">stelt: “Het bestuur van de beroepsorganisatie evalueert de geschiktheid en volledigheid van de kwaliteitsindicatoren (…) telkens na een bij ministeriële regeling te bepalen periode (…)”. Op grond van deze bepaling </w:t>
      </w:r>
      <w:r w:rsidR="00FB1E99">
        <w:rPr>
          <w:rFonts w:cs="Arial"/>
          <w:szCs w:val="18"/>
        </w:rPr>
        <w:t>zullen</w:t>
      </w:r>
      <w:r>
        <w:rPr>
          <w:rFonts w:cs="Arial"/>
          <w:szCs w:val="18"/>
        </w:rPr>
        <w:t xml:space="preserve"> geregeld evaluaties plaats</w:t>
      </w:r>
      <w:r w:rsidR="007C2858">
        <w:rPr>
          <w:rFonts w:cs="Arial"/>
          <w:szCs w:val="18"/>
        </w:rPr>
        <w:t>vinden</w:t>
      </w:r>
      <w:r>
        <w:rPr>
          <w:rFonts w:cs="Arial"/>
          <w:szCs w:val="18"/>
        </w:rPr>
        <w:t xml:space="preserve"> van de </w:t>
      </w:r>
      <w:r w:rsidR="007C2858">
        <w:rPr>
          <w:rFonts w:cs="Arial"/>
          <w:szCs w:val="18"/>
        </w:rPr>
        <w:t xml:space="preserve">geldende </w:t>
      </w:r>
      <w:r>
        <w:rPr>
          <w:rFonts w:cs="Arial"/>
          <w:szCs w:val="18"/>
        </w:rPr>
        <w:t>set kwaliteitsindicatoren.</w:t>
      </w:r>
      <w:r w:rsidR="00FB1E99">
        <w:rPr>
          <w:rFonts w:cs="Arial"/>
          <w:szCs w:val="18"/>
        </w:rPr>
        <w:t xml:space="preserve"> De eerste evaluatie door de NBA is voorzien na </w:t>
      </w:r>
      <w:r w:rsidR="00C76C63">
        <w:rPr>
          <w:rFonts w:cs="Arial"/>
          <w:szCs w:val="18"/>
        </w:rPr>
        <w:t xml:space="preserve">3 </w:t>
      </w:r>
      <w:r w:rsidR="00FB1E99">
        <w:rPr>
          <w:rFonts w:cs="Arial"/>
          <w:szCs w:val="18"/>
        </w:rPr>
        <w:t>jaar na inwerkintreding van de rapportageplicht.</w:t>
      </w:r>
    </w:p>
    <w:p w:rsidRPr="00630950" w:rsidR="00630950" w:rsidP="00AE0BEA" w:rsidRDefault="007C2858" w14:paraId="5F66A9CD" w14:textId="41620019">
      <w:pPr>
        <w:pStyle w:val="Lijstalinea"/>
        <w:numPr>
          <w:ilvl w:val="0"/>
          <w:numId w:val="24"/>
        </w:numPr>
        <w:spacing w:line="240" w:lineRule="atLeast"/>
        <w:ind w:left="426" w:hanging="142"/>
        <w:rPr>
          <w:szCs w:val="18"/>
        </w:rPr>
      </w:pPr>
      <w:r>
        <w:rPr>
          <w:rFonts w:cs="Arial"/>
          <w:szCs w:val="18"/>
        </w:rPr>
        <w:t>Artikel 45c, eerste lid</w:t>
      </w:r>
      <w:r w:rsidR="00D741A1">
        <w:rPr>
          <w:rFonts w:cs="Arial"/>
          <w:szCs w:val="18"/>
        </w:rPr>
        <w:t xml:space="preserve">, </w:t>
      </w:r>
      <w:proofErr w:type="spellStart"/>
      <w:r w:rsidR="00D741A1">
        <w:rPr>
          <w:rFonts w:cs="Arial"/>
          <w:szCs w:val="18"/>
        </w:rPr>
        <w:t>Wab</w:t>
      </w:r>
      <w:proofErr w:type="spellEnd"/>
      <w:r>
        <w:rPr>
          <w:rFonts w:cs="Arial"/>
          <w:szCs w:val="18"/>
        </w:rPr>
        <w:t xml:space="preserve"> stelt: “Bij algemene maatregel van bestuur wordt de maximale bewaar</w:t>
      </w:r>
      <w:r w:rsidRPr="00630950" w:rsidR="00630950">
        <w:rPr>
          <w:rFonts w:cs="Arial"/>
          <w:szCs w:val="18"/>
        </w:rPr>
        <w:t xml:space="preserve">termijn </w:t>
      </w:r>
      <w:r>
        <w:rPr>
          <w:rFonts w:cs="Arial"/>
          <w:szCs w:val="18"/>
        </w:rPr>
        <w:t xml:space="preserve">bepaald van aan het bestuur van de beroepsorganisatie gerapporteerde informatie”. Met deze bepaling wordt duidelijk </w:t>
      </w:r>
      <w:r w:rsidRPr="00630950" w:rsidR="00630950">
        <w:rPr>
          <w:rFonts w:cs="Arial"/>
          <w:szCs w:val="18"/>
        </w:rPr>
        <w:t>waaraan de NBA zich moet houden bij het bewaren van de informatie</w:t>
      </w:r>
      <w:r w:rsidRPr="00630950" w:rsidR="00D67201">
        <w:rPr>
          <w:rFonts w:cs="Arial"/>
          <w:szCs w:val="18"/>
        </w:rPr>
        <w:t xml:space="preserve"> </w:t>
      </w:r>
      <w:r w:rsidRPr="00630950" w:rsidR="00630950">
        <w:rPr>
          <w:rFonts w:cs="Arial"/>
          <w:szCs w:val="18"/>
        </w:rPr>
        <w:t>die accountantsorganisaties aan haar rapporteren ten aanzien van de kwaliteitsindicatoren.</w:t>
      </w:r>
      <w:r w:rsidR="00F12471">
        <w:rPr>
          <w:rFonts w:cs="Arial"/>
          <w:szCs w:val="18"/>
        </w:rPr>
        <w:t xml:space="preserve"> Deze grondslag is opgenomen in verband met het beginsel van opslagbeperking. Aansluiting bij de bewaartermijn van controledossiers van 7 jaar leidt tot dezelfde termijn voor de bewaring van de gerapporteerde informatie over kwaliteitsindicatoren (Kamerstukken II 2023/24, 36</w:t>
      </w:r>
      <w:r w:rsidR="00371D26">
        <w:rPr>
          <w:rFonts w:cs="Arial"/>
          <w:szCs w:val="18"/>
        </w:rPr>
        <w:t xml:space="preserve"> </w:t>
      </w:r>
      <w:r w:rsidR="00F12471">
        <w:rPr>
          <w:rFonts w:cs="Arial"/>
          <w:szCs w:val="18"/>
        </w:rPr>
        <w:t>484, nr. 3, blz. 54).</w:t>
      </w:r>
    </w:p>
    <w:p w:rsidRPr="00F22E26" w:rsidR="00695CC6" w:rsidP="00AE0BEA" w:rsidRDefault="00935342" w14:paraId="52F05A14" w14:textId="3AE9DA98">
      <w:pPr>
        <w:pStyle w:val="Lijstalinea"/>
        <w:numPr>
          <w:ilvl w:val="0"/>
          <w:numId w:val="24"/>
        </w:numPr>
        <w:spacing w:line="240" w:lineRule="atLeast"/>
        <w:ind w:left="426" w:hanging="142"/>
        <w:rPr>
          <w:szCs w:val="18"/>
        </w:rPr>
      </w:pPr>
      <w:r>
        <w:rPr>
          <w:rFonts w:cs="Arial"/>
          <w:szCs w:val="18"/>
        </w:rPr>
        <w:t>In artikel 45c, tweede lid</w:t>
      </w:r>
      <w:r w:rsidR="00D741A1">
        <w:rPr>
          <w:rFonts w:cs="Arial"/>
          <w:szCs w:val="18"/>
        </w:rPr>
        <w:t xml:space="preserve">, </w:t>
      </w:r>
      <w:proofErr w:type="spellStart"/>
      <w:r w:rsidR="00D741A1">
        <w:rPr>
          <w:rFonts w:cs="Arial"/>
          <w:szCs w:val="18"/>
        </w:rPr>
        <w:t>Wab</w:t>
      </w:r>
      <w:proofErr w:type="spellEnd"/>
      <w:r>
        <w:rPr>
          <w:rFonts w:cs="Arial"/>
          <w:szCs w:val="18"/>
        </w:rPr>
        <w:t xml:space="preserve"> staat dat bij algemene maatregel van bestuur kan </w:t>
      </w:r>
      <w:r w:rsidRPr="00630950" w:rsidR="00630950">
        <w:rPr>
          <w:rFonts w:cs="Arial"/>
          <w:szCs w:val="18"/>
        </w:rPr>
        <w:t xml:space="preserve">worden bepaald dat de rapportageplicht </w:t>
      </w:r>
      <w:r w:rsidR="00630950">
        <w:rPr>
          <w:rFonts w:cs="Arial"/>
          <w:szCs w:val="18"/>
        </w:rPr>
        <w:t xml:space="preserve">van accountantsorganisaties </w:t>
      </w:r>
      <w:r>
        <w:rPr>
          <w:rFonts w:cs="Arial"/>
          <w:szCs w:val="18"/>
        </w:rPr>
        <w:t xml:space="preserve">van toepassing is op andere </w:t>
      </w:r>
      <w:r w:rsidR="000D672C">
        <w:rPr>
          <w:rFonts w:cs="Arial"/>
          <w:szCs w:val="18"/>
        </w:rPr>
        <w:t xml:space="preserve">controles dan </w:t>
      </w:r>
      <w:r>
        <w:rPr>
          <w:rFonts w:cs="Arial"/>
          <w:szCs w:val="18"/>
        </w:rPr>
        <w:t>in de maatregel genoemde categorieën van de wettelijke controles. Deze bepaling biedt de mogelijkheid om de rei</w:t>
      </w:r>
      <w:r w:rsidR="00F22E26">
        <w:rPr>
          <w:rFonts w:cs="Arial"/>
          <w:szCs w:val="18"/>
        </w:rPr>
        <w:t>k</w:t>
      </w:r>
      <w:r>
        <w:rPr>
          <w:rFonts w:cs="Arial"/>
          <w:szCs w:val="18"/>
        </w:rPr>
        <w:t>wijdte van de rapportageplicht uit te breiden</w:t>
      </w:r>
      <w:r w:rsidR="00607691">
        <w:rPr>
          <w:rFonts w:cs="Arial"/>
          <w:szCs w:val="18"/>
        </w:rPr>
        <w:t>.</w:t>
      </w:r>
      <w:r>
        <w:rPr>
          <w:rFonts w:cs="Arial"/>
          <w:szCs w:val="18"/>
        </w:rPr>
        <w:t xml:space="preserve"> De gedachte achter deze mogelijkheid is namelijk dat er bij </w:t>
      </w:r>
      <w:r w:rsidR="002A2CAE">
        <w:rPr>
          <w:rFonts w:cs="Arial"/>
          <w:szCs w:val="18"/>
        </w:rPr>
        <w:t>wet verplichte controles</w:t>
      </w:r>
      <w:r>
        <w:rPr>
          <w:rFonts w:cs="Arial"/>
          <w:szCs w:val="18"/>
        </w:rPr>
        <w:t xml:space="preserve"> zijn die</w:t>
      </w:r>
      <w:r w:rsidR="002A2CAE">
        <w:rPr>
          <w:rFonts w:cs="Arial"/>
          <w:szCs w:val="18"/>
        </w:rPr>
        <w:t xml:space="preserve"> te vergelijken </w:t>
      </w:r>
      <w:r w:rsidR="00E807DD">
        <w:rPr>
          <w:rFonts w:cs="Arial"/>
          <w:szCs w:val="18"/>
        </w:rPr>
        <w:t xml:space="preserve">zijn </w:t>
      </w:r>
      <w:r w:rsidR="002A2CAE">
        <w:rPr>
          <w:rFonts w:cs="Arial"/>
          <w:szCs w:val="18"/>
        </w:rPr>
        <w:t>met bij wet</w:t>
      </w:r>
      <w:r>
        <w:rPr>
          <w:rFonts w:cs="Arial"/>
          <w:szCs w:val="18"/>
        </w:rPr>
        <w:t>telijke</w:t>
      </w:r>
      <w:r w:rsidR="002A2CAE">
        <w:rPr>
          <w:rFonts w:cs="Arial"/>
          <w:szCs w:val="18"/>
        </w:rPr>
        <w:t xml:space="preserve"> verplichte controles</w:t>
      </w:r>
      <w:r>
        <w:rPr>
          <w:rFonts w:cs="Arial"/>
          <w:szCs w:val="18"/>
        </w:rPr>
        <w:t xml:space="preserve"> als bedoeld in het jaarrekeningenrecht</w:t>
      </w:r>
      <w:r w:rsidR="002A2CAE">
        <w:rPr>
          <w:rFonts w:cs="Arial"/>
          <w:szCs w:val="18"/>
        </w:rPr>
        <w:t>. Het kan daarom nuttig blijken voor beide categorieën controles hetzelfde inzicht in kwaliteitsaspecten van uitvoering te bieden aan gebruikers</w:t>
      </w:r>
      <w:r w:rsidR="00FB1347">
        <w:rPr>
          <w:rFonts w:cs="Arial"/>
          <w:szCs w:val="18"/>
        </w:rPr>
        <w:t xml:space="preserve"> (Kamerstukken II 2023/24, 36</w:t>
      </w:r>
      <w:r w:rsidR="00371D26">
        <w:rPr>
          <w:rFonts w:cs="Arial"/>
          <w:szCs w:val="18"/>
        </w:rPr>
        <w:t xml:space="preserve"> </w:t>
      </w:r>
      <w:r w:rsidR="00FB1347">
        <w:rPr>
          <w:rFonts w:cs="Arial"/>
          <w:szCs w:val="18"/>
        </w:rPr>
        <w:t>484, nr. 3, blz. 54).</w:t>
      </w:r>
    </w:p>
    <w:p w:rsidRPr="00CC3C17" w:rsidR="00F22E26" w:rsidP="00AE0BEA" w:rsidRDefault="00F22E26" w14:paraId="0232DA88" w14:textId="1557D751">
      <w:pPr>
        <w:pStyle w:val="Lijstalinea"/>
        <w:numPr>
          <w:ilvl w:val="0"/>
          <w:numId w:val="24"/>
        </w:numPr>
        <w:spacing w:line="240" w:lineRule="atLeast"/>
        <w:ind w:left="426" w:hanging="142"/>
        <w:rPr>
          <w:szCs w:val="18"/>
        </w:rPr>
      </w:pPr>
      <w:r w:rsidRPr="00CC3C17">
        <w:rPr>
          <w:rFonts w:cs="Arial"/>
          <w:szCs w:val="18"/>
        </w:rPr>
        <w:t>In artikel 45</w:t>
      </w:r>
      <w:r w:rsidRPr="00CC3C17" w:rsidR="000D672C">
        <w:rPr>
          <w:rFonts w:cs="Arial"/>
          <w:szCs w:val="18"/>
        </w:rPr>
        <w:t>c</w:t>
      </w:r>
      <w:r w:rsidRPr="00CC3C17">
        <w:rPr>
          <w:rFonts w:cs="Arial"/>
          <w:szCs w:val="18"/>
        </w:rPr>
        <w:t>, derde lid</w:t>
      </w:r>
      <w:r w:rsidR="00D741A1">
        <w:rPr>
          <w:rFonts w:cs="Arial"/>
          <w:szCs w:val="18"/>
        </w:rPr>
        <w:t xml:space="preserve">, </w:t>
      </w:r>
      <w:proofErr w:type="spellStart"/>
      <w:r w:rsidR="00D741A1">
        <w:rPr>
          <w:rFonts w:cs="Arial"/>
          <w:szCs w:val="18"/>
        </w:rPr>
        <w:t>Wab</w:t>
      </w:r>
      <w:proofErr w:type="spellEnd"/>
      <w:r w:rsidRPr="00CC3C17">
        <w:rPr>
          <w:rFonts w:cs="Arial"/>
          <w:szCs w:val="18"/>
        </w:rPr>
        <w:t xml:space="preserve"> staat: “Bij regeling van Onze Minister kunnen nadere regels worden gesteld met betrekking tot de verplichtingen</w:t>
      </w:r>
      <w:r w:rsidRPr="00CC3C17" w:rsidR="005408D1">
        <w:rPr>
          <w:rFonts w:cs="Arial"/>
          <w:szCs w:val="18"/>
        </w:rPr>
        <w:t xml:space="preserve">, bedoelde in artikel 45a, tweede en derde lid, en de evaluatie en het verslag, bedoeld in artikel 45b”. Deze bepaling maakt het mogelijk regels te stellen </w:t>
      </w:r>
      <w:r w:rsidRPr="00CC3C17" w:rsidR="000D672C">
        <w:rPr>
          <w:rFonts w:cs="Arial"/>
          <w:szCs w:val="18"/>
        </w:rPr>
        <w:t xml:space="preserve">met het oog op </w:t>
      </w:r>
      <w:r w:rsidRPr="00CC3C17" w:rsidR="005408D1">
        <w:rPr>
          <w:rFonts w:cs="Arial"/>
          <w:szCs w:val="18"/>
        </w:rPr>
        <w:t xml:space="preserve">de wijze van uitvoering van </w:t>
      </w:r>
      <w:r w:rsidRPr="00CC3C17" w:rsidR="000D672C">
        <w:rPr>
          <w:rFonts w:cs="Arial"/>
          <w:szCs w:val="18"/>
        </w:rPr>
        <w:t>de rapportage</w:t>
      </w:r>
      <w:r w:rsidRPr="00CC3C17" w:rsidR="005408D1">
        <w:rPr>
          <w:rFonts w:cs="Arial"/>
          <w:szCs w:val="18"/>
        </w:rPr>
        <w:t xml:space="preserve">verplichting, </w:t>
      </w:r>
      <w:r w:rsidRPr="00CC3C17" w:rsidR="000D672C">
        <w:rPr>
          <w:rFonts w:cs="Arial"/>
          <w:szCs w:val="18"/>
        </w:rPr>
        <w:t xml:space="preserve">van de openbaarmakingsverplichting van de NBA. </w:t>
      </w:r>
      <w:r w:rsidRPr="00CC3C17" w:rsidR="00147B0B">
        <w:rPr>
          <w:rFonts w:cs="Arial"/>
          <w:szCs w:val="18"/>
        </w:rPr>
        <w:t xml:space="preserve">Deze bepaling ziet op technische aspecten, zoals frequentie, wijze van rapportering en openbaarmaking, met het oog op uniformiteit en daarmee op zo laag mogelijke administratieve lasten. Daarnaast kunnen </w:t>
      </w:r>
      <w:r w:rsidRPr="00CC3C17" w:rsidR="00661BCB">
        <w:rPr>
          <w:rFonts w:cs="Arial"/>
          <w:szCs w:val="18"/>
        </w:rPr>
        <w:t xml:space="preserve">er </w:t>
      </w:r>
      <w:r w:rsidRPr="00CC3C17" w:rsidR="00147B0B">
        <w:rPr>
          <w:rFonts w:cs="Arial"/>
          <w:szCs w:val="18"/>
        </w:rPr>
        <w:t xml:space="preserve">regels </w:t>
      </w:r>
      <w:r w:rsidRPr="00CC3C17" w:rsidR="00661BCB">
        <w:rPr>
          <w:rFonts w:cs="Arial"/>
          <w:szCs w:val="18"/>
        </w:rPr>
        <w:t>komen om te</w:t>
      </w:r>
      <w:r w:rsidRPr="00CC3C17" w:rsidR="00147B0B">
        <w:rPr>
          <w:rFonts w:cs="Arial"/>
          <w:szCs w:val="18"/>
        </w:rPr>
        <w:t xml:space="preserve"> voorzien </w:t>
      </w:r>
      <w:r w:rsidRPr="00CC3C17" w:rsidR="00661BCB">
        <w:rPr>
          <w:rFonts w:cs="Arial"/>
          <w:szCs w:val="18"/>
        </w:rPr>
        <w:t xml:space="preserve">in </w:t>
      </w:r>
      <w:r w:rsidRPr="00CC3C17" w:rsidR="00147B0B">
        <w:rPr>
          <w:rFonts w:cs="Arial"/>
          <w:szCs w:val="18"/>
        </w:rPr>
        <w:t>de wijze van uitvoering van de evaluatie en het opstellen van het evaluatieverslag. (Kamerstukken II 2023/24, 36</w:t>
      </w:r>
      <w:r w:rsidR="00371D26">
        <w:rPr>
          <w:rFonts w:cs="Arial"/>
          <w:szCs w:val="18"/>
        </w:rPr>
        <w:t xml:space="preserve"> </w:t>
      </w:r>
      <w:r w:rsidRPr="00CC3C17" w:rsidR="00147B0B">
        <w:rPr>
          <w:rFonts w:cs="Arial"/>
          <w:szCs w:val="18"/>
        </w:rPr>
        <w:t>484, nr. 3, blz. 54-55).</w:t>
      </w:r>
    </w:p>
    <w:p w:rsidRPr="00695CC6" w:rsidR="00695CC6" w:rsidP="00AE0BEA" w:rsidRDefault="00695CC6" w14:paraId="3211425C" w14:textId="4617D414">
      <w:pPr>
        <w:spacing w:line="240" w:lineRule="atLeast"/>
        <w:rPr>
          <w:rFonts w:ascii="Verdana" w:hAnsi="Verdana" w:cs="Arial"/>
          <w:sz w:val="18"/>
          <w:szCs w:val="18"/>
        </w:rPr>
      </w:pPr>
      <w:r w:rsidRPr="00EC7B44">
        <w:rPr>
          <w:rFonts w:ascii="Verdana" w:hAnsi="Verdana" w:cs="Arial"/>
          <w:sz w:val="18"/>
          <w:szCs w:val="18"/>
        </w:rPr>
        <w:t>Aanwijzingsbevoegdheid</w:t>
      </w:r>
    </w:p>
    <w:p w:rsidRPr="00630950" w:rsidR="00630950" w:rsidP="00AE0BEA" w:rsidRDefault="00661BCB" w14:paraId="7780CA6A" w14:textId="74CB448A">
      <w:pPr>
        <w:pStyle w:val="Lijstalinea"/>
        <w:numPr>
          <w:ilvl w:val="0"/>
          <w:numId w:val="24"/>
        </w:numPr>
        <w:spacing w:line="240" w:lineRule="atLeast"/>
        <w:ind w:left="426" w:hanging="142"/>
        <w:rPr>
          <w:szCs w:val="18"/>
        </w:rPr>
      </w:pPr>
      <w:r>
        <w:rPr>
          <w:rFonts w:cs="Arial"/>
          <w:szCs w:val="18"/>
        </w:rPr>
        <w:t>Artikel 54a, eerste lid, onderdeel e</w:t>
      </w:r>
      <w:r w:rsidR="00D741A1">
        <w:rPr>
          <w:rFonts w:cs="Arial"/>
          <w:szCs w:val="18"/>
        </w:rPr>
        <w:t xml:space="preserve">, </w:t>
      </w:r>
      <w:proofErr w:type="spellStart"/>
      <w:r w:rsidR="00D741A1">
        <w:rPr>
          <w:rFonts w:cs="Arial"/>
          <w:szCs w:val="18"/>
        </w:rPr>
        <w:t>Wab</w:t>
      </w:r>
      <w:proofErr w:type="spellEnd"/>
      <w:r>
        <w:rPr>
          <w:rFonts w:cs="Arial"/>
          <w:szCs w:val="18"/>
        </w:rPr>
        <w:t xml:space="preserve"> zegt: “De aanvraag bevat: (…) andere bij algemene maatregel van bestuur bepaalde informatie</w:t>
      </w:r>
      <w:r w:rsidR="00CC3C17">
        <w:rPr>
          <w:rFonts w:cs="Arial"/>
          <w:szCs w:val="18"/>
        </w:rPr>
        <w:t>”</w:t>
      </w:r>
      <w:r>
        <w:rPr>
          <w:rFonts w:cs="Arial"/>
          <w:szCs w:val="18"/>
        </w:rPr>
        <w:t xml:space="preserve">. </w:t>
      </w:r>
      <w:r w:rsidR="00CC3C17">
        <w:rPr>
          <w:rFonts w:cs="Arial"/>
          <w:szCs w:val="18"/>
        </w:rPr>
        <w:t>D</w:t>
      </w:r>
      <w:r>
        <w:rPr>
          <w:rFonts w:cs="Arial"/>
          <w:szCs w:val="18"/>
        </w:rPr>
        <w:t xml:space="preserve">eze bepaling </w:t>
      </w:r>
      <w:r w:rsidR="00CC3C17">
        <w:rPr>
          <w:rFonts w:cs="Arial"/>
          <w:szCs w:val="18"/>
        </w:rPr>
        <w:t xml:space="preserve">biedt de mogelijkheid te verduidelijken </w:t>
      </w:r>
      <w:r w:rsidR="00560525">
        <w:rPr>
          <w:rFonts w:cs="Arial"/>
          <w:szCs w:val="18"/>
        </w:rPr>
        <w:t>welke extra informatie een controle</w:t>
      </w:r>
      <w:r w:rsidR="00B10B3E">
        <w:rPr>
          <w:rFonts w:cs="Arial"/>
          <w:szCs w:val="18"/>
        </w:rPr>
        <w:t>plichtige</w:t>
      </w:r>
      <w:r w:rsidR="00560525">
        <w:rPr>
          <w:rFonts w:cs="Arial"/>
          <w:szCs w:val="18"/>
        </w:rPr>
        <w:t xml:space="preserve"> onderneming of instelling moet aanleveren </w:t>
      </w:r>
      <w:r w:rsidR="00AA1BF3">
        <w:rPr>
          <w:rFonts w:cs="Arial"/>
          <w:szCs w:val="18"/>
        </w:rPr>
        <w:t>die</w:t>
      </w:r>
      <w:r w:rsidR="00560525">
        <w:rPr>
          <w:rFonts w:cs="Arial"/>
          <w:szCs w:val="18"/>
        </w:rPr>
        <w:t xml:space="preserve"> </w:t>
      </w:r>
      <w:r w:rsidR="00AA1BF3">
        <w:rPr>
          <w:rFonts w:cs="Arial"/>
          <w:szCs w:val="18"/>
        </w:rPr>
        <w:t>e</w:t>
      </w:r>
      <w:r w:rsidR="00560525">
        <w:rPr>
          <w:rFonts w:cs="Arial"/>
          <w:szCs w:val="18"/>
        </w:rPr>
        <w:t>e</w:t>
      </w:r>
      <w:r w:rsidR="00AA1BF3">
        <w:rPr>
          <w:rFonts w:cs="Arial"/>
          <w:szCs w:val="18"/>
        </w:rPr>
        <w:t>n</w:t>
      </w:r>
      <w:r w:rsidR="00560525">
        <w:rPr>
          <w:rFonts w:cs="Arial"/>
          <w:szCs w:val="18"/>
        </w:rPr>
        <w:t xml:space="preserve"> aanvraag </w:t>
      </w:r>
      <w:r w:rsidR="00AA1BF3">
        <w:rPr>
          <w:rFonts w:cs="Arial"/>
          <w:szCs w:val="18"/>
        </w:rPr>
        <w:t xml:space="preserve">indient </w:t>
      </w:r>
      <w:r w:rsidR="00560525">
        <w:rPr>
          <w:rFonts w:cs="Arial"/>
          <w:szCs w:val="18"/>
        </w:rPr>
        <w:t xml:space="preserve">om aanwijzing van </w:t>
      </w:r>
      <w:r w:rsidR="00AA1BF3">
        <w:rPr>
          <w:rFonts w:cs="Arial"/>
          <w:szCs w:val="18"/>
        </w:rPr>
        <w:t>een</w:t>
      </w:r>
      <w:r w:rsidR="00560525">
        <w:rPr>
          <w:rFonts w:cs="Arial"/>
          <w:szCs w:val="18"/>
        </w:rPr>
        <w:t xml:space="preserve"> accountantsorganisatie, naast de in de wet bepaalde informatie.</w:t>
      </w:r>
      <w:r w:rsidR="00FB1347">
        <w:rPr>
          <w:rFonts w:cs="Arial"/>
          <w:szCs w:val="18"/>
        </w:rPr>
        <w:t xml:space="preserve"> </w:t>
      </w:r>
      <w:r w:rsidR="00D7602D">
        <w:rPr>
          <w:rFonts w:cs="Arial"/>
          <w:szCs w:val="18"/>
        </w:rPr>
        <w:t xml:space="preserve">Als bij de uitvoering van de aanwijzingsbevoegdheid blijkt </w:t>
      </w:r>
      <w:r w:rsidR="00FB1347">
        <w:rPr>
          <w:rFonts w:cs="Arial"/>
          <w:szCs w:val="18"/>
        </w:rPr>
        <w:t xml:space="preserve">dat het bestuur van de NBA </w:t>
      </w:r>
      <w:r w:rsidR="00D7602D">
        <w:rPr>
          <w:rFonts w:cs="Arial"/>
          <w:szCs w:val="18"/>
        </w:rPr>
        <w:t xml:space="preserve">in aanvulling op de in de wet opgenomen informatie nog aanvullende </w:t>
      </w:r>
      <w:r w:rsidR="00FB1347">
        <w:rPr>
          <w:rFonts w:cs="Arial"/>
          <w:szCs w:val="18"/>
        </w:rPr>
        <w:t xml:space="preserve">informatie nodig heeft om een zorgvuldig besluit te nemen op de aanvraag </w:t>
      </w:r>
      <w:r w:rsidR="00D7602D">
        <w:rPr>
          <w:rFonts w:cs="Arial"/>
          <w:szCs w:val="18"/>
        </w:rPr>
        <w:t xml:space="preserve">kan bij </w:t>
      </w:r>
      <w:r w:rsidR="008127E0">
        <w:rPr>
          <w:rFonts w:cs="Arial"/>
          <w:szCs w:val="18"/>
        </w:rPr>
        <w:t>AMvB</w:t>
      </w:r>
      <w:r w:rsidR="00D7602D">
        <w:rPr>
          <w:rFonts w:cs="Arial"/>
          <w:szCs w:val="18"/>
        </w:rPr>
        <w:t xml:space="preserve"> worden bepaald dat die moet worden aangeleverd</w:t>
      </w:r>
      <w:r w:rsidR="00FB1347">
        <w:rPr>
          <w:rFonts w:cs="Arial"/>
          <w:szCs w:val="18"/>
        </w:rPr>
        <w:t xml:space="preserve"> (Kamerstukken II 2023/24, 36</w:t>
      </w:r>
      <w:r w:rsidR="00371D26">
        <w:rPr>
          <w:rFonts w:cs="Arial"/>
          <w:szCs w:val="18"/>
        </w:rPr>
        <w:t xml:space="preserve"> </w:t>
      </w:r>
      <w:r w:rsidR="00FB1347">
        <w:rPr>
          <w:rFonts w:cs="Arial"/>
          <w:szCs w:val="18"/>
        </w:rPr>
        <w:t>484, nr. 3, blz. 56).</w:t>
      </w:r>
    </w:p>
    <w:p w:rsidRPr="00225514" w:rsidR="00AA1BF3" w:rsidP="00AE0BEA" w:rsidRDefault="00CC3C17" w14:paraId="4D55FFF2" w14:textId="28D40F45">
      <w:pPr>
        <w:pStyle w:val="Lijstalinea"/>
        <w:numPr>
          <w:ilvl w:val="0"/>
          <w:numId w:val="24"/>
        </w:numPr>
        <w:spacing w:line="240" w:lineRule="atLeast"/>
        <w:ind w:left="426" w:hanging="142"/>
        <w:rPr>
          <w:szCs w:val="18"/>
        </w:rPr>
      </w:pPr>
      <w:r>
        <w:rPr>
          <w:rFonts w:cs="Arial"/>
          <w:szCs w:val="18"/>
        </w:rPr>
        <w:t>Artikel 54a, vierde lid</w:t>
      </w:r>
      <w:r w:rsidR="00D741A1">
        <w:rPr>
          <w:rFonts w:cs="Arial"/>
          <w:szCs w:val="18"/>
        </w:rPr>
        <w:t xml:space="preserve">, </w:t>
      </w:r>
      <w:proofErr w:type="spellStart"/>
      <w:r w:rsidR="00D741A1">
        <w:rPr>
          <w:rFonts w:cs="Arial"/>
          <w:szCs w:val="18"/>
        </w:rPr>
        <w:t>Wab</w:t>
      </w:r>
      <w:proofErr w:type="spellEnd"/>
      <w:r>
        <w:rPr>
          <w:rFonts w:cs="Arial"/>
          <w:szCs w:val="18"/>
        </w:rPr>
        <w:t xml:space="preserve"> stelt: “Bij algemene maatregel van bestuur kan worden bepaald dat dit hoofdstuk ook van toepassing is op ondernemingen of instellingen, bedoeld in artikel 1, eerste lid, </w:t>
      </w:r>
      <w:r w:rsidR="00037604">
        <w:rPr>
          <w:rFonts w:cs="Arial"/>
          <w:szCs w:val="18"/>
        </w:rPr>
        <w:t>onderdeel</w:t>
      </w:r>
      <w:r>
        <w:rPr>
          <w:rFonts w:cs="Arial"/>
          <w:szCs w:val="18"/>
        </w:rPr>
        <w:t xml:space="preserve"> p, van de Wet toezicht accountantsorganisaties”. </w:t>
      </w:r>
      <w:r w:rsidR="00037604">
        <w:rPr>
          <w:rFonts w:cs="Arial"/>
          <w:szCs w:val="18"/>
        </w:rPr>
        <w:t xml:space="preserve">Met deze bepaling wordt het mogelijk erin te voorzien </w:t>
      </w:r>
      <w:r w:rsidR="00225514">
        <w:rPr>
          <w:rFonts w:cs="Arial"/>
          <w:szCs w:val="18"/>
        </w:rPr>
        <w:t>dat ook aan andere ondernemingen of instellingen dan organisaties van openbaar belang de NBA mogen vragen om een accountantsorganisatie aan te wijzen.</w:t>
      </w:r>
      <w:r w:rsidR="0038693A">
        <w:rPr>
          <w:rFonts w:cs="Arial"/>
          <w:szCs w:val="18"/>
        </w:rPr>
        <w:t xml:space="preserve"> Indien het op enig moment nodig blijkt dat met organisaties van openbaar belang vergelijkbare ondernemingen of instelling als bedoeld in de bijlage bij de </w:t>
      </w:r>
      <w:proofErr w:type="spellStart"/>
      <w:r w:rsidR="0038693A">
        <w:rPr>
          <w:rFonts w:cs="Arial"/>
          <w:szCs w:val="18"/>
        </w:rPr>
        <w:t>Wta</w:t>
      </w:r>
      <w:proofErr w:type="spellEnd"/>
      <w:r w:rsidR="0038693A">
        <w:rPr>
          <w:rFonts w:cs="Arial"/>
          <w:szCs w:val="18"/>
        </w:rPr>
        <w:t xml:space="preserve"> de mogelijkheid moeten krijgen te vragen om aanwijzing van een accountantsorganisatie, dan bestaat daartoe de mogelijkheid (Kamerstukken II 2023/24, 36</w:t>
      </w:r>
      <w:r w:rsidR="00371D26">
        <w:rPr>
          <w:rFonts w:cs="Arial"/>
          <w:szCs w:val="18"/>
        </w:rPr>
        <w:t xml:space="preserve"> </w:t>
      </w:r>
      <w:r w:rsidR="0038693A">
        <w:rPr>
          <w:rFonts w:cs="Arial"/>
          <w:szCs w:val="18"/>
        </w:rPr>
        <w:t>484, nr. 3, blz. 56).</w:t>
      </w:r>
    </w:p>
    <w:p w:rsidR="00656516" w:rsidP="00AE0BEA" w:rsidRDefault="00F16743" w14:paraId="3F18F679" w14:textId="3938B683">
      <w:pPr>
        <w:pStyle w:val="Lijstalinea"/>
        <w:widowControl w:val="0"/>
        <w:numPr>
          <w:ilvl w:val="0"/>
          <w:numId w:val="24"/>
        </w:numPr>
        <w:spacing w:line="240" w:lineRule="atLeast"/>
        <w:ind w:left="426" w:hanging="142"/>
        <w:rPr>
          <w:rFonts w:cs="Arial"/>
          <w:szCs w:val="18"/>
        </w:rPr>
      </w:pPr>
      <w:r>
        <w:rPr>
          <w:rFonts w:cs="Arial"/>
          <w:szCs w:val="18"/>
        </w:rPr>
        <w:t>Artikel 54</w:t>
      </w:r>
      <w:r w:rsidR="00465493">
        <w:rPr>
          <w:rFonts w:cs="Arial"/>
          <w:szCs w:val="18"/>
        </w:rPr>
        <w:t>e</w:t>
      </w:r>
      <w:r>
        <w:rPr>
          <w:rFonts w:cs="Arial"/>
          <w:szCs w:val="18"/>
        </w:rPr>
        <w:t>, eerste lid</w:t>
      </w:r>
      <w:r w:rsidR="00D741A1">
        <w:rPr>
          <w:rFonts w:cs="Arial"/>
          <w:szCs w:val="18"/>
        </w:rPr>
        <w:t xml:space="preserve">, </w:t>
      </w:r>
      <w:proofErr w:type="spellStart"/>
      <w:r w:rsidR="00D741A1">
        <w:rPr>
          <w:rFonts w:cs="Arial"/>
          <w:szCs w:val="18"/>
        </w:rPr>
        <w:t>Wab</w:t>
      </w:r>
      <w:proofErr w:type="spellEnd"/>
      <w:r>
        <w:rPr>
          <w:rFonts w:cs="Arial"/>
          <w:szCs w:val="18"/>
        </w:rPr>
        <w:t xml:space="preserve"> zegt dat bij algemene maatregel van bestuur regels kunnen worden gesteld over de aan te leveren informatie, de uiterlijk datum van indiening van de aanvraag en van de wijze van indiening van de aanvraag om aanwijzing van een accountantsorganisatie, de factoren op basis waarvan de NBA de inspanningen beoordeel</w:t>
      </w:r>
      <w:r w:rsidR="004D6539">
        <w:rPr>
          <w:rFonts w:cs="Arial"/>
          <w:szCs w:val="18"/>
        </w:rPr>
        <w:t>t</w:t>
      </w:r>
      <w:r>
        <w:rPr>
          <w:rFonts w:cs="Arial"/>
          <w:szCs w:val="18"/>
        </w:rPr>
        <w:t xml:space="preserve"> van de aanvragen om zelf een accountantsorganisatie te contracteren, factoren aan de hand waarvan de NBA tot een besluit komt om een bepaalde accountantsorganisatie aan te wijzen en factoren aan de hand waarvan de NBA kan beslissen over een redelijke vergoeding voor de controle-</w:t>
      </w:r>
      <w:r w:rsidR="00472BAD">
        <w:rPr>
          <w:rFonts w:cs="Arial"/>
          <w:szCs w:val="18"/>
        </w:rPr>
        <w:t>opdracht</w:t>
      </w:r>
      <w:r>
        <w:rPr>
          <w:rFonts w:cs="Arial"/>
          <w:szCs w:val="18"/>
        </w:rPr>
        <w:t xml:space="preserve">. Kortom, deze bepaling </w:t>
      </w:r>
      <w:r w:rsidR="000E4BC4">
        <w:rPr>
          <w:rFonts w:cs="Arial"/>
          <w:szCs w:val="18"/>
        </w:rPr>
        <w:t>ziet op</w:t>
      </w:r>
      <w:r>
        <w:rPr>
          <w:rFonts w:cs="Arial"/>
          <w:szCs w:val="18"/>
        </w:rPr>
        <w:t xml:space="preserve"> de inhoud en het proces van</w:t>
      </w:r>
      <w:r w:rsidRPr="00695CC6" w:rsidR="00C94FC3">
        <w:rPr>
          <w:rFonts w:cs="Arial"/>
          <w:szCs w:val="18"/>
        </w:rPr>
        <w:t xml:space="preserve"> uit</w:t>
      </w:r>
      <w:r>
        <w:rPr>
          <w:rFonts w:cs="Arial"/>
          <w:szCs w:val="18"/>
        </w:rPr>
        <w:t>oefening</w:t>
      </w:r>
      <w:r w:rsidRPr="00695CC6" w:rsidR="00C94FC3">
        <w:rPr>
          <w:rFonts w:cs="Arial"/>
          <w:szCs w:val="18"/>
        </w:rPr>
        <w:t xml:space="preserve"> van de bevoegdheid van de NBA om een accountantsorganisatie aan te wijzen</w:t>
      </w:r>
      <w:r w:rsidR="000E4BC4">
        <w:rPr>
          <w:rFonts w:cs="Arial"/>
          <w:szCs w:val="18"/>
        </w:rPr>
        <w:t xml:space="preserve">. </w:t>
      </w:r>
      <w:r w:rsidR="00D7602D">
        <w:rPr>
          <w:rFonts w:cs="Arial"/>
          <w:szCs w:val="18"/>
        </w:rPr>
        <w:t xml:space="preserve">Op dit moment is geen lagere regelgeving op deze grondslag voorzien. </w:t>
      </w:r>
      <w:r w:rsidR="001913FC">
        <w:rPr>
          <w:rFonts w:cs="Arial"/>
          <w:szCs w:val="18"/>
        </w:rPr>
        <w:t xml:space="preserve">Indien het </w:t>
      </w:r>
      <w:r w:rsidR="00C6363D">
        <w:rPr>
          <w:rFonts w:cs="Arial"/>
          <w:szCs w:val="18"/>
        </w:rPr>
        <w:t>op een later moment</w:t>
      </w:r>
      <w:r w:rsidR="00EF7690">
        <w:rPr>
          <w:rFonts w:cs="Arial"/>
          <w:szCs w:val="18"/>
        </w:rPr>
        <w:t xml:space="preserve"> </w:t>
      </w:r>
      <w:r w:rsidR="001913FC">
        <w:rPr>
          <w:rFonts w:cs="Arial"/>
          <w:szCs w:val="18"/>
        </w:rPr>
        <w:t xml:space="preserve">nodig blijkt kan worden voorzien in nadere regels met het oog op </w:t>
      </w:r>
      <w:r w:rsidR="0085557F">
        <w:rPr>
          <w:rFonts w:cs="Arial"/>
          <w:szCs w:val="18"/>
        </w:rPr>
        <w:t xml:space="preserve">effectief, efficiënt </w:t>
      </w:r>
      <w:r w:rsidR="001913FC">
        <w:rPr>
          <w:rFonts w:cs="Arial"/>
          <w:szCs w:val="18"/>
        </w:rPr>
        <w:t xml:space="preserve">en zorgvuldig verloop van de uitoefening van de aanwijzingsbevoegdheid </w:t>
      </w:r>
      <w:r w:rsidR="0085557F">
        <w:rPr>
          <w:rFonts w:cs="Arial"/>
          <w:szCs w:val="18"/>
        </w:rPr>
        <w:t xml:space="preserve">door </w:t>
      </w:r>
      <w:r w:rsidR="001913FC">
        <w:rPr>
          <w:rFonts w:cs="Arial"/>
          <w:szCs w:val="18"/>
        </w:rPr>
        <w:t>de NBA (Kamerstukken II 2023/24, 36</w:t>
      </w:r>
      <w:r w:rsidR="00371D26">
        <w:rPr>
          <w:rFonts w:cs="Arial"/>
          <w:szCs w:val="18"/>
        </w:rPr>
        <w:t xml:space="preserve"> </w:t>
      </w:r>
      <w:r w:rsidR="001913FC">
        <w:rPr>
          <w:rFonts w:cs="Arial"/>
          <w:szCs w:val="18"/>
        </w:rPr>
        <w:t>484, nr. 3, blz. 58).</w:t>
      </w:r>
    </w:p>
    <w:p w:rsidR="00465493" w:rsidP="00AE0BEA" w:rsidRDefault="00316173" w14:paraId="18BEC0A3" w14:textId="7B3843E0">
      <w:pPr>
        <w:pStyle w:val="Lijstalinea"/>
        <w:widowControl w:val="0"/>
        <w:numPr>
          <w:ilvl w:val="0"/>
          <w:numId w:val="24"/>
        </w:numPr>
        <w:spacing w:line="240" w:lineRule="atLeast"/>
        <w:ind w:left="426" w:hanging="142"/>
        <w:rPr>
          <w:rFonts w:cs="Arial"/>
          <w:szCs w:val="18"/>
        </w:rPr>
      </w:pPr>
      <w:r>
        <w:rPr>
          <w:rFonts w:cs="Arial"/>
          <w:szCs w:val="18"/>
        </w:rPr>
        <w:t>Artikel 57, eerste lid, 2</w:t>
      </w:r>
      <w:r w:rsidRPr="007D3F0B">
        <w:rPr>
          <w:rFonts w:cs="Arial"/>
          <w:szCs w:val="18"/>
          <w:vertAlign w:val="superscript"/>
        </w:rPr>
        <w:t>e</w:t>
      </w:r>
      <w:r>
        <w:rPr>
          <w:rFonts w:cs="Arial"/>
          <w:szCs w:val="18"/>
        </w:rPr>
        <w:t xml:space="preserve"> volzin, </w:t>
      </w:r>
      <w:proofErr w:type="spellStart"/>
      <w:r w:rsidR="00D741A1">
        <w:rPr>
          <w:rFonts w:cs="Arial"/>
          <w:szCs w:val="18"/>
        </w:rPr>
        <w:t>Wab</w:t>
      </w:r>
      <w:proofErr w:type="spellEnd"/>
      <w:r w:rsidR="00D741A1">
        <w:rPr>
          <w:rFonts w:cs="Arial"/>
          <w:szCs w:val="18"/>
        </w:rPr>
        <w:t xml:space="preserve"> </w:t>
      </w:r>
      <w:r>
        <w:rPr>
          <w:rFonts w:cs="Arial"/>
          <w:szCs w:val="18"/>
        </w:rPr>
        <w:t xml:space="preserve">luidt: “Onze Minister kan regels stellen ter zake van de uitoefening van deze bevoegdheid. Met "deze” wordt bedoeld de bevoegdheid van de AFM om tot oplegging van een bestuurlijke boete voor het niet-naleven </w:t>
      </w:r>
      <w:r w:rsidR="00371D26">
        <w:rPr>
          <w:rFonts w:cs="Arial"/>
          <w:szCs w:val="18"/>
        </w:rPr>
        <w:t>door</w:t>
      </w:r>
      <w:r>
        <w:rPr>
          <w:rFonts w:cs="Arial"/>
          <w:szCs w:val="18"/>
        </w:rPr>
        <w:t xml:space="preserve"> de accountantsorganisaties van de rapportageplicht of de medewerkingsplicht aan de aanwijzing tot als accountantsorganisatie die de wettelijke controle moet uitvoeren.</w:t>
      </w:r>
    </w:p>
    <w:p w:rsidRPr="00695CC6" w:rsidR="00695CC6" w:rsidP="00AE0BEA" w:rsidRDefault="00695CC6" w14:paraId="156ACE7A" w14:textId="0524CE7D">
      <w:pPr>
        <w:spacing w:line="240" w:lineRule="atLeast"/>
        <w:rPr>
          <w:rFonts w:ascii="Verdana" w:hAnsi="Verdana" w:cs="Arial"/>
          <w:sz w:val="18"/>
          <w:szCs w:val="18"/>
        </w:rPr>
      </w:pPr>
      <w:r w:rsidRPr="00695CC6">
        <w:rPr>
          <w:rFonts w:ascii="Verdana" w:hAnsi="Verdana" w:cs="Arial"/>
          <w:sz w:val="18"/>
          <w:szCs w:val="18"/>
        </w:rPr>
        <w:t>Stelsel van kwaliteitsbeheersing</w:t>
      </w:r>
    </w:p>
    <w:p w:rsidRPr="00733C80" w:rsidR="009B697A" w:rsidP="00415DD7" w:rsidRDefault="00D741A1" w14:paraId="00368486" w14:textId="0CE6DF97">
      <w:pPr>
        <w:pStyle w:val="Lijstalinea"/>
        <w:widowControl w:val="0"/>
        <w:numPr>
          <w:ilvl w:val="0"/>
          <w:numId w:val="24"/>
        </w:numPr>
        <w:spacing w:line="240" w:lineRule="atLeast"/>
        <w:ind w:left="426" w:hanging="142"/>
        <w:rPr>
          <w:rFonts w:cs="Arial"/>
          <w:szCs w:val="18"/>
        </w:rPr>
      </w:pPr>
      <w:r>
        <w:rPr>
          <w:rFonts w:cs="Arial"/>
          <w:szCs w:val="18"/>
        </w:rPr>
        <w:t xml:space="preserve">Artikel 18, derde lid, van de </w:t>
      </w:r>
      <w:proofErr w:type="spellStart"/>
      <w:r>
        <w:rPr>
          <w:rFonts w:cs="Arial"/>
          <w:szCs w:val="18"/>
        </w:rPr>
        <w:t>Wta</w:t>
      </w:r>
      <w:proofErr w:type="spellEnd"/>
      <w:r>
        <w:rPr>
          <w:rFonts w:cs="Arial"/>
          <w:szCs w:val="18"/>
        </w:rPr>
        <w:t xml:space="preserve"> stelt: </w:t>
      </w:r>
      <w:r w:rsidR="00672AE0">
        <w:rPr>
          <w:rFonts w:cs="Arial"/>
          <w:szCs w:val="18"/>
        </w:rPr>
        <w:t>“</w:t>
      </w:r>
      <w:r w:rsidRPr="007D3F0B" w:rsidR="00672AE0">
        <w:rPr>
          <w:rFonts w:cs="Arial"/>
          <w:szCs w:val="18"/>
        </w:rPr>
        <w:t>Bij of krachtens algemene maatregel van bestuur worden met het oog op de bevordering van het vertrouwen in de financiële markten, de waarborging van het publieke belang van de accountantsverklaring en het toezicht op de naleving van de bij of krachtens deze wet gestelde regels, regels gesteld ten aanzien van de kwaliteitsbeheersing en het stelsel van kwaliteitsbeheersing”.</w:t>
      </w:r>
      <w:r w:rsidR="00672AE0">
        <w:rPr>
          <w:rFonts w:cs="Arial"/>
          <w:szCs w:val="18"/>
        </w:rPr>
        <w:t xml:space="preserve"> </w:t>
      </w:r>
      <w:r w:rsidR="00695CC6">
        <w:rPr>
          <w:rFonts w:cs="Arial"/>
          <w:szCs w:val="18"/>
        </w:rPr>
        <w:t xml:space="preserve">Het stelsel van kwaliteitsbeheersing </w:t>
      </w:r>
      <w:r w:rsidR="00BF7140">
        <w:rPr>
          <w:rFonts w:cs="Arial"/>
          <w:szCs w:val="18"/>
        </w:rPr>
        <w:t xml:space="preserve">van de accountantsorganisatie </w:t>
      </w:r>
      <w:r w:rsidR="00695CC6">
        <w:rPr>
          <w:rFonts w:cs="Arial"/>
          <w:szCs w:val="18"/>
        </w:rPr>
        <w:t xml:space="preserve">moet de kwaliteit </w:t>
      </w:r>
      <w:r w:rsidR="001D2208">
        <w:rPr>
          <w:rFonts w:cs="Arial"/>
          <w:szCs w:val="18"/>
        </w:rPr>
        <w:t xml:space="preserve">borgen </w:t>
      </w:r>
      <w:r w:rsidR="00695CC6">
        <w:rPr>
          <w:rFonts w:cs="Arial"/>
          <w:szCs w:val="18"/>
        </w:rPr>
        <w:t>van de wettelijke controle</w:t>
      </w:r>
      <w:r w:rsidR="001D2208">
        <w:rPr>
          <w:rFonts w:cs="Arial"/>
          <w:szCs w:val="18"/>
        </w:rPr>
        <w:t>s.</w:t>
      </w:r>
      <w:r w:rsidR="00695CC6">
        <w:rPr>
          <w:rFonts w:cs="Arial"/>
          <w:szCs w:val="18"/>
        </w:rPr>
        <w:t xml:space="preserve"> </w:t>
      </w:r>
      <w:r w:rsidR="009B697A">
        <w:rPr>
          <w:rFonts w:cs="Arial"/>
          <w:szCs w:val="18"/>
        </w:rPr>
        <w:t>Er zullen belangrijke</w:t>
      </w:r>
      <w:r w:rsidR="00695CC6">
        <w:rPr>
          <w:rFonts w:cs="Arial"/>
          <w:szCs w:val="18"/>
        </w:rPr>
        <w:t xml:space="preserve"> minimale eisen </w:t>
      </w:r>
      <w:r w:rsidR="009B697A">
        <w:rPr>
          <w:rFonts w:cs="Arial"/>
          <w:szCs w:val="18"/>
        </w:rPr>
        <w:t>aan</w:t>
      </w:r>
      <w:r w:rsidR="002A7C2B">
        <w:rPr>
          <w:rFonts w:cs="Arial"/>
          <w:szCs w:val="18"/>
        </w:rPr>
        <w:t xml:space="preserve"> </w:t>
      </w:r>
      <w:r w:rsidR="00672AE0">
        <w:rPr>
          <w:rFonts w:cs="Arial"/>
          <w:szCs w:val="18"/>
        </w:rPr>
        <w:t xml:space="preserve">de </w:t>
      </w:r>
      <w:r w:rsidR="002A7C2B">
        <w:rPr>
          <w:rFonts w:cs="Arial"/>
          <w:szCs w:val="18"/>
        </w:rPr>
        <w:t xml:space="preserve">opzet, </w:t>
      </w:r>
      <w:r w:rsidR="00672AE0">
        <w:rPr>
          <w:rFonts w:cs="Arial"/>
          <w:szCs w:val="18"/>
        </w:rPr>
        <w:t xml:space="preserve">het </w:t>
      </w:r>
      <w:r w:rsidR="002A7C2B">
        <w:rPr>
          <w:rFonts w:cs="Arial"/>
          <w:szCs w:val="18"/>
        </w:rPr>
        <w:t xml:space="preserve">bestaan en </w:t>
      </w:r>
      <w:r w:rsidR="00672AE0">
        <w:rPr>
          <w:rFonts w:cs="Arial"/>
          <w:szCs w:val="18"/>
        </w:rPr>
        <w:t xml:space="preserve">de </w:t>
      </w:r>
      <w:r w:rsidR="002A7C2B">
        <w:rPr>
          <w:rFonts w:cs="Arial"/>
          <w:szCs w:val="18"/>
        </w:rPr>
        <w:t>werking van het stelsel van kwaliteitsbeheersing</w:t>
      </w:r>
      <w:r w:rsidRPr="00733C80" w:rsidR="009B697A">
        <w:rPr>
          <w:rFonts w:cs="Arial"/>
          <w:szCs w:val="18"/>
        </w:rPr>
        <w:t xml:space="preserve"> zijn. In beeld zijn nu de volgende: de accountantsorganisatie zorgt er voor dat de externe accountant en de overige controlemedewerkers in de uitvoering van de wettelijke controle professionele oordeelsvorming toepassen. Dat zij werken met een professioneel-kritische </w:t>
      </w:r>
      <w:r w:rsidR="007E47AE">
        <w:rPr>
          <w:rFonts w:cs="Arial"/>
          <w:szCs w:val="18"/>
        </w:rPr>
        <w:t>instelling</w:t>
      </w:r>
      <w:r w:rsidRPr="00733C80" w:rsidR="009B697A">
        <w:rPr>
          <w:rFonts w:cs="Arial"/>
          <w:szCs w:val="18"/>
        </w:rPr>
        <w:t xml:space="preserve">. En voorts dat </w:t>
      </w:r>
      <w:r w:rsidRPr="00733C80" w:rsidR="00717107">
        <w:rPr>
          <w:rFonts w:cs="Arial"/>
          <w:szCs w:val="18"/>
        </w:rPr>
        <w:t>het</w:t>
      </w:r>
      <w:r w:rsidRPr="00733C80" w:rsidR="009B697A">
        <w:rPr>
          <w:rFonts w:cs="Arial"/>
          <w:szCs w:val="18"/>
        </w:rPr>
        <w:t xml:space="preserve"> controle</w:t>
      </w:r>
      <w:r w:rsidRPr="00733C80" w:rsidR="00717107">
        <w:rPr>
          <w:rFonts w:cs="Arial"/>
          <w:szCs w:val="18"/>
        </w:rPr>
        <w:t>-oordeel</w:t>
      </w:r>
      <w:r w:rsidRPr="00733C80" w:rsidR="009B697A">
        <w:rPr>
          <w:rFonts w:cs="Arial"/>
          <w:szCs w:val="18"/>
        </w:rPr>
        <w:t xml:space="preserve"> </w:t>
      </w:r>
      <w:r w:rsidRPr="00733C80" w:rsidR="009234F6">
        <w:rPr>
          <w:rFonts w:cs="Arial"/>
          <w:szCs w:val="18"/>
        </w:rPr>
        <w:t>is gebaseerd</w:t>
      </w:r>
      <w:r w:rsidRPr="00733C80" w:rsidR="009B697A">
        <w:rPr>
          <w:rFonts w:cs="Arial"/>
          <w:szCs w:val="18"/>
        </w:rPr>
        <w:t xml:space="preserve"> op voldoende en geschikte informatie. In essentie komt deze uitwerking erop neer dat de accountantsorganisatie weet dat zij de externe accountants en de medewerkers, die meewerken aan de wettelijke controle, de</w:t>
      </w:r>
      <w:r w:rsidR="00B256CE">
        <w:rPr>
          <w:rFonts w:cs="Arial"/>
          <w:szCs w:val="18"/>
        </w:rPr>
        <w:t xml:space="preserve"> </w:t>
      </w:r>
      <w:r w:rsidRPr="00733C80" w:rsidR="005550AF">
        <w:rPr>
          <w:rFonts w:cs="Arial"/>
          <w:szCs w:val="18"/>
        </w:rPr>
        <w:t>kwaliteit</w:t>
      </w:r>
      <w:r w:rsidRPr="00733C80" w:rsidR="009B697A">
        <w:rPr>
          <w:rFonts w:cs="Arial"/>
          <w:szCs w:val="18"/>
        </w:rPr>
        <w:t>sstandaarden moet laten toepassen (</w:t>
      </w:r>
      <w:r w:rsidR="00B12BC7">
        <w:rPr>
          <w:rFonts w:cs="Arial"/>
          <w:szCs w:val="18"/>
        </w:rPr>
        <w:t>Kamerstukken II 2023/24, 36484, nr. 3, blz. 16)</w:t>
      </w:r>
      <w:r w:rsidRPr="00733C80" w:rsidR="009B697A">
        <w:rPr>
          <w:rFonts w:cs="Arial"/>
          <w:szCs w:val="18"/>
        </w:rPr>
        <w:t>.</w:t>
      </w:r>
    </w:p>
    <w:p w:rsidRPr="00A700BF" w:rsidR="00656516" w:rsidP="00E907A0" w:rsidRDefault="00656516" w14:paraId="771799B5" w14:textId="77777777">
      <w:pPr>
        <w:pStyle w:val="Kop3"/>
      </w:pPr>
      <w:r w:rsidRPr="00A700BF">
        <w:t>Aanbevelingen Commissie toekomst accountancysector</w:t>
      </w:r>
    </w:p>
    <w:p w:rsidRPr="00E62DBB" w:rsidR="00656516" w:rsidP="00AE0BEA" w:rsidRDefault="00656516" w14:paraId="5F70A24C" w14:textId="0234ECA9">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constateren dat de Commissie toekomst accountancysector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in haar eindrapport van 30 januari 2020 22 aanbevelingen heeft gedaan om de wettelijke controle duurzaam te verbeteren.</w:t>
      </w:r>
      <w:r w:rsidR="002B60BC">
        <w:rPr>
          <w:rStyle w:val="Voetnootmarkering"/>
          <w:rFonts w:ascii="Verdana" w:hAnsi="Verdana" w:cs="Arial"/>
          <w:i/>
          <w:iCs/>
          <w:sz w:val="18"/>
          <w:szCs w:val="18"/>
        </w:rPr>
        <w:footnoteReference w:id="3"/>
      </w:r>
      <w:r w:rsidRPr="00E62DBB">
        <w:rPr>
          <w:rFonts w:ascii="Verdana" w:hAnsi="Verdana" w:cs="Arial"/>
          <w:i/>
          <w:iCs/>
          <w:sz w:val="18"/>
          <w:szCs w:val="18"/>
        </w:rPr>
        <w:t xml:space="preserve"> Bij brief van 20 maart 2020 heeft de minister van Financiën de Kamer geïnformeerd dat hij de analyse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onderschrijft en het overgrote deel van de aanbevelingen zal opvolgen.</w:t>
      </w:r>
      <w:r w:rsidR="002B60BC">
        <w:rPr>
          <w:rStyle w:val="Voetnootmarkering"/>
          <w:rFonts w:ascii="Verdana" w:hAnsi="Verdana" w:cs="Arial"/>
          <w:i/>
          <w:iCs/>
          <w:sz w:val="18"/>
          <w:szCs w:val="18"/>
        </w:rPr>
        <w:footnoteReference w:id="4"/>
      </w:r>
      <w:r w:rsidRPr="00E62DBB">
        <w:rPr>
          <w:rFonts w:ascii="Verdana" w:hAnsi="Verdana" w:cs="Arial"/>
          <w:i/>
          <w:iCs/>
          <w:sz w:val="18"/>
          <w:szCs w:val="18"/>
        </w:rPr>
        <w:t xml:space="preserve"> Op 30 oktober 2023 is de slotrapportage verschenen van de kwartiermakers toekomst accountancy, die waren belast met de opvolging en uitvoering van een deel van de aanbevelingen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w:t>
      </w:r>
      <w:r w:rsidR="002B60BC">
        <w:rPr>
          <w:rStyle w:val="Voetnootmarkering"/>
          <w:rFonts w:ascii="Verdana" w:hAnsi="Verdana" w:cs="Arial"/>
          <w:i/>
          <w:iCs/>
          <w:sz w:val="18"/>
          <w:szCs w:val="18"/>
        </w:rPr>
        <w:footnoteReference w:id="5"/>
      </w:r>
      <w:r w:rsidRPr="00E62DBB">
        <w:rPr>
          <w:rFonts w:ascii="Verdana" w:hAnsi="Verdana" w:cs="Arial"/>
          <w:i/>
          <w:iCs/>
          <w:sz w:val="18"/>
          <w:szCs w:val="18"/>
        </w:rPr>
        <w:t xml:space="preserve"> Uit de stukken blijkt nu niet overzichtelijk hoe de regering de aanbevelingen heeft opgevolgd.</w:t>
      </w:r>
    </w:p>
    <w:p w:rsidRPr="00E62DBB" w:rsidR="00656516" w:rsidP="00AE0BEA" w:rsidRDefault="00656516" w14:paraId="7F0F2D06" w14:textId="77777777">
      <w:pPr>
        <w:widowControl w:val="0"/>
        <w:spacing w:line="240" w:lineRule="atLeast"/>
        <w:rPr>
          <w:rFonts w:ascii="Verdana" w:hAnsi="Verdana" w:cs="Arial"/>
          <w:i/>
          <w:iCs/>
          <w:sz w:val="18"/>
          <w:szCs w:val="18"/>
        </w:rPr>
      </w:pPr>
    </w:p>
    <w:p w:rsidRPr="00E62DBB" w:rsidR="00656516" w:rsidP="00AE0BEA" w:rsidRDefault="00656516" w14:paraId="0A01FDD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commissie vragen de regering daarom of de regering een overzicht kan geven van de 22 aanbevelingen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en daarbij steeds kan aangeven in hoeverre de betreffende aanbeveling is of wordt opgevolgd en op welke wijze (bijvoorbeeld door middel van onderhavig wetsvoorstel) en wat de stand van zaken en planning is.</w:t>
      </w:r>
    </w:p>
    <w:p w:rsidRPr="00E62DBB" w:rsidR="00656516" w:rsidP="00AE0BEA" w:rsidRDefault="00656516" w14:paraId="097382FD" w14:textId="77777777">
      <w:pPr>
        <w:widowControl w:val="0"/>
        <w:spacing w:line="240" w:lineRule="atLeast"/>
        <w:rPr>
          <w:rFonts w:ascii="Verdana" w:hAnsi="Verdana" w:cs="Arial"/>
          <w:i/>
          <w:iCs/>
          <w:sz w:val="18"/>
          <w:szCs w:val="18"/>
        </w:rPr>
      </w:pPr>
    </w:p>
    <w:p w:rsidR="00656516" w:rsidP="00AE0BEA" w:rsidRDefault="00ED7400" w14:paraId="2F74D6A3" w14:textId="3B480ED0">
      <w:pPr>
        <w:spacing w:line="240" w:lineRule="atLeast"/>
        <w:rPr>
          <w:rFonts w:ascii="Verdana" w:hAnsi="Verdana" w:cs="Arial"/>
          <w:sz w:val="18"/>
          <w:szCs w:val="18"/>
        </w:rPr>
      </w:pPr>
      <w:r>
        <w:rPr>
          <w:rFonts w:ascii="Verdana" w:hAnsi="Verdana" w:cs="Arial"/>
          <w:sz w:val="18"/>
          <w:szCs w:val="18"/>
        </w:rPr>
        <w:t>Ik</w:t>
      </w:r>
      <w:r w:rsidR="00656516">
        <w:rPr>
          <w:rFonts w:ascii="Verdana" w:hAnsi="Verdana" w:cs="Arial"/>
          <w:sz w:val="18"/>
          <w:szCs w:val="18"/>
        </w:rPr>
        <w:t xml:space="preserve"> kan het volgende schematische overzicht geven</w:t>
      </w:r>
      <w:r w:rsidRPr="008F611A" w:rsidR="00656516">
        <w:rPr>
          <w:rFonts w:ascii="Verdana" w:hAnsi="Verdana" w:cs="Arial"/>
          <w:sz w:val="18"/>
          <w:szCs w:val="18"/>
        </w:rPr>
        <w:t xml:space="preserve"> </w:t>
      </w:r>
      <w:r w:rsidRPr="00C13C16" w:rsidR="00656516">
        <w:rPr>
          <w:rFonts w:ascii="Verdana" w:hAnsi="Verdana" w:cs="Arial"/>
          <w:sz w:val="18"/>
          <w:szCs w:val="18"/>
        </w:rPr>
        <w:t>van de 22 aanbevelingen</w:t>
      </w:r>
      <w:r w:rsidR="00656516">
        <w:rPr>
          <w:rFonts w:ascii="Verdana" w:hAnsi="Verdana" w:cs="Arial"/>
          <w:sz w:val="18"/>
          <w:szCs w:val="18"/>
        </w:rPr>
        <w:t>, de opvolging en de stand van zaken.</w:t>
      </w:r>
    </w:p>
    <w:p w:rsidR="00261C0B" w:rsidP="00AE0BEA" w:rsidRDefault="00261C0B" w14:paraId="56550D66" w14:textId="77777777">
      <w:pPr>
        <w:spacing w:line="240" w:lineRule="atLeast"/>
        <w:rPr>
          <w:rFonts w:ascii="Verdana" w:hAnsi="Verdana" w:cs="Arial"/>
          <w:sz w:val="18"/>
          <w:szCs w:val="18"/>
        </w:rPr>
      </w:pPr>
    </w:p>
    <w:tbl>
      <w:tblPr>
        <w:tblStyle w:val="Tabelraster"/>
        <w:tblW w:w="8049" w:type="dxa"/>
        <w:tblInd w:w="-5" w:type="dxa"/>
        <w:tblLook w:val="04A0" w:firstRow="1" w:lastRow="0" w:firstColumn="1" w:lastColumn="0" w:noHBand="0" w:noVBand="1"/>
      </w:tblPr>
      <w:tblGrid>
        <w:gridCol w:w="2806"/>
        <w:gridCol w:w="2518"/>
        <w:gridCol w:w="2725"/>
      </w:tblGrid>
      <w:tr w:rsidRPr="00C65024" w:rsidR="008313B2" w:rsidTr="00092FA2" w14:paraId="4EFF7298" w14:textId="77777777">
        <w:trPr>
          <w:cantSplit/>
          <w:tblHeader/>
        </w:trPr>
        <w:tc>
          <w:tcPr>
            <w:tcW w:w="2806" w:type="dxa"/>
          </w:tcPr>
          <w:p w:rsidRPr="00C65024" w:rsidR="00656516" w:rsidP="00415DD7" w:rsidRDefault="00656516" w14:paraId="2EB29DB3" w14:textId="77777777">
            <w:pPr>
              <w:spacing w:line="240" w:lineRule="atLeast"/>
              <w:rPr>
                <w:rFonts w:ascii="Verdana" w:hAnsi="Verdana"/>
                <w:b/>
                <w:bCs/>
                <w:sz w:val="18"/>
                <w:szCs w:val="18"/>
              </w:rPr>
            </w:pPr>
            <w:r w:rsidRPr="00C65024">
              <w:rPr>
                <w:rFonts w:ascii="Verdana" w:hAnsi="Verdana"/>
                <w:b/>
                <w:bCs/>
                <w:sz w:val="18"/>
                <w:szCs w:val="18"/>
              </w:rPr>
              <w:t xml:space="preserve">Aanbeveling </w:t>
            </w:r>
            <w:proofErr w:type="spellStart"/>
            <w:r w:rsidRPr="00C65024">
              <w:rPr>
                <w:rFonts w:ascii="Verdana" w:hAnsi="Verdana"/>
                <w:b/>
                <w:bCs/>
                <w:sz w:val="18"/>
                <w:szCs w:val="18"/>
              </w:rPr>
              <w:t>Cta</w:t>
            </w:r>
            <w:proofErr w:type="spellEnd"/>
          </w:p>
        </w:tc>
        <w:tc>
          <w:tcPr>
            <w:tcW w:w="2518" w:type="dxa"/>
          </w:tcPr>
          <w:p w:rsidRPr="00C65024" w:rsidR="00656516" w:rsidP="00415DD7" w:rsidRDefault="00656516" w14:paraId="1558A682" w14:textId="77777777">
            <w:pPr>
              <w:spacing w:line="240" w:lineRule="atLeast"/>
              <w:rPr>
                <w:rFonts w:ascii="Verdana" w:hAnsi="Verdana"/>
                <w:b/>
                <w:bCs/>
                <w:sz w:val="18"/>
                <w:szCs w:val="18"/>
              </w:rPr>
            </w:pPr>
            <w:r w:rsidRPr="00C65024">
              <w:rPr>
                <w:rFonts w:ascii="Verdana" w:hAnsi="Verdana"/>
                <w:b/>
                <w:bCs/>
                <w:sz w:val="18"/>
                <w:szCs w:val="18"/>
              </w:rPr>
              <w:t>Opvolging</w:t>
            </w:r>
          </w:p>
        </w:tc>
        <w:tc>
          <w:tcPr>
            <w:tcW w:w="2725" w:type="dxa"/>
          </w:tcPr>
          <w:p w:rsidRPr="00C65024" w:rsidR="00656516" w:rsidP="00415DD7" w:rsidRDefault="00656516" w14:paraId="04F891D6" w14:textId="77777777">
            <w:pPr>
              <w:spacing w:line="240" w:lineRule="atLeast"/>
              <w:rPr>
                <w:rFonts w:ascii="Verdana" w:hAnsi="Verdana"/>
                <w:b/>
                <w:bCs/>
                <w:sz w:val="18"/>
                <w:szCs w:val="18"/>
              </w:rPr>
            </w:pPr>
            <w:r w:rsidRPr="00C65024">
              <w:rPr>
                <w:rFonts w:ascii="Verdana" w:hAnsi="Verdana"/>
                <w:b/>
                <w:bCs/>
                <w:sz w:val="18"/>
                <w:szCs w:val="18"/>
              </w:rPr>
              <w:t>Stand van zaken</w:t>
            </w:r>
            <w:r>
              <w:rPr>
                <w:rFonts w:ascii="Verdana" w:hAnsi="Verdana"/>
                <w:b/>
                <w:bCs/>
                <w:sz w:val="18"/>
                <w:szCs w:val="18"/>
              </w:rPr>
              <w:t>/planning</w:t>
            </w:r>
          </w:p>
        </w:tc>
      </w:tr>
      <w:tr w:rsidRPr="00C65024" w:rsidR="008313B2" w:rsidTr="00092FA2" w14:paraId="5BCC0140" w14:textId="77777777">
        <w:trPr>
          <w:cantSplit/>
        </w:trPr>
        <w:tc>
          <w:tcPr>
            <w:tcW w:w="2806" w:type="dxa"/>
          </w:tcPr>
          <w:p w:rsidR="00656516" w:rsidP="00415DD7" w:rsidRDefault="00656516" w14:paraId="38DBFF5F" w14:textId="77777777">
            <w:pPr>
              <w:spacing w:line="240" w:lineRule="atLeast"/>
              <w:rPr>
                <w:rFonts w:ascii="Verdana" w:hAnsi="Verdana"/>
                <w:sz w:val="18"/>
                <w:szCs w:val="18"/>
              </w:rPr>
            </w:pPr>
            <w:r w:rsidRPr="005B6444">
              <w:rPr>
                <w:rFonts w:ascii="Verdana" w:hAnsi="Verdana"/>
                <w:b/>
                <w:bCs/>
                <w:sz w:val="18"/>
                <w:szCs w:val="18"/>
              </w:rPr>
              <w:t>Aanbeveling 1</w:t>
            </w:r>
          </w:p>
          <w:p w:rsidRPr="00C65024" w:rsidR="00656516" w:rsidP="00415DD7" w:rsidRDefault="00656516" w14:paraId="6AE0A44B" w14:textId="761A8D43">
            <w:pPr>
              <w:spacing w:line="240" w:lineRule="atLeast"/>
              <w:rPr>
                <w:rFonts w:ascii="Verdana" w:hAnsi="Verdana"/>
                <w:sz w:val="18"/>
                <w:szCs w:val="18"/>
              </w:rPr>
            </w:pPr>
            <w:r w:rsidRPr="00C65024">
              <w:rPr>
                <w:rFonts w:ascii="Verdana" w:hAnsi="Verdana"/>
                <w:sz w:val="18"/>
                <w:szCs w:val="18"/>
              </w:rPr>
              <w:t xml:space="preserve">Om de kwaliteit van wettelijke controles beter inzichtelijk te maken dienen op korte termijn uniforme Audit </w:t>
            </w:r>
            <w:proofErr w:type="spellStart"/>
            <w:r w:rsidRPr="00C65024">
              <w:rPr>
                <w:rFonts w:ascii="Verdana" w:hAnsi="Verdana"/>
                <w:sz w:val="18"/>
                <w:szCs w:val="18"/>
              </w:rPr>
              <w:t>Quality</w:t>
            </w:r>
            <w:proofErr w:type="spellEnd"/>
            <w:r w:rsidRPr="00C65024">
              <w:rPr>
                <w:rFonts w:ascii="Verdana" w:hAnsi="Verdana"/>
                <w:sz w:val="18"/>
                <w:szCs w:val="18"/>
              </w:rPr>
              <w:t xml:space="preserve"> Indicators te worden vastgesteld die beoordeeld worden door de toezichthouder. Deze indicatoren dienen gezamenlijk representatief te zijn voor de drie niveaus van kwaliteit</w:t>
            </w:r>
          </w:p>
        </w:tc>
        <w:tc>
          <w:tcPr>
            <w:tcW w:w="2518" w:type="dxa"/>
          </w:tcPr>
          <w:p w:rsidRPr="00C65024" w:rsidR="00656516" w:rsidP="00415DD7" w:rsidRDefault="00656516" w14:paraId="470BC7B5" w14:textId="59EACC5C">
            <w:pPr>
              <w:spacing w:line="240" w:lineRule="atLeast"/>
              <w:rPr>
                <w:rFonts w:ascii="Verdana" w:hAnsi="Verdana"/>
                <w:sz w:val="18"/>
                <w:szCs w:val="18"/>
              </w:rPr>
            </w:pPr>
            <w:r>
              <w:rPr>
                <w:rFonts w:ascii="Verdana" w:hAnsi="Verdana"/>
                <w:sz w:val="18"/>
                <w:szCs w:val="18"/>
              </w:rPr>
              <w:t>Opgenomen</w:t>
            </w:r>
            <w:r w:rsidR="00F2650D">
              <w:rPr>
                <w:rFonts w:ascii="Verdana" w:hAnsi="Verdana"/>
                <w:sz w:val="18"/>
                <w:szCs w:val="18"/>
              </w:rPr>
              <w:t xml:space="preserve"> Artikel I, onderdeel M, van</w:t>
            </w:r>
            <w:r>
              <w:rPr>
                <w:rFonts w:ascii="Verdana" w:hAnsi="Verdana"/>
                <w:sz w:val="18"/>
                <w:szCs w:val="18"/>
              </w:rPr>
              <w:t xml:space="preserve"> het wetsvoorstel</w:t>
            </w:r>
          </w:p>
        </w:tc>
        <w:tc>
          <w:tcPr>
            <w:tcW w:w="2725" w:type="dxa"/>
          </w:tcPr>
          <w:p w:rsidRPr="00C65024" w:rsidR="00656516" w:rsidP="00415DD7" w:rsidRDefault="00656516" w14:paraId="29F94B57" w14:textId="77777777">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8313B2" w:rsidTr="00092FA2" w14:paraId="5529C8FD" w14:textId="77777777">
        <w:trPr>
          <w:cantSplit/>
        </w:trPr>
        <w:tc>
          <w:tcPr>
            <w:tcW w:w="2806" w:type="dxa"/>
          </w:tcPr>
          <w:p w:rsidR="00656516" w:rsidP="00415DD7" w:rsidRDefault="00656516" w14:paraId="3C58DA61" w14:textId="77777777">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b/>
                <w:w w:val="105"/>
                <w:sz w:val="18"/>
                <w:szCs w:val="18"/>
              </w:rPr>
              <w:t>Aanbeveling</w:t>
            </w:r>
            <w:r>
              <w:rPr>
                <w:rFonts w:ascii="Verdana" w:hAnsi="Verdana" w:cs="Calibri Light"/>
                <w:b/>
                <w:w w:val="105"/>
                <w:sz w:val="18"/>
                <w:szCs w:val="18"/>
              </w:rPr>
              <w:t xml:space="preserve"> 2</w:t>
            </w:r>
          </w:p>
          <w:p w:rsidRPr="00C65024" w:rsidR="00656516" w:rsidP="00415DD7" w:rsidRDefault="00656516" w14:paraId="37BE84D2" w14:textId="73AA450A">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Accountantsorganisaties dienen aan de hand van deze indicatoren periodiek over de kwaliteit van de uitgevoerde wettelijke controles te rapporteren. Deze rapportages worden op één openbaar toegankelijke locatie bijeengebracht om vergelijking van accountantsorganisaties te vergemakkelijken</w:t>
            </w:r>
          </w:p>
        </w:tc>
        <w:tc>
          <w:tcPr>
            <w:tcW w:w="2518" w:type="dxa"/>
          </w:tcPr>
          <w:p w:rsidRPr="00C65024" w:rsidR="00656516" w:rsidP="00415DD7" w:rsidRDefault="00656516" w14:paraId="22FA2E01" w14:textId="30DDEF6A">
            <w:pPr>
              <w:spacing w:line="240" w:lineRule="atLeast"/>
              <w:rPr>
                <w:rFonts w:ascii="Verdana" w:hAnsi="Verdana"/>
                <w:sz w:val="18"/>
                <w:szCs w:val="18"/>
              </w:rPr>
            </w:pPr>
            <w:r>
              <w:rPr>
                <w:rFonts w:ascii="Verdana" w:hAnsi="Verdana"/>
                <w:sz w:val="18"/>
                <w:szCs w:val="18"/>
              </w:rPr>
              <w:t xml:space="preserve">Opgenomen in </w:t>
            </w:r>
            <w:r w:rsidR="00F2650D">
              <w:rPr>
                <w:rFonts w:ascii="Verdana" w:hAnsi="Verdana"/>
                <w:sz w:val="18"/>
                <w:szCs w:val="18"/>
              </w:rPr>
              <w:t xml:space="preserve">Artikel I, onderdeel M, van </w:t>
            </w:r>
            <w:r>
              <w:rPr>
                <w:rFonts w:ascii="Verdana" w:hAnsi="Verdana"/>
                <w:sz w:val="18"/>
                <w:szCs w:val="18"/>
              </w:rPr>
              <w:t>het wetsvoorstel</w:t>
            </w:r>
          </w:p>
        </w:tc>
        <w:tc>
          <w:tcPr>
            <w:tcW w:w="2725" w:type="dxa"/>
          </w:tcPr>
          <w:p w:rsidRPr="00C65024" w:rsidR="00656516" w:rsidP="00415DD7" w:rsidRDefault="00656516" w14:paraId="72C39B4D" w14:textId="77777777">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8313B2" w:rsidTr="00092FA2" w14:paraId="5D965002" w14:textId="77777777">
        <w:trPr>
          <w:cantSplit/>
        </w:trPr>
        <w:tc>
          <w:tcPr>
            <w:tcW w:w="2806" w:type="dxa"/>
          </w:tcPr>
          <w:p w:rsidR="00C06C01" w:rsidP="00AE0BEA" w:rsidRDefault="00656516" w14:paraId="0CEC0F11" w14:textId="77777777">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b/>
                <w:w w:val="105"/>
                <w:sz w:val="18"/>
                <w:szCs w:val="18"/>
              </w:rPr>
              <w:t xml:space="preserve">Aanbeveling </w:t>
            </w:r>
            <w:r>
              <w:rPr>
                <w:rFonts w:ascii="Verdana" w:hAnsi="Verdana" w:cs="Calibri Light"/>
                <w:b/>
                <w:w w:val="105"/>
                <w:sz w:val="18"/>
                <w:szCs w:val="18"/>
              </w:rPr>
              <w:t>3</w:t>
            </w:r>
            <w:r w:rsidRPr="00C65024">
              <w:rPr>
                <w:rFonts w:ascii="Verdana" w:hAnsi="Verdana" w:cs="Calibri Light"/>
                <w:w w:val="105"/>
                <w:sz w:val="18"/>
                <w:szCs w:val="18"/>
              </w:rPr>
              <w:t xml:space="preserve"> </w:t>
            </w:r>
          </w:p>
          <w:p w:rsidRPr="00267FE1" w:rsidR="00656516" w:rsidP="00415DD7" w:rsidRDefault="00656516" w14:paraId="3F108107" w14:textId="66277AA8">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Wetenschap, toezichthouders en de accountancysector moeten zich inspannen voor meer (wetenschappelijk) onderzoek naar de kwaliteit van de Nederlandse accountancysector, met inbegrip van de factoren die verschillen in kwaliteit verklaren</w:t>
            </w:r>
          </w:p>
        </w:tc>
        <w:tc>
          <w:tcPr>
            <w:tcW w:w="2518" w:type="dxa"/>
          </w:tcPr>
          <w:p w:rsidRPr="00C65024" w:rsidR="00656516" w:rsidP="00415DD7" w:rsidRDefault="00DF46C5" w14:paraId="7732D1B1" w14:textId="21BE8862">
            <w:pPr>
              <w:spacing w:line="240" w:lineRule="atLeast"/>
              <w:rPr>
                <w:rFonts w:ascii="Verdana" w:hAnsi="Verdana"/>
                <w:sz w:val="18"/>
                <w:szCs w:val="18"/>
              </w:rPr>
            </w:pPr>
            <w:r w:rsidRPr="00DF46C5">
              <w:rPr>
                <w:rFonts w:ascii="Verdana" w:hAnsi="Verdana"/>
                <w:sz w:val="18"/>
                <w:szCs w:val="18"/>
              </w:rPr>
              <w:t xml:space="preserve">Data </w:t>
            </w:r>
            <w:r w:rsidR="009B73B9">
              <w:rPr>
                <w:rFonts w:ascii="Verdana" w:hAnsi="Verdana"/>
                <w:sz w:val="18"/>
                <w:szCs w:val="18"/>
              </w:rPr>
              <w:t>kom</w:t>
            </w:r>
            <w:r w:rsidR="00F57769">
              <w:rPr>
                <w:rFonts w:ascii="Verdana" w:hAnsi="Verdana"/>
                <w:sz w:val="18"/>
                <w:szCs w:val="18"/>
              </w:rPr>
              <w:t>en</w:t>
            </w:r>
            <w:r w:rsidRPr="00DF46C5">
              <w:rPr>
                <w:rFonts w:ascii="Verdana" w:hAnsi="Verdana"/>
                <w:sz w:val="18"/>
                <w:szCs w:val="18"/>
              </w:rPr>
              <w:t xml:space="preserve"> beschikbaar die (wetenschappelijk) onderzoek mogelijk mak</w:t>
            </w:r>
            <w:r w:rsidR="00F57769">
              <w:rPr>
                <w:rFonts w:ascii="Verdana" w:hAnsi="Verdana"/>
                <w:sz w:val="18"/>
                <w:szCs w:val="18"/>
              </w:rPr>
              <w:t>en</w:t>
            </w:r>
            <w:r w:rsidR="00656516">
              <w:rPr>
                <w:rFonts w:ascii="Verdana" w:hAnsi="Verdana"/>
                <w:sz w:val="18"/>
                <w:szCs w:val="18"/>
              </w:rPr>
              <w:t xml:space="preserve">, </w:t>
            </w:r>
            <w:r w:rsidR="009B73B9">
              <w:rPr>
                <w:rFonts w:ascii="Verdana" w:hAnsi="Verdana"/>
                <w:sz w:val="18"/>
                <w:szCs w:val="18"/>
              </w:rPr>
              <w:t xml:space="preserve">wanneer </w:t>
            </w:r>
            <w:r w:rsidR="00656516">
              <w:rPr>
                <w:rFonts w:ascii="Verdana" w:hAnsi="Verdana"/>
                <w:sz w:val="18"/>
                <w:szCs w:val="18"/>
              </w:rPr>
              <w:t>accountantsorganisatie</w:t>
            </w:r>
            <w:r>
              <w:rPr>
                <w:rFonts w:ascii="Verdana" w:hAnsi="Verdana"/>
                <w:sz w:val="18"/>
                <w:szCs w:val="18"/>
              </w:rPr>
              <w:t>s</w:t>
            </w:r>
            <w:r w:rsidR="00656516">
              <w:rPr>
                <w:rFonts w:ascii="Verdana" w:hAnsi="Verdana"/>
                <w:sz w:val="18"/>
                <w:szCs w:val="18"/>
              </w:rPr>
              <w:t xml:space="preserve"> </w:t>
            </w:r>
            <w:r w:rsidR="009B73B9">
              <w:rPr>
                <w:rFonts w:ascii="Verdana" w:hAnsi="Verdana"/>
                <w:sz w:val="18"/>
                <w:szCs w:val="18"/>
              </w:rPr>
              <w:t xml:space="preserve">beginnen te rapporteren over de kwaliteitsindicatoren. Dit gebeurt </w:t>
            </w:r>
            <w:r w:rsidR="00656516">
              <w:rPr>
                <w:rFonts w:ascii="Verdana" w:hAnsi="Verdana"/>
                <w:sz w:val="18"/>
                <w:szCs w:val="18"/>
              </w:rPr>
              <w:t>nadat het wet</w:t>
            </w:r>
            <w:r w:rsidR="00957FFE">
              <w:rPr>
                <w:rFonts w:ascii="Verdana" w:hAnsi="Verdana"/>
                <w:sz w:val="18"/>
                <w:szCs w:val="18"/>
              </w:rPr>
              <w:t>s</w:t>
            </w:r>
            <w:r w:rsidR="00656516">
              <w:rPr>
                <w:rFonts w:ascii="Verdana" w:hAnsi="Verdana"/>
                <w:sz w:val="18"/>
                <w:szCs w:val="18"/>
              </w:rPr>
              <w:t>voorstel is aangenomen, inclusief de rapportageplicht, en inwerking is getreden</w:t>
            </w:r>
          </w:p>
        </w:tc>
        <w:tc>
          <w:tcPr>
            <w:tcW w:w="2725" w:type="dxa"/>
          </w:tcPr>
          <w:p w:rsidRPr="00C65024" w:rsidR="00656516" w:rsidP="00415DD7" w:rsidRDefault="00656516" w14:paraId="73A35F92" w14:textId="77777777">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8313B2" w:rsidTr="00092FA2" w14:paraId="7E1E9108" w14:textId="77777777">
        <w:trPr>
          <w:cantSplit/>
        </w:trPr>
        <w:tc>
          <w:tcPr>
            <w:tcW w:w="2806" w:type="dxa"/>
          </w:tcPr>
          <w:p w:rsidR="00656516" w:rsidP="00415DD7" w:rsidRDefault="00656516" w14:paraId="6A885330" w14:textId="77777777">
            <w:pPr>
              <w:kinsoku w:val="0"/>
              <w:overflowPunct w:val="0"/>
              <w:autoSpaceDE w:val="0"/>
              <w:adjustRightInd w:val="0"/>
              <w:spacing w:line="240" w:lineRule="atLeast"/>
              <w:rPr>
                <w:rFonts w:ascii="Verdana" w:hAnsi="Verdana" w:cs="Calibri Light"/>
                <w:b/>
                <w:w w:val="105"/>
                <w:sz w:val="18"/>
                <w:szCs w:val="18"/>
              </w:rPr>
            </w:pPr>
            <w:r>
              <w:rPr>
                <w:rFonts w:ascii="Verdana" w:hAnsi="Verdana" w:cs="Calibri Light"/>
                <w:b/>
                <w:w w:val="105"/>
                <w:sz w:val="18"/>
                <w:szCs w:val="18"/>
              </w:rPr>
              <w:t>Aanbeveling 4</w:t>
            </w:r>
          </w:p>
          <w:p w:rsidRPr="00267FE1" w:rsidR="00656516" w:rsidP="00415DD7" w:rsidRDefault="00656516" w14:paraId="0AEC38F3" w14:textId="77777777">
            <w:pPr>
              <w:kinsoku w:val="0"/>
              <w:overflowPunct w:val="0"/>
              <w:autoSpaceDE w:val="0"/>
              <w:adjustRightInd w:val="0"/>
              <w:spacing w:line="240" w:lineRule="atLeast"/>
              <w:rPr>
                <w:rFonts w:ascii="Verdana" w:hAnsi="Verdana" w:cs="Calibri Light"/>
                <w:bCs/>
                <w:w w:val="105"/>
                <w:sz w:val="18"/>
                <w:szCs w:val="18"/>
              </w:rPr>
            </w:pPr>
            <w:r w:rsidRPr="00267FE1">
              <w:rPr>
                <w:rFonts w:ascii="Verdana" w:hAnsi="Verdana" w:cs="Calibri Light"/>
                <w:bCs/>
                <w:w w:val="105"/>
                <w:sz w:val="18"/>
                <w:szCs w:val="18"/>
              </w:rPr>
              <w:t>De commissie beveelt aan de effectieve werking van het tuchtrecht nader te onderzoeken</w:t>
            </w:r>
          </w:p>
        </w:tc>
        <w:tc>
          <w:tcPr>
            <w:tcW w:w="2518" w:type="dxa"/>
          </w:tcPr>
          <w:p w:rsidR="00656516" w:rsidP="00415DD7" w:rsidRDefault="00656516" w14:paraId="235173F5" w14:textId="75CDE1D9">
            <w:pPr>
              <w:spacing w:line="240" w:lineRule="atLeast"/>
              <w:rPr>
                <w:rFonts w:ascii="Verdana" w:hAnsi="Verdana"/>
                <w:sz w:val="18"/>
                <w:szCs w:val="18"/>
              </w:rPr>
            </w:pPr>
            <w:r>
              <w:rPr>
                <w:rFonts w:ascii="Verdana" w:hAnsi="Verdana"/>
                <w:sz w:val="18"/>
                <w:szCs w:val="18"/>
              </w:rPr>
              <w:t xml:space="preserve">Opgenomen in </w:t>
            </w:r>
            <w:r w:rsidR="00F2650D">
              <w:rPr>
                <w:rFonts w:ascii="Verdana" w:hAnsi="Verdana"/>
                <w:sz w:val="18"/>
                <w:szCs w:val="18"/>
              </w:rPr>
              <w:t>Artikel I</w:t>
            </w:r>
            <w:r w:rsidR="00DB638D">
              <w:rPr>
                <w:rFonts w:ascii="Verdana" w:hAnsi="Verdana"/>
                <w:sz w:val="18"/>
                <w:szCs w:val="18"/>
              </w:rPr>
              <w:t>I</w:t>
            </w:r>
            <w:r w:rsidR="00F2650D">
              <w:rPr>
                <w:rFonts w:ascii="Verdana" w:hAnsi="Verdana"/>
                <w:sz w:val="18"/>
                <w:szCs w:val="18"/>
              </w:rPr>
              <w:t xml:space="preserve">I, onderdeel A t/m H, van </w:t>
            </w:r>
            <w:r>
              <w:rPr>
                <w:rFonts w:ascii="Verdana" w:hAnsi="Verdana"/>
                <w:sz w:val="18"/>
                <w:szCs w:val="18"/>
              </w:rPr>
              <w:t>het wetsvoorstel</w:t>
            </w:r>
          </w:p>
        </w:tc>
        <w:tc>
          <w:tcPr>
            <w:tcW w:w="2725" w:type="dxa"/>
          </w:tcPr>
          <w:p w:rsidR="00656516" w:rsidP="00415DD7" w:rsidRDefault="00656516" w14:paraId="06DA41E5" w14:textId="77777777">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261C0B" w:rsidTr="00092FA2" w14:paraId="114398FA" w14:textId="77777777">
        <w:trPr>
          <w:cantSplit/>
        </w:trPr>
        <w:tc>
          <w:tcPr>
            <w:tcW w:w="2806" w:type="dxa"/>
          </w:tcPr>
          <w:p w:rsidR="00261C0B" w:rsidP="00261C0B" w:rsidRDefault="00261C0B" w14:paraId="75AECB80"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5</w:t>
            </w:r>
          </w:p>
          <w:p w:rsidRPr="00C65024" w:rsidR="00261C0B" w:rsidP="00261C0B" w:rsidRDefault="00261C0B" w14:paraId="4DC1E768" w14:textId="139959C6">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De commissie beveelt aan dat in de wettelijke controles meer aandacht dient te zijn voor aspecten van financiële fraude en (dis)continuïteit. Bij de controle van middelgrote en grote entiteiten dient in de verschillende fasen van het controleproces standaard forensische expertise aanwezig te zijn in het controleteam. Ook in de (permanente) educatie dient meer aandacht te zijn voor deze onderwerpen</w:t>
            </w:r>
          </w:p>
        </w:tc>
        <w:tc>
          <w:tcPr>
            <w:tcW w:w="2518" w:type="dxa"/>
          </w:tcPr>
          <w:p w:rsidRPr="00C65024" w:rsidR="00261C0B" w:rsidP="00261C0B" w:rsidRDefault="00261C0B" w14:paraId="22D76F01" w14:textId="2582CCF4">
            <w:pPr>
              <w:spacing w:line="240" w:lineRule="atLeast"/>
              <w:rPr>
                <w:rFonts w:ascii="Verdana" w:hAnsi="Verdana"/>
                <w:sz w:val="18"/>
                <w:szCs w:val="18"/>
              </w:rPr>
            </w:pPr>
            <w:r>
              <w:rPr>
                <w:rFonts w:ascii="Verdana" w:hAnsi="Verdana"/>
                <w:sz w:val="18"/>
                <w:szCs w:val="18"/>
              </w:rPr>
              <w:t>Slotrapportage kwartiermakers toekomst accountancysector van 21 november 2023 roept hiertoe op</w:t>
            </w:r>
          </w:p>
        </w:tc>
        <w:tc>
          <w:tcPr>
            <w:tcW w:w="2725" w:type="dxa"/>
          </w:tcPr>
          <w:p w:rsidRPr="00C65024" w:rsidR="00261C0B" w:rsidP="00261C0B" w:rsidRDefault="00261C0B" w14:paraId="3DCA3442" w14:textId="6452A80F">
            <w:pPr>
              <w:spacing w:line="240" w:lineRule="atLeast"/>
              <w:rPr>
                <w:rFonts w:ascii="Verdana" w:hAnsi="Verdana"/>
                <w:sz w:val="18"/>
                <w:szCs w:val="18"/>
              </w:rPr>
            </w:pPr>
            <w:r>
              <w:rPr>
                <w:rFonts w:ascii="Verdana" w:hAnsi="Verdana"/>
                <w:sz w:val="18"/>
                <w:szCs w:val="18"/>
              </w:rPr>
              <w:t xml:space="preserve">De NBA neemt deze aanbevelingen ter harte; zie haar brief van </w:t>
            </w:r>
            <w:r w:rsidR="007E602D">
              <w:rPr>
                <w:rFonts w:ascii="Verdana" w:hAnsi="Verdana"/>
                <w:sz w:val="18"/>
                <w:szCs w:val="18"/>
              </w:rPr>
              <w:t xml:space="preserve">28 november </w:t>
            </w:r>
            <w:r>
              <w:rPr>
                <w:rFonts w:ascii="Verdana" w:hAnsi="Verdana"/>
                <w:sz w:val="18"/>
                <w:szCs w:val="18"/>
              </w:rPr>
              <w:t xml:space="preserve">2024 (bericht van </w:t>
            </w:r>
            <w:r w:rsidR="007E602D">
              <w:rPr>
                <w:rFonts w:ascii="Verdana" w:hAnsi="Verdana"/>
                <w:sz w:val="18"/>
                <w:szCs w:val="18"/>
              </w:rPr>
              <w:t xml:space="preserve">4 december </w:t>
            </w:r>
            <w:r>
              <w:rPr>
                <w:rFonts w:ascii="Verdana" w:hAnsi="Verdana"/>
                <w:sz w:val="18"/>
                <w:szCs w:val="18"/>
              </w:rPr>
              <w:t xml:space="preserve">2024 op </w:t>
            </w:r>
            <w:r w:rsidRPr="008313B2">
              <w:rPr>
                <w:rFonts w:ascii="Verdana" w:hAnsi="Verdana"/>
                <w:sz w:val="18"/>
                <w:szCs w:val="18"/>
              </w:rPr>
              <w:t>www.accountant.nl</w:t>
            </w:r>
            <w:r>
              <w:rPr>
                <w:rFonts w:ascii="Verdana" w:hAnsi="Verdana"/>
                <w:sz w:val="18"/>
                <w:szCs w:val="18"/>
              </w:rPr>
              <w:t>)</w:t>
            </w:r>
          </w:p>
        </w:tc>
      </w:tr>
      <w:tr w:rsidRPr="00C65024" w:rsidR="00261C0B" w:rsidTr="00092FA2" w14:paraId="31B96889" w14:textId="77777777">
        <w:trPr>
          <w:cantSplit/>
        </w:trPr>
        <w:tc>
          <w:tcPr>
            <w:tcW w:w="2806" w:type="dxa"/>
          </w:tcPr>
          <w:p w:rsidR="00261C0B" w:rsidP="00261C0B" w:rsidRDefault="00261C0B" w14:paraId="69506FDB"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6</w:t>
            </w:r>
          </w:p>
          <w:p w:rsidRPr="00C65024" w:rsidR="00261C0B" w:rsidP="00261C0B" w:rsidRDefault="00261C0B" w14:paraId="4DE017DF" w14:textId="7D15B321">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Ten aanzien van de niet-financiële informatie beveelt de commissie aan dat deze niet volledig moet worden voorbehouden aan accountants en dat accountants transparant zijn over de mate van zekerheid die aan een onderzoek naar niet-financiële informatie ontleend kan worden</w:t>
            </w:r>
          </w:p>
        </w:tc>
        <w:tc>
          <w:tcPr>
            <w:tcW w:w="2518" w:type="dxa"/>
          </w:tcPr>
          <w:p w:rsidRPr="00C65024" w:rsidR="00261C0B" w:rsidP="00261C0B" w:rsidRDefault="00261C0B" w14:paraId="2900B4C2" w14:textId="52292F2E">
            <w:pPr>
              <w:spacing w:line="240" w:lineRule="atLeast"/>
              <w:rPr>
                <w:rFonts w:ascii="Verdana" w:hAnsi="Verdana"/>
                <w:sz w:val="18"/>
                <w:szCs w:val="18"/>
              </w:rPr>
            </w:pPr>
            <w:r>
              <w:rPr>
                <w:rFonts w:ascii="Verdana" w:hAnsi="Verdana"/>
                <w:sz w:val="18"/>
                <w:szCs w:val="18"/>
              </w:rPr>
              <w:t xml:space="preserve">Implementatie-voorstel richtlijn CSRD </w:t>
            </w:r>
            <w:r w:rsidR="00607691">
              <w:rPr>
                <w:rFonts w:ascii="Verdana" w:hAnsi="Verdana"/>
                <w:sz w:val="18"/>
                <w:szCs w:val="18"/>
              </w:rPr>
              <w:t>ligt bij uw Kamer</w:t>
            </w:r>
            <w:r>
              <w:rPr>
                <w:rFonts w:ascii="Verdana" w:hAnsi="Verdana"/>
                <w:sz w:val="18"/>
                <w:szCs w:val="18"/>
              </w:rPr>
              <w:t xml:space="preserve">, echter nog niet met de mogelijkheid van onafhankelijke </w:t>
            </w:r>
            <w:proofErr w:type="spellStart"/>
            <w:r>
              <w:rPr>
                <w:rFonts w:ascii="Verdana" w:hAnsi="Verdana"/>
                <w:sz w:val="18"/>
                <w:szCs w:val="18"/>
              </w:rPr>
              <w:t>assurance</w:t>
            </w:r>
            <w:proofErr w:type="spellEnd"/>
            <w:r>
              <w:rPr>
                <w:rFonts w:ascii="Verdana" w:hAnsi="Verdana"/>
                <w:sz w:val="18"/>
                <w:szCs w:val="18"/>
              </w:rPr>
              <w:t xml:space="preserve">-dienstverleners, in afwachting van </w:t>
            </w:r>
            <w:r w:rsidR="00650402">
              <w:rPr>
                <w:rFonts w:ascii="Verdana" w:hAnsi="Verdana"/>
                <w:sz w:val="18"/>
                <w:szCs w:val="18"/>
              </w:rPr>
              <w:t xml:space="preserve">de resultaten van een lopend </w:t>
            </w:r>
            <w:r>
              <w:rPr>
                <w:rFonts w:ascii="Verdana" w:hAnsi="Verdana"/>
                <w:sz w:val="18"/>
                <w:szCs w:val="18"/>
              </w:rPr>
              <w:t>onderzoek hiernaar</w:t>
            </w:r>
          </w:p>
        </w:tc>
        <w:tc>
          <w:tcPr>
            <w:tcW w:w="2725" w:type="dxa"/>
          </w:tcPr>
          <w:p w:rsidRPr="00C65024" w:rsidR="00261C0B" w:rsidP="00261C0B" w:rsidRDefault="00650402" w14:paraId="1B233BCA" w14:textId="7A63563F">
            <w:pPr>
              <w:spacing w:line="240" w:lineRule="atLeast"/>
              <w:rPr>
                <w:rFonts w:ascii="Verdana" w:hAnsi="Verdana"/>
                <w:sz w:val="18"/>
                <w:szCs w:val="18"/>
              </w:rPr>
            </w:pPr>
            <w:r>
              <w:rPr>
                <w:rFonts w:ascii="Verdana" w:hAnsi="Verdana"/>
                <w:sz w:val="18"/>
                <w:szCs w:val="18"/>
              </w:rPr>
              <w:t>Behandeling vindt plaats in de Tweede Kamer</w:t>
            </w:r>
            <w:r w:rsidDel="00650402">
              <w:rPr>
                <w:rFonts w:ascii="Verdana" w:hAnsi="Verdana"/>
                <w:sz w:val="18"/>
                <w:szCs w:val="18"/>
              </w:rPr>
              <w:t xml:space="preserve"> </w:t>
            </w:r>
            <w:r>
              <w:rPr>
                <w:rFonts w:ascii="Verdana" w:hAnsi="Verdana"/>
                <w:sz w:val="18"/>
                <w:szCs w:val="18"/>
              </w:rPr>
              <w:t xml:space="preserve">van het wetsvoorstel </w:t>
            </w:r>
            <w:r w:rsidRPr="00607691" w:rsidR="00607691">
              <w:rPr>
                <w:rFonts w:ascii="Verdana" w:hAnsi="Verdana"/>
                <w:sz w:val="18"/>
                <w:szCs w:val="18"/>
              </w:rPr>
              <w:t>Wet implementatie richtlijn duurzaamheidsrapporte</w:t>
            </w:r>
            <w:r>
              <w:rPr>
                <w:rFonts w:ascii="Verdana" w:hAnsi="Verdana"/>
                <w:sz w:val="18"/>
                <w:szCs w:val="18"/>
              </w:rPr>
              <w:t>ring (Kamerstukken II, 36 678, nr. 3)</w:t>
            </w:r>
          </w:p>
        </w:tc>
      </w:tr>
      <w:tr w:rsidRPr="00C65024" w:rsidR="009E2148" w:rsidTr="00092FA2" w14:paraId="0D69E5B5" w14:textId="77777777">
        <w:trPr>
          <w:cantSplit/>
        </w:trPr>
        <w:tc>
          <w:tcPr>
            <w:tcW w:w="2806" w:type="dxa"/>
          </w:tcPr>
          <w:p w:rsidR="009E2148" w:rsidP="00261C0B" w:rsidRDefault="009E2148" w14:paraId="30EC136E"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7</w:t>
            </w:r>
          </w:p>
          <w:p w:rsidRPr="00C65024" w:rsidR="009E2148" w:rsidP="00261C0B" w:rsidRDefault="009E2148" w14:paraId="6BB23D9F" w14:textId="4485EDA7">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 xml:space="preserve">De commissie beveelt nader onderzoek aan naar reeds bestaande, alternatieve structuurmodellen zoals </w:t>
            </w:r>
            <w:r w:rsidRPr="00C65024">
              <w:rPr>
                <w:rFonts w:ascii="Verdana" w:hAnsi="Verdana" w:cs="Calibri Light"/>
                <w:i/>
                <w:iCs/>
                <w:w w:val="105"/>
                <w:sz w:val="18"/>
                <w:szCs w:val="18"/>
              </w:rPr>
              <w:t xml:space="preserve">audit </w:t>
            </w:r>
            <w:proofErr w:type="spellStart"/>
            <w:r w:rsidRPr="00C65024">
              <w:rPr>
                <w:rFonts w:ascii="Verdana" w:hAnsi="Verdana" w:cs="Calibri Light"/>
                <w:i/>
                <w:iCs/>
                <w:w w:val="105"/>
                <w:sz w:val="18"/>
                <w:szCs w:val="18"/>
              </w:rPr>
              <w:t>only</w:t>
            </w:r>
            <w:proofErr w:type="spellEnd"/>
            <w:r w:rsidRPr="00C65024">
              <w:rPr>
                <w:rFonts w:ascii="Verdana" w:hAnsi="Verdana" w:cs="Calibri Light"/>
                <w:i/>
                <w:iCs/>
                <w:w w:val="105"/>
                <w:sz w:val="18"/>
                <w:szCs w:val="18"/>
              </w:rPr>
              <w:t xml:space="preserve"> </w:t>
            </w:r>
            <w:r w:rsidRPr="00C65024">
              <w:rPr>
                <w:rFonts w:ascii="Verdana" w:hAnsi="Verdana" w:cs="Calibri Light"/>
                <w:w w:val="105"/>
                <w:sz w:val="18"/>
                <w:szCs w:val="18"/>
              </w:rPr>
              <w:t xml:space="preserve">en </w:t>
            </w:r>
            <w:r w:rsidRPr="00C65024">
              <w:rPr>
                <w:rFonts w:ascii="Verdana" w:hAnsi="Verdana" w:cs="Calibri Light"/>
                <w:i/>
                <w:iCs/>
                <w:w w:val="105"/>
                <w:sz w:val="18"/>
                <w:szCs w:val="18"/>
              </w:rPr>
              <w:t>joint audit</w:t>
            </w:r>
          </w:p>
        </w:tc>
        <w:tc>
          <w:tcPr>
            <w:tcW w:w="2518" w:type="dxa"/>
            <w:vMerge w:val="restart"/>
          </w:tcPr>
          <w:p w:rsidRPr="00BC5E34" w:rsidR="009E2148" w:rsidP="00261C0B" w:rsidRDefault="009E2148" w14:paraId="2FF2F4B9" w14:textId="4D96ED48">
            <w:pPr>
              <w:spacing w:line="240" w:lineRule="atLeast"/>
              <w:rPr>
                <w:rFonts w:ascii="Verdana" w:hAnsi="Verdana"/>
                <w:i/>
                <w:iCs/>
                <w:sz w:val="18"/>
                <w:szCs w:val="18"/>
              </w:rPr>
            </w:pPr>
            <w:r>
              <w:rPr>
                <w:rFonts w:ascii="Verdana" w:hAnsi="Verdana"/>
                <w:sz w:val="18"/>
                <w:szCs w:val="18"/>
              </w:rPr>
              <w:t xml:space="preserve">Slotrapportage Kwartiermakers toekomst accountancysector van 21 november 2023 gaat in op resultaten van onderzoeken naar alternatieve structuurmodellen: </w:t>
            </w:r>
            <w:r w:rsidRPr="00C65024">
              <w:rPr>
                <w:rFonts w:ascii="Verdana" w:hAnsi="Verdana" w:cs="Calibri Light"/>
                <w:i/>
                <w:iCs/>
                <w:w w:val="105"/>
                <w:sz w:val="18"/>
                <w:szCs w:val="18"/>
              </w:rPr>
              <w:t xml:space="preserve">audit </w:t>
            </w:r>
            <w:proofErr w:type="spellStart"/>
            <w:r w:rsidRPr="00C65024">
              <w:rPr>
                <w:rFonts w:ascii="Verdana" w:hAnsi="Verdana" w:cs="Calibri Light"/>
                <w:i/>
                <w:iCs/>
                <w:w w:val="105"/>
                <w:sz w:val="18"/>
                <w:szCs w:val="18"/>
              </w:rPr>
              <w:t>only</w:t>
            </w:r>
            <w:proofErr w:type="spellEnd"/>
            <w:r>
              <w:rPr>
                <w:rFonts w:ascii="Verdana" w:hAnsi="Verdana" w:cs="Calibri Light"/>
                <w:i/>
                <w:iCs/>
                <w:w w:val="105"/>
                <w:sz w:val="18"/>
                <w:szCs w:val="18"/>
              </w:rPr>
              <w:t xml:space="preserve">, </w:t>
            </w:r>
            <w:r w:rsidRPr="00C65024">
              <w:rPr>
                <w:rFonts w:ascii="Verdana" w:hAnsi="Verdana" w:cs="Calibri Light"/>
                <w:i/>
                <w:iCs/>
                <w:w w:val="105"/>
                <w:sz w:val="18"/>
                <w:szCs w:val="18"/>
              </w:rPr>
              <w:t>joint audit</w:t>
            </w:r>
            <w:r>
              <w:rPr>
                <w:rFonts w:ascii="Verdana" w:hAnsi="Verdana" w:cs="Calibri Light"/>
                <w:w w:val="105"/>
                <w:sz w:val="18"/>
                <w:szCs w:val="18"/>
              </w:rPr>
              <w:t xml:space="preserve"> en </w:t>
            </w:r>
            <w:r w:rsidRPr="00BC5E34">
              <w:rPr>
                <w:rFonts w:ascii="Verdana" w:hAnsi="Verdana"/>
                <w:i/>
                <w:iCs/>
                <w:sz w:val="18"/>
                <w:szCs w:val="18"/>
              </w:rPr>
              <w:t>intermediairmodel</w:t>
            </w:r>
          </w:p>
        </w:tc>
        <w:tc>
          <w:tcPr>
            <w:tcW w:w="2725" w:type="dxa"/>
            <w:vMerge w:val="restart"/>
          </w:tcPr>
          <w:p w:rsidRPr="00C65024" w:rsidR="009E2148" w:rsidP="00261C0B" w:rsidRDefault="00607691" w14:paraId="16A32FB5" w14:textId="67C42290">
            <w:pPr>
              <w:spacing w:line="240" w:lineRule="atLeast"/>
              <w:rPr>
                <w:rFonts w:ascii="Verdana" w:hAnsi="Verdana"/>
                <w:sz w:val="18"/>
                <w:szCs w:val="18"/>
              </w:rPr>
            </w:pPr>
            <w:r>
              <w:rPr>
                <w:rFonts w:ascii="Verdana" w:hAnsi="Verdana"/>
                <w:sz w:val="18"/>
                <w:szCs w:val="18"/>
              </w:rPr>
              <w:t xml:space="preserve">Op </w:t>
            </w:r>
            <w:r w:rsidR="009E2148">
              <w:rPr>
                <w:rFonts w:ascii="Verdana" w:hAnsi="Verdana"/>
                <w:sz w:val="18"/>
                <w:szCs w:val="18"/>
              </w:rPr>
              <w:t xml:space="preserve">12 maart 2024 </w:t>
            </w:r>
            <w:r>
              <w:rPr>
                <w:rFonts w:ascii="Verdana" w:hAnsi="Verdana"/>
                <w:sz w:val="18"/>
                <w:szCs w:val="18"/>
              </w:rPr>
              <w:t xml:space="preserve">is de Kamer </w:t>
            </w:r>
            <w:r w:rsidR="009E2148">
              <w:rPr>
                <w:rFonts w:ascii="Verdana" w:hAnsi="Verdana"/>
                <w:sz w:val="18"/>
                <w:szCs w:val="18"/>
              </w:rPr>
              <w:t xml:space="preserve">geïnformeerd dat de conclusies van de </w:t>
            </w:r>
            <w:r w:rsidR="00E807DD">
              <w:rPr>
                <w:rFonts w:ascii="Verdana" w:hAnsi="Verdana"/>
                <w:sz w:val="18"/>
                <w:szCs w:val="18"/>
              </w:rPr>
              <w:t xml:space="preserve">Kwartiermakers </w:t>
            </w:r>
            <w:r w:rsidR="009E2148">
              <w:rPr>
                <w:rFonts w:ascii="Verdana" w:hAnsi="Verdana"/>
                <w:sz w:val="18"/>
                <w:szCs w:val="18"/>
              </w:rPr>
              <w:t>toekomst accountancysector</w:t>
            </w:r>
            <w:r>
              <w:rPr>
                <w:rFonts w:ascii="Verdana" w:hAnsi="Verdana"/>
                <w:sz w:val="18"/>
                <w:szCs w:val="18"/>
              </w:rPr>
              <w:t xml:space="preserve"> worden</w:t>
            </w:r>
            <w:r w:rsidR="007C19A0">
              <w:rPr>
                <w:rFonts w:ascii="Verdana" w:hAnsi="Verdana"/>
                <w:sz w:val="18"/>
                <w:szCs w:val="18"/>
              </w:rPr>
              <w:t xml:space="preserve"> overgenomen</w:t>
            </w:r>
            <w:r w:rsidR="00EC7B44">
              <w:rPr>
                <w:rFonts w:ascii="Verdana" w:hAnsi="Verdana"/>
                <w:sz w:val="18"/>
                <w:szCs w:val="18"/>
              </w:rPr>
              <w:t>:</w:t>
            </w:r>
            <w:r w:rsidR="0012075E">
              <w:rPr>
                <w:rFonts w:ascii="Verdana" w:hAnsi="Verdana"/>
                <w:sz w:val="18"/>
                <w:szCs w:val="18"/>
              </w:rPr>
              <w:t xml:space="preserve"> </w:t>
            </w:r>
            <w:r w:rsidR="009E2148">
              <w:rPr>
                <w:rFonts w:ascii="Verdana" w:hAnsi="Verdana"/>
                <w:sz w:val="18"/>
                <w:szCs w:val="18"/>
              </w:rPr>
              <w:t xml:space="preserve">andere structuurmodellen </w:t>
            </w:r>
            <w:r w:rsidR="00EC7B44">
              <w:rPr>
                <w:rFonts w:ascii="Verdana" w:hAnsi="Verdana"/>
                <w:sz w:val="18"/>
                <w:szCs w:val="18"/>
              </w:rPr>
              <w:t xml:space="preserve">zijn </w:t>
            </w:r>
            <w:r w:rsidR="009E2148">
              <w:rPr>
                <w:rFonts w:ascii="Verdana" w:hAnsi="Verdana"/>
                <w:sz w:val="18"/>
                <w:szCs w:val="18"/>
              </w:rPr>
              <w:t>nu nog niet aan de orde bij gebrek aan overtuigende voordelen</w:t>
            </w:r>
          </w:p>
        </w:tc>
      </w:tr>
      <w:tr w:rsidRPr="00C65024" w:rsidR="009E2148" w:rsidTr="00092FA2" w14:paraId="09CA7928" w14:textId="77777777">
        <w:trPr>
          <w:cantSplit/>
        </w:trPr>
        <w:tc>
          <w:tcPr>
            <w:tcW w:w="2806" w:type="dxa"/>
          </w:tcPr>
          <w:p w:rsidR="009E2148" w:rsidP="00261C0B" w:rsidRDefault="009E2148" w14:paraId="329E1803"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8</w:t>
            </w:r>
          </w:p>
          <w:p w:rsidRPr="00C65024" w:rsidR="009E2148" w:rsidP="00261C0B" w:rsidRDefault="009E2148" w14:paraId="760BFAF6" w14:textId="692A5A3F">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De commissie beveelt analyse van buitenlandse ervaringen met alternatieve structuurmodellen aan</w:t>
            </w:r>
          </w:p>
        </w:tc>
        <w:tc>
          <w:tcPr>
            <w:tcW w:w="2518" w:type="dxa"/>
            <w:vMerge/>
          </w:tcPr>
          <w:p w:rsidRPr="00C65024" w:rsidR="009E2148" w:rsidP="00261C0B" w:rsidRDefault="009E2148" w14:paraId="44A7A155" w14:textId="77777777">
            <w:pPr>
              <w:spacing w:line="240" w:lineRule="atLeast"/>
              <w:rPr>
                <w:rFonts w:ascii="Verdana" w:hAnsi="Verdana"/>
                <w:sz w:val="18"/>
                <w:szCs w:val="18"/>
              </w:rPr>
            </w:pPr>
          </w:p>
        </w:tc>
        <w:tc>
          <w:tcPr>
            <w:tcW w:w="2725" w:type="dxa"/>
            <w:vMerge/>
          </w:tcPr>
          <w:p w:rsidRPr="00C65024" w:rsidR="009E2148" w:rsidP="00261C0B" w:rsidRDefault="009E2148" w14:paraId="6DE51E5B" w14:textId="77777777">
            <w:pPr>
              <w:spacing w:line="240" w:lineRule="atLeast"/>
              <w:rPr>
                <w:rFonts w:ascii="Verdana" w:hAnsi="Verdana"/>
                <w:sz w:val="18"/>
                <w:szCs w:val="18"/>
              </w:rPr>
            </w:pPr>
          </w:p>
        </w:tc>
      </w:tr>
      <w:tr w:rsidRPr="00C65024" w:rsidR="009E2148" w:rsidTr="00092FA2" w14:paraId="2B520B26" w14:textId="77777777">
        <w:trPr>
          <w:cantSplit/>
        </w:trPr>
        <w:tc>
          <w:tcPr>
            <w:tcW w:w="2806" w:type="dxa"/>
          </w:tcPr>
          <w:p w:rsidR="009E2148" w:rsidP="00261C0B" w:rsidRDefault="009E2148" w14:paraId="37969CD1" w14:textId="77777777">
            <w:pPr>
              <w:spacing w:line="240" w:lineRule="atLeast"/>
              <w:rPr>
                <w:rFonts w:ascii="Verdana" w:hAnsi="Verdana"/>
                <w:b/>
                <w:sz w:val="18"/>
                <w:szCs w:val="18"/>
              </w:rPr>
            </w:pPr>
            <w:r w:rsidRPr="00C65024">
              <w:rPr>
                <w:rFonts w:ascii="Verdana" w:hAnsi="Verdana"/>
                <w:b/>
                <w:sz w:val="18"/>
                <w:szCs w:val="18"/>
              </w:rPr>
              <w:t>Aanbeveling 9</w:t>
            </w:r>
          </w:p>
          <w:p w:rsidRPr="00C65024" w:rsidR="009E2148" w:rsidP="00261C0B" w:rsidRDefault="009E2148" w14:paraId="280ADAFD" w14:textId="60FAF276">
            <w:pPr>
              <w:spacing w:line="240" w:lineRule="atLeast"/>
              <w:rPr>
                <w:rFonts w:ascii="Verdana" w:hAnsi="Verdana" w:cstheme="minorBidi"/>
                <w:sz w:val="18"/>
                <w:szCs w:val="18"/>
              </w:rPr>
            </w:pPr>
            <w:r w:rsidRPr="00C65024">
              <w:rPr>
                <w:rFonts w:ascii="Verdana" w:hAnsi="Verdana"/>
                <w:sz w:val="18"/>
                <w:szCs w:val="18"/>
              </w:rPr>
              <w:t>De commissie beveelt aan op beperkte schaal te experimenteren met een intermediair</w:t>
            </w:r>
          </w:p>
        </w:tc>
        <w:tc>
          <w:tcPr>
            <w:tcW w:w="2518" w:type="dxa"/>
            <w:vMerge/>
          </w:tcPr>
          <w:p w:rsidRPr="00C65024" w:rsidR="009E2148" w:rsidP="00261C0B" w:rsidRDefault="009E2148" w14:paraId="437FE650" w14:textId="77777777">
            <w:pPr>
              <w:spacing w:line="240" w:lineRule="atLeast"/>
              <w:rPr>
                <w:rFonts w:ascii="Verdana" w:hAnsi="Verdana"/>
                <w:sz w:val="18"/>
                <w:szCs w:val="18"/>
              </w:rPr>
            </w:pPr>
          </w:p>
        </w:tc>
        <w:tc>
          <w:tcPr>
            <w:tcW w:w="2725" w:type="dxa"/>
            <w:vMerge/>
          </w:tcPr>
          <w:p w:rsidRPr="00C65024" w:rsidR="009E2148" w:rsidP="00261C0B" w:rsidRDefault="009E2148" w14:paraId="1CB37311" w14:textId="77777777">
            <w:pPr>
              <w:spacing w:line="240" w:lineRule="atLeast"/>
              <w:rPr>
                <w:rFonts w:ascii="Verdana" w:hAnsi="Verdana"/>
                <w:sz w:val="18"/>
                <w:szCs w:val="18"/>
              </w:rPr>
            </w:pPr>
          </w:p>
        </w:tc>
      </w:tr>
      <w:tr w:rsidRPr="00C65024" w:rsidR="00261C0B" w:rsidTr="00092FA2" w14:paraId="19A87000" w14:textId="77777777">
        <w:trPr>
          <w:cantSplit/>
        </w:trPr>
        <w:tc>
          <w:tcPr>
            <w:tcW w:w="2806" w:type="dxa"/>
          </w:tcPr>
          <w:p w:rsidR="00261C0B" w:rsidP="00261C0B" w:rsidRDefault="00261C0B" w14:paraId="05827E96" w14:textId="77777777">
            <w:pPr>
              <w:spacing w:line="240" w:lineRule="atLeast"/>
              <w:rPr>
                <w:rFonts w:ascii="Verdana" w:hAnsi="Verdana"/>
                <w:b/>
                <w:sz w:val="18"/>
                <w:szCs w:val="18"/>
              </w:rPr>
            </w:pPr>
            <w:r w:rsidRPr="00C65024">
              <w:rPr>
                <w:rFonts w:ascii="Verdana" w:hAnsi="Verdana"/>
                <w:b/>
                <w:sz w:val="18"/>
                <w:szCs w:val="18"/>
              </w:rPr>
              <w:t>Aanbeveling 10</w:t>
            </w:r>
          </w:p>
          <w:p w:rsidRPr="00C65024" w:rsidR="00261C0B" w:rsidP="00261C0B" w:rsidRDefault="00261C0B" w14:paraId="7A3EE26E" w14:textId="16348E0F">
            <w:pPr>
              <w:spacing w:line="240" w:lineRule="atLeast"/>
              <w:rPr>
                <w:rFonts w:ascii="Verdana" w:hAnsi="Verdana"/>
                <w:sz w:val="18"/>
                <w:szCs w:val="18"/>
              </w:rPr>
            </w:pPr>
            <w:r w:rsidRPr="00C65024">
              <w:rPr>
                <w:rFonts w:ascii="Verdana" w:hAnsi="Verdana"/>
                <w:sz w:val="18"/>
                <w:szCs w:val="18"/>
              </w:rPr>
              <w:t>De commissie beveelt invoering van een op het structuurregime geïnspireerd regime voor OOB en grote niet-OOB accountantsorganisaties aan. De raad van commissarissen moet daarbij de opdracht krijgen in het bijzonder acht te slaan op de publieke taak en verantwoordelijkheid van de accountantsorganisatie en goedkeuringsrechten krijgen voor belangrijke besluiten, zoals bijvoorbeeld ten aanzien van winstuitdeling, bezoldigingsbeleid – waarbij kwaliteit centraal moet staan – en investeringen</w:t>
            </w:r>
          </w:p>
        </w:tc>
        <w:tc>
          <w:tcPr>
            <w:tcW w:w="2518" w:type="dxa"/>
          </w:tcPr>
          <w:p w:rsidRPr="00C65024" w:rsidR="00261C0B" w:rsidP="00261C0B" w:rsidRDefault="00261C0B" w14:paraId="5981A107" w14:textId="5A0B279F">
            <w:pPr>
              <w:spacing w:line="240" w:lineRule="atLeast"/>
              <w:rPr>
                <w:rFonts w:ascii="Verdana" w:hAnsi="Verdana"/>
                <w:sz w:val="18"/>
                <w:szCs w:val="18"/>
              </w:rPr>
            </w:pPr>
            <w:r>
              <w:rPr>
                <w:rFonts w:ascii="Verdana" w:hAnsi="Verdana"/>
                <w:sz w:val="18"/>
                <w:szCs w:val="18"/>
              </w:rPr>
              <w:t>Verwerkt in Artikel II, onderdeel D – E, van het wetsvoorstel</w:t>
            </w:r>
          </w:p>
        </w:tc>
        <w:tc>
          <w:tcPr>
            <w:tcW w:w="2725" w:type="dxa"/>
          </w:tcPr>
          <w:p w:rsidRPr="00C65024" w:rsidR="00261C0B" w:rsidP="00261C0B" w:rsidRDefault="00261C0B" w14:paraId="5D0B682D" w14:textId="77777777">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261C0B" w:rsidTr="00092FA2" w14:paraId="01C966B5" w14:textId="77777777">
        <w:trPr>
          <w:cantSplit/>
        </w:trPr>
        <w:tc>
          <w:tcPr>
            <w:tcW w:w="2806" w:type="dxa"/>
          </w:tcPr>
          <w:p w:rsidR="00261C0B" w:rsidP="00261C0B" w:rsidRDefault="00261C0B" w14:paraId="6DDD67D2" w14:textId="77777777">
            <w:pPr>
              <w:spacing w:line="240" w:lineRule="atLeast"/>
              <w:rPr>
                <w:rFonts w:ascii="Verdana" w:hAnsi="Verdana"/>
                <w:b/>
                <w:sz w:val="18"/>
                <w:szCs w:val="18"/>
              </w:rPr>
            </w:pPr>
            <w:r w:rsidRPr="00C65024">
              <w:rPr>
                <w:rFonts w:ascii="Verdana" w:hAnsi="Verdana"/>
                <w:b/>
                <w:sz w:val="18"/>
                <w:szCs w:val="18"/>
              </w:rPr>
              <w:t>Aanbeveling 11</w:t>
            </w:r>
          </w:p>
          <w:p w:rsidRPr="00C65024" w:rsidR="00261C0B" w:rsidP="00261C0B" w:rsidRDefault="00261C0B" w14:paraId="61E4C97D" w14:textId="77777777">
            <w:pPr>
              <w:spacing w:line="240" w:lineRule="atLeast"/>
              <w:rPr>
                <w:rFonts w:ascii="Verdana" w:hAnsi="Verdana"/>
                <w:sz w:val="18"/>
                <w:szCs w:val="18"/>
              </w:rPr>
            </w:pPr>
            <w:r w:rsidRPr="00C65024">
              <w:rPr>
                <w:rFonts w:ascii="Verdana" w:hAnsi="Verdana"/>
                <w:sz w:val="18"/>
                <w:szCs w:val="18"/>
              </w:rPr>
              <w:t xml:space="preserve">De ingezette cultuurverandering moet onverminderd doorgaan. Dit vergt aanpassing van de opleiding tot accountant en van accountantsorganisaties waarbij meer aandacht moet zijn voor </w:t>
            </w:r>
            <w:r w:rsidRPr="00C65024">
              <w:rPr>
                <w:rFonts w:ascii="Verdana" w:hAnsi="Verdana"/>
                <w:i/>
                <w:iCs/>
                <w:sz w:val="18"/>
                <w:szCs w:val="18"/>
              </w:rPr>
              <w:t>soft skills</w:t>
            </w:r>
            <w:r w:rsidRPr="00C65024">
              <w:rPr>
                <w:rFonts w:ascii="Verdana" w:hAnsi="Verdana"/>
                <w:sz w:val="18"/>
                <w:szCs w:val="18"/>
              </w:rPr>
              <w:t xml:space="preserve">, reflectie en intervisie, werkdruk, de </w:t>
            </w:r>
            <w:proofErr w:type="spellStart"/>
            <w:r w:rsidRPr="00C65024">
              <w:rPr>
                <w:rFonts w:ascii="Verdana" w:hAnsi="Verdana"/>
                <w:i/>
                <w:iCs/>
                <w:sz w:val="18"/>
                <w:szCs w:val="18"/>
              </w:rPr>
              <w:t>work</w:t>
            </w:r>
            <w:proofErr w:type="spellEnd"/>
            <w:r w:rsidRPr="00C65024">
              <w:rPr>
                <w:rFonts w:ascii="Verdana" w:hAnsi="Verdana"/>
                <w:i/>
                <w:iCs/>
                <w:sz w:val="18"/>
                <w:szCs w:val="18"/>
              </w:rPr>
              <w:t xml:space="preserve">-life </w:t>
            </w:r>
            <w:proofErr w:type="spellStart"/>
            <w:r w:rsidRPr="00C65024">
              <w:rPr>
                <w:rFonts w:ascii="Verdana" w:hAnsi="Verdana"/>
                <w:i/>
                <w:iCs/>
                <w:sz w:val="18"/>
                <w:szCs w:val="18"/>
              </w:rPr>
              <w:t>balance</w:t>
            </w:r>
            <w:proofErr w:type="spellEnd"/>
            <w:r w:rsidRPr="00C65024">
              <w:rPr>
                <w:rFonts w:ascii="Verdana" w:hAnsi="Verdana"/>
                <w:i/>
                <w:iCs/>
                <w:sz w:val="18"/>
                <w:szCs w:val="18"/>
              </w:rPr>
              <w:t xml:space="preserve"> </w:t>
            </w:r>
            <w:r w:rsidRPr="00C65024">
              <w:rPr>
                <w:rFonts w:ascii="Verdana" w:hAnsi="Verdana"/>
                <w:sz w:val="18"/>
                <w:szCs w:val="18"/>
              </w:rPr>
              <w:t>en een cultuur gericht op ‘het goede doen’. Autonomie en open communicatie moeten in plaats komen van hiërarchie en bureaucratie. Professionele oordeelsvorming moet voldoende ruimte krijgen</w:t>
            </w:r>
          </w:p>
        </w:tc>
        <w:tc>
          <w:tcPr>
            <w:tcW w:w="2518" w:type="dxa"/>
          </w:tcPr>
          <w:p w:rsidRPr="00C65024" w:rsidR="00261C0B" w:rsidP="00261C0B" w:rsidRDefault="00261C0B" w14:paraId="2112B753" w14:textId="40CE3E8C">
            <w:pPr>
              <w:spacing w:line="240" w:lineRule="atLeast"/>
              <w:rPr>
                <w:rFonts w:ascii="Verdana" w:hAnsi="Verdana"/>
                <w:sz w:val="18"/>
                <w:szCs w:val="18"/>
              </w:rPr>
            </w:pPr>
            <w:r>
              <w:rPr>
                <w:rFonts w:ascii="Verdana" w:hAnsi="Verdana"/>
                <w:sz w:val="18"/>
                <w:szCs w:val="18"/>
              </w:rPr>
              <w:t xml:space="preserve">Kwartiermakers toekomst accountancysector hebben in hun slotrapportage van 21 november 2023 tevens het Expertadvies Educatie </w:t>
            </w:r>
            <w:r w:rsidRPr="00CD16A5">
              <w:rPr>
                <w:rFonts w:ascii="Verdana" w:hAnsi="Verdana"/>
                <w:sz w:val="18"/>
                <w:szCs w:val="18"/>
              </w:rPr>
              <w:t xml:space="preserve">openbaar </w:t>
            </w:r>
            <w:r>
              <w:rPr>
                <w:rFonts w:ascii="Verdana" w:hAnsi="Verdana"/>
                <w:sz w:val="18"/>
                <w:szCs w:val="18"/>
              </w:rPr>
              <w:t>aan</w:t>
            </w:r>
            <w:r w:rsidRPr="00CD16A5">
              <w:rPr>
                <w:rFonts w:ascii="Verdana" w:hAnsi="Verdana"/>
                <w:sz w:val="18"/>
                <w:szCs w:val="18"/>
              </w:rPr>
              <w:t>ge</w:t>
            </w:r>
            <w:r>
              <w:rPr>
                <w:rFonts w:ascii="Verdana" w:hAnsi="Verdana"/>
                <w:sz w:val="18"/>
                <w:szCs w:val="18"/>
              </w:rPr>
              <w:t>boden</w:t>
            </w:r>
          </w:p>
        </w:tc>
        <w:tc>
          <w:tcPr>
            <w:tcW w:w="2725" w:type="dxa"/>
          </w:tcPr>
          <w:p w:rsidRPr="00C65024" w:rsidR="00261C0B" w:rsidP="00261C0B" w:rsidRDefault="00261C0B" w14:paraId="660FA8BE" w14:textId="76664367">
            <w:pPr>
              <w:spacing w:line="240" w:lineRule="atLeast"/>
              <w:rPr>
                <w:rFonts w:ascii="Verdana" w:hAnsi="Verdana"/>
                <w:sz w:val="18"/>
                <w:szCs w:val="18"/>
              </w:rPr>
            </w:pPr>
            <w:r>
              <w:rPr>
                <w:rFonts w:ascii="Verdana" w:hAnsi="Verdana"/>
                <w:sz w:val="18"/>
                <w:szCs w:val="18"/>
              </w:rPr>
              <w:t xml:space="preserve">De NBA heeft op </w:t>
            </w:r>
            <w:r w:rsidR="00A01C5E">
              <w:rPr>
                <w:rFonts w:ascii="Verdana" w:hAnsi="Verdana"/>
                <w:sz w:val="18"/>
                <w:szCs w:val="18"/>
              </w:rPr>
              <w:t xml:space="preserve">29 januari 2025 </w:t>
            </w:r>
            <w:r>
              <w:rPr>
                <w:rFonts w:ascii="Verdana" w:hAnsi="Verdana"/>
                <w:sz w:val="18"/>
                <w:szCs w:val="18"/>
              </w:rPr>
              <w:t xml:space="preserve">bekend gemaakt dat een kernteam </w:t>
            </w:r>
            <w:r w:rsidR="00A01C5E">
              <w:rPr>
                <w:rFonts w:ascii="Verdana" w:hAnsi="Verdana"/>
                <w:sz w:val="18"/>
                <w:szCs w:val="18"/>
              </w:rPr>
              <w:t xml:space="preserve">voorstellen heeft ontwikkeld tot </w:t>
            </w:r>
            <w:r>
              <w:rPr>
                <w:rFonts w:ascii="Verdana" w:hAnsi="Verdana"/>
                <w:sz w:val="18"/>
                <w:szCs w:val="18"/>
              </w:rPr>
              <w:t xml:space="preserve">modernisering van het beroepsprofiel van de accountant, als ijkpunt voor de modernisering van de opleidingen </w:t>
            </w:r>
          </w:p>
        </w:tc>
      </w:tr>
      <w:tr w:rsidRPr="00C65024" w:rsidR="00261C0B" w:rsidTr="00092FA2" w14:paraId="3043A741" w14:textId="77777777">
        <w:trPr>
          <w:cantSplit/>
        </w:trPr>
        <w:tc>
          <w:tcPr>
            <w:tcW w:w="2806" w:type="dxa"/>
          </w:tcPr>
          <w:p w:rsidR="00261C0B" w:rsidP="00261C0B" w:rsidRDefault="00261C0B" w14:paraId="2675CD87" w14:textId="74092C98">
            <w:pPr>
              <w:spacing w:line="240" w:lineRule="atLeast"/>
              <w:rPr>
                <w:rFonts w:ascii="Verdana" w:hAnsi="Verdana"/>
                <w:b/>
                <w:sz w:val="18"/>
                <w:szCs w:val="18"/>
              </w:rPr>
            </w:pPr>
            <w:r w:rsidRPr="00C65024">
              <w:rPr>
                <w:rFonts w:ascii="Verdana" w:hAnsi="Verdana"/>
                <w:b/>
                <w:sz w:val="18"/>
                <w:szCs w:val="18"/>
              </w:rPr>
              <w:t>Aanbeveling 12</w:t>
            </w:r>
          </w:p>
          <w:p w:rsidRPr="00C65024" w:rsidR="00261C0B" w:rsidP="00261C0B" w:rsidRDefault="00261C0B" w14:paraId="105A6820" w14:textId="77777777">
            <w:pPr>
              <w:spacing w:line="240" w:lineRule="atLeast"/>
              <w:rPr>
                <w:rFonts w:ascii="Verdana" w:hAnsi="Verdana"/>
                <w:sz w:val="18"/>
                <w:szCs w:val="18"/>
              </w:rPr>
            </w:pPr>
            <w:r w:rsidRPr="00C65024">
              <w:rPr>
                <w:rFonts w:ascii="Verdana" w:hAnsi="Verdana"/>
                <w:sz w:val="18"/>
                <w:szCs w:val="18"/>
              </w:rPr>
              <w:t>De commissie beveelt aan het begrip Organisatie van Openbaar belang op basis van heldere criteria beter af te bakenen</w:t>
            </w:r>
          </w:p>
        </w:tc>
        <w:tc>
          <w:tcPr>
            <w:tcW w:w="2518" w:type="dxa"/>
          </w:tcPr>
          <w:p w:rsidRPr="00C65024" w:rsidR="00261C0B" w:rsidP="00261C0B" w:rsidRDefault="00261C0B" w14:paraId="775940F4" w14:textId="4C34CA84">
            <w:pPr>
              <w:spacing w:line="240" w:lineRule="atLeast"/>
              <w:rPr>
                <w:rFonts w:ascii="Verdana" w:hAnsi="Verdana"/>
                <w:sz w:val="18"/>
                <w:szCs w:val="18"/>
              </w:rPr>
            </w:pPr>
            <w:r>
              <w:rPr>
                <w:rFonts w:ascii="Verdana" w:hAnsi="Verdana"/>
                <w:sz w:val="18"/>
                <w:szCs w:val="18"/>
              </w:rPr>
              <w:t xml:space="preserve">In zijn appreciatie van 20 maart 2020 heeft </w:t>
            </w:r>
            <w:r w:rsidR="0075371A">
              <w:rPr>
                <w:rFonts w:ascii="Verdana" w:hAnsi="Verdana"/>
                <w:sz w:val="18"/>
                <w:szCs w:val="18"/>
              </w:rPr>
              <w:t xml:space="preserve">het toenmalige kabinet </w:t>
            </w:r>
            <w:r>
              <w:rPr>
                <w:rFonts w:ascii="Verdana" w:hAnsi="Verdana"/>
                <w:sz w:val="18"/>
                <w:szCs w:val="18"/>
              </w:rPr>
              <w:t>beargumenteerd dat de relatief open formulering van een organisatie van openbaar belang voordelig is. Er is daarmee juist ruimte om entiteiten aan te merken als OOB waarbij een verscherpte controle van toegevoegde maatschappelijke waarde is</w:t>
            </w:r>
          </w:p>
        </w:tc>
        <w:tc>
          <w:tcPr>
            <w:tcW w:w="2725" w:type="dxa"/>
          </w:tcPr>
          <w:p w:rsidRPr="00C65024" w:rsidR="00261C0B" w:rsidP="00261C0B" w:rsidRDefault="0089333A" w14:paraId="361DCCB9" w14:textId="695F1D65">
            <w:pPr>
              <w:spacing w:line="240" w:lineRule="atLeast"/>
              <w:rPr>
                <w:rFonts w:ascii="Verdana" w:hAnsi="Verdana"/>
                <w:sz w:val="18"/>
                <w:szCs w:val="18"/>
              </w:rPr>
            </w:pPr>
            <w:r>
              <w:rPr>
                <w:rFonts w:ascii="Verdana" w:hAnsi="Verdana"/>
                <w:sz w:val="18"/>
                <w:szCs w:val="18"/>
              </w:rPr>
              <w:t xml:space="preserve">Ik deel de eerdere beoordeling </w:t>
            </w:r>
            <w:r w:rsidR="00ED5355">
              <w:rPr>
                <w:rFonts w:ascii="Verdana" w:hAnsi="Verdana"/>
                <w:sz w:val="18"/>
                <w:szCs w:val="18"/>
              </w:rPr>
              <w:t xml:space="preserve">hiernaast </w:t>
            </w:r>
            <w:r>
              <w:rPr>
                <w:rFonts w:ascii="Verdana" w:hAnsi="Verdana"/>
                <w:sz w:val="18"/>
                <w:szCs w:val="18"/>
              </w:rPr>
              <w:t>van deze aanbeveling</w:t>
            </w:r>
          </w:p>
        </w:tc>
      </w:tr>
      <w:tr w:rsidRPr="00C65024" w:rsidR="009039D5" w:rsidTr="00092FA2" w14:paraId="4043C6E7" w14:textId="77777777">
        <w:trPr>
          <w:cantSplit/>
        </w:trPr>
        <w:tc>
          <w:tcPr>
            <w:tcW w:w="2806" w:type="dxa"/>
          </w:tcPr>
          <w:p w:rsidRPr="00C96745" w:rsidR="00346ACE" w:rsidP="00261C0B" w:rsidRDefault="00346ACE" w14:paraId="4E2FCCF4" w14:textId="77777777">
            <w:pPr>
              <w:spacing w:line="240" w:lineRule="atLeast"/>
              <w:rPr>
                <w:rFonts w:ascii="Verdana" w:hAnsi="Verdana"/>
                <w:b/>
                <w:sz w:val="18"/>
                <w:szCs w:val="18"/>
              </w:rPr>
            </w:pPr>
            <w:r w:rsidRPr="00C96745">
              <w:rPr>
                <w:rFonts w:ascii="Verdana" w:hAnsi="Verdana"/>
                <w:b/>
                <w:sz w:val="18"/>
                <w:szCs w:val="18"/>
              </w:rPr>
              <w:t>Aanbeveling 13</w:t>
            </w:r>
          </w:p>
          <w:p w:rsidRPr="00C96745" w:rsidR="00346ACE" w:rsidP="00261C0B" w:rsidRDefault="00346ACE" w14:paraId="2F394053" w14:textId="53C730DA">
            <w:pPr>
              <w:spacing w:line="240" w:lineRule="atLeast"/>
              <w:rPr>
                <w:rFonts w:ascii="Verdana" w:hAnsi="Verdana"/>
                <w:bCs/>
                <w:sz w:val="18"/>
                <w:szCs w:val="18"/>
              </w:rPr>
            </w:pPr>
            <w:r>
              <w:rPr>
                <w:rFonts w:ascii="Verdana" w:hAnsi="Verdana"/>
                <w:bCs/>
                <w:sz w:val="18"/>
                <w:szCs w:val="18"/>
              </w:rPr>
              <w:t>De commissie beveelt aan te onderzoeken in welke mate in wetgeving en toezicht onderscheid kan worden gemaakt op klantniveau in plaats van op het niveau van de accountantsorganisatie</w:t>
            </w:r>
          </w:p>
        </w:tc>
        <w:tc>
          <w:tcPr>
            <w:tcW w:w="2518" w:type="dxa"/>
          </w:tcPr>
          <w:p w:rsidR="00480978" w:rsidP="00261C0B" w:rsidRDefault="00D32B09" w14:paraId="42658E7D" w14:textId="76312981">
            <w:pPr>
              <w:spacing w:line="240" w:lineRule="atLeast"/>
              <w:rPr>
                <w:rFonts w:ascii="Verdana" w:hAnsi="Verdana"/>
                <w:sz w:val="18"/>
                <w:szCs w:val="18"/>
              </w:rPr>
            </w:pPr>
            <w:r>
              <w:rPr>
                <w:rFonts w:ascii="Verdana" w:hAnsi="Verdana"/>
                <w:sz w:val="18"/>
                <w:szCs w:val="18"/>
              </w:rPr>
              <w:t xml:space="preserve">Deze aanbeveling is erop gericht dat er ruimte komt voor meer proportionele eisen aan de wettelijke controle al naar gelang de aard en omvang van de controleplichtige entiteit. In plaats van, zoals nu het geval is, generiek eisen te stellen aan de accountantsorganisaties, die </w:t>
            </w:r>
            <w:proofErr w:type="spellStart"/>
            <w:r>
              <w:rPr>
                <w:rFonts w:ascii="Verdana" w:hAnsi="Verdana"/>
                <w:sz w:val="18"/>
                <w:szCs w:val="18"/>
              </w:rPr>
              <w:t>OOB’s</w:t>
            </w:r>
            <w:proofErr w:type="spellEnd"/>
            <w:r>
              <w:rPr>
                <w:rFonts w:ascii="Verdana" w:hAnsi="Verdana"/>
                <w:sz w:val="18"/>
                <w:szCs w:val="18"/>
              </w:rPr>
              <w:t xml:space="preserve"> controleren</w:t>
            </w:r>
          </w:p>
        </w:tc>
        <w:tc>
          <w:tcPr>
            <w:tcW w:w="2725" w:type="dxa"/>
          </w:tcPr>
          <w:p w:rsidR="00346ACE" w:rsidDel="0089333A" w:rsidP="00261C0B" w:rsidRDefault="000B0AA0" w14:paraId="4D181F2F" w14:textId="624DC1B7">
            <w:pPr>
              <w:spacing w:line="240" w:lineRule="atLeast"/>
              <w:rPr>
                <w:rFonts w:ascii="Verdana" w:hAnsi="Verdana"/>
                <w:sz w:val="18"/>
                <w:szCs w:val="18"/>
              </w:rPr>
            </w:pPr>
            <w:r>
              <w:rPr>
                <w:rFonts w:ascii="Verdana" w:hAnsi="Verdana"/>
                <w:sz w:val="18"/>
                <w:szCs w:val="18"/>
              </w:rPr>
              <w:t xml:space="preserve">In zijn appreciatie van 12 maart 2024 heeft </w:t>
            </w:r>
            <w:r w:rsidR="0075371A">
              <w:rPr>
                <w:rFonts w:ascii="Verdana" w:hAnsi="Verdana"/>
                <w:sz w:val="18"/>
                <w:szCs w:val="18"/>
              </w:rPr>
              <w:t>het</w:t>
            </w:r>
            <w:r w:rsidR="00092FA2">
              <w:rPr>
                <w:rFonts w:ascii="Verdana" w:hAnsi="Verdana"/>
                <w:sz w:val="18"/>
                <w:szCs w:val="18"/>
              </w:rPr>
              <w:t xml:space="preserve"> toenmalige</w:t>
            </w:r>
            <w:r w:rsidR="0075371A">
              <w:rPr>
                <w:rFonts w:ascii="Verdana" w:hAnsi="Verdana"/>
                <w:sz w:val="18"/>
                <w:szCs w:val="18"/>
              </w:rPr>
              <w:t xml:space="preserve"> kabinet</w:t>
            </w:r>
            <w:r>
              <w:rPr>
                <w:rFonts w:ascii="Verdana" w:hAnsi="Verdana"/>
                <w:sz w:val="18"/>
                <w:szCs w:val="18"/>
              </w:rPr>
              <w:t xml:space="preserve"> toegelicht dat </w:t>
            </w:r>
            <w:r w:rsidR="0075371A">
              <w:rPr>
                <w:rFonts w:ascii="Verdana" w:hAnsi="Verdana"/>
                <w:sz w:val="18"/>
                <w:szCs w:val="18"/>
              </w:rPr>
              <w:t>niet wordt gekozen</w:t>
            </w:r>
            <w:r>
              <w:rPr>
                <w:rFonts w:ascii="Verdana" w:hAnsi="Verdana"/>
                <w:sz w:val="18"/>
                <w:szCs w:val="18"/>
              </w:rPr>
              <w:t xml:space="preserve"> voor verlaging van de waarborgen bij accountantsorganisaties om organisaties van openbaar belang te mogen controleren. Dit vanwege het belang van die waarborgen voor de kwaliteit van de wettelijke controle</w:t>
            </w:r>
          </w:p>
        </w:tc>
      </w:tr>
      <w:tr w:rsidRPr="00C65024" w:rsidR="00261C0B" w:rsidTr="00092FA2" w14:paraId="192C8D1F" w14:textId="77777777">
        <w:trPr>
          <w:cantSplit/>
        </w:trPr>
        <w:tc>
          <w:tcPr>
            <w:tcW w:w="2806" w:type="dxa"/>
          </w:tcPr>
          <w:p w:rsidR="00261C0B" w:rsidP="00261C0B" w:rsidRDefault="00261C0B" w14:paraId="768D6FB9"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14</w:t>
            </w:r>
          </w:p>
          <w:p w:rsidRPr="00C65024" w:rsidR="00261C0B" w:rsidP="00261C0B" w:rsidRDefault="00261C0B" w14:paraId="2E743E7C" w14:textId="18C91DEB">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 xml:space="preserve">De commissie adviseert de verlengingsmogelijkheid uit artikel 17, vierde lid, van de auditverordening alsnog op te nemen in de </w:t>
            </w:r>
            <w:proofErr w:type="spellStart"/>
            <w:r w:rsidRPr="00C65024">
              <w:rPr>
                <w:rFonts w:ascii="Verdana" w:hAnsi="Verdana" w:cs="Calibri Light"/>
                <w:w w:val="105"/>
                <w:sz w:val="18"/>
                <w:szCs w:val="18"/>
              </w:rPr>
              <w:t>Wta</w:t>
            </w:r>
            <w:proofErr w:type="spellEnd"/>
            <w:r w:rsidRPr="00C65024">
              <w:rPr>
                <w:rFonts w:ascii="Verdana" w:hAnsi="Verdana" w:cs="Calibri Light"/>
                <w:w w:val="105"/>
                <w:sz w:val="18"/>
                <w:szCs w:val="18"/>
              </w:rPr>
              <w:t xml:space="preserve"> en daarbij aan te sluiten bij in Europa gebruikelijke termijnen</w:t>
            </w:r>
          </w:p>
        </w:tc>
        <w:tc>
          <w:tcPr>
            <w:tcW w:w="2518" w:type="dxa"/>
          </w:tcPr>
          <w:p w:rsidRPr="00C65024" w:rsidR="00261C0B" w:rsidP="00261C0B" w:rsidRDefault="00261C0B" w14:paraId="3C8DD4AB" w14:textId="1B15569B">
            <w:pPr>
              <w:spacing w:line="240" w:lineRule="atLeast"/>
              <w:rPr>
                <w:rFonts w:ascii="Verdana" w:hAnsi="Verdana"/>
                <w:sz w:val="18"/>
                <w:szCs w:val="18"/>
              </w:rPr>
            </w:pPr>
            <w:r>
              <w:rPr>
                <w:rFonts w:ascii="Verdana" w:hAnsi="Verdana"/>
                <w:sz w:val="18"/>
                <w:szCs w:val="18"/>
              </w:rPr>
              <w:t xml:space="preserve">In zijn appreciatie van 20 maart 2020 heeft </w:t>
            </w:r>
            <w:r w:rsidR="0075371A">
              <w:rPr>
                <w:rFonts w:ascii="Verdana" w:hAnsi="Verdana"/>
                <w:sz w:val="18"/>
                <w:szCs w:val="18"/>
              </w:rPr>
              <w:t xml:space="preserve">het </w:t>
            </w:r>
            <w:r w:rsidR="007C19A0">
              <w:rPr>
                <w:rFonts w:ascii="Verdana" w:hAnsi="Verdana"/>
                <w:sz w:val="18"/>
                <w:szCs w:val="18"/>
              </w:rPr>
              <w:t xml:space="preserve">toenmalige </w:t>
            </w:r>
            <w:r w:rsidR="0075371A">
              <w:rPr>
                <w:rFonts w:ascii="Verdana" w:hAnsi="Verdana"/>
                <w:sz w:val="18"/>
                <w:szCs w:val="18"/>
              </w:rPr>
              <w:t>kabinet</w:t>
            </w:r>
            <w:r w:rsidR="00A457A8">
              <w:rPr>
                <w:rFonts w:ascii="Verdana" w:hAnsi="Verdana"/>
                <w:sz w:val="18"/>
                <w:szCs w:val="18"/>
              </w:rPr>
              <w:t xml:space="preserve"> </w:t>
            </w:r>
            <w:r>
              <w:rPr>
                <w:rFonts w:ascii="Verdana" w:hAnsi="Verdana"/>
                <w:sz w:val="18"/>
                <w:szCs w:val="18"/>
              </w:rPr>
              <w:t xml:space="preserve">toegelicht deze aanbeveling niet over te nemen met het oog op </w:t>
            </w:r>
            <w:r w:rsidRPr="00D90E6E">
              <w:rPr>
                <w:rFonts w:ascii="Verdana" w:hAnsi="Verdana"/>
                <w:sz w:val="18"/>
                <w:szCs w:val="18"/>
              </w:rPr>
              <w:t xml:space="preserve">de positieve consequenties van een </w:t>
            </w:r>
            <w:r>
              <w:rPr>
                <w:rFonts w:ascii="Verdana" w:hAnsi="Verdana"/>
                <w:sz w:val="18"/>
                <w:szCs w:val="18"/>
              </w:rPr>
              <w:t>“</w:t>
            </w:r>
            <w:r w:rsidRPr="00D90E6E">
              <w:rPr>
                <w:rFonts w:ascii="Verdana" w:hAnsi="Verdana"/>
                <w:sz w:val="18"/>
                <w:szCs w:val="18"/>
              </w:rPr>
              <w:t>frisse bli</w:t>
            </w:r>
            <w:r>
              <w:rPr>
                <w:rFonts w:ascii="Verdana" w:hAnsi="Verdana"/>
                <w:sz w:val="18"/>
                <w:szCs w:val="18"/>
              </w:rPr>
              <w:t>k”</w:t>
            </w:r>
            <w:r w:rsidRPr="00D90E6E">
              <w:rPr>
                <w:rFonts w:ascii="Verdana" w:hAnsi="Verdana"/>
                <w:sz w:val="18"/>
                <w:szCs w:val="18"/>
              </w:rPr>
              <w:t xml:space="preserve"> en op de risico’s van een </w:t>
            </w:r>
            <w:r>
              <w:rPr>
                <w:rFonts w:ascii="Verdana" w:hAnsi="Verdana"/>
                <w:sz w:val="18"/>
                <w:szCs w:val="18"/>
              </w:rPr>
              <w:t>langer dan 10-</w:t>
            </w:r>
            <w:r w:rsidRPr="00D90E6E">
              <w:rPr>
                <w:rFonts w:ascii="Verdana" w:hAnsi="Verdana"/>
                <w:sz w:val="18"/>
                <w:szCs w:val="18"/>
              </w:rPr>
              <w:t>jarige verbintenis tussen accountantsorganisatie en gecontroleerde onderneming.</w:t>
            </w:r>
          </w:p>
        </w:tc>
        <w:tc>
          <w:tcPr>
            <w:tcW w:w="2725" w:type="dxa"/>
          </w:tcPr>
          <w:p w:rsidRPr="00C65024" w:rsidR="00261C0B" w:rsidP="00261C0B" w:rsidRDefault="00A457A8" w14:paraId="282471C0" w14:textId="74ABA312">
            <w:pPr>
              <w:spacing w:line="240" w:lineRule="atLeast"/>
              <w:rPr>
                <w:rFonts w:ascii="Verdana" w:hAnsi="Verdana"/>
                <w:sz w:val="18"/>
                <w:szCs w:val="18"/>
              </w:rPr>
            </w:pPr>
            <w:r>
              <w:rPr>
                <w:rFonts w:ascii="Verdana" w:hAnsi="Verdana"/>
                <w:sz w:val="18"/>
                <w:szCs w:val="18"/>
              </w:rPr>
              <w:t>Ik deel de eerdere beoordeling</w:t>
            </w:r>
            <w:r w:rsidR="00ED5355">
              <w:rPr>
                <w:rFonts w:ascii="Verdana" w:hAnsi="Verdana"/>
                <w:sz w:val="18"/>
                <w:szCs w:val="18"/>
              </w:rPr>
              <w:t xml:space="preserve"> hiernaast</w:t>
            </w:r>
            <w:r>
              <w:rPr>
                <w:rFonts w:ascii="Verdana" w:hAnsi="Verdana"/>
                <w:sz w:val="18"/>
                <w:szCs w:val="18"/>
              </w:rPr>
              <w:t xml:space="preserve"> van deze aanbeveling</w:t>
            </w:r>
          </w:p>
        </w:tc>
      </w:tr>
      <w:tr w:rsidRPr="00C65024" w:rsidR="00261C0B" w:rsidTr="00092FA2" w14:paraId="5852DC17" w14:textId="77777777">
        <w:trPr>
          <w:cantSplit/>
        </w:trPr>
        <w:tc>
          <w:tcPr>
            <w:tcW w:w="2806" w:type="dxa"/>
          </w:tcPr>
          <w:p w:rsidR="00261C0B" w:rsidP="00261C0B" w:rsidRDefault="00261C0B" w14:paraId="5D2EA4D8"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15</w:t>
            </w:r>
          </w:p>
          <w:p w:rsidRPr="00C65024" w:rsidR="00261C0B" w:rsidP="00261C0B" w:rsidRDefault="00261C0B" w14:paraId="6176D05A" w14:textId="56223814">
            <w:pPr>
              <w:kinsoku w:val="0"/>
              <w:overflowPunct w:val="0"/>
              <w:autoSpaceDE w:val="0"/>
              <w:adjustRightInd w:val="0"/>
              <w:spacing w:line="240" w:lineRule="atLeast"/>
              <w:rPr>
                <w:rFonts w:ascii="Verdana" w:hAnsi="Verdana" w:cs="Calibri Light"/>
                <w:w w:val="105"/>
                <w:sz w:val="18"/>
                <w:szCs w:val="18"/>
              </w:rPr>
            </w:pPr>
            <w:r w:rsidRPr="00C65024">
              <w:rPr>
                <w:rFonts w:ascii="Verdana" w:hAnsi="Verdana" w:cs="Calibri Light"/>
                <w:w w:val="105"/>
                <w:sz w:val="18"/>
                <w:szCs w:val="18"/>
              </w:rPr>
              <w:t>De commissie beveelt invoering aan van een bevoegdheid voor de minister van Financiën om – als ultimum remedium - een accountantsorganisatie toe te wijzen aan een controleplichtige entiteit die er ondanks gerede inspanning niet in is geslaagd een accountantsorganisatie te contracteren</w:t>
            </w:r>
          </w:p>
        </w:tc>
        <w:tc>
          <w:tcPr>
            <w:tcW w:w="2518" w:type="dxa"/>
          </w:tcPr>
          <w:p w:rsidRPr="00C65024" w:rsidR="00261C0B" w:rsidP="00261C0B" w:rsidRDefault="00261C0B" w14:paraId="2623FD64" w14:textId="07A10FAB">
            <w:pPr>
              <w:spacing w:line="240" w:lineRule="atLeast"/>
              <w:rPr>
                <w:rFonts w:ascii="Verdana" w:hAnsi="Verdana"/>
                <w:sz w:val="18"/>
                <w:szCs w:val="18"/>
              </w:rPr>
            </w:pPr>
            <w:r>
              <w:rPr>
                <w:rFonts w:ascii="Verdana" w:hAnsi="Verdana"/>
                <w:sz w:val="18"/>
                <w:szCs w:val="18"/>
              </w:rPr>
              <w:t>Opgenomen in Artikel I, onder O t/m R, van het wetsvoorstel</w:t>
            </w:r>
          </w:p>
        </w:tc>
        <w:tc>
          <w:tcPr>
            <w:tcW w:w="2725" w:type="dxa"/>
          </w:tcPr>
          <w:p w:rsidRPr="00C65024" w:rsidR="00261C0B" w:rsidP="00261C0B" w:rsidRDefault="00261C0B" w14:paraId="4DBC9FFF" w14:textId="77777777">
            <w:pPr>
              <w:spacing w:line="240" w:lineRule="atLeast"/>
              <w:rPr>
                <w:rFonts w:ascii="Verdana" w:hAnsi="Verdana"/>
                <w:sz w:val="18"/>
                <w:szCs w:val="18"/>
              </w:rPr>
            </w:pPr>
            <w:r>
              <w:rPr>
                <w:rFonts w:ascii="Verdana" w:hAnsi="Verdana"/>
                <w:sz w:val="18"/>
                <w:szCs w:val="18"/>
              </w:rPr>
              <w:t>Behandeling vindt plaats in de Tweede Kamer</w:t>
            </w:r>
          </w:p>
        </w:tc>
      </w:tr>
      <w:tr w:rsidRPr="004E4620" w:rsidR="00261C0B" w:rsidTr="00092FA2" w14:paraId="74B12E21" w14:textId="77777777">
        <w:trPr>
          <w:cantSplit/>
        </w:trPr>
        <w:tc>
          <w:tcPr>
            <w:tcW w:w="2806" w:type="dxa"/>
          </w:tcPr>
          <w:p w:rsidR="00261C0B" w:rsidP="00261C0B" w:rsidRDefault="00261C0B" w14:paraId="6094E34A"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16</w:t>
            </w:r>
          </w:p>
          <w:p w:rsidRPr="00C65024" w:rsidR="00261C0B" w:rsidP="00261C0B" w:rsidRDefault="00261C0B" w14:paraId="4AD5442C" w14:textId="4AE077AE">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 xml:space="preserve">De commissie beveelt aan de verantwoordelijkheid van de </w:t>
            </w:r>
            <w:r>
              <w:rPr>
                <w:rFonts w:ascii="Verdana" w:hAnsi="Verdana" w:cs="Calibri Light"/>
                <w:w w:val="105"/>
                <w:sz w:val="18"/>
                <w:szCs w:val="18"/>
              </w:rPr>
              <w:t>ge</w:t>
            </w:r>
            <w:r w:rsidRPr="00C65024">
              <w:rPr>
                <w:rFonts w:ascii="Verdana" w:hAnsi="Verdana" w:cs="Calibri Light"/>
                <w:w w:val="105"/>
                <w:sz w:val="18"/>
                <w:szCs w:val="18"/>
              </w:rPr>
              <w:t xml:space="preserve">controleerde entiteit voor de opzet en de werking van de risicobeheersings- en controlesystemen meer tot uitdrukking te laten brengen. De wijze waarop dient onderwerp </w:t>
            </w:r>
            <w:r>
              <w:rPr>
                <w:rFonts w:ascii="Verdana" w:hAnsi="Verdana" w:cs="Calibri Light"/>
                <w:w w:val="105"/>
                <w:sz w:val="18"/>
                <w:szCs w:val="18"/>
              </w:rPr>
              <w:t xml:space="preserve">te </w:t>
            </w:r>
            <w:r w:rsidRPr="00C65024">
              <w:rPr>
                <w:rFonts w:ascii="Verdana" w:hAnsi="Verdana" w:cs="Calibri Light"/>
                <w:w w:val="105"/>
                <w:sz w:val="18"/>
                <w:szCs w:val="18"/>
              </w:rPr>
              <w:t>zijn van nader onderzoek</w:t>
            </w:r>
          </w:p>
        </w:tc>
        <w:tc>
          <w:tcPr>
            <w:tcW w:w="2518" w:type="dxa"/>
          </w:tcPr>
          <w:p w:rsidR="00261C0B" w:rsidP="00261C0B" w:rsidRDefault="0075371A" w14:paraId="72A51DE1" w14:textId="75C4A2A3">
            <w:pPr>
              <w:spacing w:line="240" w:lineRule="atLeast"/>
              <w:rPr>
                <w:rFonts w:ascii="Verdana" w:hAnsi="Verdana"/>
                <w:sz w:val="18"/>
                <w:szCs w:val="18"/>
              </w:rPr>
            </w:pPr>
            <w:r>
              <w:rPr>
                <w:rFonts w:ascii="Verdana" w:hAnsi="Verdana"/>
                <w:sz w:val="18"/>
                <w:szCs w:val="18"/>
              </w:rPr>
              <w:t>Het toenmalige kabinet</w:t>
            </w:r>
            <w:r w:rsidR="00A457A8">
              <w:rPr>
                <w:rFonts w:ascii="Verdana" w:hAnsi="Verdana"/>
                <w:sz w:val="18"/>
                <w:szCs w:val="18"/>
              </w:rPr>
              <w:t xml:space="preserve"> </w:t>
            </w:r>
            <w:r w:rsidR="00261C0B">
              <w:rPr>
                <w:rFonts w:ascii="Verdana" w:hAnsi="Verdana"/>
                <w:sz w:val="18"/>
                <w:szCs w:val="18"/>
              </w:rPr>
              <w:t xml:space="preserve">heeft deze aanbevelingen </w:t>
            </w:r>
            <w:r>
              <w:rPr>
                <w:rFonts w:ascii="Verdana" w:hAnsi="Verdana"/>
                <w:sz w:val="18"/>
                <w:szCs w:val="18"/>
              </w:rPr>
              <w:t xml:space="preserve">overgenomen </w:t>
            </w:r>
            <w:r w:rsidR="00261C0B">
              <w:rPr>
                <w:rFonts w:ascii="Verdana" w:hAnsi="Verdana"/>
                <w:sz w:val="18"/>
                <w:szCs w:val="18"/>
              </w:rPr>
              <w:t xml:space="preserve">in </w:t>
            </w:r>
            <w:r>
              <w:rPr>
                <w:rFonts w:ascii="Verdana" w:hAnsi="Verdana"/>
                <w:sz w:val="18"/>
                <w:szCs w:val="18"/>
              </w:rPr>
              <w:t xml:space="preserve">de </w:t>
            </w:r>
            <w:r w:rsidR="00261C0B">
              <w:rPr>
                <w:rFonts w:ascii="Verdana" w:hAnsi="Verdana"/>
                <w:sz w:val="18"/>
                <w:szCs w:val="18"/>
              </w:rPr>
              <w:t xml:space="preserve">Kamerbrief van 20 maart 2020. Vervolgens hebben de schragende partijen van de Nederlandse Corporate </w:t>
            </w:r>
            <w:proofErr w:type="spellStart"/>
            <w:r w:rsidR="00261C0B">
              <w:rPr>
                <w:rFonts w:ascii="Verdana" w:hAnsi="Verdana"/>
                <w:sz w:val="18"/>
                <w:szCs w:val="18"/>
              </w:rPr>
              <w:t>Governance</w:t>
            </w:r>
            <w:proofErr w:type="spellEnd"/>
            <w:r w:rsidR="00261C0B">
              <w:rPr>
                <w:rFonts w:ascii="Verdana" w:hAnsi="Verdana"/>
                <w:sz w:val="18"/>
                <w:szCs w:val="18"/>
              </w:rPr>
              <w:t xml:space="preserve"> Code een voorstel ontwikkeld voor een ‘Verklaring omtrent Risicobeheersing’</w:t>
            </w:r>
          </w:p>
        </w:tc>
        <w:tc>
          <w:tcPr>
            <w:tcW w:w="2725" w:type="dxa"/>
          </w:tcPr>
          <w:p w:rsidRPr="004E4620" w:rsidR="00261C0B" w:rsidP="00261C0B" w:rsidRDefault="004E4620" w14:paraId="43782F08" w14:textId="33F872FF">
            <w:pPr>
              <w:spacing w:line="240" w:lineRule="atLeast"/>
              <w:rPr>
                <w:rFonts w:ascii="Verdana" w:hAnsi="Verdana"/>
                <w:sz w:val="18"/>
                <w:szCs w:val="18"/>
              </w:rPr>
            </w:pPr>
            <w:r w:rsidRPr="004E4620">
              <w:rPr>
                <w:rFonts w:ascii="Verdana" w:hAnsi="Verdana"/>
                <w:sz w:val="18"/>
                <w:szCs w:val="18"/>
              </w:rPr>
              <w:t>D</w:t>
            </w:r>
            <w:r w:rsidRPr="004E4620" w:rsidR="00261C0B">
              <w:rPr>
                <w:rFonts w:ascii="Verdana" w:hAnsi="Verdana"/>
                <w:sz w:val="18"/>
                <w:szCs w:val="18"/>
              </w:rPr>
              <w:t xml:space="preserve">e Corporate </w:t>
            </w:r>
            <w:proofErr w:type="spellStart"/>
            <w:r w:rsidRPr="004E4620" w:rsidR="00261C0B">
              <w:rPr>
                <w:rFonts w:ascii="Verdana" w:hAnsi="Verdana"/>
                <w:sz w:val="18"/>
                <w:szCs w:val="18"/>
              </w:rPr>
              <w:t>Governance</w:t>
            </w:r>
            <w:proofErr w:type="spellEnd"/>
            <w:r w:rsidRPr="004E4620" w:rsidR="00261C0B">
              <w:rPr>
                <w:rFonts w:ascii="Verdana" w:hAnsi="Verdana"/>
                <w:sz w:val="18"/>
                <w:szCs w:val="18"/>
              </w:rPr>
              <w:t xml:space="preserve"> Code</w:t>
            </w:r>
            <w:r w:rsidRPr="004E4620">
              <w:rPr>
                <w:rFonts w:ascii="Verdana" w:hAnsi="Verdana"/>
                <w:sz w:val="18"/>
                <w:szCs w:val="18"/>
              </w:rPr>
              <w:t xml:space="preserve"> is gea</w:t>
            </w:r>
            <w:r w:rsidRPr="005744A4">
              <w:rPr>
                <w:rFonts w:ascii="Verdana" w:hAnsi="Verdana"/>
                <w:sz w:val="18"/>
                <w:szCs w:val="18"/>
              </w:rPr>
              <w:t xml:space="preserve">ctualiseerd met de </w:t>
            </w:r>
            <w:r>
              <w:rPr>
                <w:rFonts w:ascii="Verdana" w:hAnsi="Verdana"/>
                <w:sz w:val="18"/>
                <w:szCs w:val="18"/>
              </w:rPr>
              <w:t>Verklaring omtrent Risicobeheersing.</w:t>
            </w:r>
          </w:p>
        </w:tc>
      </w:tr>
      <w:tr w:rsidRPr="00C65024" w:rsidR="00AE5AFB" w:rsidTr="00092FA2" w14:paraId="6851F01F" w14:textId="77777777">
        <w:trPr>
          <w:cantSplit/>
          <w:trHeight w:val="1400"/>
        </w:trPr>
        <w:tc>
          <w:tcPr>
            <w:tcW w:w="2806" w:type="dxa"/>
            <w:vMerge w:val="restart"/>
          </w:tcPr>
          <w:p w:rsidR="00AE5AFB" w:rsidP="00261C0B" w:rsidRDefault="00AE5AFB" w14:paraId="3AB79D54"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17</w:t>
            </w:r>
          </w:p>
          <w:p w:rsidRPr="00C65024" w:rsidR="00AE5AFB" w:rsidP="00261C0B" w:rsidRDefault="00AE5AFB" w14:paraId="3D436D43" w14:textId="5170562B">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De commissie beveelt aan</w:t>
            </w:r>
            <w:r w:rsidR="00760DD3">
              <w:rPr>
                <w:rFonts w:ascii="Verdana" w:hAnsi="Verdana" w:cs="Calibri Light"/>
                <w:w w:val="105"/>
                <w:sz w:val="18"/>
                <w:szCs w:val="18"/>
              </w:rPr>
              <w:t xml:space="preserve"> 1)</w:t>
            </w:r>
            <w:r w:rsidRPr="00C65024">
              <w:rPr>
                <w:rFonts w:ascii="Verdana" w:hAnsi="Verdana" w:cs="Calibri Light"/>
                <w:w w:val="105"/>
                <w:sz w:val="18"/>
                <w:szCs w:val="18"/>
              </w:rPr>
              <w:t xml:space="preserve"> de communicatie te verbeteren tussen de raad van commissarissen en de aandeelhouders over de wijze waarop de opdrachtverlening aan en </w:t>
            </w:r>
            <w:r w:rsidR="00760DD3">
              <w:rPr>
                <w:rFonts w:ascii="Verdana" w:hAnsi="Verdana" w:cs="Calibri Light"/>
                <w:w w:val="105"/>
                <w:sz w:val="18"/>
                <w:szCs w:val="18"/>
              </w:rPr>
              <w:t xml:space="preserve">2) </w:t>
            </w:r>
            <w:r w:rsidRPr="00C65024">
              <w:rPr>
                <w:rFonts w:ascii="Verdana" w:hAnsi="Verdana" w:cs="Calibri Light"/>
                <w:w w:val="105"/>
                <w:sz w:val="18"/>
                <w:szCs w:val="18"/>
              </w:rPr>
              <w:t>het toezicht op het functioneren van de externe accountant heeft plaatsgevonden. De wijze waarop dient onderwerp te zijn van nader onderzoek</w:t>
            </w:r>
          </w:p>
        </w:tc>
        <w:tc>
          <w:tcPr>
            <w:tcW w:w="5243" w:type="dxa"/>
            <w:gridSpan w:val="2"/>
          </w:tcPr>
          <w:p w:rsidR="00AE5AFB" w:rsidP="00261C0B" w:rsidRDefault="00AE5AFB" w14:paraId="0F7FE6D6" w14:textId="60FF2B5E">
            <w:pPr>
              <w:spacing w:line="240" w:lineRule="atLeast"/>
              <w:rPr>
                <w:rFonts w:ascii="Verdana" w:hAnsi="Verdana"/>
                <w:sz w:val="18"/>
                <w:szCs w:val="18"/>
              </w:rPr>
            </w:pPr>
            <w:r>
              <w:rPr>
                <w:rFonts w:ascii="Verdana" w:hAnsi="Verdana"/>
                <w:sz w:val="18"/>
                <w:szCs w:val="18"/>
              </w:rPr>
              <w:t xml:space="preserve">Aan </w:t>
            </w:r>
            <w:r w:rsidR="00760DD3">
              <w:rPr>
                <w:rFonts w:ascii="Verdana" w:hAnsi="Verdana"/>
                <w:sz w:val="18"/>
                <w:szCs w:val="18"/>
              </w:rPr>
              <w:t>onderdeel 1 h</w:t>
            </w:r>
            <w:r>
              <w:rPr>
                <w:rFonts w:ascii="Verdana" w:hAnsi="Verdana"/>
                <w:sz w:val="18"/>
                <w:szCs w:val="18"/>
              </w:rPr>
              <w:t xml:space="preserve">eeft de NBA opvolging gegeven door middel van de </w:t>
            </w:r>
            <w:r w:rsidR="00061974">
              <w:rPr>
                <w:rFonts w:ascii="Verdana" w:hAnsi="Verdana"/>
                <w:sz w:val="18"/>
                <w:szCs w:val="18"/>
              </w:rPr>
              <w:t xml:space="preserve">aangepaste </w:t>
            </w:r>
            <w:r>
              <w:rPr>
                <w:rFonts w:ascii="Verdana" w:hAnsi="Verdana"/>
                <w:sz w:val="18"/>
                <w:szCs w:val="18"/>
              </w:rPr>
              <w:t xml:space="preserve">Handreiking </w:t>
            </w:r>
            <w:r w:rsidR="00061974">
              <w:rPr>
                <w:rFonts w:ascii="Verdana" w:hAnsi="Verdana"/>
                <w:sz w:val="18"/>
                <w:szCs w:val="18"/>
              </w:rPr>
              <w:t>1118</w:t>
            </w:r>
          </w:p>
          <w:p w:rsidR="00AE5AFB" w:rsidP="00AE5AFB" w:rsidRDefault="00AE5AFB" w14:paraId="09F71E4C" w14:textId="146979C1">
            <w:pPr>
              <w:spacing w:line="240" w:lineRule="atLeast"/>
              <w:rPr>
                <w:rFonts w:ascii="Verdana" w:hAnsi="Verdana"/>
                <w:sz w:val="18"/>
                <w:szCs w:val="18"/>
              </w:rPr>
            </w:pPr>
            <w:r>
              <w:rPr>
                <w:rFonts w:ascii="Verdana" w:hAnsi="Verdana"/>
                <w:sz w:val="18"/>
                <w:szCs w:val="18"/>
              </w:rPr>
              <w:t>“</w:t>
            </w:r>
            <w:r w:rsidRPr="00760DD3">
              <w:rPr>
                <w:rFonts w:ascii="Verdana" w:hAnsi="Verdana"/>
                <w:sz w:val="18"/>
                <w:szCs w:val="18"/>
              </w:rPr>
              <w:t>Het optreden van de externe accountant in de algemene vergadering van aandeelhouders</w:t>
            </w:r>
            <w:r>
              <w:rPr>
                <w:rFonts w:ascii="Verdana" w:hAnsi="Verdana"/>
                <w:sz w:val="18"/>
                <w:szCs w:val="18"/>
              </w:rPr>
              <w:t xml:space="preserve">” van 27 februari 2024 (zie </w:t>
            </w:r>
            <w:hyperlink w:history="1" r:id="rId7">
              <w:r w:rsidRPr="009D6505">
                <w:rPr>
                  <w:rStyle w:val="Hyperlink"/>
                  <w:rFonts w:ascii="Verdana" w:hAnsi="Verdana"/>
                  <w:sz w:val="18"/>
                  <w:szCs w:val="18"/>
                </w:rPr>
                <w:t>https://www.nba.nl/wet</w:t>
              </w:r>
              <w:r w:rsidR="00760DD3">
                <w:rPr>
                  <w:rStyle w:val="Hyperlink"/>
                  <w:rFonts w:ascii="Verdana" w:hAnsi="Verdana"/>
                  <w:sz w:val="18"/>
                  <w:szCs w:val="18"/>
                </w:rPr>
                <w:t>—</w:t>
              </w:r>
              <w:r w:rsidRPr="009D6505">
                <w:rPr>
                  <w:rStyle w:val="Hyperlink"/>
                  <w:rFonts w:ascii="Verdana" w:hAnsi="Verdana"/>
                  <w:sz w:val="18"/>
                  <w:szCs w:val="18"/>
                </w:rPr>
                <w:t>en-regelgeving/handreikingen/nba-handreiking-1118/</w:t>
              </w:r>
            </w:hyperlink>
            <w:r>
              <w:rPr>
                <w:rFonts w:ascii="Verdana" w:hAnsi="Verdana"/>
                <w:sz w:val="18"/>
                <w:szCs w:val="18"/>
              </w:rPr>
              <w:t xml:space="preserve">). De NBA vraagt hierin </w:t>
            </w:r>
            <w:r w:rsidRPr="00760DD3">
              <w:rPr>
                <w:rFonts w:ascii="Verdana" w:hAnsi="Verdana"/>
                <w:sz w:val="18"/>
                <w:szCs w:val="18"/>
              </w:rPr>
              <w:t>accountants om transparanter te zijn over de bevindingen van de accountant tijdens de controle</w:t>
            </w:r>
            <w:r w:rsidR="00760DD3">
              <w:rPr>
                <w:rFonts w:ascii="Verdana" w:hAnsi="Verdana"/>
                <w:sz w:val="18"/>
                <w:szCs w:val="18"/>
              </w:rPr>
              <w:t xml:space="preserve"> e</w:t>
            </w:r>
            <w:r w:rsidRPr="00760DD3">
              <w:rPr>
                <w:rFonts w:ascii="Verdana" w:hAnsi="Verdana"/>
                <w:sz w:val="18"/>
                <w:szCs w:val="18"/>
              </w:rPr>
              <w:t xml:space="preserve">n verder o.a. dat de accountant bij het optreden op de </w:t>
            </w:r>
            <w:r w:rsidR="00760DD3">
              <w:rPr>
                <w:rFonts w:ascii="Verdana" w:hAnsi="Verdana"/>
                <w:sz w:val="18"/>
                <w:szCs w:val="18"/>
              </w:rPr>
              <w:t xml:space="preserve">aandeelhoudersvergadering </w:t>
            </w:r>
            <w:r w:rsidRPr="00760DD3">
              <w:rPr>
                <w:rFonts w:ascii="Verdana" w:hAnsi="Verdana"/>
                <w:sz w:val="18"/>
                <w:szCs w:val="18"/>
              </w:rPr>
              <w:t>duidelijk moet maken aan welke onderwerpen door hem of haar primair aandacht is gegeven bij de controle, zoals aan continuïteit en frauderisico's.</w:t>
            </w:r>
          </w:p>
        </w:tc>
      </w:tr>
      <w:tr w:rsidRPr="00C65024" w:rsidR="00AE5AFB" w:rsidTr="00092FA2" w14:paraId="1EFAAF50" w14:textId="77777777">
        <w:trPr>
          <w:cantSplit/>
          <w:trHeight w:val="1400"/>
        </w:trPr>
        <w:tc>
          <w:tcPr>
            <w:tcW w:w="2806" w:type="dxa"/>
            <w:vMerge/>
          </w:tcPr>
          <w:p w:rsidRPr="00C65024" w:rsidR="00AE5AFB" w:rsidP="00261C0B" w:rsidRDefault="00AE5AFB" w14:paraId="76C36576" w14:textId="77777777">
            <w:pPr>
              <w:kinsoku w:val="0"/>
              <w:overflowPunct w:val="0"/>
              <w:autoSpaceDE w:val="0"/>
              <w:adjustRightInd w:val="0"/>
              <w:spacing w:line="240" w:lineRule="atLeast"/>
              <w:rPr>
                <w:rFonts w:ascii="Verdana" w:hAnsi="Verdana" w:cs="Calibri Light"/>
                <w:b/>
                <w:w w:val="105"/>
                <w:sz w:val="18"/>
                <w:szCs w:val="18"/>
              </w:rPr>
            </w:pPr>
          </w:p>
        </w:tc>
        <w:tc>
          <w:tcPr>
            <w:tcW w:w="5243" w:type="dxa"/>
            <w:gridSpan w:val="2"/>
          </w:tcPr>
          <w:p w:rsidR="00AE5AFB" w:rsidP="00261C0B" w:rsidRDefault="00760DD3" w14:paraId="609A6AA9" w14:textId="10F100BE">
            <w:pPr>
              <w:spacing w:line="240" w:lineRule="atLeast"/>
              <w:rPr>
                <w:rFonts w:ascii="Verdana" w:hAnsi="Verdana"/>
                <w:sz w:val="18"/>
                <w:szCs w:val="18"/>
              </w:rPr>
            </w:pPr>
            <w:r>
              <w:rPr>
                <w:rFonts w:ascii="Verdana" w:hAnsi="Verdana"/>
                <w:sz w:val="18"/>
                <w:szCs w:val="18"/>
              </w:rPr>
              <w:t xml:space="preserve">Aan onderdeel 2 </w:t>
            </w:r>
            <w:r w:rsidR="00AE5AFB">
              <w:rPr>
                <w:rFonts w:ascii="Verdana" w:hAnsi="Verdana"/>
                <w:sz w:val="18"/>
                <w:szCs w:val="18"/>
              </w:rPr>
              <w:t>is opvolging gegeven door middel van de ‘Verklaring omtrent Risicobeheersing’, op</w:t>
            </w:r>
            <w:r w:rsidR="005C4D9C">
              <w:rPr>
                <w:rFonts w:ascii="Verdana" w:hAnsi="Verdana"/>
                <w:sz w:val="18"/>
                <w:szCs w:val="18"/>
              </w:rPr>
              <w:t xml:space="preserve">genomen </w:t>
            </w:r>
            <w:r w:rsidR="00AE5AFB">
              <w:rPr>
                <w:rFonts w:ascii="Verdana" w:hAnsi="Verdana"/>
                <w:sz w:val="18"/>
                <w:szCs w:val="18"/>
              </w:rPr>
              <w:t xml:space="preserve">in de Nederlandse Corporate </w:t>
            </w:r>
            <w:proofErr w:type="spellStart"/>
            <w:r w:rsidR="00AE5AFB">
              <w:rPr>
                <w:rFonts w:ascii="Verdana" w:hAnsi="Verdana"/>
                <w:sz w:val="18"/>
                <w:szCs w:val="18"/>
              </w:rPr>
              <w:t>Governance</w:t>
            </w:r>
            <w:proofErr w:type="spellEnd"/>
            <w:r w:rsidR="00AE5AFB">
              <w:rPr>
                <w:rFonts w:ascii="Verdana" w:hAnsi="Verdana"/>
                <w:sz w:val="18"/>
                <w:szCs w:val="18"/>
              </w:rPr>
              <w:t xml:space="preserve"> Code. Zie hierboven voor een toelichting.</w:t>
            </w:r>
          </w:p>
        </w:tc>
      </w:tr>
      <w:tr w:rsidRPr="00C65024" w:rsidR="00261C0B" w:rsidTr="00092FA2" w14:paraId="4B9CDAF2" w14:textId="77777777">
        <w:trPr>
          <w:cantSplit/>
        </w:trPr>
        <w:tc>
          <w:tcPr>
            <w:tcW w:w="2806" w:type="dxa"/>
          </w:tcPr>
          <w:p w:rsidR="00261C0B" w:rsidP="00261C0B" w:rsidRDefault="00261C0B" w14:paraId="41DAF345"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18</w:t>
            </w:r>
          </w:p>
          <w:p w:rsidRPr="00C65024" w:rsidR="00261C0B" w:rsidP="00261C0B" w:rsidRDefault="00261C0B" w14:paraId="0B263CD4" w14:textId="07B37F0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 xml:space="preserve">De commissie beveelt de uitvoering van het toezicht zo in te richten dat het </w:t>
            </w:r>
            <w:r w:rsidRPr="00C65024">
              <w:rPr>
                <w:rFonts w:ascii="Verdana" w:hAnsi="Verdana" w:cs="Calibri Light"/>
                <w:i/>
                <w:iCs/>
                <w:w w:val="105"/>
                <w:sz w:val="18"/>
                <w:szCs w:val="18"/>
              </w:rPr>
              <w:t xml:space="preserve">de </w:t>
            </w:r>
            <w:proofErr w:type="spellStart"/>
            <w:r w:rsidRPr="00C65024">
              <w:rPr>
                <w:rFonts w:ascii="Verdana" w:hAnsi="Verdana" w:cs="Calibri Light"/>
                <w:i/>
                <w:iCs/>
                <w:w w:val="105"/>
                <w:sz w:val="18"/>
                <w:szCs w:val="18"/>
              </w:rPr>
              <w:t>jure</w:t>
            </w:r>
            <w:proofErr w:type="spellEnd"/>
            <w:r w:rsidRPr="00C65024">
              <w:rPr>
                <w:rFonts w:ascii="Verdana" w:hAnsi="Verdana" w:cs="Calibri Light"/>
                <w:i/>
                <w:iCs/>
                <w:w w:val="105"/>
                <w:sz w:val="18"/>
                <w:szCs w:val="18"/>
              </w:rPr>
              <w:t xml:space="preserve"> </w:t>
            </w:r>
            <w:r w:rsidRPr="00C65024">
              <w:rPr>
                <w:rFonts w:ascii="Verdana" w:hAnsi="Verdana" w:cs="Calibri Light"/>
                <w:w w:val="105"/>
                <w:sz w:val="18"/>
                <w:szCs w:val="18"/>
              </w:rPr>
              <w:t xml:space="preserve">en </w:t>
            </w:r>
            <w:r w:rsidRPr="00C65024">
              <w:rPr>
                <w:rFonts w:ascii="Verdana" w:hAnsi="Verdana" w:cs="Calibri Light"/>
                <w:i/>
                <w:iCs/>
                <w:w w:val="105"/>
                <w:sz w:val="18"/>
                <w:szCs w:val="18"/>
              </w:rPr>
              <w:t xml:space="preserve">de facto </w:t>
            </w:r>
            <w:r w:rsidRPr="00C65024">
              <w:rPr>
                <w:rFonts w:ascii="Verdana" w:hAnsi="Verdana" w:cs="Calibri Light"/>
                <w:w w:val="105"/>
                <w:sz w:val="18"/>
                <w:szCs w:val="18"/>
              </w:rPr>
              <w:t>wordt uitgeoefend door de AFM</w:t>
            </w:r>
          </w:p>
        </w:tc>
        <w:tc>
          <w:tcPr>
            <w:tcW w:w="2518" w:type="dxa"/>
          </w:tcPr>
          <w:p w:rsidR="00261C0B" w:rsidP="00261C0B" w:rsidRDefault="00261C0B" w14:paraId="54F84A8F" w14:textId="0C1CE4AC">
            <w:pPr>
              <w:spacing w:line="240" w:lineRule="atLeast"/>
              <w:rPr>
                <w:rFonts w:ascii="Verdana" w:hAnsi="Verdana"/>
                <w:sz w:val="18"/>
                <w:szCs w:val="18"/>
              </w:rPr>
            </w:pPr>
            <w:r>
              <w:rPr>
                <w:rFonts w:ascii="Verdana" w:hAnsi="Verdana"/>
                <w:sz w:val="18"/>
                <w:szCs w:val="18"/>
              </w:rPr>
              <w:t>Opgenomen in Artikel II, onderdeel E, van het wetsvoorstel</w:t>
            </w:r>
          </w:p>
        </w:tc>
        <w:tc>
          <w:tcPr>
            <w:tcW w:w="2725" w:type="dxa"/>
          </w:tcPr>
          <w:p w:rsidR="00261C0B" w:rsidP="00261C0B" w:rsidRDefault="00261C0B" w14:paraId="54513CF8" w14:textId="4B7D45A5">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261C0B" w:rsidTr="00092FA2" w14:paraId="4A7848B5" w14:textId="77777777">
        <w:trPr>
          <w:cantSplit/>
        </w:trPr>
        <w:tc>
          <w:tcPr>
            <w:tcW w:w="2806" w:type="dxa"/>
          </w:tcPr>
          <w:p w:rsidR="00261C0B" w:rsidP="00261C0B" w:rsidRDefault="00261C0B" w14:paraId="1FE59665" w14:textId="77777777">
            <w:pPr>
              <w:spacing w:line="240" w:lineRule="atLeast"/>
              <w:rPr>
                <w:rFonts w:ascii="Verdana" w:hAnsi="Verdana" w:cs="Calibri Light"/>
                <w:b/>
                <w:w w:val="105"/>
                <w:sz w:val="18"/>
                <w:szCs w:val="18"/>
              </w:rPr>
            </w:pPr>
            <w:r w:rsidRPr="00C65024">
              <w:rPr>
                <w:rFonts w:ascii="Verdana" w:hAnsi="Verdana" w:cs="Calibri Light"/>
                <w:b/>
                <w:w w:val="105"/>
                <w:sz w:val="18"/>
                <w:szCs w:val="18"/>
              </w:rPr>
              <w:t>Aanbeveling 19</w:t>
            </w:r>
          </w:p>
          <w:p w:rsidRPr="00C65024" w:rsidR="00261C0B" w:rsidP="00261C0B" w:rsidRDefault="00261C0B" w14:paraId="1EBEE510" w14:textId="45C77729">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De commissie beveelt aan in de uitvoering van het toezicht de beoordeling van kwaliteits</w:t>
            </w:r>
            <w:r>
              <w:rPr>
                <w:rFonts w:ascii="Verdana" w:hAnsi="Verdana" w:cs="Calibri Light"/>
                <w:w w:val="105"/>
                <w:sz w:val="18"/>
                <w:szCs w:val="18"/>
              </w:rPr>
              <w:t>-</w:t>
            </w:r>
            <w:r w:rsidRPr="00C65024">
              <w:rPr>
                <w:rFonts w:ascii="Verdana" w:hAnsi="Verdana" w:cs="Calibri Light"/>
                <w:w w:val="105"/>
                <w:sz w:val="18"/>
                <w:szCs w:val="18"/>
              </w:rPr>
              <w:t>beheersing</w:t>
            </w:r>
            <w:r>
              <w:rPr>
                <w:rFonts w:ascii="Verdana" w:hAnsi="Verdana" w:cs="Calibri Light"/>
                <w:w w:val="105"/>
                <w:sz w:val="18"/>
                <w:szCs w:val="18"/>
              </w:rPr>
              <w:t>s</w:t>
            </w:r>
            <w:r w:rsidRPr="00C65024">
              <w:rPr>
                <w:rFonts w:ascii="Verdana" w:hAnsi="Verdana" w:cs="Calibri Light"/>
                <w:w w:val="105"/>
                <w:sz w:val="18"/>
                <w:szCs w:val="18"/>
              </w:rPr>
              <w:t>systemen, naast voldoende aandacht voor compliance en de factoren die van materiële invloed zijn op de kwaliteit, centraal te stellen en het bevorderen van kwaliteitsverbetering het doel te laten zijn</w:t>
            </w:r>
          </w:p>
        </w:tc>
        <w:tc>
          <w:tcPr>
            <w:tcW w:w="2518" w:type="dxa"/>
          </w:tcPr>
          <w:p w:rsidR="00261C0B" w:rsidP="00261C0B" w:rsidRDefault="00261C0B" w14:paraId="1C666484" w14:textId="10332AE7">
            <w:pPr>
              <w:spacing w:line="240" w:lineRule="atLeast"/>
              <w:rPr>
                <w:rFonts w:ascii="Verdana" w:hAnsi="Verdana"/>
                <w:sz w:val="18"/>
                <w:szCs w:val="18"/>
              </w:rPr>
            </w:pPr>
            <w:r>
              <w:rPr>
                <w:rFonts w:ascii="Verdana" w:hAnsi="Verdana"/>
                <w:sz w:val="18"/>
                <w:szCs w:val="18"/>
              </w:rPr>
              <w:t>Opgenomen in Artikel II, onderdeel A, van wetsvoorstel</w:t>
            </w:r>
          </w:p>
        </w:tc>
        <w:tc>
          <w:tcPr>
            <w:tcW w:w="2725" w:type="dxa"/>
          </w:tcPr>
          <w:p w:rsidR="00261C0B" w:rsidP="00261C0B" w:rsidRDefault="00261C0B" w14:paraId="1F2ADD4B" w14:textId="16018C94">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261C0B" w:rsidTr="00092FA2" w14:paraId="315C1934" w14:textId="77777777">
        <w:trPr>
          <w:cantSplit/>
        </w:trPr>
        <w:tc>
          <w:tcPr>
            <w:tcW w:w="2806" w:type="dxa"/>
          </w:tcPr>
          <w:p w:rsidR="00261C0B" w:rsidP="00261C0B" w:rsidRDefault="00261C0B" w14:paraId="547AC722"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20</w:t>
            </w:r>
          </w:p>
          <w:p w:rsidRPr="00C65024" w:rsidR="00261C0B" w:rsidP="00261C0B" w:rsidRDefault="00261C0B" w14:paraId="64FD1F88" w14:textId="05363421">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De commissie beveelt aan bij de toezichthouder een laagdrempelige voorziening in te richten waar accountants en accountantsorganisaties gebreken in de uitvoering van controles door andere accountants of accountantsorganisaties kunnen melden</w:t>
            </w:r>
          </w:p>
        </w:tc>
        <w:tc>
          <w:tcPr>
            <w:tcW w:w="2518" w:type="dxa"/>
          </w:tcPr>
          <w:p w:rsidR="00261C0B" w:rsidP="00261C0B" w:rsidRDefault="00261C0B" w14:paraId="5DAF8690" w14:textId="0B7A8220">
            <w:pPr>
              <w:spacing w:line="240" w:lineRule="atLeast"/>
              <w:rPr>
                <w:rFonts w:ascii="Verdana" w:hAnsi="Verdana"/>
                <w:sz w:val="18"/>
                <w:szCs w:val="18"/>
              </w:rPr>
            </w:pPr>
            <w:r>
              <w:rPr>
                <w:rFonts w:ascii="Verdana" w:hAnsi="Verdana"/>
                <w:sz w:val="18"/>
                <w:szCs w:val="18"/>
              </w:rPr>
              <w:t>Opgenomen in Artikel II, onderdeel B, van het wetsvoorstel</w:t>
            </w:r>
          </w:p>
        </w:tc>
        <w:tc>
          <w:tcPr>
            <w:tcW w:w="2725" w:type="dxa"/>
          </w:tcPr>
          <w:p w:rsidR="00261C0B" w:rsidP="00261C0B" w:rsidRDefault="00261C0B" w14:paraId="31CA1A34" w14:textId="75DEB893">
            <w:pPr>
              <w:spacing w:line="240" w:lineRule="atLeast"/>
              <w:rPr>
                <w:rFonts w:ascii="Verdana" w:hAnsi="Verdana"/>
                <w:sz w:val="18"/>
                <w:szCs w:val="18"/>
              </w:rPr>
            </w:pPr>
            <w:r>
              <w:rPr>
                <w:rFonts w:ascii="Verdana" w:hAnsi="Verdana"/>
                <w:sz w:val="18"/>
                <w:szCs w:val="18"/>
              </w:rPr>
              <w:t>Behandeling vindt plaats in de Tweede Kamer</w:t>
            </w:r>
          </w:p>
        </w:tc>
      </w:tr>
      <w:tr w:rsidRPr="00C65024" w:rsidR="00261C0B" w:rsidTr="00092FA2" w14:paraId="4F070A5B" w14:textId="77777777">
        <w:trPr>
          <w:cantSplit/>
        </w:trPr>
        <w:tc>
          <w:tcPr>
            <w:tcW w:w="2806" w:type="dxa"/>
          </w:tcPr>
          <w:p w:rsidR="00261C0B" w:rsidP="00261C0B" w:rsidRDefault="00261C0B" w14:paraId="7C5BCD05"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21</w:t>
            </w:r>
          </w:p>
          <w:p w:rsidRPr="00C65024" w:rsidR="00261C0B" w:rsidP="00261C0B" w:rsidRDefault="00261C0B" w14:paraId="1143DD8C" w14:textId="68D52F20">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De commissie beveelt aan belemmeringen in de toepassing van nieuwe technologie in controlestandaarden en toezicht weg te nemen en om in de opleiding daaraan gepaste aandacht te besteden</w:t>
            </w:r>
          </w:p>
        </w:tc>
        <w:tc>
          <w:tcPr>
            <w:tcW w:w="2518" w:type="dxa"/>
          </w:tcPr>
          <w:p w:rsidR="00261C0B" w:rsidP="00261C0B" w:rsidRDefault="00A457A8" w14:paraId="7396F409" w14:textId="05B5B312">
            <w:pPr>
              <w:spacing w:line="240" w:lineRule="atLeast"/>
              <w:rPr>
                <w:rFonts w:ascii="Verdana" w:hAnsi="Verdana"/>
                <w:sz w:val="18"/>
                <w:szCs w:val="18"/>
              </w:rPr>
            </w:pPr>
            <w:r>
              <w:rPr>
                <w:rFonts w:ascii="Verdana" w:hAnsi="Verdana"/>
                <w:sz w:val="18"/>
                <w:szCs w:val="18"/>
              </w:rPr>
              <w:t>De K</w:t>
            </w:r>
            <w:r w:rsidR="00261C0B">
              <w:rPr>
                <w:rFonts w:ascii="Verdana" w:hAnsi="Verdana"/>
                <w:sz w:val="18"/>
                <w:szCs w:val="18"/>
              </w:rPr>
              <w:t xml:space="preserve">wartiermakers toekomst accountancysector hebben in hun slotrapportage van 21 november 2023 accountantsorganisaties opgeroepen innovatieve </w:t>
            </w:r>
            <w:r>
              <w:rPr>
                <w:rFonts w:ascii="Verdana" w:hAnsi="Verdana"/>
                <w:sz w:val="18"/>
                <w:szCs w:val="18"/>
              </w:rPr>
              <w:t xml:space="preserve">instrumenten </w:t>
            </w:r>
            <w:r w:rsidR="00261C0B">
              <w:rPr>
                <w:rFonts w:ascii="Verdana" w:hAnsi="Verdana"/>
                <w:sz w:val="18"/>
                <w:szCs w:val="18"/>
              </w:rPr>
              <w:t>te gebruiken aangezien er geen belemmeringen blijken te zijn</w:t>
            </w:r>
          </w:p>
        </w:tc>
        <w:tc>
          <w:tcPr>
            <w:tcW w:w="2725" w:type="dxa"/>
          </w:tcPr>
          <w:p w:rsidR="00261C0B" w:rsidP="00261C0B" w:rsidRDefault="00261C0B" w14:paraId="011CF59C" w14:textId="57C6491A">
            <w:pPr>
              <w:spacing w:line="240" w:lineRule="atLeast"/>
              <w:rPr>
                <w:rFonts w:ascii="Verdana" w:hAnsi="Verdana"/>
                <w:sz w:val="18"/>
                <w:szCs w:val="18"/>
              </w:rPr>
            </w:pPr>
            <w:r>
              <w:rPr>
                <w:rFonts w:ascii="Verdana" w:hAnsi="Verdana"/>
                <w:sz w:val="18"/>
                <w:szCs w:val="18"/>
              </w:rPr>
              <w:t>Accountantsorganisaties, die nu kunnen weten dat er geen belemmeringen zijn, zijn nu aan zet</w:t>
            </w:r>
          </w:p>
        </w:tc>
      </w:tr>
      <w:tr w:rsidRPr="00C65024" w:rsidR="00261C0B" w:rsidTr="00092FA2" w14:paraId="3A5B3B3A" w14:textId="77777777">
        <w:trPr>
          <w:cantSplit/>
        </w:trPr>
        <w:tc>
          <w:tcPr>
            <w:tcW w:w="2806" w:type="dxa"/>
          </w:tcPr>
          <w:p w:rsidR="00261C0B" w:rsidP="00261C0B" w:rsidRDefault="00261C0B" w14:paraId="6CEF4FD2" w14:textId="7777777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b/>
                <w:w w:val="105"/>
                <w:sz w:val="18"/>
                <w:szCs w:val="18"/>
              </w:rPr>
              <w:t>Aanbeveling 22</w:t>
            </w:r>
          </w:p>
          <w:p w:rsidRPr="00C65024" w:rsidR="00261C0B" w:rsidP="00261C0B" w:rsidRDefault="00261C0B" w14:paraId="73FB00DB" w14:textId="33D62247">
            <w:pPr>
              <w:kinsoku w:val="0"/>
              <w:overflowPunct w:val="0"/>
              <w:autoSpaceDE w:val="0"/>
              <w:adjustRightInd w:val="0"/>
              <w:spacing w:line="240" w:lineRule="atLeast"/>
              <w:rPr>
                <w:rFonts w:ascii="Verdana" w:hAnsi="Verdana" w:cs="Calibri Light"/>
                <w:b/>
                <w:w w:val="105"/>
                <w:sz w:val="18"/>
                <w:szCs w:val="18"/>
              </w:rPr>
            </w:pPr>
            <w:r w:rsidRPr="00C65024">
              <w:rPr>
                <w:rFonts w:ascii="Verdana" w:hAnsi="Verdana" w:cs="Calibri Light"/>
                <w:w w:val="105"/>
                <w:sz w:val="18"/>
                <w:szCs w:val="18"/>
              </w:rPr>
              <w:t>De commissie beveelt aan een kwartiermaker te benoemen die de voortvarende implementatie van de diverse aanbevelingen waarborgt</w:t>
            </w:r>
          </w:p>
        </w:tc>
        <w:tc>
          <w:tcPr>
            <w:tcW w:w="2518" w:type="dxa"/>
          </w:tcPr>
          <w:p w:rsidR="00261C0B" w:rsidP="00261C0B" w:rsidRDefault="00A457A8" w14:paraId="7F5CBDAD" w14:textId="26A37A21">
            <w:pPr>
              <w:spacing w:line="240" w:lineRule="atLeast"/>
              <w:rPr>
                <w:rFonts w:ascii="Verdana" w:hAnsi="Verdana"/>
                <w:sz w:val="18"/>
                <w:szCs w:val="18"/>
              </w:rPr>
            </w:pPr>
            <w:r>
              <w:rPr>
                <w:rFonts w:ascii="Verdana" w:hAnsi="Verdana"/>
                <w:sz w:val="18"/>
                <w:szCs w:val="18"/>
              </w:rPr>
              <w:t>De K</w:t>
            </w:r>
            <w:r w:rsidR="00261C0B">
              <w:rPr>
                <w:rFonts w:ascii="Verdana" w:hAnsi="Verdana"/>
                <w:sz w:val="18"/>
                <w:szCs w:val="18"/>
              </w:rPr>
              <w:t xml:space="preserve">wartiermakers toekomst accountancysector zijn aangesteld in 2020 en hebben hun slotrapportage op 21 november 2023 aangeboden aan de minister, die deze heeft gestuurd aan de Tweede Kamer. </w:t>
            </w:r>
          </w:p>
        </w:tc>
        <w:tc>
          <w:tcPr>
            <w:tcW w:w="2725" w:type="dxa"/>
          </w:tcPr>
          <w:p w:rsidR="00261C0B" w:rsidP="00261C0B" w:rsidRDefault="00261C0B" w14:paraId="23E59A3F" w14:textId="1FBF7BE2">
            <w:pPr>
              <w:spacing w:line="240" w:lineRule="atLeast"/>
              <w:rPr>
                <w:rFonts w:ascii="Verdana" w:hAnsi="Verdana"/>
                <w:sz w:val="18"/>
                <w:szCs w:val="18"/>
              </w:rPr>
            </w:pPr>
            <w:r>
              <w:rPr>
                <w:rFonts w:ascii="Verdana" w:hAnsi="Verdana"/>
                <w:sz w:val="18"/>
                <w:szCs w:val="18"/>
              </w:rPr>
              <w:t xml:space="preserve">De slotrapportage </w:t>
            </w:r>
            <w:r w:rsidR="00A457A8">
              <w:rPr>
                <w:rFonts w:ascii="Verdana" w:hAnsi="Verdana"/>
                <w:sz w:val="18"/>
                <w:szCs w:val="18"/>
              </w:rPr>
              <w:t xml:space="preserve">en een appreciatie daarvan zijn aan de Kamer aangeboden met </w:t>
            </w:r>
            <w:r>
              <w:rPr>
                <w:rFonts w:ascii="Verdana" w:hAnsi="Verdana"/>
                <w:sz w:val="18"/>
                <w:szCs w:val="18"/>
              </w:rPr>
              <w:t>een Kamerbrief van 12 maart 2024</w:t>
            </w:r>
          </w:p>
        </w:tc>
      </w:tr>
    </w:tbl>
    <w:p w:rsidR="00852D7E" w:rsidP="00AE0BEA" w:rsidRDefault="00852D7E" w14:paraId="6E170FCA" w14:textId="77777777">
      <w:pPr>
        <w:spacing w:line="240" w:lineRule="atLeast"/>
      </w:pPr>
      <w:r>
        <w:br w:type="page"/>
      </w:r>
    </w:p>
    <w:p w:rsidRPr="0030039F" w:rsidR="00656516" w:rsidP="00E907A0" w:rsidRDefault="00656516" w14:paraId="702F44A3" w14:textId="671D9077">
      <w:pPr>
        <w:pStyle w:val="Kop3"/>
      </w:pPr>
      <w:r w:rsidRPr="0030039F">
        <w:t xml:space="preserve">Rapportageverplichting audit </w:t>
      </w:r>
      <w:proofErr w:type="spellStart"/>
      <w:r w:rsidRPr="0030039F">
        <w:t>quality</w:t>
      </w:r>
      <w:proofErr w:type="spellEnd"/>
      <w:r w:rsidRPr="0030039F">
        <w:t xml:space="preserve"> indicators</w:t>
      </w:r>
    </w:p>
    <w:p w:rsidR="00656516" w:rsidP="00AE0BEA" w:rsidRDefault="00011BA7" w14:paraId="6069150D" w14:textId="16F93474">
      <w:pPr>
        <w:widowControl w:val="0"/>
        <w:spacing w:line="240" w:lineRule="atLeast"/>
        <w:rPr>
          <w:rFonts w:ascii="Verdana" w:hAnsi="Verdana" w:cs="Arial"/>
          <w:sz w:val="18"/>
          <w:szCs w:val="18"/>
        </w:rPr>
      </w:pPr>
      <w:r w:rsidRPr="00CA01B5">
        <w:rPr>
          <w:rFonts w:ascii="Verdana" w:hAnsi="Verdana" w:cs="Arial"/>
          <w:sz w:val="18"/>
          <w:szCs w:val="18"/>
        </w:rPr>
        <w:t xml:space="preserve">De leden van de vaste commissie voor Financiën hebben verzocht om te reflecteren op de aanbevelingen uit de wetenschapstoets Wijzigingswet Accountancysector. </w:t>
      </w:r>
      <w:r w:rsidR="00055622">
        <w:rPr>
          <w:rFonts w:ascii="Verdana" w:hAnsi="Verdana" w:cs="Arial"/>
          <w:sz w:val="18"/>
          <w:szCs w:val="18"/>
        </w:rPr>
        <w:t xml:space="preserve">Hieronder volgt </w:t>
      </w:r>
      <w:r w:rsidRPr="00964C75">
        <w:rPr>
          <w:rFonts w:ascii="Verdana" w:hAnsi="Verdana" w:cs="Arial"/>
          <w:sz w:val="18"/>
          <w:szCs w:val="18"/>
        </w:rPr>
        <w:t>een reactie op de specifieke aanbevelingen uit de wetenschapstoets</w:t>
      </w:r>
      <w:r>
        <w:rPr>
          <w:rFonts w:ascii="Verdana" w:hAnsi="Verdana" w:cs="Arial"/>
          <w:sz w:val="18"/>
          <w:szCs w:val="18"/>
        </w:rPr>
        <w:t xml:space="preserve"> over de </w:t>
      </w:r>
      <w:r w:rsidR="00302499">
        <w:rPr>
          <w:rFonts w:ascii="Verdana" w:hAnsi="Verdana" w:cs="Arial"/>
          <w:sz w:val="18"/>
          <w:szCs w:val="18"/>
        </w:rPr>
        <w:t>r</w:t>
      </w:r>
      <w:r w:rsidRPr="00E62DBB">
        <w:rPr>
          <w:rFonts w:ascii="Verdana" w:hAnsi="Verdana" w:cs="Arial"/>
          <w:sz w:val="18"/>
          <w:szCs w:val="18"/>
        </w:rPr>
        <w:t xml:space="preserve">apportageverplichting </w:t>
      </w:r>
      <w:r w:rsidRPr="00964C75">
        <w:rPr>
          <w:rFonts w:ascii="Verdana" w:hAnsi="Verdana" w:cs="Arial"/>
          <w:sz w:val="18"/>
          <w:szCs w:val="18"/>
        </w:rPr>
        <w:t xml:space="preserve">en </w:t>
      </w:r>
      <w:r w:rsidR="00302499">
        <w:rPr>
          <w:rFonts w:ascii="Verdana" w:hAnsi="Verdana" w:cs="Arial"/>
          <w:sz w:val="18"/>
          <w:szCs w:val="18"/>
        </w:rPr>
        <w:t xml:space="preserve">over </w:t>
      </w:r>
      <w:r w:rsidRPr="00964C75">
        <w:rPr>
          <w:rFonts w:ascii="Verdana" w:hAnsi="Verdana" w:cs="Arial"/>
          <w:sz w:val="18"/>
          <w:szCs w:val="18"/>
        </w:rPr>
        <w:t>de analyse die daaraan ten grondslag ligt</w:t>
      </w:r>
      <w:r w:rsidR="00810FCB">
        <w:rPr>
          <w:rFonts w:ascii="Verdana" w:hAnsi="Verdana" w:cs="Arial"/>
          <w:sz w:val="18"/>
          <w:szCs w:val="18"/>
        </w:rPr>
        <w:t>.</w:t>
      </w:r>
    </w:p>
    <w:p w:rsidR="00011BA7" w:rsidP="00AE0BEA" w:rsidRDefault="00011BA7" w14:paraId="28C8F917" w14:textId="77777777">
      <w:pPr>
        <w:spacing w:line="240" w:lineRule="atLeast"/>
        <w:rPr>
          <w:rFonts w:ascii="Verdana" w:hAnsi="Verdana" w:cs="Arial"/>
          <w:i/>
          <w:iCs/>
          <w:sz w:val="18"/>
          <w:szCs w:val="18"/>
        </w:rPr>
      </w:pPr>
    </w:p>
    <w:p w:rsidR="003946B8" w:rsidP="00AE0BEA" w:rsidRDefault="00011BA7" w14:paraId="15FEEDAB" w14:textId="4FD819E5">
      <w:pPr>
        <w:widowControl w:val="0"/>
        <w:spacing w:line="240" w:lineRule="atLeast"/>
        <w:rPr>
          <w:rFonts w:ascii="Verdana" w:hAnsi="Verdana"/>
          <w:sz w:val="18"/>
          <w:szCs w:val="18"/>
        </w:rPr>
      </w:pPr>
      <w:r w:rsidRPr="00302499">
        <w:rPr>
          <w:rFonts w:ascii="Verdana" w:hAnsi="Verdana" w:cs="Arial"/>
          <w:sz w:val="18"/>
          <w:szCs w:val="18"/>
        </w:rPr>
        <w:t xml:space="preserve">De wetenschapstoets geeft aan dat de rapportageplicht redelijk en uitvoerbaar is als instrument om de beleidsdoelen te realiseren. Wat betreft doeltreffendheid stelt deze toets dat voor zes van de elf kwaliteitsindicatoren </w:t>
      </w:r>
      <w:r w:rsidR="00F21DC2">
        <w:rPr>
          <w:rFonts w:ascii="Verdana" w:hAnsi="Verdana" w:cs="Arial"/>
          <w:sz w:val="18"/>
          <w:szCs w:val="18"/>
        </w:rPr>
        <w:t xml:space="preserve">(of </w:t>
      </w:r>
      <w:proofErr w:type="spellStart"/>
      <w:r w:rsidR="00F21DC2">
        <w:rPr>
          <w:rFonts w:ascii="Verdana" w:hAnsi="Verdana" w:cs="Arial"/>
          <w:sz w:val="18"/>
          <w:szCs w:val="18"/>
        </w:rPr>
        <w:t>AQI’s</w:t>
      </w:r>
      <w:proofErr w:type="spellEnd"/>
      <w:r w:rsidR="00F21DC2">
        <w:rPr>
          <w:rFonts w:ascii="Verdana" w:hAnsi="Verdana" w:cs="Arial"/>
          <w:sz w:val="18"/>
          <w:szCs w:val="18"/>
        </w:rPr>
        <w:t xml:space="preserve">) </w:t>
      </w:r>
      <w:r w:rsidRPr="00302499">
        <w:rPr>
          <w:rFonts w:ascii="Verdana" w:hAnsi="Verdana" w:cs="Arial"/>
          <w:sz w:val="18"/>
          <w:szCs w:val="18"/>
        </w:rPr>
        <w:t xml:space="preserve">geldt dat er een duidelijke relatie is met auditkwaliteit. Daarbij apprecieert de toets dat de doeltreffendheid van deze rapportageplicht veronderstelt dat er een relatie is tussen de kwaliteitsindicator en de </w:t>
      </w:r>
      <w:r w:rsidR="00CE3CE7">
        <w:rPr>
          <w:rFonts w:ascii="Verdana" w:hAnsi="Verdana" w:cs="Arial"/>
          <w:sz w:val="18"/>
          <w:szCs w:val="18"/>
        </w:rPr>
        <w:t>controle</w:t>
      </w:r>
      <w:r w:rsidRPr="00302499">
        <w:rPr>
          <w:rFonts w:ascii="Verdana" w:hAnsi="Verdana" w:cs="Arial"/>
          <w:sz w:val="18"/>
          <w:szCs w:val="18"/>
        </w:rPr>
        <w:t xml:space="preserve">kwaliteit en dat deze plicht een </w:t>
      </w:r>
      <w:proofErr w:type="spellStart"/>
      <w:r w:rsidRPr="00302499">
        <w:rPr>
          <w:rFonts w:ascii="Verdana" w:hAnsi="Verdana" w:cs="Arial"/>
          <w:sz w:val="18"/>
          <w:szCs w:val="18"/>
        </w:rPr>
        <w:t>kwaliteitsverhogend</w:t>
      </w:r>
      <w:proofErr w:type="spellEnd"/>
      <w:r w:rsidRPr="00302499">
        <w:rPr>
          <w:rFonts w:ascii="Verdana" w:hAnsi="Verdana" w:cs="Arial"/>
          <w:sz w:val="18"/>
          <w:szCs w:val="18"/>
        </w:rPr>
        <w:t xml:space="preserve"> effect heeft.</w:t>
      </w:r>
      <w:r w:rsidR="003946B8">
        <w:rPr>
          <w:rFonts w:ascii="Verdana" w:hAnsi="Verdana" w:cs="Arial"/>
          <w:sz w:val="18"/>
          <w:szCs w:val="18"/>
        </w:rPr>
        <w:t xml:space="preserve"> </w:t>
      </w:r>
      <w:r>
        <w:rPr>
          <w:rFonts w:ascii="Verdana" w:hAnsi="Verdana"/>
          <w:sz w:val="18"/>
          <w:szCs w:val="18"/>
        </w:rPr>
        <w:t xml:space="preserve">De wetenschappers menen dat de doeltreffendheid van de </w:t>
      </w:r>
      <w:proofErr w:type="spellStart"/>
      <w:r>
        <w:rPr>
          <w:rFonts w:ascii="Verdana" w:hAnsi="Verdana"/>
          <w:sz w:val="18"/>
          <w:szCs w:val="18"/>
        </w:rPr>
        <w:t>AQI’s</w:t>
      </w:r>
      <w:proofErr w:type="spellEnd"/>
      <w:r>
        <w:rPr>
          <w:rFonts w:ascii="Verdana" w:hAnsi="Verdana"/>
          <w:sz w:val="18"/>
          <w:szCs w:val="18"/>
        </w:rPr>
        <w:t xml:space="preserve"> beperkt is, dat de </w:t>
      </w:r>
      <w:proofErr w:type="spellStart"/>
      <w:r>
        <w:rPr>
          <w:rFonts w:ascii="Verdana" w:hAnsi="Verdana"/>
          <w:sz w:val="18"/>
          <w:szCs w:val="18"/>
        </w:rPr>
        <w:t>AQI’s</w:t>
      </w:r>
      <w:proofErr w:type="spellEnd"/>
      <w:r>
        <w:rPr>
          <w:rFonts w:ascii="Verdana" w:hAnsi="Verdana"/>
          <w:sz w:val="18"/>
          <w:szCs w:val="18"/>
        </w:rPr>
        <w:t xml:space="preserve"> verwarrend kunnen zijn en geven </w:t>
      </w:r>
      <w:r w:rsidR="00332F03">
        <w:rPr>
          <w:rFonts w:ascii="Verdana" w:hAnsi="Verdana"/>
          <w:sz w:val="18"/>
          <w:szCs w:val="18"/>
        </w:rPr>
        <w:t xml:space="preserve">in hun tweede aanbeveling </w:t>
      </w:r>
      <w:r>
        <w:rPr>
          <w:rFonts w:ascii="Verdana" w:hAnsi="Verdana"/>
          <w:sz w:val="18"/>
          <w:szCs w:val="18"/>
        </w:rPr>
        <w:t xml:space="preserve">aan dat een verdere onderbouwing nodig is voor de relatie tussen controlekwaliteit en de </w:t>
      </w:r>
      <w:proofErr w:type="spellStart"/>
      <w:r>
        <w:rPr>
          <w:rFonts w:ascii="Verdana" w:hAnsi="Verdana"/>
          <w:sz w:val="18"/>
          <w:szCs w:val="18"/>
        </w:rPr>
        <w:t>AQI’s</w:t>
      </w:r>
      <w:proofErr w:type="spellEnd"/>
      <w:r w:rsidR="00F21DC2">
        <w:rPr>
          <w:rFonts w:ascii="Verdana" w:hAnsi="Verdana"/>
          <w:sz w:val="18"/>
          <w:szCs w:val="18"/>
        </w:rPr>
        <w:t>.</w:t>
      </w:r>
    </w:p>
    <w:p w:rsidR="003946B8" w:rsidP="00AE0BEA" w:rsidRDefault="003946B8" w14:paraId="7A0974F6" w14:textId="77777777">
      <w:pPr>
        <w:widowControl w:val="0"/>
        <w:spacing w:line="240" w:lineRule="atLeast"/>
        <w:rPr>
          <w:rFonts w:ascii="Verdana" w:hAnsi="Verdana"/>
          <w:sz w:val="18"/>
          <w:szCs w:val="18"/>
        </w:rPr>
      </w:pPr>
    </w:p>
    <w:p w:rsidRPr="00011BA7" w:rsidR="00011BA7" w:rsidP="00AE0BEA" w:rsidRDefault="00485978" w14:paraId="5A5306D9" w14:textId="47835632">
      <w:pPr>
        <w:widowControl w:val="0"/>
        <w:spacing w:line="240" w:lineRule="atLeast"/>
        <w:rPr>
          <w:rFonts w:ascii="Verdana" w:hAnsi="Verdana" w:cs="Arial"/>
          <w:sz w:val="18"/>
          <w:szCs w:val="18"/>
        </w:rPr>
      </w:pPr>
      <w:r>
        <w:rPr>
          <w:rFonts w:ascii="Verdana" w:hAnsi="Verdana" w:cs="Arial"/>
          <w:sz w:val="18"/>
          <w:szCs w:val="18"/>
        </w:rPr>
        <w:t>H</w:t>
      </w:r>
      <w:r w:rsidR="007B7852">
        <w:rPr>
          <w:rFonts w:ascii="Verdana" w:hAnsi="Verdana" w:cs="Arial"/>
          <w:sz w:val="18"/>
          <w:szCs w:val="18"/>
        </w:rPr>
        <w:t>et</w:t>
      </w:r>
      <w:r w:rsidR="009B73B9">
        <w:rPr>
          <w:rFonts w:ascii="Verdana" w:hAnsi="Verdana" w:cs="Arial"/>
          <w:sz w:val="18"/>
          <w:szCs w:val="18"/>
        </w:rPr>
        <w:t xml:space="preserve"> doel van deze maatregel</w:t>
      </w:r>
      <w:r>
        <w:rPr>
          <w:rFonts w:ascii="Verdana" w:hAnsi="Verdana" w:cs="Arial"/>
          <w:sz w:val="18"/>
          <w:szCs w:val="18"/>
        </w:rPr>
        <w:t xml:space="preserve"> is </w:t>
      </w:r>
      <w:r w:rsidRPr="00011BA7" w:rsidR="00011BA7">
        <w:rPr>
          <w:rFonts w:ascii="Verdana" w:hAnsi="Verdana" w:cs="Arial"/>
          <w:sz w:val="18"/>
          <w:szCs w:val="18"/>
        </w:rPr>
        <w:t xml:space="preserve">dat de rapporterende accountantsorganisatie informatie beschikbaar stelt over aspecten </w:t>
      </w:r>
      <w:r w:rsidR="009B73B9">
        <w:rPr>
          <w:rFonts w:ascii="Verdana" w:hAnsi="Verdana" w:cs="Arial"/>
          <w:sz w:val="18"/>
          <w:szCs w:val="18"/>
        </w:rPr>
        <w:t>die van invloed kunnen zijn op de</w:t>
      </w:r>
      <w:r w:rsidRPr="00011BA7" w:rsidR="00011BA7">
        <w:rPr>
          <w:rFonts w:ascii="Verdana" w:hAnsi="Verdana" w:cs="Arial"/>
          <w:sz w:val="18"/>
          <w:szCs w:val="18"/>
        </w:rPr>
        <w:t xml:space="preserve"> kwaliteit van </w:t>
      </w:r>
      <w:r w:rsidR="007B7852">
        <w:rPr>
          <w:rFonts w:ascii="Verdana" w:hAnsi="Verdana" w:cs="Arial"/>
          <w:sz w:val="18"/>
          <w:szCs w:val="18"/>
        </w:rPr>
        <w:t>de</w:t>
      </w:r>
      <w:r w:rsidRPr="00011BA7" w:rsidR="00011BA7">
        <w:rPr>
          <w:rFonts w:ascii="Verdana" w:hAnsi="Verdana" w:cs="Arial"/>
          <w:sz w:val="18"/>
          <w:szCs w:val="18"/>
        </w:rPr>
        <w:t xml:space="preserve"> wettelijke controle. Op basis van die openbare informatie kunnen bijvoorbeeld bestaande en potentiële controlecliënten maar ook investeerders, kredietverschaffers of schuldeisers een accountantsorganisatie bevragen over te verwachten kwaliteit van de wettelijke controle. </w:t>
      </w:r>
      <w:r w:rsidR="00743D40">
        <w:rPr>
          <w:rFonts w:ascii="Verdana" w:hAnsi="Verdana" w:cs="Arial"/>
          <w:sz w:val="18"/>
          <w:szCs w:val="18"/>
        </w:rPr>
        <w:t>Naar verwachting</w:t>
      </w:r>
      <w:r w:rsidRPr="00011BA7" w:rsidR="00011BA7">
        <w:rPr>
          <w:rFonts w:ascii="Verdana" w:hAnsi="Verdana" w:cs="Arial"/>
          <w:sz w:val="18"/>
          <w:szCs w:val="18"/>
        </w:rPr>
        <w:t xml:space="preserve"> </w:t>
      </w:r>
      <w:r w:rsidR="00CE3CE7">
        <w:rPr>
          <w:rFonts w:ascii="Verdana" w:hAnsi="Verdana" w:cs="Arial"/>
          <w:sz w:val="18"/>
          <w:szCs w:val="18"/>
        </w:rPr>
        <w:t>geeft de rapportage</w:t>
      </w:r>
      <w:r w:rsidRPr="00011BA7" w:rsidR="00011BA7">
        <w:rPr>
          <w:rFonts w:ascii="Verdana" w:hAnsi="Verdana" w:cs="Arial"/>
          <w:sz w:val="18"/>
          <w:szCs w:val="18"/>
        </w:rPr>
        <w:t xml:space="preserve"> </w:t>
      </w:r>
      <w:r w:rsidR="00F21DC2">
        <w:rPr>
          <w:rFonts w:ascii="Verdana" w:hAnsi="Verdana" w:cs="Arial"/>
          <w:sz w:val="18"/>
          <w:szCs w:val="18"/>
        </w:rPr>
        <w:t xml:space="preserve">ook </w:t>
      </w:r>
      <w:r w:rsidRPr="00011BA7" w:rsidR="00011BA7">
        <w:rPr>
          <w:rFonts w:ascii="Verdana" w:hAnsi="Verdana" w:cs="Arial"/>
          <w:sz w:val="18"/>
          <w:szCs w:val="18"/>
        </w:rPr>
        <w:t xml:space="preserve">het management van de accountantsorganisaties </w:t>
      </w:r>
      <w:r w:rsidR="00CE3CE7">
        <w:rPr>
          <w:rFonts w:ascii="Verdana" w:hAnsi="Verdana" w:cs="Arial"/>
          <w:sz w:val="18"/>
          <w:szCs w:val="18"/>
        </w:rPr>
        <w:t xml:space="preserve">inzicht </w:t>
      </w:r>
      <w:r w:rsidR="003946B8">
        <w:rPr>
          <w:rFonts w:ascii="Verdana" w:hAnsi="Verdana" w:cs="Arial"/>
          <w:sz w:val="18"/>
          <w:szCs w:val="18"/>
        </w:rPr>
        <w:t xml:space="preserve">op </w:t>
      </w:r>
      <w:r w:rsidR="00CE3CE7">
        <w:rPr>
          <w:rFonts w:ascii="Verdana" w:hAnsi="Verdana" w:cs="Arial"/>
          <w:sz w:val="18"/>
          <w:szCs w:val="18"/>
        </w:rPr>
        <w:t xml:space="preserve">welke punten moet of kan worden bijgestuurd </w:t>
      </w:r>
      <w:r w:rsidR="003946B8">
        <w:rPr>
          <w:rFonts w:ascii="Verdana" w:hAnsi="Verdana" w:cs="Arial"/>
          <w:sz w:val="18"/>
          <w:szCs w:val="18"/>
        </w:rPr>
        <w:t>voor wat betreft de</w:t>
      </w:r>
      <w:r w:rsidR="00CE3CE7">
        <w:rPr>
          <w:rFonts w:ascii="Verdana" w:hAnsi="Verdana" w:cs="Arial"/>
          <w:sz w:val="18"/>
          <w:szCs w:val="18"/>
        </w:rPr>
        <w:t xml:space="preserve"> kwaliteit </w:t>
      </w:r>
      <w:r w:rsidRPr="00011BA7" w:rsidR="00011BA7">
        <w:rPr>
          <w:rFonts w:ascii="Verdana" w:hAnsi="Verdana" w:cs="Arial"/>
          <w:sz w:val="18"/>
          <w:szCs w:val="18"/>
        </w:rPr>
        <w:t>en de daarvoor benodigde bedrijfsvoering. Die sturing kan mede plaatsvinden naar aanleiding van de relatieve prestaties van de eigen accountantsorganisatie</w:t>
      </w:r>
      <w:r w:rsidR="00F21DC2">
        <w:rPr>
          <w:rFonts w:ascii="Verdana" w:hAnsi="Verdana" w:cs="Arial"/>
          <w:sz w:val="18"/>
          <w:szCs w:val="18"/>
        </w:rPr>
        <w:t xml:space="preserve"> </w:t>
      </w:r>
      <w:r w:rsidR="002D2F76">
        <w:rPr>
          <w:rFonts w:ascii="Verdana" w:hAnsi="Verdana" w:cs="Arial"/>
          <w:sz w:val="18"/>
          <w:szCs w:val="18"/>
        </w:rPr>
        <w:t xml:space="preserve">ten </w:t>
      </w:r>
      <w:r w:rsidR="00F21DC2">
        <w:rPr>
          <w:rFonts w:ascii="Verdana" w:hAnsi="Verdana" w:cs="Arial"/>
          <w:sz w:val="18"/>
          <w:szCs w:val="18"/>
        </w:rPr>
        <w:t>opzichte van andere kantoren</w:t>
      </w:r>
      <w:r w:rsidRPr="00011BA7" w:rsidR="00011BA7">
        <w:rPr>
          <w:rFonts w:ascii="Verdana" w:hAnsi="Verdana" w:cs="Arial"/>
          <w:sz w:val="18"/>
          <w:szCs w:val="18"/>
        </w:rPr>
        <w:t xml:space="preserve">. </w:t>
      </w:r>
      <w:r w:rsidR="00EC506D">
        <w:rPr>
          <w:rFonts w:ascii="Verdana" w:hAnsi="Verdana" w:cs="Arial"/>
          <w:sz w:val="18"/>
          <w:szCs w:val="18"/>
        </w:rPr>
        <w:t>D</w:t>
      </w:r>
      <w:r w:rsidRPr="00011BA7" w:rsidR="00011BA7">
        <w:rPr>
          <w:rFonts w:ascii="Verdana" w:hAnsi="Verdana" w:cs="Arial"/>
          <w:sz w:val="18"/>
          <w:szCs w:val="18"/>
        </w:rPr>
        <w:t xml:space="preserve">e rapportageplicht is </w:t>
      </w:r>
      <w:r w:rsidR="00F21DC2">
        <w:rPr>
          <w:rFonts w:ascii="Verdana" w:hAnsi="Verdana" w:cs="Arial"/>
          <w:sz w:val="18"/>
          <w:szCs w:val="18"/>
        </w:rPr>
        <w:t>te gebruiken voor iedereen</w:t>
      </w:r>
      <w:r w:rsidRPr="00011BA7" w:rsidR="00011BA7">
        <w:rPr>
          <w:rFonts w:ascii="Verdana" w:hAnsi="Verdana" w:cs="Arial"/>
          <w:sz w:val="18"/>
          <w:szCs w:val="18"/>
        </w:rPr>
        <w:t xml:space="preserve"> die vertrouwen in de kwaliteit van de wettelijke controle </w:t>
      </w:r>
      <w:r w:rsidR="002D2F76">
        <w:rPr>
          <w:rFonts w:ascii="Verdana" w:hAnsi="Verdana" w:cs="Arial"/>
          <w:sz w:val="18"/>
          <w:szCs w:val="18"/>
        </w:rPr>
        <w:t>wil</w:t>
      </w:r>
      <w:r w:rsidRPr="00011BA7" w:rsidR="002D2F76">
        <w:rPr>
          <w:rFonts w:ascii="Verdana" w:hAnsi="Verdana" w:cs="Arial"/>
          <w:sz w:val="18"/>
          <w:szCs w:val="18"/>
        </w:rPr>
        <w:t xml:space="preserve"> </w:t>
      </w:r>
      <w:r w:rsidRPr="00011BA7" w:rsidR="00011BA7">
        <w:rPr>
          <w:rFonts w:ascii="Verdana" w:hAnsi="Verdana" w:cs="Arial"/>
          <w:sz w:val="18"/>
          <w:szCs w:val="18"/>
        </w:rPr>
        <w:t>kunnen baseren op openbare, vergelijkbaar gemaakte informatie over aspecten van kwaliteit van de wettelijke controle.</w:t>
      </w:r>
    </w:p>
    <w:p w:rsidR="00011BA7" w:rsidP="00AE0BEA" w:rsidRDefault="00011BA7" w14:paraId="41602836" w14:textId="77777777">
      <w:pPr>
        <w:widowControl w:val="0"/>
        <w:spacing w:line="240" w:lineRule="atLeast"/>
        <w:rPr>
          <w:rFonts w:ascii="Verdana" w:hAnsi="Verdana"/>
          <w:sz w:val="18"/>
          <w:szCs w:val="18"/>
        </w:rPr>
      </w:pPr>
    </w:p>
    <w:p w:rsidR="004D3B95" w:rsidP="00AE0BEA" w:rsidRDefault="00011BA7" w14:paraId="7DE50408" w14:textId="22F3F79B">
      <w:pPr>
        <w:widowControl w:val="0"/>
        <w:spacing w:line="240" w:lineRule="atLeast"/>
        <w:rPr>
          <w:rFonts w:ascii="Verdana" w:hAnsi="Verdana"/>
          <w:sz w:val="18"/>
          <w:szCs w:val="18"/>
        </w:rPr>
      </w:pPr>
      <w:r>
        <w:rPr>
          <w:rFonts w:ascii="Verdana" w:hAnsi="Verdana"/>
          <w:sz w:val="18"/>
          <w:szCs w:val="18"/>
        </w:rPr>
        <w:t xml:space="preserve">Daarnaast </w:t>
      </w:r>
      <w:r w:rsidR="002D2F76">
        <w:rPr>
          <w:rFonts w:ascii="Verdana" w:hAnsi="Verdana"/>
          <w:sz w:val="18"/>
          <w:szCs w:val="18"/>
        </w:rPr>
        <w:t xml:space="preserve">is </w:t>
      </w:r>
      <w:r w:rsidR="00092FA2">
        <w:rPr>
          <w:rFonts w:ascii="Verdana" w:hAnsi="Verdana"/>
          <w:sz w:val="18"/>
          <w:szCs w:val="18"/>
        </w:rPr>
        <w:t>de regering</w:t>
      </w:r>
      <w:r w:rsidR="006C2D89">
        <w:rPr>
          <w:rFonts w:ascii="Verdana" w:hAnsi="Verdana"/>
          <w:sz w:val="18"/>
          <w:szCs w:val="18"/>
        </w:rPr>
        <w:t xml:space="preserve"> ervan </w:t>
      </w:r>
      <w:r w:rsidR="002D2F76">
        <w:rPr>
          <w:rFonts w:ascii="Verdana" w:hAnsi="Verdana"/>
          <w:sz w:val="18"/>
          <w:szCs w:val="18"/>
        </w:rPr>
        <w:t>overtuig</w:t>
      </w:r>
      <w:r w:rsidR="006C2D89">
        <w:rPr>
          <w:rFonts w:ascii="Verdana" w:hAnsi="Verdana"/>
          <w:sz w:val="18"/>
          <w:szCs w:val="18"/>
        </w:rPr>
        <w:t>d</w:t>
      </w:r>
      <w:r>
        <w:rPr>
          <w:rFonts w:ascii="Verdana" w:hAnsi="Verdana" w:cs="Arial"/>
          <w:sz w:val="18"/>
          <w:szCs w:val="18"/>
        </w:rPr>
        <w:t xml:space="preserve">, anders dan de wetenschapstoets, dat alle elf kwaliteitsindicatoren een relatie hebben met de </w:t>
      </w:r>
      <w:r w:rsidR="00F02849">
        <w:rPr>
          <w:rFonts w:ascii="Verdana" w:hAnsi="Verdana" w:cs="Arial"/>
          <w:sz w:val="18"/>
          <w:szCs w:val="18"/>
        </w:rPr>
        <w:t>controle</w:t>
      </w:r>
      <w:r>
        <w:rPr>
          <w:rFonts w:ascii="Verdana" w:hAnsi="Verdana" w:cs="Arial"/>
          <w:sz w:val="18"/>
          <w:szCs w:val="18"/>
        </w:rPr>
        <w:t xml:space="preserve">kwaliteit. </w:t>
      </w:r>
      <w:r w:rsidR="002D2F76">
        <w:rPr>
          <w:rFonts w:ascii="Verdana" w:hAnsi="Verdana" w:cs="Arial"/>
          <w:sz w:val="18"/>
          <w:szCs w:val="18"/>
        </w:rPr>
        <w:t xml:space="preserve">Zie daarvoor ook de tabel verderop. </w:t>
      </w:r>
      <w:r>
        <w:rPr>
          <w:rFonts w:ascii="Verdana" w:hAnsi="Verdana" w:cs="Arial"/>
          <w:sz w:val="18"/>
          <w:szCs w:val="18"/>
        </w:rPr>
        <w:t xml:space="preserve">De aard van die relatie verschilt uiteraard per kwaliteitsindicator en per niveau van abstractie. Maar alle niveaus en alle kwaliteitsindicators zijn relevant omdat zij als geheel een beeld geven van de werkwijze van een accountantsorganisatie op punten die van invloed zijn op de kwaliteit van het controlewerk. De gebruiker kan daarbij aan bepaalde kwaliteitsindicatoren </w:t>
      </w:r>
      <w:r w:rsidR="004D3B95">
        <w:rPr>
          <w:rFonts w:ascii="Verdana" w:hAnsi="Verdana" w:cs="Arial"/>
          <w:sz w:val="18"/>
          <w:szCs w:val="18"/>
        </w:rPr>
        <w:t xml:space="preserve">natuurlijk </w:t>
      </w:r>
      <w:r>
        <w:rPr>
          <w:rFonts w:ascii="Verdana" w:hAnsi="Verdana" w:cs="Arial"/>
          <w:sz w:val="18"/>
          <w:szCs w:val="18"/>
        </w:rPr>
        <w:t>meer waarde toekennen dan aan andere</w:t>
      </w:r>
      <w:r w:rsidR="004D3B95">
        <w:rPr>
          <w:rFonts w:ascii="Verdana" w:hAnsi="Verdana" w:cs="Arial"/>
          <w:sz w:val="18"/>
          <w:szCs w:val="18"/>
        </w:rPr>
        <w:t xml:space="preserve"> kwaliteitsindicatoren</w:t>
      </w:r>
      <w:r>
        <w:rPr>
          <w:rFonts w:ascii="Verdana" w:hAnsi="Verdana" w:cs="Arial"/>
          <w:sz w:val="18"/>
          <w:szCs w:val="18"/>
        </w:rPr>
        <w:t xml:space="preserve">. </w:t>
      </w:r>
    </w:p>
    <w:p w:rsidR="004D3B95" w:rsidP="00AE0BEA" w:rsidRDefault="004D3B95" w14:paraId="2966D631" w14:textId="77777777">
      <w:pPr>
        <w:widowControl w:val="0"/>
        <w:spacing w:line="240" w:lineRule="atLeast"/>
        <w:rPr>
          <w:rFonts w:ascii="Verdana" w:hAnsi="Verdana"/>
          <w:sz w:val="18"/>
          <w:szCs w:val="18"/>
        </w:rPr>
      </w:pPr>
    </w:p>
    <w:p w:rsidR="002D2F76" w:rsidP="00AE0BEA" w:rsidRDefault="006624A3" w14:paraId="3AC0000A" w14:textId="29C6A0BA">
      <w:pPr>
        <w:widowControl w:val="0"/>
        <w:spacing w:line="240" w:lineRule="atLeast"/>
        <w:rPr>
          <w:rFonts w:ascii="Verdana" w:hAnsi="Verdana" w:cs="Arial"/>
          <w:sz w:val="18"/>
          <w:szCs w:val="18"/>
        </w:rPr>
      </w:pPr>
      <w:r>
        <w:rPr>
          <w:rFonts w:ascii="Verdana" w:hAnsi="Verdana" w:cs="Arial"/>
          <w:sz w:val="18"/>
          <w:szCs w:val="18"/>
        </w:rPr>
        <w:t>Een aantal</w:t>
      </w:r>
      <w:r w:rsidR="002D2F76">
        <w:rPr>
          <w:rFonts w:ascii="Verdana" w:hAnsi="Verdana" w:cs="Arial"/>
          <w:sz w:val="18"/>
          <w:szCs w:val="18"/>
        </w:rPr>
        <w:t xml:space="preserve"> aanbevelingen </w:t>
      </w:r>
      <w:r w:rsidR="00485978">
        <w:rPr>
          <w:rFonts w:ascii="Verdana" w:hAnsi="Verdana" w:cs="Arial"/>
          <w:sz w:val="18"/>
          <w:szCs w:val="18"/>
        </w:rPr>
        <w:t>van</w:t>
      </w:r>
      <w:r w:rsidR="002D2F76">
        <w:rPr>
          <w:rFonts w:ascii="Verdana" w:hAnsi="Verdana" w:cs="Arial"/>
          <w:sz w:val="18"/>
          <w:szCs w:val="18"/>
        </w:rPr>
        <w:t xml:space="preserve"> de wetenschappers </w:t>
      </w:r>
      <w:r w:rsidR="00423E6E">
        <w:rPr>
          <w:rFonts w:ascii="Verdana" w:hAnsi="Verdana" w:cs="Arial"/>
          <w:sz w:val="18"/>
          <w:szCs w:val="18"/>
        </w:rPr>
        <w:t xml:space="preserve">leidt </w:t>
      </w:r>
      <w:r w:rsidR="002D2F76">
        <w:rPr>
          <w:rFonts w:ascii="Verdana" w:hAnsi="Verdana" w:cs="Arial"/>
          <w:sz w:val="18"/>
          <w:szCs w:val="18"/>
        </w:rPr>
        <w:t xml:space="preserve">tot een verhoging van regeldruk en uitvoeringslasten voor accountantsorganisaties. </w:t>
      </w:r>
      <w:r w:rsidR="004D6A03">
        <w:rPr>
          <w:rFonts w:ascii="Verdana" w:hAnsi="Verdana" w:cs="Arial"/>
          <w:sz w:val="18"/>
          <w:szCs w:val="18"/>
        </w:rPr>
        <w:t>D</w:t>
      </w:r>
      <w:r w:rsidR="002D2F76">
        <w:rPr>
          <w:rFonts w:ascii="Verdana" w:hAnsi="Verdana" w:cs="Arial"/>
          <w:sz w:val="18"/>
          <w:szCs w:val="18"/>
        </w:rPr>
        <w:t xml:space="preserve">e set kwaliteitsindicatoren </w:t>
      </w:r>
      <w:r w:rsidR="004D6A03">
        <w:rPr>
          <w:rFonts w:ascii="Verdana" w:hAnsi="Verdana" w:cs="Arial"/>
          <w:sz w:val="18"/>
          <w:szCs w:val="18"/>
        </w:rPr>
        <w:t xml:space="preserve">is </w:t>
      </w:r>
      <w:r w:rsidR="002D2F76">
        <w:rPr>
          <w:rFonts w:ascii="Verdana" w:hAnsi="Verdana" w:cs="Arial"/>
          <w:sz w:val="18"/>
          <w:szCs w:val="18"/>
        </w:rPr>
        <w:t xml:space="preserve">van groot belang, maar deze </w:t>
      </w:r>
      <w:r w:rsidR="004D6A03">
        <w:rPr>
          <w:rFonts w:ascii="Verdana" w:hAnsi="Verdana" w:cs="Arial"/>
          <w:sz w:val="18"/>
          <w:szCs w:val="18"/>
        </w:rPr>
        <w:t xml:space="preserve">moeten </w:t>
      </w:r>
      <w:r w:rsidR="002D2F76">
        <w:rPr>
          <w:rFonts w:ascii="Verdana" w:hAnsi="Verdana" w:cs="Arial"/>
          <w:sz w:val="18"/>
          <w:szCs w:val="18"/>
        </w:rPr>
        <w:t xml:space="preserve">wel op een zo proportioneel mogelijke wijze </w:t>
      </w:r>
      <w:r w:rsidR="004D6A03">
        <w:rPr>
          <w:rFonts w:ascii="Verdana" w:hAnsi="Verdana" w:cs="Arial"/>
          <w:sz w:val="18"/>
          <w:szCs w:val="18"/>
        </w:rPr>
        <w:t xml:space="preserve">worden </w:t>
      </w:r>
      <w:r w:rsidR="002D2F76">
        <w:rPr>
          <w:rFonts w:ascii="Verdana" w:hAnsi="Verdana" w:cs="Arial"/>
          <w:sz w:val="18"/>
          <w:szCs w:val="18"/>
        </w:rPr>
        <w:t>in</w:t>
      </w:r>
      <w:r w:rsidR="004D6A03">
        <w:rPr>
          <w:rFonts w:ascii="Verdana" w:hAnsi="Verdana" w:cs="Arial"/>
          <w:sz w:val="18"/>
          <w:szCs w:val="18"/>
        </w:rPr>
        <w:t>ge</w:t>
      </w:r>
      <w:r w:rsidR="002D2F76">
        <w:rPr>
          <w:rFonts w:ascii="Verdana" w:hAnsi="Verdana" w:cs="Arial"/>
          <w:sz w:val="18"/>
          <w:szCs w:val="18"/>
        </w:rPr>
        <w:t>voer</w:t>
      </w:r>
      <w:r w:rsidR="004D6A03">
        <w:rPr>
          <w:rFonts w:ascii="Verdana" w:hAnsi="Verdana" w:cs="Arial"/>
          <w:sz w:val="18"/>
          <w:szCs w:val="18"/>
        </w:rPr>
        <w:t>d</w:t>
      </w:r>
      <w:r w:rsidR="002D2F76">
        <w:rPr>
          <w:rFonts w:ascii="Verdana" w:hAnsi="Verdana" w:cs="Arial"/>
          <w:sz w:val="18"/>
          <w:szCs w:val="18"/>
        </w:rPr>
        <w:t xml:space="preserve">. </w:t>
      </w:r>
      <w:r w:rsidR="004D6A03">
        <w:rPr>
          <w:rFonts w:ascii="Verdana" w:hAnsi="Verdana" w:cs="Arial"/>
          <w:sz w:val="18"/>
          <w:szCs w:val="18"/>
        </w:rPr>
        <w:t xml:space="preserve">Dit wordt </w:t>
      </w:r>
      <w:r w:rsidR="002D2F76">
        <w:rPr>
          <w:rFonts w:ascii="Verdana" w:hAnsi="Verdana" w:cs="Arial"/>
          <w:sz w:val="18"/>
          <w:szCs w:val="18"/>
        </w:rPr>
        <w:t xml:space="preserve">hieronder </w:t>
      </w:r>
      <w:r w:rsidR="004D6A03">
        <w:rPr>
          <w:rFonts w:ascii="Verdana" w:hAnsi="Verdana" w:cs="Arial"/>
          <w:sz w:val="18"/>
          <w:szCs w:val="18"/>
        </w:rPr>
        <w:t>toegelicht</w:t>
      </w:r>
      <w:r w:rsidR="002D2F76">
        <w:rPr>
          <w:rFonts w:ascii="Verdana" w:hAnsi="Verdana" w:cs="Arial"/>
          <w:sz w:val="18"/>
          <w:szCs w:val="18"/>
        </w:rPr>
        <w:t>.</w:t>
      </w:r>
    </w:p>
    <w:p w:rsidR="002D2F76" w:rsidP="00AE0BEA" w:rsidRDefault="002D2F76" w14:paraId="26B671AE" w14:textId="77777777">
      <w:pPr>
        <w:widowControl w:val="0"/>
        <w:spacing w:line="240" w:lineRule="atLeast"/>
        <w:rPr>
          <w:rFonts w:ascii="Verdana" w:hAnsi="Verdana" w:cs="Arial"/>
          <w:sz w:val="18"/>
          <w:szCs w:val="18"/>
        </w:rPr>
      </w:pPr>
    </w:p>
    <w:p w:rsidR="00743D40" w:rsidP="00AE0BEA" w:rsidRDefault="004D3B95" w14:paraId="4123E6F3" w14:textId="637BFD6F">
      <w:pPr>
        <w:widowControl w:val="0"/>
        <w:spacing w:line="240" w:lineRule="atLeast"/>
        <w:rPr>
          <w:rFonts w:ascii="Verdana" w:hAnsi="Verdana" w:cs="Arial"/>
          <w:sz w:val="18"/>
          <w:szCs w:val="18"/>
        </w:rPr>
      </w:pPr>
      <w:r>
        <w:rPr>
          <w:rFonts w:ascii="Verdana" w:hAnsi="Verdana" w:cs="Arial"/>
          <w:sz w:val="18"/>
          <w:szCs w:val="18"/>
        </w:rPr>
        <w:t>D</w:t>
      </w:r>
      <w:r w:rsidR="00011BA7">
        <w:rPr>
          <w:rFonts w:ascii="Verdana" w:hAnsi="Verdana" w:cs="Arial"/>
          <w:sz w:val="18"/>
          <w:szCs w:val="18"/>
        </w:rPr>
        <w:t xml:space="preserve">e wetenschappers </w:t>
      </w:r>
      <w:r>
        <w:rPr>
          <w:rFonts w:ascii="Verdana" w:hAnsi="Verdana" w:cs="Arial"/>
          <w:sz w:val="18"/>
          <w:szCs w:val="18"/>
        </w:rPr>
        <w:t>stellen</w:t>
      </w:r>
      <w:r w:rsidR="00011BA7">
        <w:rPr>
          <w:rFonts w:ascii="Verdana" w:hAnsi="Verdana" w:cs="Arial"/>
          <w:sz w:val="18"/>
          <w:szCs w:val="18"/>
        </w:rPr>
        <w:t xml:space="preserve"> </w:t>
      </w:r>
      <w:r w:rsidR="00743D40">
        <w:rPr>
          <w:rFonts w:ascii="Verdana" w:hAnsi="Verdana" w:cs="Arial"/>
          <w:sz w:val="18"/>
          <w:szCs w:val="18"/>
        </w:rPr>
        <w:t>in hun derde aanbeveling</w:t>
      </w:r>
      <w:r w:rsidR="00011BA7">
        <w:rPr>
          <w:rFonts w:ascii="Verdana" w:hAnsi="Verdana" w:cs="Arial"/>
          <w:sz w:val="18"/>
          <w:szCs w:val="18"/>
        </w:rPr>
        <w:t xml:space="preserve"> voor om processen uit te werken voor de rapportage inclusief duidelijke normen. </w:t>
      </w:r>
      <w:r w:rsidR="00743D40">
        <w:rPr>
          <w:rFonts w:ascii="Verdana" w:hAnsi="Verdana" w:cs="Arial"/>
          <w:sz w:val="18"/>
          <w:szCs w:val="18"/>
        </w:rPr>
        <w:t xml:space="preserve">Daarnaast stellen de wetenschappers voor om een proces te beschrijven voor de verificatie van de juistheid. Tot slot adviseren deze wetenschappers om een proces uit te werken voor een periodieke evaluatie van afzonderlijke </w:t>
      </w:r>
      <w:proofErr w:type="spellStart"/>
      <w:r w:rsidR="00743D40">
        <w:rPr>
          <w:rFonts w:ascii="Verdana" w:hAnsi="Verdana" w:cs="Arial"/>
          <w:sz w:val="18"/>
          <w:szCs w:val="18"/>
        </w:rPr>
        <w:t>AQI’s</w:t>
      </w:r>
      <w:proofErr w:type="spellEnd"/>
      <w:r w:rsidR="00743D40">
        <w:rPr>
          <w:rFonts w:ascii="Verdana" w:hAnsi="Verdana" w:cs="Arial"/>
          <w:sz w:val="18"/>
          <w:szCs w:val="18"/>
        </w:rPr>
        <w:t xml:space="preserve">, om de betrouwbaarheid en juistheid te waarborgen. </w:t>
      </w:r>
    </w:p>
    <w:p w:rsidR="00743D40" w:rsidP="00AE0BEA" w:rsidRDefault="00743D40" w14:paraId="2C2CFCBC" w14:textId="77777777">
      <w:pPr>
        <w:widowControl w:val="0"/>
        <w:spacing w:line="240" w:lineRule="atLeast"/>
        <w:rPr>
          <w:rFonts w:ascii="Verdana" w:hAnsi="Verdana" w:cs="Arial"/>
          <w:sz w:val="18"/>
          <w:szCs w:val="18"/>
        </w:rPr>
      </w:pPr>
    </w:p>
    <w:p w:rsidR="00011BA7" w:rsidP="00AE0BEA" w:rsidRDefault="00743D40" w14:paraId="42EF95F7" w14:textId="5F77BA59">
      <w:pPr>
        <w:widowControl w:val="0"/>
        <w:spacing w:line="240" w:lineRule="atLeast"/>
        <w:rPr>
          <w:rFonts w:ascii="Verdana" w:hAnsi="Verdana" w:cs="Arial"/>
          <w:sz w:val="18"/>
          <w:szCs w:val="18"/>
        </w:rPr>
      </w:pPr>
      <w:r>
        <w:rPr>
          <w:rFonts w:ascii="Verdana" w:hAnsi="Verdana" w:cs="Arial"/>
          <w:sz w:val="18"/>
          <w:szCs w:val="18"/>
        </w:rPr>
        <w:t xml:space="preserve">De rapportages van de </w:t>
      </w:r>
      <w:proofErr w:type="spellStart"/>
      <w:r>
        <w:rPr>
          <w:rFonts w:ascii="Verdana" w:hAnsi="Verdana" w:cs="Arial"/>
          <w:sz w:val="18"/>
          <w:szCs w:val="18"/>
        </w:rPr>
        <w:t>AQI’s</w:t>
      </w:r>
      <w:proofErr w:type="spellEnd"/>
      <w:r w:rsidR="00011BA7">
        <w:rPr>
          <w:rFonts w:ascii="Verdana" w:hAnsi="Verdana" w:cs="Arial"/>
          <w:sz w:val="18"/>
          <w:szCs w:val="18"/>
        </w:rPr>
        <w:t xml:space="preserve"> </w:t>
      </w:r>
      <w:r w:rsidR="00D02F4F">
        <w:rPr>
          <w:rFonts w:ascii="Verdana" w:hAnsi="Verdana" w:cs="Arial"/>
          <w:sz w:val="18"/>
          <w:szCs w:val="18"/>
        </w:rPr>
        <w:t>geven</w:t>
      </w:r>
      <w:r w:rsidR="00011BA7">
        <w:rPr>
          <w:rFonts w:ascii="Verdana" w:hAnsi="Verdana" w:cs="Arial"/>
          <w:sz w:val="18"/>
          <w:szCs w:val="18"/>
        </w:rPr>
        <w:t xml:space="preserve"> feitelijke in</w:t>
      </w:r>
      <w:r w:rsidR="00D02F4F">
        <w:rPr>
          <w:rFonts w:ascii="Verdana" w:hAnsi="Verdana" w:cs="Arial"/>
          <w:sz w:val="18"/>
          <w:szCs w:val="18"/>
        </w:rPr>
        <w:t>formatie</w:t>
      </w:r>
      <w:r w:rsidR="00011BA7">
        <w:rPr>
          <w:rFonts w:ascii="Verdana" w:hAnsi="Verdana" w:cs="Arial"/>
          <w:sz w:val="18"/>
          <w:szCs w:val="18"/>
        </w:rPr>
        <w:t xml:space="preserve"> zonder dat accountants worden </w:t>
      </w:r>
      <w:r w:rsidR="00CF41E2">
        <w:rPr>
          <w:rFonts w:ascii="Verdana" w:hAnsi="Verdana" w:cs="Arial"/>
          <w:sz w:val="18"/>
          <w:szCs w:val="18"/>
        </w:rPr>
        <w:t xml:space="preserve">onderworpen </w:t>
      </w:r>
      <w:r w:rsidR="00011BA7">
        <w:rPr>
          <w:rFonts w:ascii="Verdana" w:hAnsi="Verdana" w:cs="Arial"/>
          <w:sz w:val="18"/>
          <w:szCs w:val="18"/>
        </w:rPr>
        <w:t>aan normen</w:t>
      </w:r>
      <w:r w:rsidR="00F21DC2">
        <w:rPr>
          <w:rFonts w:ascii="Verdana" w:hAnsi="Verdana" w:cs="Arial"/>
          <w:sz w:val="18"/>
          <w:szCs w:val="18"/>
        </w:rPr>
        <w:t xml:space="preserve">; </w:t>
      </w:r>
      <w:r w:rsidR="00FD08EB">
        <w:rPr>
          <w:rFonts w:ascii="Verdana" w:hAnsi="Verdana" w:cs="Arial"/>
          <w:sz w:val="18"/>
          <w:szCs w:val="18"/>
        </w:rPr>
        <w:t>er is immers geen doelstelling, minimum of maximum per AQI gesteld waar de accountantsorganisatie aan moet voldoen.</w:t>
      </w:r>
      <w:r w:rsidR="002D2F76">
        <w:rPr>
          <w:rFonts w:ascii="Verdana" w:hAnsi="Verdana" w:cs="Arial"/>
          <w:sz w:val="18"/>
          <w:szCs w:val="18"/>
        </w:rPr>
        <w:t xml:space="preserve"> </w:t>
      </w:r>
      <w:r w:rsidR="00C26677">
        <w:rPr>
          <w:rFonts w:ascii="Verdana" w:hAnsi="Verdana" w:cs="Arial"/>
          <w:sz w:val="18"/>
          <w:szCs w:val="18"/>
        </w:rPr>
        <w:t xml:space="preserve">Accountantsorganisaties kunnen </w:t>
      </w:r>
      <w:r w:rsidR="002D2F76">
        <w:rPr>
          <w:rFonts w:ascii="Verdana" w:hAnsi="Verdana" w:cs="Arial"/>
          <w:sz w:val="18"/>
          <w:szCs w:val="18"/>
        </w:rPr>
        <w:t>zelf het beste bepalen op welke manier zij deze informatie verzamelen</w:t>
      </w:r>
      <w:r w:rsidR="00055622">
        <w:rPr>
          <w:rFonts w:ascii="Verdana" w:hAnsi="Verdana" w:cs="Arial"/>
          <w:sz w:val="18"/>
          <w:szCs w:val="18"/>
        </w:rPr>
        <w:t>.</w:t>
      </w:r>
      <w:r w:rsidR="002D2F76">
        <w:rPr>
          <w:rFonts w:ascii="Verdana" w:hAnsi="Verdana" w:cs="Arial"/>
          <w:sz w:val="18"/>
          <w:szCs w:val="18"/>
        </w:rPr>
        <w:t xml:space="preserve"> </w:t>
      </w:r>
      <w:r w:rsidR="00055622">
        <w:rPr>
          <w:rFonts w:ascii="Verdana" w:hAnsi="Verdana" w:cs="Arial"/>
          <w:sz w:val="18"/>
          <w:szCs w:val="18"/>
        </w:rPr>
        <w:t>D</w:t>
      </w:r>
      <w:r w:rsidR="002D2F76">
        <w:rPr>
          <w:rFonts w:ascii="Verdana" w:hAnsi="Verdana" w:cs="Arial"/>
          <w:sz w:val="18"/>
          <w:szCs w:val="18"/>
        </w:rPr>
        <w:t xml:space="preserve">e accountantsorganisatie </w:t>
      </w:r>
      <w:r w:rsidR="00055622">
        <w:rPr>
          <w:rFonts w:ascii="Verdana" w:hAnsi="Verdana" w:cs="Arial"/>
          <w:sz w:val="18"/>
          <w:szCs w:val="18"/>
        </w:rPr>
        <w:t xml:space="preserve">is </w:t>
      </w:r>
      <w:r w:rsidR="002D2F76">
        <w:rPr>
          <w:rFonts w:ascii="Verdana" w:hAnsi="Verdana" w:cs="Arial"/>
          <w:sz w:val="18"/>
          <w:szCs w:val="18"/>
        </w:rPr>
        <w:t>zelf verantwoordelijk voor</w:t>
      </w:r>
      <w:r w:rsidR="00011BA7">
        <w:rPr>
          <w:rFonts w:ascii="Verdana" w:hAnsi="Verdana" w:cs="Arial"/>
          <w:sz w:val="18"/>
          <w:szCs w:val="18"/>
        </w:rPr>
        <w:t xml:space="preserve"> de juistheid van de gerapporteerde </w:t>
      </w:r>
      <w:r w:rsidR="00047506">
        <w:rPr>
          <w:rFonts w:ascii="Verdana" w:hAnsi="Verdana" w:cs="Arial"/>
          <w:sz w:val="18"/>
          <w:szCs w:val="18"/>
        </w:rPr>
        <w:t xml:space="preserve">informatie en gemeten </w:t>
      </w:r>
      <w:r w:rsidR="00011BA7">
        <w:rPr>
          <w:rFonts w:ascii="Verdana" w:hAnsi="Verdana" w:cs="Arial"/>
          <w:sz w:val="18"/>
          <w:szCs w:val="18"/>
        </w:rPr>
        <w:t xml:space="preserve">resultaten. </w:t>
      </w:r>
      <w:r w:rsidR="00047506">
        <w:rPr>
          <w:rFonts w:ascii="Verdana" w:hAnsi="Verdana" w:cs="Arial"/>
          <w:sz w:val="18"/>
          <w:szCs w:val="18"/>
        </w:rPr>
        <w:t xml:space="preserve">Omdat er geen reden is te veronderstellen dat er problemen zullen zijn met deze rapportageplicht </w:t>
      </w:r>
      <w:r w:rsidR="00C26677">
        <w:rPr>
          <w:rFonts w:ascii="Verdana" w:hAnsi="Verdana" w:cs="Arial"/>
          <w:sz w:val="18"/>
          <w:szCs w:val="18"/>
        </w:rPr>
        <w:t>is er</w:t>
      </w:r>
      <w:r w:rsidR="00055622">
        <w:rPr>
          <w:rFonts w:ascii="Verdana" w:hAnsi="Verdana" w:cs="Arial"/>
          <w:sz w:val="18"/>
          <w:szCs w:val="18"/>
        </w:rPr>
        <w:t xml:space="preserve"> </w:t>
      </w:r>
      <w:r w:rsidR="00047506">
        <w:rPr>
          <w:rFonts w:ascii="Verdana" w:hAnsi="Verdana" w:cs="Arial"/>
          <w:sz w:val="18"/>
          <w:szCs w:val="18"/>
        </w:rPr>
        <w:t>geen aanleiding om op voorhand met meer regels te komen</w:t>
      </w:r>
      <w:r w:rsidR="0030039F">
        <w:rPr>
          <w:rFonts w:ascii="Verdana" w:hAnsi="Verdana" w:cs="Arial"/>
          <w:sz w:val="18"/>
          <w:szCs w:val="18"/>
        </w:rPr>
        <w:t xml:space="preserve"> </w:t>
      </w:r>
      <w:r w:rsidR="00047506">
        <w:rPr>
          <w:rFonts w:ascii="Verdana" w:hAnsi="Verdana" w:cs="Arial"/>
          <w:sz w:val="18"/>
          <w:szCs w:val="18"/>
        </w:rPr>
        <w:t xml:space="preserve">die zien op bedoelde waarborgen. </w:t>
      </w:r>
    </w:p>
    <w:p w:rsidR="00011BA7" w:rsidP="00AE0BEA" w:rsidRDefault="00011BA7" w14:paraId="61F29F3A" w14:textId="192920A1">
      <w:pPr>
        <w:widowControl w:val="0"/>
        <w:spacing w:line="240" w:lineRule="atLeast"/>
        <w:rPr>
          <w:rFonts w:ascii="Verdana" w:hAnsi="Verdana" w:cs="Arial"/>
          <w:sz w:val="18"/>
          <w:szCs w:val="18"/>
        </w:rPr>
      </w:pPr>
    </w:p>
    <w:p w:rsidR="00011BA7" w:rsidP="00AE0BEA" w:rsidRDefault="003602E6" w14:paraId="58328A08" w14:textId="48A6124E">
      <w:pPr>
        <w:widowControl w:val="0"/>
        <w:spacing w:line="240" w:lineRule="atLeast"/>
        <w:rPr>
          <w:rFonts w:ascii="Verdana" w:hAnsi="Verdana" w:cs="Arial"/>
          <w:sz w:val="18"/>
          <w:szCs w:val="18"/>
        </w:rPr>
      </w:pPr>
      <w:r>
        <w:rPr>
          <w:rFonts w:ascii="Verdana" w:hAnsi="Verdana" w:cs="Arial"/>
          <w:sz w:val="18"/>
          <w:szCs w:val="18"/>
        </w:rPr>
        <w:t>D</w:t>
      </w:r>
      <w:r w:rsidR="00011BA7">
        <w:rPr>
          <w:rFonts w:ascii="Verdana" w:hAnsi="Verdana" w:cs="Arial"/>
          <w:sz w:val="18"/>
          <w:szCs w:val="18"/>
        </w:rPr>
        <w:t>e</w:t>
      </w:r>
      <w:r w:rsidRPr="00011BA7" w:rsidR="00011BA7">
        <w:rPr>
          <w:rFonts w:ascii="Verdana" w:hAnsi="Verdana" w:cs="Arial"/>
          <w:sz w:val="18"/>
          <w:szCs w:val="18"/>
        </w:rPr>
        <w:t xml:space="preserve"> NBA </w:t>
      </w:r>
      <w:r>
        <w:rPr>
          <w:rFonts w:ascii="Verdana" w:hAnsi="Verdana" w:cs="Arial"/>
          <w:sz w:val="18"/>
          <w:szCs w:val="18"/>
        </w:rPr>
        <w:t xml:space="preserve">zal </w:t>
      </w:r>
      <w:r w:rsidRPr="00011BA7" w:rsidR="00011BA7">
        <w:rPr>
          <w:rFonts w:ascii="Verdana" w:hAnsi="Verdana" w:cs="Arial"/>
          <w:sz w:val="18"/>
          <w:szCs w:val="18"/>
        </w:rPr>
        <w:t xml:space="preserve">een evaluatie uitvoeren van de eerste set kwaliteitsindicatoren waarover accountantsorganisatie gaan rapporteren. Deze evaluatie is voorzien </w:t>
      </w:r>
      <w:r w:rsidR="00C76C63">
        <w:rPr>
          <w:rFonts w:ascii="Verdana" w:hAnsi="Verdana" w:cs="Arial"/>
          <w:sz w:val="18"/>
          <w:szCs w:val="18"/>
        </w:rPr>
        <w:t>na</w:t>
      </w:r>
      <w:r w:rsidRPr="00011BA7" w:rsidR="00C76C63">
        <w:rPr>
          <w:rFonts w:ascii="Verdana" w:hAnsi="Verdana" w:cs="Arial"/>
          <w:sz w:val="18"/>
          <w:szCs w:val="18"/>
        </w:rPr>
        <w:t xml:space="preserve"> </w:t>
      </w:r>
      <w:r w:rsidRPr="00011BA7" w:rsidR="00011BA7">
        <w:rPr>
          <w:rFonts w:ascii="Verdana" w:hAnsi="Verdana" w:cs="Arial"/>
          <w:sz w:val="18"/>
          <w:szCs w:val="18"/>
        </w:rPr>
        <w:t>drie jaar na inwerkingtreding van deze plicht</w:t>
      </w:r>
      <w:r w:rsidR="00011BA7">
        <w:rPr>
          <w:rFonts w:ascii="Verdana" w:hAnsi="Verdana" w:cs="Arial"/>
          <w:sz w:val="18"/>
          <w:szCs w:val="18"/>
        </w:rPr>
        <w:t xml:space="preserve">. </w:t>
      </w:r>
      <w:r w:rsidR="004D3B95">
        <w:rPr>
          <w:rFonts w:ascii="Verdana" w:hAnsi="Verdana" w:cs="Arial"/>
          <w:sz w:val="18"/>
          <w:szCs w:val="18"/>
        </w:rPr>
        <w:t>De</w:t>
      </w:r>
      <w:r w:rsidR="00011BA7">
        <w:rPr>
          <w:rFonts w:ascii="Verdana" w:hAnsi="Verdana" w:cs="Arial"/>
          <w:sz w:val="18"/>
          <w:szCs w:val="18"/>
        </w:rPr>
        <w:t xml:space="preserve"> NBA </w:t>
      </w:r>
      <w:r w:rsidR="004D3B95">
        <w:rPr>
          <w:rFonts w:ascii="Verdana" w:hAnsi="Verdana" w:cs="Arial"/>
          <w:sz w:val="18"/>
          <w:szCs w:val="18"/>
        </w:rPr>
        <w:t xml:space="preserve">zal </w:t>
      </w:r>
      <w:r w:rsidR="00011BA7">
        <w:rPr>
          <w:rFonts w:ascii="Verdana" w:hAnsi="Verdana" w:cs="Arial"/>
          <w:sz w:val="18"/>
          <w:szCs w:val="18"/>
        </w:rPr>
        <w:t xml:space="preserve">hiervoor </w:t>
      </w:r>
      <w:r w:rsidR="004D3B95">
        <w:rPr>
          <w:rFonts w:ascii="Verdana" w:hAnsi="Verdana" w:cs="Arial"/>
          <w:sz w:val="18"/>
          <w:szCs w:val="18"/>
        </w:rPr>
        <w:t xml:space="preserve">dus </w:t>
      </w:r>
      <w:r w:rsidR="00011BA7">
        <w:rPr>
          <w:rFonts w:ascii="Verdana" w:hAnsi="Verdana" w:cs="Arial"/>
          <w:sz w:val="18"/>
          <w:szCs w:val="18"/>
        </w:rPr>
        <w:t xml:space="preserve">een proces in richten. </w:t>
      </w:r>
      <w:r w:rsidR="00C377F5">
        <w:rPr>
          <w:rFonts w:ascii="Verdana" w:hAnsi="Verdana" w:cs="Arial"/>
          <w:sz w:val="18"/>
          <w:szCs w:val="18"/>
        </w:rPr>
        <w:t>Ik</w:t>
      </w:r>
      <w:r w:rsidR="00055622">
        <w:rPr>
          <w:rFonts w:ascii="Verdana" w:hAnsi="Verdana" w:cs="Arial"/>
          <w:sz w:val="18"/>
          <w:szCs w:val="18"/>
        </w:rPr>
        <w:t xml:space="preserve"> </w:t>
      </w:r>
      <w:r w:rsidR="004D3B95">
        <w:rPr>
          <w:rFonts w:ascii="Verdana" w:hAnsi="Verdana" w:cs="Arial"/>
          <w:sz w:val="18"/>
          <w:szCs w:val="18"/>
        </w:rPr>
        <w:t xml:space="preserve">blijf </w:t>
      </w:r>
      <w:r w:rsidR="00011BA7">
        <w:rPr>
          <w:rFonts w:ascii="Verdana" w:hAnsi="Verdana" w:cs="Arial"/>
          <w:sz w:val="18"/>
          <w:szCs w:val="18"/>
        </w:rPr>
        <w:t>hierover in gesprek met de NBA.</w:t>
      </w:r>
    </w:p>
    <w:p w:rsidR="00743D40" w:rsidP="00AE0BEA" w:rsidRDefault="00743D40" w14:paraId="0D9AF62E" w14:textId="77777777">
      <w:pPr>
        <w:widowControl w:val="0"/>
        <w:spacing w:line="240" w:lineRule="atLeast"/>
        <w:rPr>
          <w:rFonts w:ascii="Verdana" w:hAnsi="Verdana" w:cs="Arial"/>
          <w:sz w:val="18"/>
          <w:szCs w:val="18"/>
        </w:rPr>
      </w:pPr>
    </w:p>
    <w:p w:rsidR="004D3B95" w:rsidP="00AE0BEA" w:rsidRDefault="00743D40" w14:paraId="54017882" w14:textId="54CA14FF">
      <w:pPr>
        <w:widowControl w:val="0"/>
        <w:spacing w:line="240" w:lineRule="atLeast"/>
        <w:rPr>
          <w:rFonts w:ascii="Verdana" w:hAnsi="Verdana" w:cs="Arial"/>
          <w:sz w:val="18"/>
          <w:szCs w:val="18"/>
        </w:rPr>
      </w:pPr>
      <w:r>
        <w:rPr>
          <w:rFonts w:ascii="Verdana" w:hAnsi="Verdana" w:cs="Arial"/>
          <w:sz w:val="18"/>
          <w:szCs w:val="18"/>
        </w:rPr>
        <w:t xml:space="preserve">De wetenschappers stellen in hun vierde aanbeveling voor </w:t>
      </w:r>
      <w:r w:rsidRPr="00332F03">
        <w:rPr>
          <w:rFonts w:ascii="Verdana" w:hAnsi="Verdana" w:cs="Arial"/>
          <w:sz w:val="18"/>
          <w:szCs w:val="18"/>
        </w:rPr>
        <w:t xml:space="preserve">om stakeholders van accountantsorganisaties duidelijke informatie te verschaffen over zowel de doelen als de beperkingen van </w:t>
      </w:r>
      <w:r w:rsidR="00B84A49">
        <w:rPr>
          <w:rFonts w:ascii="Verdana" w:hAnsi="Verdana" w:cs="Arial"/>
          <w:sz w:val="18"/>
          <w:szCs w:val="18"/>
        </w:rPr>
        <w:t>k</w:t>
      </w:r>
      <w:r w:rsidRPr="00332F03">
        <w:rPr>
          <w:rFonts w:ascii="Verdana" w:hAnsi="Verdana" w:cs="Arial"/>
          <w:sz w:val="18"/>
          <w:szCs w:val="18"/>
        </w:rPr>
        <w:t>waliteitsind</w:t>
      </w:r>
      <w:r w:rsidR="000F642A">
        <w:rPr>
          <w:rFonts w:ascii="Verdana" w:hAnsi="Verdana" w:cs="Arial"/>
          <w:sz w:val="18"/>
          <w:szCs w:val="18"/>
        </w:rPr>
        <w:t>i</w:t>
      </w:r>
      <w:r w:rsidR="00B84A49">
        <w:rPr>
          <w:rFonts w:ascii="Verdana" w:hAnsi="Verdana" w:cs="Arial"/>
          <w:sz w:val="18"/>
          <w:szCs w:val="18"/>
        </w:rPr>
        <w:t>c</w:t>
      </w:r>
      <w:r w:rsidR="000F642A">
        <w:rPr>
          <w:rFonts w:ascii="Verdana" w:hAnsi="Verdana" w:cs="Arial"/>
          <w:sz w:val="18"/>
          <w:szCs w:val="18"/>
        </w:rPr>
        <w:t>a</w:t>
      </w:r>
      <w:r w:rsidR="00B84A49">
        <w:rPr>
          <w:rFonts w:ascii="Verdana" w:hAnsi="Verdana" w:cs="Arial"/>
          <w:sz w:val="18"/>
          <w:szCs w:val="18"/>
        </w:rPr>
        <w:t xml:space="preserve">toren. </w:t>
      </w:r>
    </w:p>
    <w:p w:rsidR="004D3B95" w:rsidP="00AE0BEA" w:rsidRDefault="004D3B95" w14:paraId="5F377A8B" w14:textId="77777777">
      <w:pPr>
        <w:widowControl w:val="0"/>
        <w:spacing w:line="240" w:lineRule="atLeast"/>
        <w:rPr>
          <w:rFonts w:ascii="Verdana" w:hAnsi="Verdana" w:cs="Arial"/>
          <w:sz w:val="18"/>
          <w:szCs w:val="18"/>
        </w:rPr>
      </w:pPr>
    </w:p>
    <w:p w:rsidR="00743D40" w:rsidP="00AE0BEA" w:rsidRDefault="00C377F5" w14:paraId="5CF673E7" w14:textId="670B426D">
      <w:pPr>
        <w:widowControl w:val="0"/>
        <w:spacing w:line="240" w:lineRule="atLeast"/>
        <w:rPr>
          <w:rFonts w:ascii="Verdana" w:hAnsi="Verdana" w:cs="Arial"/>
          <w:sz w:val="18"/>
          <w:szCs w:val="18"/>
        </w:rPr>
      </w:pPr>
      <w:r>
        <w:rPr>
          <w:rFonts w:ascii="Verdana" w:hAnsi="Verdana" w:cs="Arial"/>
          <w:sz w:val="18"/>
          <w:szCs w:val="18"/>
        </w:rPr>
        <w:t xml:space="preserve">Er zijn </w:t>
      </w:r>
      <w:r w:rsidR="004D3B95">
        <w:rPr>
          <w:rFonts w:ascii="Verdana" w:hAnsi="Verdana" w:cs="Arial"/>
          <w:sz w:val="18"/>
          <w:szCs w:val="18"/>
        </w:rPr>
        <w:t>op dit moment</w:t>
      </w:r>
      <w:r w:rsidRPr="00C934B1" w:rsidR="00743D40">
        <w:rPr>
          <w:rFonts w:ascii="Verdana" w:hAnsi="Verdana" w:cs="Arial"/>
          <w:sz w:val="18"/>
          <w:szCs w:val="18"/>
        </w:rPr>
        <w:t xml:space="preserve"> </w:t>
      </w:r>
      <w:r w:rsidR="004D3B95">
        <w:rPr>
          <w:rFonts w:ascii="Verdana" w:hAnsi="Verdana" w:cs="Arial"/>
          <w:sz w:val="18"/>
          <w:szCs w:val="18"/>
        </w:rPr>
        <w:t>geen</w:t>
      </w:r>
      <w:r w:rsidRPr="00C934B1" w:rsidR="00743D40">
        <w:rPr>
          <w:rFonts w:ascii="Verdana" w:hAnsi="Verdana" w:cs="Arial"/>
          <w:sz w:val="18"/>
          <w:szCs w:val="18"/>
        </w:rPr>
        <w:t xml:space="preserve"> problemen </w:t>
      </w:r>
      <w:r>
        <w:rPr>
          <w:rFonts w:ascii="Verdana" w:hAnsi="Verdana" w:cs="Arial"/>
          <w:sz w:val="18"/>
          <w:szCs w:val="18"/>
        </w:rPr>
        <w:t xml:space="preserve">te voorzien </w:t>
      </w:r>
      <w:r w:rsidRPr="00C934B1" w:rsidR="00743D40">
        <w:rPr>
          <w:rFonts w:ascii="Verdana" w:hAnsi="Verdana" w:cs="Arial"/>
          <w:sz w:val="18"/>
          <w:szCs w:val="18"/>
        </w:rPr>
        <w:t>met de juistheid van de rapportages.</w:t>
      </w:r>
      <w:r w:rsidR="00743D40">
        <w:rPr>
          <w:rFonts w:ascii="Verdana" w:hAnsi="Verdana" w:cs="Arial"/>
          <w:sz w:val="18"/>
          <w:szCs w:val="18"/>
        </w:rPr>
        <w:t xml:space="preserve"> De</w:t>
      </w:r>
      <w:r w:rsidRPr="00011BA7" w:rsidR="00743D40">
        <w:rPr>
          <w:rFonts w:ascii="Verdana" w:hAnsi="Verdana" w:cs="Arial"/>
          <w:sz w:val="18"/>
          <w:szCs w:val="18"/>
        </w:rPr>
        <w:t xml:space="preserve"> gerapporteerde informatie </w:t>
      </w:r>
      <w:r w:rsidR="00743D40">
        <w:rPr>
          <w:rFonts w:ascii="Verdana" w:hAnsi="Verdana" w:cs="Arial"/>
          <w:sz w:val="18"/>
          <w:szCs w:val="18"/>
        </w:rPr>
        <w:t xml:space="preserve">bevat </w:t>
      </w:r>
      <w:r w:rsidRPr="00011BA7" w:rsidR="00743D40">
        <w:rPr>
          <w:rFonts w:ascii="Verdana" w:hAnsi="Verdana" w:cs="Arial"/>
          <w:sz w:val="18"/>
          <w:szCs w:val="18"/>
        </w:rPr>
        <w:t xml:space="preserve">geen kwaliteitsoordeel en </w:t>
      </w:r>
      <w:r w:rsidR="002D2F76">
        <w:rPr>
          <w:rFonts w:ascii="Verdana" w:hAnsi="Verdana" w:cs="Arial"/>
          <w:sz w:val="18"/>
          <w:szCs w:val="18"/>
        </w:rPr>
        <w:t xml:space="preserve">geeft </w:t>
      </w:r>
      <w:r w:rsidRPr="00011BA7" w:rsidR="00743D40">
        <w:rPr>
          <w:rFonts w:ascii="Verdana" w:hAnsi="Verdana" w:cs="Arial"/>
          <w:sz w:val="18"/>
          <w:szCs w:val="18"/>
        </w:rPr>
        <w:t>alleen</w:t>
      </w:r>
      <w:r w:rsidR="00FD08EB">
        <w:rPr>
          <w:rFonts w:ascii="Verdana" w:hAnsi="Verdana" w:cs="Arial"/>
          <w:sz w:val="18"/>
          <w:szCs w:val="18"/>
        </w:rPr>
        <w:t xml:space="preserve"> feitelijke informatie</w:t>
      </w:r>
      <w:r w:rsidRPr="00011BA7" w:rsidR="00743D40">
        <w:rPr>
          <w:rFonts w:ascii="Verdana" w:hAnsi="Verdana" w:cs="Arial"/>
          <w:sz w:val="18"/>
          <w:szCs w:val="18"/>
        </w:rPr>
        <w:t xml:space="preserve"> op elf aspecten van </w:t>
      </w:r>
      <w:r w:rsidR="000F642A">
        <w:rPr>
          <w:rFonts w:ascii="Verdana" w:hAnsi="Verdana" w:cs="Arial"/>
          <w:sz w:val="18"/>
          <w:szCs w:val="18"/>
        </w:rPr>
        <w:t>controle</w:t>
      </w:r>
      <w:r w:rsidRPr="00011BA7" w:rsidR="00743D40">
        <w:rPr>
          <w:rFonts w:ascii="Verdana" w:hAnsi="Verdana" w:cs="Arial"/>
          <w:sz w:val="18"/>
          <w:szCs w:val="18"/>
        </w:rPr>
        <w:t>kwaliteit.</w:t>
      </w:r>
      <w:r w:rsidR="00FD08EB">
        <w:rPr>
          <w:rFonts w:ascii="Verdana" w:hAnsi="Verdana" w:cs="Arial"/>
          <w:sz w:val="18"/>
          <w:szCs w:val="18"/>
        </w:rPr>
        <w:t xml:space="preserve"> Het is aan belanghebbenden zelf om die informatie te interpreteren en daar conclusies uit te trekken en daarover in gesprek te treden met de betreffende accountantsorganisatie.</w:t>
      </w:r>
    </w:p>
    <w:p w:rsidRPr="00753937" w:rsidR="00656516" w:rsidP="00E907A0" w:rsidRDefault="00656516" w14:paraId="3A598D08" w14:textId="490130CF">
      <w:pPr>
        <w:pStyle w:val="Kop4"/>
      </w:pPr>
      <w:r w:rsidRPr="00753937">
        <w:t>Doeltreffendheid</w:t>
      </w:r>
    </w:p>
    <w:p w:rsidRPr="00E62DBB" w:rsidR="00656516" w:rsidP="00AE0BEA" w:rsidRDefault="00656516" w14:paraId="188448AC" w14:textId="77777777">
      <w:pPr>
        <w:widowControl w:val="0"/>
        <w:spacing w:line="240" w:lineRule="atLeast"/>
        <w:rPr>
          <w:rFonts w:ascii="Verdana" w:hAnsi="Verdana" w:cs="Arial"/>
          <w:i/>
          <w:iCs/>
          <w:sz w:val="18"/>
          <w:szCs w:val="18"/>
        </w:rPr>
      </w:pPr>
      <w:r w:rsidRPr="00753937">
        <w:rPr>
          <w:rFonts w:ascii="Verdana" w:hAnsi="Verdana" w:cs="Arial"/>
          <w:i/>
          <w:iCs/>
          <w:sz w:val="18"/>
          <w:szCs w:val="18"/>
        </w:rPr>
        <w:t>De leden van de commissie constateren dat de regering kiest voor een</w:t>
      </w:r>
      <w:r w:rsidRPr="009B73B9">
        <w:rPr>
          <w:rFonts w:ascii="Verdana" w:hAnsi="Verdana" w:cs="Arial"/>
          <w:i/>
          <w:iCs/>
          <w:sz w:val="18"/>
          <w:szCs w:val="18"/>
        </w:rPr>
        <w:t xml:space="preserve"> wettelijke rapportageverplichting, waarbij de audit </w:t>
      </w:r>
      <w:proofErr w:type="spellStart"/>
      <w:r w:rsidRPr="009B73B9">
        <w:rPr>
          <w:rFonts w:ascii="Verdana" w:hAnsi="Verdana" w:cs="Arial"/>
          <w:i/>
          <w:iCs/>
          <w:sz w:val="18"/>
          <w:szCs w:val="18"/>
        </w:rPr>
        <w:t>quality</w:t>
      </w:r>
      <w:proofErr w:type="spellEnd"/>
      <w:r w:rsidRPr="009B73B9">
        <w:rPr>
          <w:rFonts w:ascii="Verdana" w:hAnsi="Verdana" w:cs="Arial"/>
          <w:i/>
          <w:iCs/>
          <w:sz w:val="18"/>
          <w:szCs w:val="18"/>
        </w:rPr>
        <w:t xml:space="preserve"> indicators – grotendeels op basis van het voorstel van</w:t>
      </w:r>
      <w:r w:rsidRPr="00E62DBB">
        <w:rPr>
          <w:rFonts w:ascii="Verdana" w:hAnsi="Verdana" w:cs="Arial"/>
          <w:i/>
          <w:iCs/>
          <w:sz w:val="18"/>
          <w:szCs w:val="18"/>
        </w:rPr>
        <w:t xml:space="preserve"> de kwartiermakers – in een ministeriële regeling worden vastgesteld door de minister van Financiën. De regering stelt -kort verwoord- dat van het invoeren van kwaliteitsindicatoren op zichzelf geen </w:t>
      </w:r>
      <w:proofErr w:type="spellStart"/>
      <w:r w:rsidRPr="00E62DBB">
        <w:rPr>
          <w:rFonts w:ascii="Verdana" w:hAnsi="Verdana" w:cs="Arial"/>
          <w:i/>
          <w:iCs/>
          <w:sz w:val="18"/>
          <w:szCs w:val="18"/>
        </w:rPr>
        <w:t>kwaliteitsverhogend</w:t>
      </w:r>
      <w:proofErr w:type="spellEnd"/>
      <w:r w:rsidRPr="00E62DBB">
        <w:rPr>
          <w:rFonts w:ascii="Verdana" w:hAnsi="Verdana" w:cs="Arial"/>
          <w:i/>
          <w:iCs/>
          <w:sz w:val="18"/>
          <w:szCs w:val="18"/>
        </w:rPr>
        <w:t xml:space="preserve"> effect kan worden verwacht, maar dat data wel bijdragen aan het voeren van een goede discussie en het nemen van gefundeerde beslissingen door belanghebbenden. Ook stelt de regering dat de indicatoren inzicht geven in de factoren die van invloed zijn op de kwaliteit van wettelijke controles en zo een basis bieden om het debat meer gefundeerd te voeren.</w:t>
      </w:r>
    </w:p>
    <w:p w:rsidRPr="00E62DBB" w:rsidR="00656516" w:rsidP="00AE0BEA" w:rsidRDefault="00656516" w14:paraId="25E49D04" w14:textId="77777777">
      <w:pPr>
        <w:widowControl w:val="0"/>
        <w:spacing w:line="240" w:lineRule="atLeast"/>
        <w:rPr>
          <w:rFonts w:ascii="Verdana" w:hAnsi="Verdana" w:cs="Arial"/>
          <w:i/>
          <w:iCs/>
          <w:sz w:val="18"/>
          <w:szCs w:val="18"/>
        </w:rPr>
      </w:pPr>
    </w:p>
    <w:p w:rsidRPr="00E62DBB" w:rsidR="00656516" w:rsidP="00AE0BEA" w:rsidRDefault="00656516" w14:paraId="4E68749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nader toelichten in hoeverre de door de kwartiermakers opgestelde audit </w:t>
      </w:r>
      <w:proofErr w:type="spellStart"/>
      <w:r w:rsidRPr="00E62DBB">
        <w:rPr>
          <w:rFonts w:ascii="Verdana" w:hAnsi="Verdana" w:cs="Arial"/>
          <w:i/>
          <w:iCs/>
          <w:sz w:val="18"/>
          <w:szCs w:val="18"/>
        </w:rPr>
        <w:t>quality</w:t>
      </w:r>
      <w:proofErr w:type="spellEnd"/>
      <w:r w:rsidRPr="00E62DBB">
        <w:rPr>
          <w:rFonts w:ascii="Verdana" w:hAnsi="Verdana" w:cs="Arial"/>
          <w:i/>
          <w:iCs/>
          <w:sz w:val="18"/>
          <w:szCs w:val="18"/>
        </w:rPr>
        <w:t xml:space="preserve"> indicators een beeld geven van de kwaliteit van de wettelijke controle en dit toelichten per indicator?</w:t>
      </w:r>
    </w:p>
    <w:p w:rsidR="00656516" w:rsidP="00AE0BEA" w:rsidRDefault="00656516" w14:paraId="7C0EF17A" w14:textId="77777777">
      <w:pPr>
        <w:widowControl w:val="0"/>
        <w:spacing w:line="240" w:lineRule="atLeast"/>
        <w:rPr>
          <w:rFonts w:ascii="Verdana" w:hAnsi="Verdana" w:cs="Arial"/>
          <w:sz w:val="18"/>
          <w:szCs w:val="18"/>
        </w:rPr>
      </w:pPr>
    </w:p>
    <w:p w:rsidR="002E3733" w:rsidP="00AE0BEA" w:rsidRDefault="00DB365D" w14:paraId="7C715054" w14:textId="39BEE2DD">
      <w:pPr>
        <w:widowControl w:val="0"/>
        <w:spacing w:line="240" w:lineRule="atLeast"/>
        <w:rPr>
          <w:rFonts w:ascii="Verdana" w:hAnsi="Verdana" w:cs="Arial"/>
          <w:sz w:val="18"/>
          <w:szCs w:val="18"/>
        </w:rPr>
      </w:pPr>
      <w:r>
        <w:rPr>
          <w:rFonts w:ascii="Verdana" w:hAnsi="Verdana" w:cs="Arial"/>
          <w:sz w:val="18"/>
          <w:szCs w:val="18"/>
        </w:rPr>
        <w:t>De</w:t>
      </w:r>
      <w:r w:rsidDel="00F62AD2">
        <w:rPr>
          <w:rFonts w:ascii="Verdana" w:hAnsi="Verdana" w:cs="Arial"/>
          <w:sz w:val="18"/>
          <w:szCs w:val="18"/>
        </w:rPr>
        <w:t xml:space="preserve"> </w:t>
      </w:r>
      <w:r w:rsidR="00F62AD2">
        <w:rPr>
          <w:rFonts w:ascii="Verdana" w:hAnsi="Verdana" w:cs="Arial"/>
          <w:sz w:val="18"/>
          <w:szCs w:val="18"/>
        </w:rPr>
        <w:t xml:space="preserve">elf </w:t>
      </w:r>
      <w:r>
        <w:rPr>
          <w:rFonts w:ascii="Verdana" w:hAnsi="Verdana" w:cs="Arial"/>
          <w:sz w:val="18"/>
          <w:szCs w:val="18"/>
        </w:rPr>
        <w:t xml:space="preserve">kwaliteitsindicatoren </w:t>
      </w:r>
      <w:r w:rsidR="00837091">
        <w:rPr>
          <w:rFonts w:ascii="Verdana" w:hAnsi="Verdana" w:cs="Arial"/>
          <w:sz w:val="18"/>
          <w:szCs w:val="18"/>
        </w:rPr>
        <w:t xml:space="preserve">zijn bedoeld om </w:t>
      </w:r>
      <w:r>
        <w:rPr>
          <w:rFonts w:ascii="Verdana" w:hAnsi="Verdana" w:cs="Arial"/>
          <w:sz w:val="18"/>
          <w:szCs w:val="18"/>
        </w:rPr>
        <w:t xml:space="preserve">een indicatie </w:t>
      </w:r>
      <w:r w:rsidR="00837091">
        <w:rPr>
          <w:rFonts w:ascii="Verdana" w:hAnsi="Verdana" w:cs="Arial"/>
          <w:sz w:val="18"/>
          <w:szCs w:val="18"/>
        </w:rPr>
        <w:t xml:space="preserve">te geven </w:t>
      </w:r>
      <w:r>
        <w:rPr>
          <w:rFonts w:ascii="Verdana" w:hAnsi="Verdana" w:cs="Arial"/>
          <w:sz w:val="18"/>
          <w:szCs w:val="18"/>
        </w:rPr>
        <w:t xml:space="preserve">van bepaalde aspecten </w:t>
      </w:r>
      <w:r w:rsidR="0096566D">
        <w:rPr>
          <w:rFonts w:ascii="Verdana" w:hAnsi="Verdana" w:cs="Arial"/>
          <w:sz w:val="18"/>
          <w:szCs w:val="18"/>
        </w:rPr>
        <w:t xml:space="preserve">die van in vloed kunnen zijn op </w:t>
      </w:r>
      <w:r>
        <w:rPr>
          <w:rFonts w:ascii="Verdana" w:hAnsi="Verdana" w:cs="Arial"/>
          <w:sz w:val="18"/>
          <w:szCs w:val="18"/>
        </w:rPr>
        <w:t xml:space="preserve">kwaliteit van </w:t>
      </w:r>
      <w:r w:rsidR="00837091">
        <w:rPr>
          <w:rFonts w:ascii="Verdana" w:hAnsi="Verdana" w:cs="Arial"/>
          <w:sz w:val="18"/>
          <w:szCs w:val="18"/>
        </w:rPr>
        <w:t xml:space="preserve">uitvoering van </w:t>
      </w:r>
      <w:r>
        <w:rPr>
          <w:rFonts w:ascii="Verdana" w:hAnsi="Verdana" w:cs="Arial"/>
          <w:sz w:val="18"/>
          <w:szCs w:val="18"/>
        </w:rPr>
        <w:t xml:space="preserve">de wettelijke controle. </w:t>
      </w:r>
      <w:r w:rsidR="002E3733">
        <w:rPr>
          <w:rFonts w:ascii="Verdana" w:hAnsi="Verdana" w:cs="Arial"/>
          <w:sz w:val="18"/>
          <w:szCs w:val="18"/>
        </w:rPr>
        <w:t xml:space="preserve">Deze eerste set van elf indicatoren </w:t>
      </w:r>
      <w:r w:rsidR="007C19A0">
        <w:rPr>
          <w:rFonts w:ascii="Verdana" w:hAnsi="Verdana" w:cs="Arial"/>
          <w:sz w:val="18"/>
          <w:szCs w:val="18"/>
        </w:rPr>
        <w:t>is</w:t>
      </w:r>
      <w:r w:rsidR="002E3733">
        <w:rPr>
          <w:rFonts w:ascii="Verdana" w:hAnsi="Verdana" w:cs="Arial"/>
          <w:sz w:val="18"/>
          <w:szCs w:val="18"/>
        </w:rPr>
        <w:t xml:space="preserve"> zorgvuldig </w:t>
      </w:r>
      <w:r w:rsidR="007C19A0">
        <w:rPr>
          <w:rFonts w:ascii="Verdana" w:hAnsi="Verdana" w:cs="Arial"/>
          <w:sz w:val="18"/>
          <w:szCs w:val="18"/>
        </w:rPr>
        <w:t>en</w:t>
      </w:r>
      <w:r w:rsidR="002E3733">
        <w:rPr>
          <w:rFonts w:ascii="Verdana" w:hAnsi="Verdana" w:cs="Arial"/>
          <w:sz w:val="18"/>
          <w:szCs w:val="18"/>
        </w:rPr>
        <w:t xml:space="preserve"> in nauwe samenwerking tussen werkgroepen uit de accountancysector en de kwartiermakers tot</w:t>
      </w:r>
      <w:r w:rsidR="009F5A3E">
        <w:rPr>
          <w:rFonts w:ascii="Verdana" w:hAnsi="Verdana" w:cs="Arial"/>
          <w:sz w:val="18"/>
          <w:szCs w:val="18"/>
        </w:rPr>
        <w:t xml:space="preserve"> </w:t>
      </w:r>
      <w:r w:rsidR="002E3733">
        <w:rPr>
          <w:rFonts w:ascii="Verdana" w:hAnsi="Verdana" w:cs="Arial"/>
          <w:sz w:val="18"/>
          <w:szCs w:val="18"/>
        </w:rPr>
        <w:t>stand</w:t>
      </w:r>
      <w:r w:rsidR="009F5A3E">
        <w:rPr>
          <w:rFonts w:ascii="Verdana" w:hAnsi="Verdana" w:cs="Arial"/>
          <w:sz w:val="18"/>
          <w:szCs w:val="18"/>
        </w:rPr>
        <w:t xml:space="preserve"> </w:t>
      </w:r>
      <w:r w:rsidR="002E3733">
        <w:rPr>
          <w:rFonts w:ascii="Verdana" w:hAnsi="Verdana" w:cs="Arial"/>
          <w:sz w:val="18"/>
          <w:szCs w:val="18"/>
        </w:rPr>
        <w:t>gekomen, incl</w:t>
      </w:r>
      <w:r w:rsidR="009F5A3E">
        <w:rPr>
          <w:rFonts w:ascii="Verdana" w:hAnsi="Verdana" w:cs="Arial"/>
          <w:sz w:val="18"/>
          <w:szCs w:val="18"/>
        </w:rPr>
        <w:t>usief</w:t>
      </w:r>
      <w:r w:rsidR="002E3733">
        <w:rPr>
          <w:rFonts w:ascii="Verdana" w:hAnsi="Verdana" w:cs="Arial"/>
          <w:sz w:val="18"/>
          <w:szCs w:val="18"/>
        </w:rPr>
        <w:t xml:space="preserve"> een consultatie. De</w:t>
      </w:r>
      <w:r w:rsidR="009F5A3E">
        <w:rPr>
          <w:rFonts w:ascii="Verdana" w:hAnsi="Verdana" w:cs="Arial"/>
          <w:sz w:val="18"/>
          <w:szCs w:val="18"/>
        </w:rPr>
        <w:t>ze</w:t>
      </w:r>
      <w:r w:rsidR="002E3733">
        <w:rPr>
          <w:rFonts w:ascii="Verdana" w:hAnsi="Verdana" w:cs="Arial"/>
          <w:sz w:val="18"/>
          <w:szCs w:val="18"/>
        </w:rPr>
        <w:t xml:space="preserve"> set is </w:t>
      </w:r>
      <w:r w:rsidR="009F5A3E">
        <w:rPr>
          <w:rFonts w:ascii="Verdana" w:hAnsi="Verdana" w:cs="Arial"/>
          <w:sz w:val="18"/>
          <w:szCs w:val="18"/>
        </w:rPr>
        <w:t>bewust gekozen</w:t>
      </w:r>
      <w:r w:rsidR="002E3733">
        <w:rPr>
          <w:rFonts w:ascii="Verdana" w:hAnsi="Verdana" w:cs="Arial"/>
          <w:sz w:val="18"/>
          <w:szCs w:val="18"/>
        </w:rPr>
        <w:t xml:space="preserve"> </w:t>
      </w:r>
      <w:r w:rsidR="00B738F5">
        <w:rPr>
          <w:rFonts w:ascii="Verdana" w:hAnsi="Verdana" w:cs="Arial"/>
          <w:sz w:val="18"/>
          <w:szCs w:val="18"/>
        </w:rPr>
        <w:t>om</w:t>
      </w:r>
      <w:r w:rsidR="002E3733">
        <w:rPr>
          <w:rFonts w:ascii="Verdana" w:hAnsi="Verdana" w:cs="Arial"/>
          <w:sz w:val="18"/>
          <w:szCs w:val="18"/>
        </w:rPr>
        <w:t xml:space="preserve"> </w:t>
      </w:r>
      <w:r w:rsidR="006624A3">
        <w:rPr>
          <w:rFonts w:ascii="Verdana" w:hAnsi="Verdana" w:cs="Arial"/>
          <w:sz w:val="18"/>
          <w:szCs w:val="18"/>
        </w:rPr>
        <w:t xml:space="preserve">kwaliteitsaspecten van </w:t>
      </w:r>
      <w:r w:rsidR="002E3733">
        <w:rPr>
          <w:rFonts w:ascii="Verdana" w:hAnsi="Verdana" w:cs="Arial"/>
          <w:sz w:val="18"/>
          <w:szCs w:val="18"/>
        </w:rPr>
        <w:t xml:space="preserve">de wettelijke controle inzichtelijk te maken, aan de hand van een beperkt aantal indicatoren. </w:t>
      </w:r>
      <w:r w:rsidR="00B738F5">
        <w:rPr>
          <w:rFonts w:ascii="Verdana" w:hAnsi="Verdana" w:cs="Arial"/>
          <w:sz w:val="18"/>
          <w:szCs w:val="18"/>
        </w:rPr>
        <w:t>Nadat in de eerste drie jaren na inwerkintreding eerste ervaring is opgedaan zal de NBA evalueren, wat kan leiden tot aanpassing van een of meerdere indicatoren.</w:t>
      </w:r>
      <w:r w:rsidR="009F5A3E">
        <w:rPr>
          <w:rFonts w:ascii="Verdana" w:hAnsi="Verdana" w:cs="Arial"/>
          <w:sz w:val="18"/>
          <w:szCs w:val="18"/>
        </w:rPr>
        <w:t xml:space="preserve"> </w:t>
      </w:r>
      <w:r w:rsidR="00A13C92">
        <w:rPr>
          <w:rFonts w:ascii="Verdana" w:hAnsi="Verdana" w:cs="Arial"/>
          <w:sz w:val="18"/>
          <w:szCs w:val="18"/>
        </w:rPr>
        <w:t xml:space="preserve">Deze indicatoren </w:t>
      </w:r>
      <w:r w:rsidR="00147BFB">
        <w:rPr>
          <w:rFonts w:ascii="Verdana" w:hAnsi="Verdana" w:cs="Arial"/>
          <w:sz w:val="18"/>
          <w:szCs w:val="18"/>
        </w:rPr>
        <w:t xml:space="preserve">bieden </w:t>
      </w:r>
      <w:r w:rsidR="00F62AD2">
        <w:rPr>
          <w:rFonts w:ascii="Verdana" w:hAnsi="Verdana" w:cs="Arial"/>
          <w:sz w:val="18"/>
          <w:szCs w:val="18"/>
        </w:rPr>
        <w:t xml:space="preserve">informatie </w:t>
      </w:r>
      <w:r w:rsidR="007E7511">
        <w:rPr>
          <w:rFonts w:ascii="Verdana" w:hAnsi="Verdana" w:cs="Arial"/>
          <w:sz w:val="18"/>
          <w:szCs w:val="18"/>
        </w:rPr>
        <w:t xml:space="preserve">als basis voor een gesprek over aspecten van kwaliteit. Met die informatie kunnen bijvoorbeeld bestaande en potentiële controlecliënten </w:t>
      </w:r>
      <w:r w:rsidR="00A13C92">
        <w:rPr>
          <w:rFonts w:ascii="Verdana" w:hAnsi="Verdana" w:cs="Arial"/>
          <w:sz w:val="18"/>
          <w:szCs w:val="18"/>
        </w:rPr>
        <w:t xml:space="preserve">maar ook investeerders, kredietverschaffers of schuldeisers </w:t>
      </w:r>
      <w:r w:rsidR="007E7511">
        <w:rPr>
          <w:rFonts w:ascii="Verdana" w:hAnsi="Verdana" w:cs="Arial"/>
          <w:sz w:val="18"/>
          <w:szCs w:val="18"/>
        </w:rPr>
        <w:t>een accountantsorganisatie bevragen over</w:t>
      </w:r>
      <w:r w:rsidR="00957FFE">
        <w:rPr>
          <w:rFonts w:ascii="Verdana" w:hAnsi="Verdana" w:cs="Arial"/>
          <w:sz w:val="18"/>
          <w:szCs w:val="18"/>
        </w:rPr>
        <w:t xml:space="preserve"> de</w:t>
      </w:r>
      <w:r w:rsidR="007E7511">
        <w:rPr>
          <w:rFonts w:ascii="Verdana" w:hAnsi="Verdana" w:cs="Arial"/>
          <w:sz w:val="18"/>
          <w:szCs w:val="18"/>
        </w:rPr>
        <w:t xml:space="preserve"> te verwachten kwaliteit van de </w:t>
      </w:r>
      <w:r w:rsidR="00A13C92">
        <w:rPr>
          <w:rFonts w:ascii="Verdana" w:hAnsi="Verdana" w:cs="Arial"/>
          <w:sz w:val="18"/>
          <w:szCs w:val="18"/>
        </w:rPr>
        <w:t>wettelijke controle</w:t>
      </w:r>
      <w:r w:rsidR="007E7511">
        <w:rPr>
          <w:rFonts w:ascii="Verdana" w:hAnsi="Verdana" w:cs="Arial"/>
          <w:sz w:val="18"/>
          <w:szCs w:val="18"/>
        </w:rPr>
        <w:t>.</w:t>
      </w:r>
    </w:p>
    <w:p w:rsidR="002E3733" w:rsidP="00AE0BEA" w:rsidRDefault="002E3733" w14:paraId="7C223536" w14:textId="77777777">
      <w:pPr>
        <w:widowControl w:val="0"/>
        <w:spacing w:line="240" w:lineRule="atLeast"/>
        <w:rPr>
          <w:rFonts w:ascii="Verdana" w:hAnsi="Verdana" w:cs="Arial"/>
          <w:sz w:val="18"/>
          <w:szCs w:val="18"/>
        </w:rPr>
      </w:pPr>
    </w:p>
    <w:p w:rsidR="00DB365D" w:rsidP="00AE0BEA" w:rsidRDefault="004E2CB1" w14:paraId="6D81C375" w14:textId="7EBEB930">
      <w:pPr>
        <w:widowControl w:val="0"/>
        <w:spacing w:line="240" w:lineRule="atLeast"/>
        <w:rPr>
          <w:rFonts w:ascii="Verdana" w:hAnsi="Verdana" w:cs="Arial"/>
          <w:sz w:val="18"/>
          <w:szCs w:val="18"/>
        </w:rPr>
      </w:pPr>
      <w:r>
        <w:rPr>
          <w:rFonts w:ascii="Verdana" w:hAnsi="Verdana" w:cs="Arial"/>
          <w:sz w:val="18"/>
          <w:szCs w:val="18"/>
        </w:rPr>
        <w:t xml:space="preserve">In de tabel hieronder </w:t>
      </w:r>
      <w:r w:rsidR="00055622">
        <w:rPr>
          <w:rFonts w:ascii="Verdana" w:hAnsi="Verdana" w:cs="Arial"/>
          <w:sz w:val="18"/>
          <w:szCs w:val="18"/>
        </w:rPr>
        <w:t xml:space="preserve">volgt </w:t>
      </w:r>
      <w:r>
        <w:rPr>
          <w:rFonts w:ascii="Verdana" w:hAnsi="Verdana" w:cs="Arial"/>
          <w:sz w:val="18"/>
          <w:szCs w:val="18"/>
        </w:rPr>
        <w:t xml:space="preserve">voor elk van de </w:t>
      </w:r>
      <w:r w:rsidR="00895115">
        <w:rPr>
          <w:rFonts w:ascii="Verdana" w:hAnsi="Verdana" w:cs="Arial"/>
          <w:sz w:val="18"/>
          <w:szCs w:val="18"/>
        </w:rPr>
        <w:t>elf</w:t>
      </w:r>
      <w:r>
        <w:rPr>
          <w:rFonts w:ascii="Verdana" w:hAnsi="Verdana" w:cs="Arial"/>
          <w:sz w:val="18"/>
          <w:szCs w:val="18"/>
        </w:rPr>
        <w:t xml:space="preserve"> kwaliteitsindicatoren </w:t>
      </w:r>
      <w:r w:rsidR="00055622">
        <w:rPr>
          <w:rFonts w:ascii="Verdana" w:hAnsi="Verdana" w:cs="Arial"/>
          <w:sz w:val="18"/>
          <w:szCs w:val="18"/>
        </w:rPr>
        <w:t xml:space="preserve">een </w:t>
      </w:r>
      <w:r>
        <w:rPr>
          <w:rFonts w:ascii="Verdana" w:hAnsi="Verdana" w:cs="Arial"/>
          <w:sz w:val="18"/>
          <w:szCs w:val="18"/>
        </w:rPr>
        <w:t>toe</w:t>
      </w:r>
      <w:r w:rsidR="00055622">
        <w:rPr>
          <w:rFonts w:ascii="Verdana" w:hAnsi="Verdana" w:cs="Arial"/>
          <w:sz w:val="18"/>
          <w:szCs w:val="18"/>
        </w:rPr>
        <w:t>lichting</w:t>
      </w:r>
      <w:r>
        <w:rPr>
          <w:rFonts w:ascii="Verdana" w:hAnsi="Verdana" w:cs="Arial"/>
          <w:sz w:val="18"/>
          <w:szCs w:val="18"/>
        </w:rPr>
        <w:t xml:space="preserve"> welk</w:t>
      </w:r>
      <w:r w:rsidR="00012F52">
        <w:rPr>
          <w:rFonts w:ascii="Verdana" w:hAnsi="Verdana" w:cs="Arial"/>
          <w:sz w:val="18"/>
          <w:szCs w:val="18"/>
        </w:rPr>
        <w:t xml:space="preserve">e informatie </w:t>
      </w:r>
      <w:r>
        <w:rPr>
          <w:rFonts w:ascii="Verdana" w:hAnsi="Verdana" w:cs="Arial"/>
          <w:sz w:val="18"/>
          <w:szCs w:val="18"/>
        </w:rPr>
        <w:t>deze geven over een bepaald aspect van kwaliteit.</w:t>
      </w:r>
      <w:r w:rsidR="00C031EE">
        <w:rPr>
          <w:rFonts w:ascii="Verdana" w:hAnsi="Verdana" w:cs="Arial"/>
          <w:sz w:val="18"/>
          <w:szCs w:val="18"/>
        </w:rPr>
        <w:t xml:space="preserve"> </w:t>
      </w:r>
    </w:p>
    <w:p w:rsidR="005F4D7B" w:rsidP="00AE0BEA" w:rsidRDefault="005F4D7B" w14:paraId="41AE0098" w14:textId="77777777">
      <w:pPr>
        <w:widowControl w:val="0"/>
        <w:spacing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1140"/>
        <w:gridCol w:w="556"/>
        <w:gridCol w:w="2264"/>
        <w:gridCol w:w="3280"/>
      </w:tblGrid>
      <w:tr w:rsidRPr="005F4D7B" w:rsidR="00ED7917" w:rsidTr="005F4D7B" w14:paraId="2EC93D0A" w14:textId="77777777">
        <w:trPr>
          <w:cantSplit/>
          <w:tblHeader/>
        </w:trPr>
        <w:tc>
          <w:tcPr>
            <w:tcW w:w="1140" w:type="dxa"/>
          </w:tcPr>
          <w:p w:rsidRPr="005F4D7B" w:rsidR="00D04212" w:rsidP="00AE0BEA" w:rsidRDefault="00D04212" w14:paraId="418B4416" w14:textId="5E5A1D63">
            <w:pPr>
              <w:widowControl w:val="0"/>
              <w:spacing w:line="240" w:lineRule="atLeast"/>
              <w:rPr>
                <w:rFonts w:ascii="Verdana" w:hAnsi="Verdana"/>
                <w:b/>
                <w:sz w:val="18"/>
                <w:szCs w:val="28"/>
              </w:rPr>
            </w:pPr>
            <w:r w:rsidRPr="005F4D7B">
              <w:rPr>
                <w:rFonts w:ascii="Verdana" w:hAnsi="Verdana"/>
                <w:b/>
                <w:sz w:val="18"/>
                <w:szCs w:val="28"/>
              </w:rPr>
              <w:t>Niveau</w:t>
            </w:r>
          </w:p>
        </w:tc>
        <w:tc>
          <w:tcPr>
            <w:tcW w:w="556" w:type="dxa"/>
          </w:tcPr>
          <w:p w:rsidRPr="005F4D7B" w:rsidR="00D04212" w:rsidP="00AE0BEA" w:rsidRDefault="00C94E3F" w14:paraId="2C107518" w14:textId="4B59925F">
            <w:pPr>
              <w:widowControl w:val="0"/>
              <w:spacing w:line="240" w:lineRule="atLeast"/>
              <w:rPr>
                <w:rFonts w:ascii="Verdana" w:hAnsi="Verdana"/>
                <w:b/>
                <w:sz w:val="18"/>
                <w:szCs w:val="28"/>
              </w:rPr>
            </w:pPr>
            <w:r w:rsidRPr="005F4D7B">
              <w:rPr>
                <w:rFonts w:ascii="Verdana" w:hAnsi="Verdana"/>
                <w:b/>
                <w:sz w:val="18"/>
                <w:szCs w:val="28"/>
              </w:rPr>
              <w:t>Nr.</w:t>
            </w:r>
            <w:r w:rsidR="005F4D7B">
              <w:rPr>
                <w:rFonts w:ascii="Verdana" w:hAnsi="Verdana"/>
                <w:b/>
                <w:sz w:val="18"/>
                <w:szCs w:val="28"/>
              </w:rPr>
              <w:t xml:space="preserve"> </w:t>
            </w:r>
          </w:p>
        </w:tc>
        <w:tc>
          <w:tcPr>
            <w:tcW w:w="2264" w:type="dxa"/>
          </w:tcPr>
          <w:p w:rsidRPr="005F4D7B" w:rsidR="00D04212" w:rsidP="00AE0BEA" w:rsidRDefault="00D04212" w14:paraId="16BFD111" w14:textId="75D36763">
            <w:pPr>
              <w:widowControl w:val="0"/>
              <w:spacing w:line="240" w:lineRule="atLeast"/>
              <w:rPr>
                <w:rFonts w:ascii="Verdana" w:hAnsi="Verdana"/>
                <w:b/>
                <w:sz w:val="18"/>
                <w:szCs w:val="28"/>
              </w:rPr>
            </w:pPr>
            <w:r w:rsidRPr="005F4D7B">
              <w:rPr>
                <w:rFonts w:ascii="Verdana" w:hAnsi="Verdana"/>
                <w:b/>
                <w:sz w:val="18"/>
                <w:szCs w:val="28"/>
              </w:rPr>
              <w:t>Kwaliteits</w:t>
            </w:r>
            <w:r w:rsidR="002E3733">
              <w:rPr>
                <w:rFonts w:ascii="Verdana" w:hAnsi="Verdana"/>
                <w:b/>
                <w:sz w:val="18"/>
                <w:szCs w:val="28"/>
              </w:rPr>
              <w:t>aspect</w:t>
            </w:r>
          </w:p>
        </w:tc>
        <w:tc>
          <w:tcPr>
            <w:tcW w:w="3280" w:type="dxa"/>
          </w:tcPr>
          <w:p w:rsidRPr="005F4D7B" w:rsidR="00D04212" w:rsidP="00AE0BEA" w:rsidRDefault="002E3733" w14:paraId="57C4412E" w14:textId="4A323208">
            <w:pPr>
              <w:widowControl w:val="0"/>
              <w:spacing w:line="240" w:lineRule="atLeast"/>
              <w:rPr>
                <w:rFonts w:ascii="Verdana" w:hAnsi="Verdana"/>
                <w:b/>
                <w:sz w:val="18"/>
                <w:szCs w:val="28"/>
              </w:rPr>
            </w:pPr>
            <w:r>
              <w:rPr>
                <w:rFonts w:ascii="Verdana" w:hAnsi="Verdana"/>
                <w:b/>
                <w:sz w:val="18"/>
                <w:szCs w:val="28"/>
              </w:rPr>
              <w:t>Informatie</w:t>
            </w:r>
          </w:p>
        </w:tc>
      </w:tr>
      <w:tr w:rsidRPr="005F4D7B" w:rsidR="00ED7917" w:rsidTr="005F4D7B" w14:paraId="6E5CDEEC" w14:textId="77777777">
        <w:trPr>
          <w:cantSplit/>
        </w:trPr>
        <w:tc>
          <w:tcPr>
            <w:tcW w:w="1140" w:type="dxa"/>
            <w:vMerge w:val="restart"/>
          </w:tcPr>
          <w:p w:rsidRPr="005F4D7B" w:rsidR="00D04212" w:rsidP="00AE0BEA" w:rsidRDefault="00D04212" w14:paraId="79376A6B" w14:textId="4E58C363">
            <w:pPr>
              <w:widowControl w:val="0"/>
              <w:spacing w:line="240" w:lineRule="atLeast"/>
              <w:rPr>
                <w:rFonts w:ascii="Verdana" w:hAnsi="Verdana"/>
                <w:sz w:val="18"/>
                <w:szCs w:val="28"/>
              </w:rPr>
            </w:pPr>
            <w:r w:rsidRPr="005F4D7B">
              <w:rPr>
                <w:rFonts w:ascii="Verdana" w:hAnsi="Verdana"/>
                <w:sz w:val="18"/>
                <w:szCs w:val="28"/>
              </w:rPr>
              <w:t>1° Controle-kwaliteit</w:t>
            </w:r>
          </w:p>
        </w:tc>
        <w:tc>
          <w:tcPr>
            <w:tcW w:w="556" w:type="dxa"/>
          </w:tcPr>
          <w:p w:rsidRPr="005F4D7B" w:rsidR="00D04212" w:rsidP="00AE0BEA" w:rsidRDefault="00D04212" w14:paraId="1C462FA0" w14:textId="2B1532BC">
            <w:pPr>
              <w:widowControl w:val="0"/>
              <w:spacing w:line="240" w:lineRule="atLeast"/>
              <w:rPr>
                <w:rFonts w:ascii="Verdana" w:hAnsi="Verdana"/>
                <w:sz w:val="18"/>
                <w:szCs w:val="28"/>
              </w:rPr>
            </w:pPr>
            <w:r w:rsidRPr="005F4D7B">
              <w:rPr>
                <w:rFonts w:ascii="Verdana" w:hAnsi="Verdana"/>
                <w:sz w:val="18"/>
                <w:szCs w:val="28"/>
              </w:rPr>
              <w:t>1</w:t>
            </w:r>
          </w:p>
        </w:tc>
        <w:tc>
          <w:tcPr>
            <w:tcW w:w="2264" w:type="dxa"/>
          </w:tcPr>
          <w:p w:rsidRPr="005F4D7B" w:rsidR="00D04212" w:rsidP="00AE0BEA" w:rsidRDefault="00D04212" w14:paraId="5DFA7724" w14:textId="6E646366">
            <w:pPr>
              <w:widowControl w:val="0"/>
              <w:spacing w:line="240" w:lineRule="atLeast"/>
              <w:rPr>
                <w:rFonts w:ascii="Verdana" w:hAnsi="Verdana"/>
                <w:sz w:val="18"/>
                <w:szCs w:val="28"/>
              </w:rPr>
            </w:pPr>
            <w:r w:rsidRPr="005F4D7B">
              <w:rPr>
                <w:rFonts w:ascii="Verdana" w:hAnsi="Verdana"/>
                <w:sz w:val="18"/>
                <w:szCs w:val="28"/>
              </w:rPr>
              <w:t>Betrokkenheid van de externe accountant</w:t>
            </w:r>
          </w:p>
        </w:tc>
        <w:tc>
          <w:tcPr>
            <w:tcW w:w="3280" w:type="dxa"/>
          </w:tcPr>
          <w:p w:rsidRPr="005F4D7B" w:rsidR="00D04212" w:rsidP="00AE0BEA" w:rsidRDefault="00674BCE" w14:paraId="6CB98C0C" w14:textId="23EEC898">
            <w:pPr>
              <w:widowControl w:val="0"/>
              <w:spacing w:line="240" w:lineRule="atLeast"/>
              <w:rPr>
                <w:rFonts w:ascii="Verdana" w:hAnsi="Verdana"/>
                <w:sz w:val="18"/>
                <w:szCs w:val="28"/>
              </w:rPr>
            </w:pPr>
            <w:r w:rsidRPr="005F4D7B">
              <w:rPr>
                <w:rFonts w:ascii="Verdana" w:hAnsi="Verdana"/>
                <w:sz w:val="18"/>
                <w:szCs w:val="28"/>
              </w:rPr>
              <w:t>H</w:t>
            </w:r>
            <w:r w:rsidRPr="005F4D7B" w:rsidR="007558B7">
              <w:rPr>
                <w:rFonts w:ascii="Verdana" w:hAnsi="Verdana"/>
                <w:sz w:val="18"/>
                <w:szCs w:val="28"/>
              </w:rPr>
              <w:t>et percentage</w:t>
            </w:r>
            <w:r w:rsidRPr="005F4D7B" w:rsidR="00C94E3F">
              <w:rPr>
                <w:rFonts w:ascii="Verdana" w:hAnsi="Verdana"/>
                <w:sz w:val="18"/>
                <w:szCs w:val="28"/>
              </w:rPr>
              <w:t xml:space="preserve"> van de uren </w:t>
            </w:r>
            <w:r w:rsidR="00FD6DA4">
              <w:rPr>
                <w:rFonts w:ascii="Verdana" w:hAnsi="Verdana"/>
                <w:sz w:val="18"/>
                <w:szCs w:val="28"/>
              </w:rPr>
              <w:t xml:space="preserve">besteed aan </w:t>
            </w:r>
            <w:r w:rsidRPr="005F4D7B" w:rsidR="00D537BA">
              <w:rPr>
                <w:rFonts w:ascii="Verdana" w:hAnsi="Verdana"/>
                <w:sz w:val="18"/>
                <w:szCs w:val="28"/>
              </w:rPr>
              <w:t xml:space="preserve">de kwaliteit van de wettelijke controle </w:t>
            </w:r>
            <w:r w:rsidR="00FD6DA4">
              <w:rPr>
                <w:rFonts w:ascii="Verdana" w:hAnsi="Verdana"/>
                <w:sz w:val="18"/>
                <w:szCs w:val="28"/>
              </w:rPr>
              <w:t xml:space="preserve">door de </w:t>
            </w:r>
            <w:r w:rsidRPr="005F4D7B" w:rsidR="00C94E3F">
              <w:rPr>
                <w:rFonts w:ascii="Verdana" w:hAnsi="Verdana"/>
                <w:sz w:val="18"/>
                <w:szCs w:val="28"/>
              </w:rPr>
              <w:t>eindverantwoordelijke accountant</w:t>
            </w:r>
            <w:r w:rsidRPr="005F4D7B" w:rsidR="00D537BA">
              <w:rPr>
                <w:rFonts w:ascii="Verdana" w:hAnsi="Verdana"/>
                <w:sz w:val="18"/>
                <w:szCs w:val="28"/>
              </w:rPr>
              <w:t>,</w:t>
            </w:r>
            <w:r w:rsidRPr="005F4D7B" w:rsidR="00C94E3F">
              <w:rPr>
                <w:rFonts w:ascii="Verdana" w:hAnsi="Verdana"/>
                <w:sz w:val="18"/>
                <w:szCs w:val="28"/>
              </w:rPr>
              <w:t xml:space="preserve"> </w:t>
            </w:r>
            <w:r w:rsidRPr="005F4D7B" w:rsidR="00D537BA">
              <w:rPr>
                <w:rFonts w:ascii="Verdana" w:hAnsi="Verdana"/>
                <w:sz w:val="18"/>
                <w:szCs w:val="28"/>
              </w:rPr>
              <w:t>ten opzichte</w:t>
            </w:r>
            <w:r w:rsidRPr="005F4D7B" w:rsidR="00C94E3F">
              <w:rPr>
                <w:rFonts w:ascii="Verdana" w:hAnsi="Verdana"/>
                <w:sz w:val="18"/>
                <w:szCs w:val="28"/>
              </w:rPr>
              <w:t xml:space="preserve"> van het totale aantal uren besteed aan wettelijke controles</w:t>
            </w:r>
          </w:p>
        </w:tc>
      </w:tr>
      <w:tr w:rsidRPr="005F4D7B" w:rsidR="00ED7917" w:rsidTr="005F4D7B" w14:paraId="03F74B61" w14:textId="77777777">
        <w:trPr>
          <w:cantSplit/>
        </w:trPr>
        <w:tc>
          <w:tcPr>
            <w:tcW w:w="1140" w:type="dxa"/>
            <w:vMerge/>
          </w:tcPr>
          <w:p w:rsidRPr="005F4D7B" w:rsidR="00D04212" w:rsidP="00AE0BEA" w:rsidRDefault="00D04212" w14:paraId="7BE10642" w14:textId="77777777">
            <w:pPr>
              <w:widowControl w:val="0"/>
              <w:spacing w:line="240" w:lineRule="atLeast"/>
              <w:rPr>
                <w:rFonts w:ascii="Verdana" w:hAnsi="Verdana"/>
                <w:sz w:val="18"/>
                <w:szCs w:val="28"/>
              </w:rPr>
            </w:pPr>
          </w:p>
        </w:tc>
        <w:tc>
          <w:tcPr>
            <w:tcW w:w="556" w:type="dxa"/>
          </w:tcPr>
          <w:p w:rsidRPr="005F4D7B" w:rsidR="00D04212" w:rsidP="00AE0BEA" w:rsidRDefault="00D04212" w14:paraId="169ADEDF" w14:textId="67481BE7">
            <w:pPr>
              <w:widowControl w:val="0"/>
              <w:spacing w:line="240" w:lineRule="atLeast"/>
              <w:rPr>
                <w:rFonts w:ascii="Verdana" w:hAnsi="Verdana"/>
                <w:sz w:val="18"/>
                <w:szCs w:val="28"/>
              </w:rPr>
            </w:pPr>
            <w:r w:rsidRPr="005F4D7B">
              <w:rPr>
                <w:rFonts w:ascii="Verdana" w:hAnsi="Verdana"/>
                <w:sz w:val="18"/>
                <w:szCs w:val="28"/>
              </w:rPr>
              <w:t>2</w:t>
            </w:r>
          </w:p>
        </w:tc>
        <w:tc>
          <w:tcPr>
            <w:tcW w:w="2264" w:type="dxa"/>
          </w:tcPr>
          <w:p w:rsidRPr="005F4D7B" w:rsidR="00D04212" w:rsidP="00AE0BEA" w:rsidRDefault="00D04212" w14:paraId="02B9FC01" w14:textId="663EE9C4">
            <w:pPr>
              <w:widowControl w:val="0"/>
              <w:spacing w:line="240" w:lineRule="atLeast"/>
              <w:rPr>
                <w:rFonts w:ascii="Verdana" w:hAnsi="Verdana"/>
                <w:sz w:val="18"/>
                <w:szCs w:val="28"/>
              </w:rPr>
            </w:pPr>
            <w:r w:rsidRPr="005F4D7B">
              <w:rPr>
                <w:rFonts w:ascii="Verdana" w:hAnsi="Verdana"/>
                <w:sz w:val="18"/>
                <w:szCs w:val="28"/>
              </w:rPr>
              <w:t>Tekortkomingen in controles in jaarrekeningen</w:t>
            </w:r>
          </w:p>
        </w:tc>
        <w:tc>
          <w:tcPr>
            <w:tcW w:w="3280" w:type="dxa"/>
          </w:tcPr>
          <w:p w:rsidRPr="005F4D7B" w:rsidR="00D04212" w:rsidP="00AE0BEA" w:rsidRDefault="00C94E3F" w14:paraId="340566BD" w14:textId="476AD805">
            <w:pPr>
              <w:widowControl w:val="0"/>
              <w:spacing w:line="240" w:lineRule="atLeast"/>
              <w:rPr>
                <w:rFonts w:ascii="Verdana" w:hAnsi="Verdana"/>
                <w:sz w:val="18"/>
                <w:szCs w:val="28"/>
              </w:rPr>
            </w:pPr>
            <w:r w:rsidRPr="005F4D7B">
              <w:rPr>
                <w:rFonts w:ascii="Verdana" w:hAnsi="Verdana"/>
                <w:sz w:val="18"/>
                <w:szCs w:val="28"/>
              </w:rPr>
              <w:t xml:space="preserve">Het aantal afgeronde wettelijke controles met een tekortkoming in de controle of de jaarrekening, onderscheiden in soorten tekortkomingen </w:t>
            </w:r>
          </w:p>
        </w:tc>
      </w:tr>
      <w:tr w:rsidRPr="005F4D7B" w:rsidR="00ED7917" w:rsidTr="005F4D7B" w14:paraId="7AAD3865" w14:textId="77777777">
        <w:trPr>
          <w:cantSplit/>
        </w:trPr>
        <w:tc>
          <w:tcPr>
            <w:tcW w:w="1140" w:type="dxa"/>
            <w:vMerge/>
          </w:tcPr>
          <w:p w:rsidRPr="005F4D7B" w:rsidR="00D04212" w:rsidP="00AE0BEA" w:rsidRDefault="00D04212" w14:paraId="41136B88" w14:textId="77777777">
            <w:pPr>
              <w:widowControl w:val="0"/>
              <w:spacing w:line="240" w:lineRule="atLeast"/>
              <w:rPr>
                <w:rFonts w:ascii="Verdana" w:hAnsi="Verdana"/>
                <w:sz w:val="18"/>
                <w:szCs w:val="28"/>
              </w:rPr>
            </w:pPr>
          </w:p>
        </w:tc>
        <w:tc>
          <w:tcPr>
            <w:tcW w:w="556" w:type="dxa"/>
          </w:tcPr>
          <w:p w:rsidRPr="005F4D7B" w:rsidR="00D04212" w:rsidP="00AE0BEA" w:rsidRDefault="00D04212" w14:paraId="747F32C2" w14:textId="5463634E">
            <w:pPr>
              <w:widowControl w:val="0"/>
              <w:spacing w:line="240" w:lineRule="atLeast"/>
              <w:rPr>
                <w:rFonts w:ascii="Verdana" w:hAnsi="Verdana"/>
                <w:sz w:val="18"/>
                <w:szCs w:val="28"/>
              </w:rPr>
            </w:pPr>
            <w:r w:rsidRPr="005F4D7B">
              <w:rPr>
                <w:rFonts w:ascii="Verdana" w:hAnsi="Verdana"/>
                <w:sz w:val="18"/>
                <w:szCs w:val="28"/>
              </w:rPr>
              <w:t>3</w:t>
            </w:r>
          </w:p>
        </w:tc>
        <w:tc>
          <w:tcPr>
            <w:tcW w:w="2264" w:type="dxa"/>
          </w:tcPr>
          <w:p w:rsidRPr="005F4D7B" w:rsidR="00D04212" w:rsidP="00AE0BEA" w:rsidRDefault="00D04212" w14:paraId="21110917" w14:textId="5819E551">
            <w:pPr>
              <w:widowControl w:val="0"/>
              <w:spacing w:line="240" w:lineRule="atLeast"/>
              <w:rPr>
                <w:rFonts w:ascii="Verdana" w:hAnsi="Verdana"/>
                <w:sz w:val="18"/>
                <w:szCs w:val="28"/>
              </w:rPr>
            </w:pPr>
            <w:r w:rsidRPr="005F4D7B">
              <w:rPr>
                <w:rFonts w:ascii="Verdana" w:hAnsi="Verdana"/>
                <w:sz w:val="18"/>
                <w:szCs w:val="28"/>
              </w:rPr>
              <w:t>Actuele onderwerpen: fraude en continuïteit</w:t>
            </w:r>
          </w:p>
        </w:tc>
        <w:tc>
          <w:tcPr>
            <w:tcW w:w="3280" w:type="dxa"/>
          </w:tcPr>
          <w:p w:rsidRPr="005F4D7B" w:rsidR="00D04212" w:rsidP="00AE0BEA" w:rsidRDefault="007558B7" w14:paraId="2596722D" w14:textId="273B0508">
            <w:pPr>
              <w:widowControl w:val="0"/>
              <w:spacing w:line="240" w:lineRule="atLeast"/>
              <w:rPr>
                <w:rFonts w:ascii="Verdana" w:hAnsi="Verdana"/>
                <w:sz w:val="18"/>
                <w:szCs w:val="28"/>
              </w:rPr>
            </w:pPr>
            <w:r w:rsidRPr="005F4D7B">
              <w:rPr>
                <w:rFonts w:ascii="Verdana" w:hAnsi="Verdana"/>
                <w:sz w:val="18"/>
                <w:szCs w:val="28"/>
              </w:rPr>
              <w:t xml:space="preserve">Het percentage </w:t>
            </w:r>
            <w:r w:rsidRPr="005F4D7B" w:rsidR="00DE40D0">
              <w:rPr>
                <w:rFonts w:ascii="Verdana" w:hAnsi="Verdana"/>
                <w:sz w:val="18"/>
                <w:szCs w:val="28"/>
              </w:rPr>
              <w:t>vermoede of geïdentificeerde materiële fraudes dan wel gerede twijfel aan continuïteit, van het totaal aantal wettelijke controles</w:t>
            </w:r>
          </w:p>
        </w:tc>
      </w:tr>
      <w:tr w:rsidRPr="005F4D7B" w:rsidR="00ED7917" w:rsidTr="005F4D7B" w14:paraId="24577EC0" w14:textId="77777777">
        <w:trPr>
          <w:cantSplit/>
        </w:trPr>
        <w:tc>
          <w:tcPr>
            <w:tcW w:w="1140" w:type="dxa"/>
            <w:vMerge w:val="restart"/>
          </w:tcPr>
          <w:p w:rsidRPr="005F4D7B" w:rsidR="00D04212" w:rsidP="00AE0BEA" w:rsidRDefault="00D04212" w14:paraId="62596DA1" w14:textId="2FD72E47">
            <w:pPr>
              <w:widowControl w:val="0"/>
              <w:spacing w:line="240" w:lineRule="atLeast"/>
              <w:rPr>
                <w:rFonts w:ascii="Verdana" w:hAnsi="Verdana"/>
                <w:sz w:val="18"/>
                <w:szCs w:val="28"/>
              </w:rPr>
            </w:pPr>
            <w:r w:rsidRPr="005F4D7B">
              <w:rPr>
                <w:rFonts w:ascii="Verdana" w:hAnsi="Verdana"/>
                <w:sz w:val="18"/>
                <w:szCs w:val="28"/>
              </w:rPr>
              <w:t>2° Kwaliteits</w:t>
            </w:r>
            <w:r w:rsidRPr="005F4D7B" w:rsidR="004E2CB1">
              <w:rPr>
                <w:rFonts w:ascii="Verdana" w:hAnsi="Verdana"/>
                <w:sz w:val="18"/>
                <w:szCs w:val="28"/>
              </w:rPr>
              <w:t>-</w:t>
            </w:r>
            <w:r w:rsidRPr="005F4D7B">
              <w:rPr>
                <w:rFonts w:ascii="Verdana" w:hAnsi="Verdana"/>
                <w:sz w:val="18"/>
                <w:szCs w:val="28"/>
              </w:rPr>
              <w:t>beheersings</w:t>
            </w:r>
            <w:r w:rsidRPr="005F4D7B" w:rsidR="004E2CB1">
              <w:rPr>
                <w:rFonts w:ascii="Verdana" w:hAnsi="Verdana"/>
                <w:sz w:val="18"/>
                <w:szCs w:val="28"/>
              </w:rPr>
              <w:t>-</w:t>
            </w:r>
            <w:r w:rsidRPr="005F4D7B">
              <w:rPr>
                <w:rFonts w:ascii="Verdana" w:hAnsi="Verdana"/>
                <w:sz w:val="18"/>
                <w:szCs w:val="28"/>
              </w:rPr>
              <w:t>systeem</w:t>
            </w:r>
          </w:p>
        </w:tc>
        <w:tc>
          <w:tcPr>
            <w:tcW w:w="556" w:type="dxa"/>
          </w:tcPr>
          <w:p w:rsidRPr="005F4D7B" w:rsidR="00D04212" w:rsidP="00AE0BEA" w:rsidRDefault="00D04212" w14:paraId="1C85BE23" w14:textId="03E580E1">
            <w:pPr>
              <w:widowControl w:val="0"/>
              <w:spacing w:line="240" w:lineRule="atLeast"/>
              <w:rPr>
                <w:rFonts w:ascii="Verdana" w:hAnsi="Verdana"/>
                <w:sz w:val="18"/>
                <w:szCs w:val="28"/>
              </w:rPr>
            </w:pPr>
            <w:r w:rsidRPr="005F4D7B">
              <w:rPr>
                <w:rFonts w:ascii="Verdana" w:hAnsi="Verdana"/>
                <w:sz w:val="18"/>
                <w:szCs w:val="28"/>
              </w:rPr>
              <w:t>4</w:t>
            </w:r>
          </w:p>
        </w:tc>
        <w:tc>
          <w:tcPr>
            <w:tcW w:w="2264" w:type="dxa"/>
          </w:tcPr>
          <w:p w:rsidRPr="005F4D7B" w:rsidR="00D04212" w:rsidP="00AE0BEA" w:rsidRDefault="00D04212" w14:paraId="1BCFABE8" w14:textId="17354FBC">
            <w:pPr>
              <w:widowControl w:val="0"/>
              <w:spacing w:line="240" w:lineRule="atLeast"/>
              <w:rPr>
                <w:rFonts w:ascii="Verdana" w:hAnsi="Verdana"/>
                <w:sz w:val="18"/>
                <w:szCs w:val="28"/>
              </w:rPr>
            </w:pPr>
            <w:proofErr w:type="spellStart"/>
            <w:r w:rsidRPr="005F4D7B">
              <w:rPr>
                <w:rFonts w:ascii="Verdana" w:hAnsi="Verdana"/>
                <w:sz w:val="18"/>
                <w:szCs w:val="28"/>
              </w:rPr>
              <w:t>Kwaliteitsverhogende</w:t>
            </w:r>
            <w:proofErr w:type="spellEnd"/>
            <w:r w:rsidRPr="005F4D7B">
              <w:rPr>
                <w:rFonts w:ascii="Verdana" w:hAnsi="Verdana"/>
                <w:sz w:val="18"/>
                <w:szCs w:val="28"/>
              </w:rPr>
              <w:t xml:space="preserve"> maatregelen</w:t>
            </w:r>
          </w:p>
        </w:tc>
        <w:tc>
          <w:tcPr>
            <w:tcW w:w="3280" w:type="dxa"/>
          </w:tcPr>
          <w:p w:rsidRPr="005F4D7B" w:rsidR="00D04212" w:rsidP="00AE0BEA" w:rsidRDefault="007558B7" w14:paraId="0902A4C6" w14:textId="3D7C158A">
            <w:pPr>
              <w:widowControl w:val="0"/>
              <w:spacing w:line="240" w:lineRule="atLeast"/>
              <w:rPr>
                <w:rFonts w:ascii="Verdana" w:hAnsi="Verdana"/>
                <w:sz w:val="18"/>
                <w:szCs w:val="28"/>
              </w:rPr>
            </w:pPr>
            <w:r w:rsidRPr="005F4D7B">
              <w:rPr>
                <w:rFonts w:ascii="Verdana" w:hAnsi="Verdana"/>
                <w:sz w:val="18"/>
                <w:szCs w:val="28"/>
              </w:rPr>
              <w:t xml:space="preserve">Het percentage controleopdrachten waarop een of meer </w:t>
            </w:r>
            <w:proofErr w:type="spellStart"/>
            <w:r w:rsidRPr="005F4D7B">
              <w:rPr>
                <w:rFonts w:ascii="Verdana" w:hAnsi="Verdana"/>
                <w:sz w:val="18"/>
                <w:szCs w:val="28"/>
              </w:rPr>
              <w:t>kwaliteitsverhogende</w:t>
            </w:r>
            <w:proofErr w:type="spellEnd"/>
            <w:r w:rsidRPr="005F4D7B">
              <w:rPr>
                <w:rFonts w:ascii="Verdana" w:hAnsi="Verdana"/>
                <w:sz w:val="18"/>
                <w:szCs w:val="28"/>
              </w:rPr>
              <w:t xml:space="preserve"> maatregel(en) is (zijn) ingezet, onderscheiden naar soort maatregel</w:t>
            </w:r>
          </w:p>
        </w:tc>
      </w:tr>
      <w:tr w:rsidRPr="005F4D7B" w:rsidR="00ED7917" w:rsidTr="005F4D7B" w14:paraId="2B1FB9F1" w14:textId="77777777">
        <w:trPr>
          <w:cantSplit/>
        </w:trPr>
        <w:tc>
          <w:tcPr>
            <w:tcW w:w="1140" w:type="dxa"/>
            <w:vMerge/>
          </w:tcPr>
          <w:p w:rsidRPr="005F4D7B" w:rsidR="00D04212" w:rsidP="00AE0BEA" w:rsidRDefault="00D04212" w14:paraId="4BA6534E" w14:textId="77777777">
            <w:pPr>
              <w:widowControl w:val="0"/>
              <w:spacing w:line="240" w:lineRule="atLeast"/>
              <w:rPr>
                <w:rFonts w:ascii="Verdana" w:hAnsi="Verdana"/>
                <w:sz w:val="18"/>
                <w:szCs w:val="28"/>
              </w:rPr>
            </w:pPr>
          </w:p>
        </w:tc>
        <w:tc>
          <w:tcPr>
            <w:tcW w:w="556" w:type="dxa"/>
          </w:tcPr>
          <w:p w:rsidRPr="005F4D7B" w:rsidR="00D04212" w:rsidP="00AE0BEA" w:rsidRDefault="00D04212" w14:paraId="7EA3995E" w14:textId="123F352D">
            <w:pPr>
              <w:widowControl w:val="0"/>
              <w:spacing w:line="240" w:lineRule="atLeast"/>
              <w:rPr>
                <w:rFonts w:ascii="Verdana" w:hAnsi="Verdana"/>
                <w:sz w:val="18"/>
                <w:szCs w:val="28"/>
              </w:rPr>
            </w:pPr>
            <w:r w:rsidRPr="005F4D7B">
              <w:rPr>
                <w:rFonts w:ascii="Verdana" w:hAnsi="Verdana"/>
                <w:sz w:val="18"/>
                <w:szCs w:val="28"/>
              </w:rPr>
              <w:t>5</w:t>
            </w:r>
          </w:p>
        </w:tc>
        <w:tc>
          <w:tcPr>
            <w:tcW w:w="2264" w:type="dxa"/>
          </w:tcPr>
          <w:p w:rsidRPr="005F4D7B" w:rsidR="00D04212" w:rsidP="00AE0BEA" w:rsidRDefault="00D04212" w14:paraId="46D6C315" w14:textId="6739C9B9">
            <w:pPr>
              <w:widowControl w:val="0"/>
              <w:spacing w:line="240" w:lineRule="atLeast"/>
              <w:rPr>
                <w:rFonts w:ascii="Verdana" w:hAnsi="Verdana"/>
                <w:sz w:val="18"/>
                <w:szCs w:val="28"/>
              </w:rPr>
            </w:pPr>
            <w:r w:rsidRPr="005F4D7B">
              <w:rPr>
                <w:rFonts w:ascii="Verdana" w:hAnsi="Verdana"/>
                <w:sz w:val="18"/>
                <w:szCs w:val="28"/>
              </w:rPr>
              <w:t>Kwaliteitsbeheersingssysteem</w:t>
            </w:r>
          </w:p>
        </w:tc>
        <w:tc>
          <w:tcPr>
            <w:tcW w:w="3280" w:type="dxa"/>
          </w:tcPr>
          <w:p w:rsidRPr="005F4D7B" w:rsidR="00D04212" w:rsidP="00AE0BEA" w:rsidRDefault="00E074BB" w14:paraId="3806DE1D" w14:textId="2EFCA037">
            <w:pPr>
              <w:widowControl w:val="0"/>
              <w:spacing w:line="240" w:lineRule="atLeast"/>
              <w:rPr>
                <w:rFonts w:ascii="Verdana" w:hAnsi="Verdana"/>
                <w:sz w:val="18"/>
                <w:szCs w:val="28"/>
              </w:rPr>
            </w:pPr>
            <w:r w:rsidRPr="005F4D7B">
              <w:rPr>
                <w:rFonts w:ascii="Verdana" w:hAnsi="Verdana"/>
                <w:sz w:val="18"/>
                <w:szCs w:val="28"/>
              </w:rPr>
              <w:t>Totaal aantal bevindingen</w:t>
            </w:r>
            <w:r w:rsidRPr="005F4D7B" w:rsidR="005B2B65">
              <w:rPr>
                <w:rFonts w:ascii="Verdana" w:hAnsi="Verdana"/>
                <w:sz w:val="18"/>
                <w:szCs w:val="28"/>
              </w:rPr>
              <w:t xml:space="preserve"> en tekortkomingen, geconstateerd door de accountantsorganisatie,</w:t>
            </w:r>
            <w:r w:rsidRPr="005F4D7B">
              <w:rPr>
                <w:rFonts w:ascii="Verdana" w:hAnsi="Verdana"/>
                <w:sz w:val="18"/>
                <w:szCs w:val="28"/>
              </w:rPr>
              <w:t xml:space="preserve"> t.a.v. de</w:t>
            </w:r>
            <w:r w:rsidRPr="005F4D7B" w:rsidR="00674BCE">
              <w:rPr>
                <w:rFonts w:ascii="Verdana" w:hAnsi="Verdana"/>
                <w:sz w:val="18"/>
                <w:szCs w:val="28"/>
              </w:rPr>
              <w:t xml:space="preserve"> werking en de mate van naleving van </w:t>
            </w:r>
            <w:r w:rsidRPr="005F4D7B">
              <w:rPr>
                <w:rFonts w:ascii="Verdana" w:hAnsi="Verdana"/>
                <w:sz w:val="18"/>
                <w:szCs w:val="28"/>
              </w:rPr>
              <w:t>k</w:t>
            </w:r>
            <w:r w:rsidRPr="005F4D7B" w:rsidR="00674BCE">
              <w:rPr>
                <w:rFonts w:ascii="Verdana" w:hAnsi="Verdana"/>
                <w:sz w:val="18"/>
                <w:szCs w:val="28"/>
              </w:rPr>
              <w:t>waliteitsbeheersingssysteem en daarmee het verbeterpotentieel voor kwaliteitsbeheersings-systeem</w:t>
            </w:r>
            <w:r w:rsidRPr="005F4D7B">
              <w:rPr>
                <w:rFonts w:ascii="Verdana" w:hAnsi="Verdana"/>
                <w:sz w:val="18"/>
                <w:szCs w:val="28"/>
              </w:rPr>
              <w:t xml:space="preserve"> en het tekortkomingen daarin</w:t>
            </w:r>
          </w:p>
        </w:tc>
      </w:tr>
      <w:tr w:rsidRPr="005F4D7B" w:rsidR="00ED7917" w:rsidTr="005F4D7B" w14:paraId="4E1B5E8E" w14:textId="77777777">
        <w:trPr>
          <w:cantSplit/>
        </w:trPr>
        <w:tc>
          <w:tcPr>
            <w:tcW w:w="1140" w:type="dxa"/>
            <w:vMerge w:val="restart"/>
          </w:tcPr>
          <w:p w:rsidRPr="005F4D7B" w:rsidR="00D04212" w:rsidP="00AE0BEA" w:rsidRDefault="00D04212" w14:paraId="7B2D20B3" w14:textId="1790B873">
            <w:pPr>
              <w:widowControl w:val="0"/>
              <w:spacing w:line="240" w:lineRule="atLeast"/>
              <w:rPr>
                <w:rFonts w:ascii="Verdana" w:hAnsi="Verdana"/>
                <w:sz w:val="18"/>
                <w:szCs w:val="28"/>
              </w:rPr>
            </w:pPr>
            <w:r w:rsidRPr="005F4D7B">
              <w:rPr>
                <w:rFonts w:ascii="Verdana" w:hAnsi="Verdana"/>
                <w:sz w:val="18"/>
                <w:szCs w:val="28"/>
              </w:rPr>
              <w:t>3° Context</w:t>
            </w:r>
          </w:p>
        </w:tc>
        <w:tc>
          <w:tcPr>
            <w:tcW w:w="556" w:type="dxa"/>
          </w:tcPr>
          <w:p w:rsidRPr="005F4D7B" w:rsidR="00D04212" w:rsidP="00AE0BEA" w:rsidRDefault="00D04212" w14:paraId="177D4959" w14:textId="1DE7B526">
            <w:pPr>
              <w:widowControl w:val="0"/>
              <w:spacing w:line="240" w:lineRule="atLeast"/>
              <w:rPr>
                <w:rFonts w:ascii="Verdana" w:hAnsi="Verdana"/>
                <w:sz w:val="18"/>
                <w:szCs w:val="28"/>
              </w:rPr>
            </w:pPr>
            <w:r w:rsidRPr="005F4D7B">
              <w:rPr>
                <w:rFonts w:ascii="Verdana" w:hAnsi="Verdana"/>
                <w:sz w:val="18"/>
                <w:szCs w:val="28"/>
              </w:rPr>
              <w:t>6</w:t>
            </w:r>
          </w:p>
        </w:tc>
        <w:tc>
          <w:tcPr>
            <w:tcW w:w="2264" w:type="dxa"/>
          </w:tcPr>
          <w:p w:rsidRPr="005F4D7B" w:rsidR="00D04212" w:rsidP="00AE0BEA" w:rsidRDefault="00D04212" w14:paraId="0D4C5E2E" w14:textId="0A6D2050">
            <w:pPr>
              <w:widowControl w:val="0"/>
              <w:spacing w:line="240" w:lineRule="atLeast"/>
              <w:rPr>
                <w:rFonts w:ascii="Verdana" w:hAnsi="Verdana"/>
                <w:sz w:val="18"/>
                <w:szCs w:val="28"/>
              </w:rPr>
            </w:pPr>
            <w:r w:rsidRPr="005F4D7B">
              <w:rPr>
                <w:rFonts w:ascii="Verdana" w:hAnsi="Verdana"/>
                <w:sz w:val="18"/>
                <w:szCs w:val="28"/>
              </w:rPr>
              <w:t>Cultuur</w:t>
            </w:r>
          </w:p>
        </w:tc>
        <w:tc>
          <w:tcPr>
            <w:tcW w:w="3280" w:type="dxa"/>
          </w:tcPr>
          <w:p w:rsidRPr="005F4D7B" w:rsidR="00ED7917" w:rsidP="00AE0BEA" w:rsidRDefault="00ED7917" w14:paraId="43F071C2" w14:textId="77777777">
            <w:pPr>
              <w:widowControl w:val="0"/>
              <w:spacing w:line="240" w:lineRule="atLeast"/>
              <w:rPr>
                <w:rFonts w:ascii="Verdana" w:hAnsi="Verdana"/>
                <w:sz w:val="18"/>
                <w:szCs w:val="28"/>
              </w:rPr>
            </w:pPr>
            <w:r w:rsidRPr="005F4D7B">
              <w:rPr>
                <w:rFonts w:ascii="Verdana" w:hAnsi="Verdana"/>
                <w:sz w:val="18"/>
                <w:szCs w:val="28"/>
              </w:rPr>
              <w:t>Op een schaal van 1 -7:</w:t>
            </w:r>
            <w:r w:rsidRPr="005F4D7B">
              <w:rPr>
                <w:rFonts w:ascii="Verdana" w:hAnsi="Verdana"/>
                <w:sz w:val="18"/>
                <w:szCs w:val="28"/>
              </w:rPr>
              <w:br/>
              <w:t xml:space="preserve">- </w:t>
            </w:r>
            <w:r w:rsidRPr="005F4D7B" w:rsidR="00061C00">
              <w:rPr>
                <w:rFonts w:ascii="Verdana" w:hAnsi="Verdana"/>
                <w:sz w:val="18"/>
                <w:szCs w:val="28"/>
              </w:rPr>
              <w:t>Medewerkers</w:t>
            </w:r>
            <w:r w:rsidRPr="005F4D7B">
              <w:rPr>
                <w:rFonts w:ascii="Verdana" w:hAnsi="Verdana"/>
                <w:sz w:val="18"/>
                <w:szCs w:val="28"/>
              </w:rPr>
              <w:t>b</w:t>
            </w:r>
            <w:r w:rsidRPr="005F4D7B" w:rsidR="00061C00">
              <w:rPr>
                <w:rFonts w:ascii="Verdana" w:hAnsi="Verdana"/>
                <w:sz w:val="18"/>
                <w:szCs w:val="28"/>
              </w:rPr>
              <w:t>etrokkenheid (verbondenheid)</w:t>
            </w:r>
            <w:r w:rsidRPr="005F4D7B">
              <w:rPr>
                <w:rFonts w:ascii="Verdana" w:hAnsi="Verdana"/>
                <w:sz w:val="18"/>
                <w:szCs w:val="28"/>
              </w:rPr>
              <w:br/>
              <w:t>- T</w:t>
            </w:r>
            <w:r w:rsidRPr="005F4D7B" w:rsidR="00061C00">
              <w:rPr>
                <w:rFonts w:ascii="Verdana" w:hAnsi="Verdana"/>
                <w:sz w:val="18"/>
                <w:szCs w:val="28"/>
              </w:rPr>
              <w:t>oereikende planning (tijdsdruk)</w:t>
            </w:r>
            <w:r w:rsidRPr="005F4D7B">
              <w:rPr>
                <w:rFonts w:ascii="Verdana" w:hAnsi="Verdana"/>
                <w:sz w:val="18"/>
                <w:szCs w:val="28"/>
              </w:rPr>
              <w:br/>
              <w:t>- C</w:t>
            </w:r>
            <w:r w:rsidRPr="005F4D7B" w:rsidR="00061C00">
              <w:rPr>
                <w:rFonts w:ascii="Verdana" w:hAnsi="Verdana"/>
                <w:sz w:val="18"/>
                <w:szCs w:val="28"/>
              </w:rPr>
              <w:t xml:space="preserve">ultuur van excellentie </w:t>
            </w:r>
            <w:r w:rsidRPr="005F4D7B">
              <w:rPr>
                <w:rFonts w:ascii="Verdana" w:hAnsi="Verdana"/>
                <w:sz w:val="18"/>
                <w:szCs w:val="28"/>
              </w:rPr>
              <w:t xml:space="preserve">en groei </w:t>
            </w:r>
            <w:r w:rsidRPr="005F4D7B" w:rsidR="00061C00">
              <w:rPr>
                <w:rFonts w:ascii="Verdana" w:hAnsi="Verdana"/>
                <w:sz w:val="18"/>
                <w:szCs w:val="28"/>
              </w:rPr>
              <w:t>(</w:t>
            </w:r>
            <w:r w:rsidRPr="005F4D7B" w:rsidR="00806884">
              <w:rPr>
                <w:rFonts w:ascii="Verdana" w:hAnsi="Verdana"/>
                <w:sz w:val="18"/>
                <w:szCs w:val="28"/>
              </w:rPr>
              <w:t>ruimte om te leren, experimenteren en om kritisch te zijn naast coaching)</w:t>
            </w:r>
            <w:r w:rsidRPr="005F4D7B">
              <w:rPr>
                <w:rFonts w:ascii="Verdana" w:hAnsi="Verdana"/>
                <w:sz w:val="18"/>
                <w:szCs w:val="28"/>
              </w:rPr>
              <w:br/>
              <w:t>- I</w:t>
            </w:r>
            <w:r w:rsidRPr="005F4D7B" w:rsidR="00061C00">
              <w:rPr>
                <w:rFonts w:ascii="Verdana" w:hAnsi="Verdana"/>
                <w:sz w:val="18"/>
                <w:szCs w:val="28"/>
              </w:rPr>
              <w:t xml:space="preserve">nnovatie </w:t>
            </w:r>
            <w:r w:rsidRPr="005F4D7B" w:rsidR="00806884">
              <w:rPr>
                <w:rFonts w:ascii="Verdana" w:hAnsi="Verdana"/>
                <w:sz w:val="18"/>
                <w:szCs w:val="28"/>
              </w:rPr>
              <w:t>(toepassing)</w:t>
            </w:r>
            <w:r w:rsidRPr="005F4D7B">
              <w:rPr>
                <w:rFonts w:ascii="Verdana" w:hAnsi="Verdana"/>
                <w:sz w:val="18"/>
                <w:szCs w:val="28"/>
              </w:rPr>
              <w:t>.</w:t>
            </w:r>
          </w:p>
          <w:p w:rsidRPr="005F4D7B" w:rsidR="00D04212" w:rsidP="00AE0BEA" w:rsidRDefault="00ED7917" w14:paraId="45C5B499" w14:textId="65023F6E">
            <w:pPr>
              <w:widowControl w:val="0"/>
              <w:spacing w:line="240" w:lineRule="atLeast"/>
              <w:rPr>
                <w:rFonts w:ascii="Verdana" w:hAnsi="Verdana"/>
                <w:sz w:val="18"/>
                <w:szCs w:val="28"/>
              </w:rPr>
            </w:pPr>
            <w:r w:rsidRPr="005F4D7B">
              <w:rPr>
                <w:rFonts w:ascii="Verdana" w:hAnsi="Verdana"/>
                <w:sz w:val="18"/>
                <w:szCs w:val="28"/>
              </w:rPr>
              <w:t>R</w:t>
            </w:r>
            <w:r w:rsidRPr="005F4D7B" w:rsidR="00061C00">
              <w:rPr>
                <w:rFonts w:ascii="Verdana" w:hAnsi="Verdana"/>
                <w:sz w:val="18"/>
                <w:szCs w:val="28"/>
              </w:rPr>
              <w:t xml:space="preserve">esponspercentage </w:t>
            </w:r>
            <w:r w:rsidRPr="005F4D7B" w:rsidR="00806884">
              <w:rPr>
                <w:rFonts w:ascii="Verdana" w:hAnsi="Verdana"/>
                <w:sz w:val="18"/>
                <w:szCs w:val="28"/>
              </w:rPr>
              <w:t>(onder medewerkers)</w:t>
            </w:r>
          </w:p>
        </w:tc>
      </w:tr>
      <w:tr w:rsidRPr="005F4D7B" w:rsidR="00ED7917" w:rsidTr="005F4D7B" w14:paraId="59032143" w14:textId="77777777">
        <w:trPr>
          <w:cantSplit/>
        </w:trPr>
        <w:tc>
          <w:tcPr>
            <w:tcW w:w="1140" w:type="dxa"/>
            <w:vMerge/>
          </w:tcPr>
          <w:p w:rsidRPr="005F4D7B" w:rsidR="00D04212" w:rsidP="00AE0BEA" w:rsidRDefault="00D04212" w14:paraId="0B075896" w14:textId="77777777">
            <w:pPr>
              <w:widowControl w:val="0"/>
              <w:spacing w:line="240" w:lineRule="atLeast"/>
              <w:rPr>
                <w:rFonts w:ascii="Verdana" w:hAnsi="Verdana"/>
                <w:sz w:val="18"/>
                <w:szCs w:val="28"/>
              </w:rPr>
            </w:pPr>
          </w:p>
        </w:tc>
        <w:tc>
          <w:tcPr>
            <w:tcW w:w="556" w:type="dxa"/>
          </w:tcPr>
          <w:p w:rsidRPr="005F4D7B" w:rsidR="00D04212" w:rsidP="00AE0BEA" w:rsidRDefault="00D04212" w14:paraId="02F9D1F1" w14:textId="5D1D3650">
            <w:pPr>
              <w:widowControl w:val="0"/>
              <w:spacing w:line="240" w:lineRule="atLeast"/>
              <w:rPr>
                <w:rFonts w:ascii="Verdana" w:hAnsi="Verdana"/>
                <w:sz w:val="18"/>
                <w:szCs w:val="28"/>
              </w:rPr>
            </w:pPr>
            <w:r w:rsidRPr="005F4D7B">
              <w:rPr>
                <w:rFonts w:ascii="Verdana" w:hAnsi="Verdana"/>
                <w:sz w:val="18"/>
                <w:szCs w:val="28"/>
              </w:rPr>
              <w:t>7</w:t>
            </w:r>
          </w:p>
        </w:tc>
        <w:tc>
          <w:tcPr>
            <w:tcW w:w="2264" w:type="dxa"/>
          </w:tcPr>
          <w:p w:rsidRPr="005F4D7B" w:rsidR="00D04212" w:rsidP="00AE0BEA" w:rsidRDefault="00D04212" w14:paraId="33DE34A8" w14:textId="4FAB8AD4">
            <w:pPr>
              <w:widowControl w:val="0"/>
              <w:spacing w:line="240" w:lineRule="atLeast"/>
              <w:rPr>
                <w:rFonts w:ascii="Verdana" w:hAnsi="Verdana"/>
                <w:sz w:val="18"/>
                <w:szCs w:val="28"/>
              </w:rPr>
            </w:pPr>
            <w:r w:rsidRPr="005F4D7B">
              <w:rPr>
                <w:rFonts w:ascii="Verdana" w:hAnsi="Verdana"/>
                <w:sz w:val="18"/>
                <w:szCs w:val="28"/>
              </w:rPr>
              <w:t>Verloop in het controleteam</w:t>
            </w:r>
          </w:p>
        </w:tc>
        <w:tc>
          <w:tcPr>
            <w:tcW w:w="3280" w:type="dxa"/>
          </w:tcPr>
          <w:p w:rsidRPr="005F4D7B" w:rsidR="00D04212" w:rsidP="00AE0BEA" w:rsidRDefault="00806884" w14:paraId="6E96D36A" w14:textId="77A12333">
            <w:pPr>
              <w:widowControl w:val="0"/>
              <w:spacing w:line="240" w:lineRule="atLeast"/>
              <w:rPr>
                <w:rFonts w:ascii="Verdana" w:hAnsi="Verdana"/>
                <w:sz w:val="18"/>
                <w:szCs w:val="28"/>
              </w:rPr>
            </w:pPr>
            <w:r w:rsidRPr="005F4D7B">
              <w:rPr>
                <w:rFonts w:ascii="Verdana" w:hAnsi="Verdana"/>
                <w:sz w:val="18"/>
                <w:szCs w:val="28"/>
              </w:rPr>
              <w:t>Continuïteit onder medewerkers in het controleteam</w:t>
            </w:r>
          </w:p>
        </w:tc>
      </w:tr>
      <w:tr w:rsidRPr="005F4D7B" w:rsidR="00ED7917" w:rsidTr="005F4D7B" w14:paraId="020E82C1" w14:textId="77777777">
        <w:trPr>
          <w:cantSplit/>
        </w:trPr>
        <w:tc>
          <w:tcPr>
            <w:tcW w:w="1140" w:type="dxa"/>
            <w:vMerge/>
          </w:tcPr>
          <w:p w:rsidRPr="005F4D7B" w:rsidR="00D04212" w:rsidP="00AE0BEA" w:rsidRDefault="00D04212" w14:paraId="278818AD" w14:textId="77777777">
            <w:pPr>
              <w:widowControl w:val="0"/>
              <w:spacing w:line="240" w:lineRule="atLeast"/>
              <w:rPr>
                <w:rFonts w:ascii="Verdana" w:hAnsi="Verdana"/>
                <w:sz w:val="18"/>
                <w:szCs w:val="28"/>
              </w:rPr>
            </w:pPr>
          </w:p>
        </w:tc>
        <w:tc>
          <w:tcPr>
            <w:tcW w:w="556" w:type="dxa"/>
          </w:tcPr>
          <w:p w:rsidRPr="005F4D7B" w:rsidR="00D04212" w:rsidP="00AE0BEA" w:rsidRDefault="00D04212" w14:paraId="066526FF" w14:textId="44B98E27">
            <w:pPr>
              <w:widowControl w:val="0"/>
              <w:spacing w:line="240" w:lineRule="atLeast"/>
              <w:rPr>
                <w:rFonts w:ascii="Verdana" w:hAnsi="Verdana"/>
                <w:sz w:val="18"/>
                <w:szCs w:val="28"/>
              </w:rPr>
            </w:pPr>
            <w:r w:rsidRPr="005F4D7B">
              <w:rPr>
                <w:rFonts w:ascii="Verdana" w:hAnsi="Verdana"/>
                <w:sz w:val="18"/>
                <w:szCs w:val="28"/>
              </w:rPr>
              <w:t>8</w:t>
            </w:r>
          </w:p>
        </w:tc>
        <w:tc>
          <w:tcPr>
            <w:tcW w:w="2264" w:type="dxa"/>
          </w:tcPr>
          <w:p w:rsidRPr="005F4D7B" w:rsidR="00D04212" w:rsidP="00AE0BEA" w:rsidRDefault="00D04212" w14:paraId="2B276C1B" w14:textId="2C319D1D">
            <w:pPr>
              <w:widowControl w:val="0"/>
              <w:spacing w:line="240" w:lineRule="atLeast"/>
              <w:rPr>
                <w:rFonts w:ascii="Verdana" w:hAnsi="Verdana"/>
                <w:sz w:val="18"/>
                <w:szCs w:val="28"/>
              </w:rPr>
            </w:pPr>
            <w:r w:rsidRPr="005F4D7B">
              <w:rPr>
                <w:rFonts w:ascii="Verdana" w:hAnsi="Verdana"/>
                <w:sz w:val="18"/>
                <w:szCs w:val="28"/>
              </w:rPr>
              <w:t>Investeringen in innovatieve technologie</w:t>
            </w:r>
          </w:p>
        </w:tc>
        <w:tc>
          <w:tcPr>
            <w:tcW w:w="3280" w:type="dxa"/>
          </w:tcPr>
          <w:p w:rsidRPr="005F4D7B" w:rsidR="00D04212" w:rsidP="00AE0BEA" w:rsidRDefault="00806884" w14:paraId="226B17AF" w14:textId="71323372">
            <w:pPr>
              <w:widowControl w:val="0"/>
              <w:spacing w:line="240" w:lineRule="atLeast"/>
              <w:rPr>
                <w:rFonts w:ascii="Verdana" w:hAnsi="Verdana"/>
                <w:sz w:val="18"/>
                <w:szCs w:val="28"/>
              </w:rPr>
            </w:pPr>
            <w:r w:rsidRPr="005F4D7B">
              <w:rPr>
                <w:rFonts w:ascii="Verdana" w:hAnsi="Verdana"/>
                <w:sz w:val="18"/>
                <w:szCs w:val="28"/>
              </w:rPr>
              <w:t>Percentage investeringen van omzet, als indicatie van de investeringsbereidheid</w:t>
            </w:r>
          </w:p>
        </w:tc>
      </w:tr>
      <w:tr w:rsidRPr="005F4D7B" w:rsidR="00ED7917" w:rsidTr="005F4D7B" w14:paraId="2F93BF11" w14:textId="77777777">
        <w:trPr>
          <w:cantSplit/>
        </w:trPr>
        <w:tc>
          <w:tcPr>
            <w:tcW w:w="1140" w:type="dxa"/>
            <w:vMerge/>
          </w:tcPr>
          <w:p w:rsidRPr="005F4D7B" w:rsidR="00D04212" w:rsidP="00AE0BEA" w:rsidRDefault="00D04212" w14:paraId="01BAE8E1" w14:textId="77777777">
            <w:pPr>
              <w:widowControl w:val="0"/>
              <w:spacing w:line="240" w:lineRule="atLeast"/>
              <w:rPr>
                <w:rFonts w:ascii="Verdana" w:hAnsi="Verdana"/>
                <w:sz w:val="18"/>
                <w:szCs w:val="28"/>
              </w:rPr>
            </w:pPr>
          </w:p>
        </w:tc>
        <w:tc>
          <w:tcPr>
            <w:tcW w:w="556" w:type="dxa"/>
          </w:tcPr>
          <w:p w:rsidRPr="005F4D7B" w:rsidR="00D04212" w:rsidP="00AE0BEA" w:rsidRDefault="00D04212" w14:paraId="24FB7394" w14:textId="1D8F4802">
            <w:pPr>
              <w:widowControl w:val="0"/>
              <w:spacing w:line="240" w:lineRule="atLeast"/>
              <w:rPr>
                <w:rFonts w:ascii="Verdana" w:hAnsi="Verdana"/>
                <w:sz w:val="18"/>
                <w:szCs w:val="28"/>
              </w:rPr>
            </w:pPr>
            <w:r w:rsidRPr="005F4D7B">
              <w:rPr>
                <w:rFonts w:ascii="Verdana" w:hAnsi="Verdana"/>
                <w:sz w:val="18"/>
                <w:szCs w:val="28"/>
              </w:rPr>
              <w:t>9</w:t>
            </w:r>
          </w:p>
        </w:tc>
        <w:tc>
          <w:tcPr>
            <w:tcW w:w="2264" w:type="dxa"/>
          </w:tcPr>
          <w:p w:rsidRPr="005F4D7B" w:rsidR="00D04212" w:rsidP="00AE0BEA" w:rsidRDefault="00D04212" w14:paraId="7A84B8A4" w14:textId="7B952D65">
            <w:pPr>
              <w:widowControl w:val="0"/>
              <w:spacing w:line="240" w:lineRule="atLeast"/>
              <w:rPr>
                <w:rFonts w:ascii="Verdana" w:hAnsi="Verdana"/>
                <w:sz w:val="18"/>
                <w:szCs w:val="28"/>
              </w:rPr>
            </w:pPr>
            <w:r w:rsidRPr="005F4D7B">
              <w:rPr>
                <w:rFonts w:ascii="Verdana" w:hAnsi="Verdana"/>
                <w:sz w:val="18"/>
                <w:szCs w:val="28"/>
              </w:rPr>
              <w:t>Budgetoverschrijding</w:t>
            </w:r>
          </w:p>
        </w:tc>
        <w:tc>
          <w:tcPr>
            <w:tcW w:w="3280" w:type="dxa"/>
          </w:tcPr>
          <w:p w:rsidRPr="005F4D7B" w:rsidR="00D04212" w:rsidP="00AE0BEA" w:rsidRDefault="00806884" w14:paraId="50AC6648" w14:textId="43643A05">
            <w:pPr>
              <w:widowControl w:val="0"/>
              <w:spacing w:line="240" w:lineRule="atLeast"/>
              <w:rPr>
                <w:rFonts w:ascii="Verdana" w:hAnsi="Verdana"/>
                <w:sz w:val="18"/>
                <w:szCs w:val="28"/>
              </w:rPr>
            </w:pPr>
            <w:r w:rsidRPr="005F4D7B">
              <w:rPr>
                <w:rFonts w:ascii="Verdana" w:hAnsi="Verdana"/>
                <w:sz w:val="18"/>
                <w:szCs w:val="28"/>
              </w:rPr>
              <w:t>Percentage controleopdrachten met niet-vergoede budgetoverschrijdingen als indicatie van commerciële druk</w:t>
            </w:r>
          </w:p>
        </w:tc>
      </w:tr>
      <w:tr w:rsidRPr="005F4D7B" w:rsidR="00ED7917" w:rsidTr="005F4D7B" w14:paraId="748A96E4" w14:textId="77777777">
        <w:trPr>
          <w:cantSplit/>
        </w:trPr>
        <w:tc>
          <w:tcPr>
            <w:tcW w:w="1140" w:type="dxa"/>
            <w:vMerge/>
          </w:tcPr>
          <w:p w:rsidRPr="005F4D7B" w:rsidR="00D04212" w:rsidP="00AE0BEA" w:rsidRDefault="00D04212" w14:paraId="5215B648" w14:textId="77777777">
            <w:pPr>
              <w:widowControl w:val="0"/>
              <w:spacing w:line="240" w:lineRule="atLeast"/>
              <w:rPr>
                <w:rFonts w:ascii="Verdana" w:hAnsi="Verdana"/>
                <w:sz w:val="18"/>
                <w:szCs w:val="28"/>
              </w:rPr>
            </w:pPr>
          </w:p>
        </w:tc>
        <w:tc>
          <w:tcPr>
            <w:tcW w:w="556" w:type="dxa"/>
          </w:tcPr>
          <w:p w:rsidRPr="005F4D7B" w:rsidR="00D04212" w:rsidP="00AE0BEA" w:rsidRDefault="00D04212" w14:paraId="07E035B3" w14:textId="16FB9072">
            <w:pPr>
              <w:widowControl w:val="0"/>
              <w:spacing w:line="240" w:lineRule="atLeast"/>
              <w:rPr>
                <w:rFonts w:ascii="Verdana" w:hAnsi="Verdana"/>
                <w:sz w:val="18"/>
                <w:szCs w:val="28"/>
              </w:rPr>
            </w:pPr>
            <w:r w:rsidRPr="005F4D7B">
              <w:rPr>
                <w:rFonts w:ascii="Verdana" w:hAnsi="Verdana"/>
                <w:sz w:val="18"/>
                <w:szCs w:val="28"/>
              </w:rPr>
              <w:t>10</w:t>
            </w:r>
          </w:p>
        </w:tc>
        <w:tc>
          <w:tcPr>
            <w:tcW w:w="2264" w:type="dxa"/>
          </w:tcPr>
          <w:p w:rsidRPr="005F4D7B" w:rsidR="00D04212" w:rsidP="00AE0BEA" w:rsidRDefault="00D04212" w14:paraId="25FEDBF6" w14:textId="7389C890">
            <w:pPr>
              <w:widowControl w:val="0"/>
              <w:spacing w:line="240" w:lineRule="atLeast"/>
              <w:rPr>
                <w:rFonts w:ascii="Verdana" w:hAnsi="Verdana"/>
                <w:sz w:val="18"/>
                <w:szCs w:val="28"/>
              </w:rPr>
            </w:pPr>
            <w:r w:rsidRPr="005F4D7B">
              <w:rPr>
                <w:rFonts w:ascii="Verdana" w:hAnsi="Verdana"/>
                <w:sz w:val="18"/>
                <w:szCs w:val="28"/>
              </w:rPr>
              <w:t>Opleidingsuren ESG-onderwerpen</w:t>
            </w:r>
          </w:p>
        </w:tc>
        <w:tc>
          <w:tcPr>
            <w:tcW w:w="3280" w:type="dxa"/>
          </w:tcPr>
          <w:p w:rsidRPr="005F4D7B" w:rsidR="00D04212" w:rsidP="00AE0BEA" w:rsidRDefault="000A40A8" w14:paraId="3D492876" w14:textId="1E47F8E9">
            <w:pPr>
              <w:widowControl w:val="0"/>
              <w:spacing w:line="240" w:lineRule="atLeast"/>
              <w:rPr>
                <w:rFonts w:ascii="Verdana" w:hAnsi="Verdana"/>
                <w:sz w:val="18"/>
                <w:szCs w:val="28"/>
              </w:rPr>
            </w:pPr>
            <w:r w:rsidRPr="005F4D7B">
              <w:rPr>
                <w:rFonts w:ascii="Verdana" w:hAnsi="Verdana"/>
                <w:sz w:val="18"/>
                <w:szCs w:val="28"/>
              </w:rPr>
              <w:t>Percentage uren besteed aan opleiding van totaal aantal beschi</w:t>
            </w:r>
            <w:r w:rsidRPr="005F4D7B" w:rsidR="00D537BA">
              <w:rPr>
                <w:rFonts w:ascii="Verdana" w:hAnsi="Verdana"/>
                <w:sz w:val="18"/>
                <w:szCs w:val="28"/>
              </w:rPr>
              <w:t>k</w:t>
            </w:r>
            <w:r w:rsidRPr="005F4D7B">
              <w:rPr>
                <w:rFonts w:ascii="Verdana" w:hAnsi="Verdana"/>
                <w:sz w:val="18"/>
                <w:szCs w:val="28"/>
              </w:rPr>
              <w:t>bare uren</w:t>
            </w:r>
          </w:p>
        </w:tc>
      </w:tr>
      <w:tr w:rsidRPr="005F4D7B" w:rsidR="00ED7917" w:rsidTr="005F4D7B" w14:paraId="39D6E895" w14:textId="77777777">
        <w:trPr>
          <w:cantSplit/>
        </w:trPr>
        <w:tc>
          <w:tcPr>
            <w:tcW w:w="1140" w:type="dxa"/>
            <w:vMerge/>
          </w:tcPr>
          <w:p w:rsidRPr="005F4D7B" w:rsidR="00D04212" w:rsidP="00AE0BEA" w:rsidRDefault="00D04212" w14:paraId="0A053421" w14:textId="77777777">
            <w:pPr>
              <w:widowControl w:val="0"/>
              <w:spacing w:line="240" w:lineRule="atLeast"/>
              <w:rPr>
                <w:rFonts w:ascii="Verdana" w:hAnsi="Verdana"/>
                <w:sz w:val="18"/>
                <w:szCs w:val="28"/>
              </w:rPr>
            </w:pPr>
          </w:p>
        </w:tc>
        <w:tc>
          <w:tcPr>
            <w:tcW w:w="556" w:type="dxa"/>
          </w:tcPr>
          <w:p w:rsidRPr="005F4D7B" w:rsidR="00D04212" w:rsidP="00AE0BEA" w:rsidRDefault="00D04212" w14:paraId="1E1243E3" w14:textId="1986E655">
            <w:pPr>
              <w:widowControl w:val="0"/>
              <w:spacing w:line="240" w:lineRule="atLeast"/>
              <w:rPr>
                <w:rFonts w:ascii="Verdana" w:hAnsi="Verdana"/>
                <w:sz w:val="18"/>
                <w:szCs w:val="28"/>
              </w:rPr>
            </w:pPr>
            <w:r w:rsidRPr="005F4D7B">
              <w:rPr>
                <w:rFonts w:ascii="Verdana" w:hAnsi="Verdana"/>
                <w:sz w:val="18"/>
                <w:szCs w:val="28"/>
              </w:rPr>
              <w:t>11</w:t>
            </w:r>
          </w:p>
        </w:tc>
        <w:tc>
          <w:tcPr>
            <w:tcW w:w="2264" w:type="dxa"/>
          </w:tcPr>
          <w:p w:rsidRPr="005F4D7B" w:rsidR="00D04212" w:rsidP="00AE0BEA" w:rsidRDefault="00D04212" w14:paraId="04AD85A6" w14:textId="66C209C3">
            <w:pPr>
              <w:widowControl w:val="0"/>
              <w:spacing w:line="240" w:lineRule="atLeast"/>
              <w:rPr>
                <w:rFonts w:ascii="Verdana" w:hAnsi="Verdana"/>
                <w:sz w:val="18"/>
                <w:szCs w:val="28"/>
              </w:rPr>
            </w:pPr>
            <w:r w:rsidRPr="005F4D7B">
              <w:rPr>
                <w:rFonts w:ascii="Verdana" w:hAnsi="Verdana"/>
                <w:sz w:val="18"/>
                <w:szCs w:val="28"/>
              </w:rPr>
              <w:t>Opdrachtgeverstevreden</w:t>
            </w:r>
            <w:r w:rsidRPr="005F4D7B" w:rsidR="00DF72B9">
              <w:rPr>
                <w:rFonts w:ascii="Verdana" w:hAnsi="Verdana"/>
                <w:sz w:val="18"/>
                <w:szCs w:val="28"/>
              </w:rPr>
              <w:t>-</w:t>
            </w:r>
            <w:proofErr w:type="spellStart"/>
            <w:r w:rsidRPr="005F4D7B">
              <w:rPr>
                <w:rFonts w:ascii="Verdana" w:hAnsi="Verdana"/>
                <w:sz w:val="18"/>
                <w:szCs w:val="28"/>
              </w:rPr>
              <w:t>heid</w:t>
            </w:r>
            <w:proofErr w:type="spellEnd"/>
          </w:p>
        </w:tc>
        <w:tc>
          <w:tcPr>
            <w:tcW w:w="3280" w:type="dxa"/>
          </w:tcPr>
          <w:p w:rsidRPr="005F4D7B" w:rsidR="00DF72B9" w:rsidP="00AE0BEA" w:rsidRDefault="00DF72B9" w14:paraId="3C24A14C" w14:textId="77777777">
            <w:pPr>
              <w:widowControl w:val="0"/>
              <w:spacing w:line="240" w:lineRule="atLeast"/>
              <w:rPr>
                <w:rFonts w:ascii="Verdana" w:hAnsi="Verdana"/>
                <w:sz w:val="18"/>
                <w:szCs w:val="28"/>
              </w:rPr>
            </w:pPr>
            <w:r w:rsidRPr="005F4D7B">
              <w:rPr>
                <w:rFonts w:ascii="Verdana" w:hAnsi="Verdana"/>
                <w:sz w:val="18"/>
                <w:szCs w:val="28"/>
              </w:rPr>
              <w:t>Op een schaal van 1 – 5:</w:t>
            </w:r>
          </w:p>
          <w:p w:rsidRPr="005F4D7B" w:rsidR="00DF72B9" w:rsidP="00AE0BEA" w:rsidRDefault="000A40A8" w14:paraId="4D40A4CE" w14:textId="6A458130">
            <w:pPr>
              <w:widowControl w:val="0"/>
              <w:spacing w:line="240" w:lineRule="atLeast"/>
              <w:rPr>
                <w:rFonts w:ascii="Verdana" w:hAnsi="Verdana"/>
                <w:sz w:val="18"/>
                <w:szCs w:val="28"/>
              </w:rPr>
            </w:pPr>
            <w:r w:rsidRPr="005F4D7B">
              <w:rPr>
                <w:rFonts w:ascii="Verdana" w:hAnsi="Verdana"/>
                <w:sz w:val="18"/>
                <w:szCs w:val="28"/>
              </w:rPr>
              <w:t xml:space="preserve">De mate van tevredenheid over de kwaliteit van de accountantsorganisatie van de opdrachtgever (auditcommissie, </w:t>
            </w:r>
            <w:proofErr w:type="spellStart"/>
            <w:r w:rsidRPr="005F4D7B" w:rsidR="007E6255">
              <w:rPr>
                <w:rFonts w:ascii="Verdana" w:hAnsi="Verdana"/>
                <w:sz w:val="18"/>
                <w:szCs w:val="28"/>
              </w:rPr>
              <w:t>A</w:t>
            </w:r>
            <w:r w:rsidRPr="005F4D7B">
              <w:rPr>
                <w:rFonts w:ascii="Verdana" w:hAnsi="Verdana"/>
                <w:sz w:val="18"/>
                <w:szCs w:val="28"/>
              </w:rPr>
              <w:t>v</w:t>
            </w:r>
            <w:r w:rsidRPr="005F4D7B" w:rsidR="007E6255">
              <w:rPr>
                <w:rFonts w:ascii="Verdana" w:hAnsi="Verdana"/>
                <w:sz w:val="18"/>
                <w:szCs w:val="28"/>
              </w:rPr>
              <w:t>A</w:t>
            </w:r>
            <w:proofErr w:type="spellEnd"/>
            <w:r w:rsidRPr="005F4D7B">
              <w:rPr>
                <w:rFonts w:ascii="Verdana" w:hAnsi="Verdana"/>
                <w:sz w:val="18"/>
                <w:szCs w:val="28"/>
              </w:rPr>
              <w:t>, RvC)</w:t>
            </w:r>
            <w:r w:rsidRPr="005F4D7B" w:rsidR="00DF72B9">
              <w:rPr>
                <w:rFonts w:ascii="Verdana" w:hAnsi="Verdana"/>
                <w:sz w:val="18"/>
                <w:szCs w:val="28"/>
              </w:rPr>
              <w:t xml:space="preserve"> en </w:t>
            </w:r>
            <w:r w:rsidRPr="005F4D7B">
              <w:rPr>
                <w:rFonts w:ascii="Verdana" w:hAnsi="Verdana"/>
                <w:sz w:val="18"/>
                <w:szCs w:val="28"/>
              </w:rPr>
              <w:t>management</w:t>
            </w:r>
            <w:r w:rsidRPr="005F4D7B" w:rsidR="00DF72B9">
              <w:rPr>
                <w:rFonts w:ascii="Verdana" w:hAnsi="Verdana"/>
                <w:sz w:val="18"/>
                <w:szCs w:val="28"/>
              </w:rPr>
              <w:t xml:space="preserve"> controlecliënt</w:t>
            </w:r>
          </w:p>
          <w:p w:rsidRPr="005F4D7B" w:rsidR="00D04212" w:rsidP="00AE0BEA" w:rsidRDefault="00DF72B9" w14:paraId="0FECD280" w14:textId="5ED52E17">
            <w:pPr>
              <w:widowControl w:val="0"/>
              <w:spacing w:line="240" w:lineRule="atLeast"/>
              <w:rPr>
                <w:rFonts w:ascii="Verdana" w:hAnsi="Verdana"/>
                <w:sz w:val="18"/>
                <w:szCs w:val="28"/>
              </w:rPr>
            </w:pPr>
            <w:r w:rsidRPr="005F4D7B">
              <w:rPr>
                <w:rFonts w:ascii="Verdana" w:hAnsi="Verdana"/>
                <w:sz w:val="18"/>
                <w:szCs w:val="28"/>
              </w:rPr>
              <w:t xml:space="preserve">Responspercentages </w:t>
            </w:r>
          </w:p>
        </w:tc>
      </w:tr>
    </w:tbl>
    <w:p w:rsidR="001B5606" w:rsidP="00AE0BEA" w:rsidRDefault="001B5606" w14:paraId="332B10A2" w14:textId="77777777">
      <w:pPr>
        <w:widowControl w:val="0"/>
        <w:spacing w:line="240" w:lineRule="atLeast"/>
        <w:rPr>
          <w:rFonts w:ascii="Verdana" w:hAnsi="Verdana" w:cs="Arial"/>
          <w:sz w:val="18"/>
          <w:szCs w:val="18"/>
        </w:rPr>
      </w:pPr>
    </w:p>
    <w:p w:rsidRPr="00E62DBB" w:rsidR="00656516" w:rsidP="00AE0BEA" w:rsidRDefault="00656516" w14:paraId="5758A6F7" w14:textId="31EE16A0">
      <w:pPr>
        <w:widowControl w:val="0"/>
        <w:spacing w:line="240" w:lineRule="atLeast"/>
        <w:rPr>
          <w:rFonts w:ascii="Verdana" w:hAnsi="Verdana" w:cs="Arial"/>
          <w:i/>
          <w:iCs/>
          <w:sz w:val="18"/>
          <w:szCs w:val="18"/>
        </w:rPr>
      </w:pPr>
      <w:r w:rsidRPr="00E62DBB">
        <w:rPr>
          <w:rFonts w:ascii="Verdana" w:hAnsi="Verdana" w:cs="Arial"/>
          <w:i/>
          <w:iCs/>
          <w:sz w:val="18"/>
          <w:szCs w:val="18"/>
        </w:rPr>
        <w:t>Kan de regering hierbij ook reageren op de analyse die is gemaakt in het kader van de wetenschapstoets?</w:t>
      </w:r>
      <w:r w:rsidR="002B60BC">
        <w:rPr>
          <w:rStyle w:val="Voetnootmarkering"/>
          <w:rFonts w:ascii="Verdana" w:hAnsi="Verdana" w:cs="Arial"/>
          <w:i/>
          <w:iCs/>
          <w:sz w:val="18"/>
          <w:szCs w:val="18"/>
        </w:rPr>
        <w:footnoteReference w:id="6"/>
      </w:r>
    </w:p>
    <w:p w:rsidRPr="00E62DBB" w:rsidR="00656516" w:rsidP="00AE0BEA" w:rsidRDefault="00656516" w14:paraId="7F0A3382" w14:textId="77777777">
      <w:pPr>
        <w:widowControl w:val="0"/>
        <w:spacing w:line="240" w:lineRule="atLeast"/>
        <w:rPr>
          <w:rFonts w:ascii="Verdana" w:hAnsi="Verdana" w:cs="Arial"/>
          <w:i/>
          <w:iCs/>
          <w:sz w:val="18"/>
          <w:szCs w:val="18"/>
        </w:rPr>
      </w:pPr>
    </w:p>
    <w:p w:rsidRPr="00E62DBB" w:rsidR="00011BA7" w:rsidP="00AE0BEA" w:rsidRDefault="00055622" w14:paraId="098DD3D4" w14:textId="155A6262">
      <w:pPr>
        <w:spacing w:line="240" w:lineRule="atLeast"/>
        <w:rPr>
          <w:rFonts w:ascii="Verdana" w:hAnsi="Verdana"/>
          <w:sz w:val="18"/>
          <w:szCs w:val="18"/>
        </w:rPr>
      </w:pPr>
      <w:r>
        <w:rPr>
          <w:rFonts w:ascii="Verdana" w:hAnsi="Verdana"/>
          <w:sz w:val="18"/>
          <w:szCs w:val="18"/>
        </w:rPr>
        <w:t>V</w:t>
      </w:r>
      <w:r w:rsidRPr="00011BA7" w:rsidR="00011BA7">
        <w:rPr>
          <w:rFonts w:ascii="Verdana" w:hAnsi="Verdana"/>
          <w:sz w:val="18"/>
          <w:szCs w:val="18"/>
        </w:rPr>
        <w:t>erw</w:t>
      </w:r>
      <w:r>
        <w:rPr>
          <w:rFonts w:ascii="Verdana" w:hAnsi="Verdana"/>
          <w:sz w:val="18"/>
          <w:szCs w:val="18"/>
        </w:rPr>
        <w:t>ezen wordt</w:t>
      </w:r>
      <w:r w:rsidRPr="00011BA7" w:rsidR="00011BA7">
        <w:rPr>
          <w:rFonts w:ascii="Verdana" w:hAnsi="Verdana"/>
          <w:sz w:val="18"/>
          <w:szCs w:val="18"/>
        </w:rPr>
        <w:t xml:space="preserve"> naar </w:t>
      </w:r>
      <w:r w:rsidR="00011BA7">
        <w:rPr>
          <w:rFonts w:ascii="Verdana" w:hAnsi="Verdana"/>
          <w:sz w:val="18"/>
          <w:szCs w:val="18"/>
        </w:rPr>
        <w:t xml:space="preserve">de </w:t>
      </w:r>
      <w:r w:rsidRPr="00011BA7" w:rsidR="00011BA7">
        <w:rPr>
          <w:rFonts w:ascii="Verdana" w:hAnsi="Verdana"/>
          <w:sz w:val="18"/>
          <w:szCs w:val="18"/>
        </w:rPr>
        <w:t xml:space="preserve">eerdere reflectie op alle aanbevelingen van de wetenschappers voor de </w:t>
      </w:r>
      <w:r w:rsidR="00011BA7">
        <w:rPr>
          <w:rFonts w:ascii="Verdana" w:hAnsi="Verdana"/>
          <w:sz w:val="18"/>
          <w:szCs w:val="18"/>
        </w:rPr>
        <w:t>rapportageverplichting</w:t>
      </w:r>
      <w:r w:rsidRPr="00011BA7" w:rsidR="00011BA7">
        <w:rPr>
          <w:rFonts w:ascii="Verdana" w:hAnsi="Verdana"/>
          <w:sz w:val="18"/>
          <w:szCs w:val="18"/>
        </w:rPr>
        <w:t xml:space="preserve"> aan het begin van de paragraaf over de </w:t>
      </w:r>
      <w:r w:rsidR="00011BA7">
        <w:rPr>
          <w:rFonts w:ascii="Verdana" w:hAnsi="Verdana"/>
          <w:sz w:val="18"/>
          <w:szCs w:val="18"/>
        </w:rPr>
        <w:t>rapportageverplichting</w:t>
      </w:r>
      <w:r w:rsidRPr="00011BA7" w:rsidR="00011BA7">
        <w:rPr>
          <w:rFonts w:ascii="Verdana" w:hAnsi="Verdana"/>
          <w:sz w:val="18"/>
          <w:szCs w:val="18"/>
        </w:rPr>
        <w:t>.</w:t>
      </w:r>
    </w:p>
    <w:p w:rsidRPr="00E62DBB" w:rsidR="00656516" w:rsidP="00AE0BEA" w:rsidRDefault="00656516" w14:paraId="1902CC02" w14:textId="77777777">
      <w:pPr>
        <w:widowControl w:val="0"/>
        <w:spacing w:line="240" w:lineRule="atLeast"/>
        <w:rPr>
          <w:rFonts w:ascii="Verdana" w:hAnsi="Verdana" w:cs="Arial"/>
          <w:i/>
          <w:iCs/>
          <w:sz w:val="18"/>
          <w:szCs w:val="18"/>
        </w:rPr>
      </w:pPr>
    </w:p>
    <w:p w:rsidRPr="00E62DBB" w:rsidR="00656516" w:rsidP="00AE0BEA" w:rsidRDefault="00656516" w14:paraId="1B59374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de regering ook in te gaan op in hoeverre de verplichting tot rapporteren op deze indicatoren bijdraagt aan de doelstelling van het wetsvoorstel om de kwaliteit van de wettelijke controle te verbeteren.</w:t>
      </w:r>
    </w:p>
    <w:p w:rsidRPr="00E62DBB" w:rsidR="00656516" w:rsidP="00AE0BEA" w:rsidRDefault="00656516" w14:paraId="48A979E0" w14:textId="77777777">
      <w:pPr>
        <w:widowControl w:val="0"/>
        <w:spacing w:line="240" w:lineRule="atLeast"/>
        <w:rPr>
          <w:rFonts w:ascii="Verdana" w:hAnsi="Verdana" w:cs="Arial"/>
          <w:i/>
          <w:iCs/>
          <w:sz w:val="18"/>
          <w:szCs w:val="18"/>
        </w:rPr>
      </w:pPr>
    </w:p>
    <w:p w:rsidRPr="00E62DBB" w:rsidR="00656516" w:rsidP="00AE0BEA" w:rsidRDefault="00236BA1" w14:paraId="28B5683C" w14:textId="477CF596">
      <w:pPr>
        <w:widowControl w:val="0"/>
        <w:spacing w:line="240" w:lineRule="atLeast"/>
        <w:rPr>
          <w:rFonts w:ascii="Verdana" w:hAnsi="Verdana" w:cs="Arial"/>
          <w:sz w:val="18"/>
          <w:szCs w:val="18"/>
        </w:rPr>
      </w:pPr>
      <w:r>
        <w:rPr>
          <w:rFonts w:ascii="Verdana" w:hAnsi="Verdana" w:cs="Arial"/>
          <w:sz w:val="18"/>
          <w:szCs w:val="18"/>
        </w:rPr>
        <w:t xml:space="preserve">Het doel van de rapportageplicht is om </w:t>
      </w:r>
      <w:r w:rsidRPr="389FDAD2" w:rsidR="00656516">
        <w:rPr>
          <w:rFonts w:ascii="Verdana" w:hAnsi="Verdana" w:cs="Arial"/>
          <w:sz w:val="18"/>
          <w:szCs w:val="18"/>
        </w:rPr>
        <w:t xml:space="preserve">gebruikers van de </w:t>
      </w:r>
      <w:r>
        <w:rPr>
          <w:rFonts w:ascii="Verdana" w:hAnsi="Verdana" w:cs="Arial"/>
          <w:sz w:val="18"/>
          <w:szCs w:val="18"/>
        </w:rPr>
        <w:t xml:space="preserve">accountantsverklaring </w:t>
      </w:r>
      <w:r w:rsidR="00303E19">
        <w:rPr>
          <w:rFonts w:ascii="Verdana" w:hAnsi="Verdana" w:cs="Arial"/>
          <w:sz w:val="18"/>
          <w:szCs w:val="18"/>
        </w:rPr>
        <w:t>op basis van vergelijkbare</w:t>
      </w:r>
      <w:r>
        <w:rPr>
          <w:rFonts w:ascii="Verdana" w:hAnsi="Verdana" w:cs="Arial"/>
          <w:sz w:val="18"/>
          <w:szCs w:val="18"/>
        </w:rPr>
        <w:t xml:space="preserve"> informatie </w:t>
      </w:r>
      <w:r w:rsidRPr="389FDAD2" w:rsidR="00656516">
        <w:rPr>
          <w:rFonts w:ascii="Verdana" w:hAnsi="Verdana" w:cs="Arial"/>
          <w:sz w:val="18"/>
          <w:szCs w:val="18"/>
        </w:rPr>
        <w:t xml:space="preserve">in staat </w:t>
      </w:r>
      <w:r>
        <w:rPr>
          <w:rFonts w:ascii="Verdana" w:hAnsi="Verdana" w:cs="Arial"/>
          <w:sz w:val="18"/>
          <w:szCs w:val="18"/>
        </w:rPr>
        <w:t xml:space="preserve">te stellen het </w:t>
      </w:r>
      <w:r w:rsidRPr="389FDAD2" w:rsidR="00656516">
        <w:rPr>
          <w:rFonts w:ascii="Verdana" w:hAnsi="Verdana" w:cs="Arial"/>
          <w:sz w:val="18"/>
          <w:szCs w:val="18"/>
        </w:rPr>
        <w:t>gesprek aan te gaan met de accountant</w:t>
      </w:r>
      <w:r w:rsidR="00303E19">
        <w:rPr>
          <w:rFonts w:ascii="Verdana" w:hAnsi="Verdana" w:cs="Arial"/>
          <w:sz w:val="18"/>
          <w:szCs w:val="18"/>
        </w:rPr>
        <w:t>sorganisatie</w:t>
      </w:r>
      <w:r w:rsidRPr="389FDAD2" w:rsidR="00656516">
        <w:rPr>
          <w:rFonts w:ascii="Verdana" w:hAnsi="Verdana" w:cs="Arial"/>
          <w:sz w:val="18"/>
          <w:szCs w:val="18"/>
        </w:rPr>
        <w:t xml:space="preserve"> over </w:t>
      </w:r>
      <w:r w:rsidR="00AA2DE6">
        <w:rPr>
          <w:rFonts w:ascii="Verdana" w:hAnsi="Verdana" w:cs="Arial"/>
          <w:sz w:val="18"/>
          <w:szCs w:val="18"/>
        </w:rPr>
        <w:t>wat de organ</w:t>
      </w:r>
      <w:r w:rsidR="00A03390">
        <w:rPr>
          <w:rFonts w:ascii="Verdana" w:hAnsi="Verdana" w:cs="Arial"/>
          <w:sz w:val="18"/>
          <w:szCs w:val="18"/>
        </w:rPr>
        <w:t>i</w:t>
      </w:r>
      <w:r w:rsidR="00AA2DE6">
        <w:rPr>
          <w:rFonts w:ascii="Verdana" w:hAnsi="Verdana" w:cs="Arial"/>
          <w:sz w:val="18"/>
          <w:szCs w:val="18"/>
        </w:rPr>
        <w:t xml:space="preserve">satie doet om de kwaliteit van de controle te borgen en wat de indicatoren daarover zeggen. </w:t>
      </w:r>
      <w:r w:rsidR="00303E19">
        <w:rPr>
          <w:rFonts w:ascii="Verdana" w:hAnsi="Verdana" w:cs="Arial"/>
          <w:sz w:val="18"/>
          <w:szCs w:val="18"/>
        </w:rPr>
        <w:t>Daarmee draagt de rapportageplicht in ruimere zin bij aan de doelstelling van dit wetsvoorstel</w:t>
      </w:r>
      <w:r w:rsidR="00053621">
        <w:rPr>
          <w:rFonts w:ascii="Verdana" w:hAnsi="Verdana" w:cs="Arial"/>
          <w:sz w:val="18"/>
          <w:szCs w:val="18"/>
        </w:rPr>
        <w:t>; namelijk</w:t>
      </w:r>
      <w:r w:rsidDel="00053621" w:rsidR="00303E19">
        <w:rPr>
          <w:rFonts w:ascii="Verdana" w:hAnsi="Verdana" w:cs="Arial"/>
          <w:sz w:val="18"/>
          <w:szCs w:val="18"/>
        </w:rPr>
        <w:t xml:space="preserve"> </w:t>
      </w:r>
      <w:r w:rsidR="00FF4196">
        <w:rPr>
          <w:rFonts w:ascii="Verdana" w:hAnsi="Verdana" w:cs="Arial"/>
          <w:sz w:val="18"/>
          <w:szCs w:val="18"/>
        </w:rPr>
        <w:t>inzicht geven in de</w:t>
      </w:r>
      <w:r w:rsidR="00C24138">
        <w:rPr>
          <w:rFonts w:ascii="Verdana" w:hAnsi="Verdana" w:cs="Arial"/>
          <w:sz w:val="18"/>
          <w:szCs w:val="18"/>
        </w:rPr>
        <w:t xml:space="preserve"> </w:t>
      </w:r>
      <w:r w:rsidR="00303E19">
        <w:rPr>
          <w:rFonts w:ascii="Verdana" w:hAnsi="Verdana" w:cs="Arial"/>
          <w:sz w:val="18"/>
          <w:szCs w:val="18"/>
        </w:rPr>
        <w:t>kwaliteit van de wettelijke controle</w:t>
      </w:r>
      <w:r w:rsidR="00053621">
        <w:rPr>
          <w:rFonts w:ascii="Verdana" w:hAnsi="Verdana" w:cs="Arial"/>
          <w:sz w:val="18"/>
          <w:szCs w:val="18"/>
        </w:rPr>
        <w:t xml:space="preserve"> die </w:t>
      </w:r>
      <w:r w:rsidR="00AA2DE6">
        <w:rPr>
          <w:rFonts w:ascii="Verdana" w:hAnsi="Verdana" w:cs="Arial"/>
          <w:sz w:val="18"/>
          <w:szCs w:val="18"/>
        </w:rPr>
        <w:t>vergelijk</w:t>
      </w:r>
      <w:r w:rsidR="00C24138">
        <w:rPr>
          <w:rFonts w:ascii="Verdana" w:hAnsi="Verdana" w:cs="Arial"/>
          <w:sz w:val="18"/>
          <w:szCs w:val="18"/>
        </w:rPr>
        <w:t xml:space="preserve">ing mogelijk maakt tussen accountantsorganisaties </w:t>
      </w:r>
      <w:r w:rsidR="00AA2DE6">
        <w:rPr>
          <w:rFonts w:ascii="Verdana" w:hAnsi="Verdana" w:cs="Arial"/>
          <w:sz w:val="18"/>
          <w:szCs w:val="18"/>
        </w:rPr>
        <w:t xml:space="preserve">en </w:t>
      </w:r>
      <w:r w:rsidR="00053621">
        <w:rPr>
          <w:rFonts w:ascii="Verdana" w:hAnsi="Verdana" w:cs="Arial"/>
          <w:sz w:val="18"/>
          <w:szCs w:val="18"/>
        </w:rPr>
        <w:t xml:space="preserve">die uniform </w:t>
      </w:r>
      <w:r w:rsidR="00776D27">
        <w:rPr>
          <w:rFonts w:ascii="Verdana" w:hAnsi="Verdana" w:cs="Arial"/>
          <w:sz w:val="18"/>
          <w:szCs w:val="18"/>
        </w:rPr>
        <w:t>is voor alle accountantsorganisaties</w:t>
      </w:r>
      <w:r w:rsidR="002F1E2D">
        <w:rPr>
          <w:rFonts w:ascii="Verdana" w:hAnsi="Verdana" w:cs="Arial"/>
          <w:sz w:val="18"/>
          <w:szCs w:val="18"/>
        </w:rPr>
        <w:t xml:space="preserve"> die vallen onder de rapportageplicht</w:t>
      </w:r>
      <w:r w:rsidR="00053621">
        <w:rPr>
          <w:rFonts w:ascii="Verdana" w:hAnsi="Verdana" w:cs="Arial"/>
          <w:sz w:val="18"/>
          <w:szCs w:val="18"/>
        </w:rPr>
        <w:t>.</w:t>
      </w:r>
    </w:p>
    <w:p w:rsidRPr="00D120A2" w:rsidR="00656516" w:rsidP="00E907A0" w:rsidRDefault="00656516" w14:paraId="5F0E62E9" w14:textId="31F8464F">
      <w:pPr>
        <w:pStyle w:val="Kop4"/>
      </w:pPr>
      <w:r w:rsidRPr="00D120A2">
        <w:t>Reikwijdte</w:t>
      </w:r>
    </w:p>
    <w:p w:rsidRPr="00E62DBB" w:rsidR="00656516" w:rsidP="00AE0BEA" w:rsidRDefault="00656516" w14:paraId="45F56E25" w14:textId="27374A33">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commissie constateren dat de regering voornemens is om bij ministeriële regeling te bepalen dat de audit </w:t>
      </w:r>
      <w:proofErr w:type="spellStart"/>
      <w:r w:rsidRPr="00E62DBB">
        <w:rPr>
          <w:rFonts w:ascii="Verdana" w:hAnsi="Verdana" w:cs="Arial"/>
          <w:i/>
          <w:iCs/>
          <w:sz w:val="18"/>
          <w:szCs w:val="18"/>
        </w:rPr>
        <w:t>quality</w:t>
      </w:r>
      <w:proofErr w:type="spellEnd"/>
      <w:r w:rsidRPr="00E62DBB">
        <w:rPr>
          <w:rFonts w:ascii="Verdana" w:hAnsi="Verdana" w:cs="Arial"/>
          <w:i/>
          <w:iCs/>
          <w:sz w:val="18"/>
          <w:szCs w:val="18"/>
        </w:rPr>
        <w:t xml:space="preserve"> indicators periodiek worden geëvalueerd met een eerste evaluatie na een periode van twee tot drie jaar. In eerste instantie zal de rapportageverplichting alleen gaan gelden voor een zestal accountantsorganisaties dat een vergunning heeft om organisaties van openbaar belang te mogen controleren. Het voornemen is dat na de eerste evaluatie, en aanbrengen van eventuele aanpassingen van de indicatoren, de rapportageverplichting wordt uitgebreid naar ook de accountantsorganisaties die wettelijke controles uitvoeren bij andere organisaties dan die van openbaar belang.</w:t>
      </w:r>
    </w:p>
    <w:p w:rsidRPr="00E62DBB" w:rsidR="00656516" w:rsidP="00AE0BEA" w:rsidRDefault="00656516" w14:paraId="738F51B0" w14:textId="77777777">
      <w:pPr>
        <w:widowControl w:val="0"/>
        <w:spacing w:line="240" w:lineRule="atLeast"/>
        <w:rPr>
          <w:rFonts w:ascii="Verdana" w:hAnsi="Verdana" w:cs="Arial"/>
          <w:i/>
          <w:iCs/>
          <w:sz w:val="18"/>
          <w:szCs w:val="18"/>
        </w:rPr>
      </w:pPr>
    </w:p>
    <w:p w:rsidRPr="00E62DBB" w:rsidR="00656516" w:rsidP="00AE0BEA" w:rsidRDefault="00656516" w14:paraId="5C3DBB61" w14:textId="56B76E73">
      <w:pPr>
        <w:widowControl w:val="0"/>
        <w:spacing w:line="240" w:lineRule="atLeast"/>
        <w:rPr>
          <w:rFonts w:ascii="Verdana" w:hAnsi="Verdana" w:cs="Arial"/>
          <w:i/>
          <w:iCs/>
          <w:sz w:val="18"/>
          <w:szCs w:val="18"/>
        </w:rPr>
      </w:pPr>
      <w:r w:rsidRPr="00E62DBB">
        <w:rPr>
          <w:rFonts w:ascii="Verdana" w:hAnsi="Verdana" w:cs="Arial"/>
          <w:i/>
          <w:iCs/>
          <w:sz w:val="18"/>
          <w:szCs w:val="18"/>
        </w:rPr>
        <w:t>Is de regering voornemens de Kamer te informeren over de uitkomsten van deze evaluatie en eventuele aanpassingen van de indicatoren?</w:t>
      </w:r>
    </w:p>
    <w:p w:rsidRPr="00E62DBB" w:rsidR="00656516" w:rsidP="00AE0BEA" w:rsidRDefault="00656516" w14:paraId="7F38F107" w14:textId="77777777">
      <w:pPr>
        <w:widowControl w:val="0"/>
        <w:spacing w:line="240" w:lineRule="atLeast"/>
        <w:rPr>
          <w:rFonts w:ascii="Verdana" w:hAnsi="Verdana" w:cs="Arial"/>
          <w:i/>
          <w:iCs/>
          <w:sz w:val="18"/>
          <w:szCs w:val="18"/>
        </w:rPr>
      </w:pPr>
    </w:p>
    <w:p w:rsidRPr="00E62DBB" w:rsidR="00656516" w:rsidP="00AE0BEA" w:rsidRDefault="00055622" w14:paraId="4683830B" w14:textId="3CD90A38">
      <w:pPr>
        <w:spacing w:line="240" w:lineRule="atLeast"/>
        <w:rPr>
          <w:rFonts w:ascii="Verdana" w:hAnsi="Verdana"/>
          <w:sz w:val="18"/>
          <w:szCs w:val="18"/>
        </w:rPr>
      </w:pPr>
      <w:r>
        <w:rPr>
          <w:rFonts w:ascii="Verdana" w:hAnsi="Verdana"/>
          <w:sz w:val="18"/>
          <w:szCs w:val="18"/>
        </w:rPr>
        <w:t xml:space="preserve">Het </w:t>
      </w:r>
      <w:r w:rsidR="00704DCA">
        <w:rPr>
          <w:rFonts w:ascii="Verdana" w:hAnsi="Verdana"/>
          <w:sz w:val="18"/>
          <w:szCs w:val="18"/>
        </w:rPr>
        <w:t xml:space="preserve">voornemen </w:t>
      </w:r>
      <w:r w:rsidR="00C377F5">
        <w:rPr>
          <w:rFonts w:ascii="Verdana" w:hAnsi="Verdana"/>
          <w:sz w:val="18"/>
          <w:szCs w:val="18"/>
        </w:rPr>
        <w:t xml:space="preserve">is om </w:t>
      </w:r>
      <w:r w:rsidR="00704DCA">
        <w:rPr>
          <w:rFonts w:ascii="Verdana" w:hAnsi="Verdana"/>
          <w:sz w:val="18"/>
          <w:szCs w:val="18"/>
        </w:rPr>
        <w:t>de Kamer te informeren over de uitkomsten en implicaties van de evaluatie van de indicatoren.</w:t>
      </w:r>
      <w:r w:rsidR="006D2F2D">
        <w:rPr>
          <w:rFonts w:ascii="Verdana" w:hAnsi="Verdana"/>
          <w:sz w:val="18"/>
          <w:szCs w:val="18"/>
        </w:rPr>
        <w:t xml:space="preserve"> Dit </w:t>
      </w:r>
      <w:r w:rsidR="00F07107">
        <w:rPr>
          <w:rFonts w:ascii="Verdana" w:hAnsi="Verdana"/>
          <w:sz w:val="18"/>
          <w:szCs w:val="18"/>
        </w:rPr>
        <w:t xml:space="preserve">wordt gedaan </w:t>
      </w:r>
      <w:r w:rsidR="006D2F2D">
        <w:rPr>
          <w:rFonts w:ascii="Verdana" w:hAnsi="Verdana"/>
          <w:sz w:val="18"/>
          <w:szCs w:val="18"/>
        </w:rPr>
        <w:t xml:space="preserve">zodra informatie beschikbaar is, naar verwachting </w:t>
      </w:r>
      <w:r w:rsidR="0050407F">
        <w:rPr>
          <w:rFonts w:ascii="Verdana" w:hAnsi="Verdana"/>
          <w:sz w:val="18"/>
          <w:szCs w:val="18"/>
        </w:rPr>
        <w:t xml:space="preserve">na </w:t>
      </w:r>
      <w:r w:rsidR="006D2F2D">
        <w:rPr>
          <w:rFonts w:ascii="Verdana" w:hAnsi="Verdana"/>
          <w:sz w:val="18"/>
          <w:szCs w:val="18"/>
        </w:rPr>
        <w:t xml:space="preserve">het </w:t>
      </w:r>
      <w:r w:rsidR="00A401AA">
        <w:rPr>
          <w:rFonts w:ascii="Verdana" w:hAnsi="Verdana"/>
          <w:sz w:val="18"/>
          <w:szCs w:val="18"/>
        </w:rPr>
        <w:t xml:space="preserve">derde </w:t>
      </w:r>
      <w:r w:rsidR="006D2F2D">
        <w:rPr>
          <w:rFonts w:ascii="Verdana" w:hAnsi="Verdana"/>
          <w:sz w:val="18"/>
          <w:szCs w:val="18"/>
        </w:rPr>
        <w:t>jaar na inwerkingtreding van de rapporta</w:t>
      </w:r>
      <w:r w:rsidR="002D3E32">
        <w:rPr>
          <w:rFonts w:ascii="Verdana" w:hAnsi="Verdana"/>
          <w:sz w:val="18"/>
          <w:szCs w:val="18"/>
        </w:rPr>
        <w:t>g</w:t>
      </w:r>
      <w:r w:rsidR="006D2F2D">
        <w:rPr>
          <w:rFonts w:ascii="Verdana" w:hAnsi="Verdana"/>
          <w:sz w:val="18"/>
          <w:szCs w:val="18"/>
        </w:rPr>
        <w:t>everplichting.</w:t>
      </w:r>
    </w:p>
    <w:p w:rsidRPr="00E62DBB" w:rsidR="00656516" w:rsidP="00AE0BEA" w:rsidRDefault="00656516" w14:paraId="3E470D3F" w14:textId="77777777">
      <w:pPr>
        <w:widowControl w:val="0"/>
        <w:spacing w:line="240" w:lineRule="atLeast"/>
        <w:rPr>
          <w:rFonts w:ascii="Verdana" w:hAnsi="Verdana" w:cs="Arial"/>
          <w:i/>
          <w:iCs/>
          <w:sz w:val="18"/>
          <w:szCs w:val="18"/>
        </w:rPr>
      </w:pPr>
    </w:p>
    <w:p w:rsidRPr="00E62DBB" w:rsidR="00656516" w:rsidP="00AE0BEA" w:rsidRDefault="00656516" w14:paraId="5E200F5F" w14:textId="31A696F3">
      <w:pPr>
        <w:widowControl w:val="0"/>
        <w:spacing w:line="240" w:lineRule="atLeast"/>
        <w:rPr>
          <w:rFonts w:ascii="Verdana" w:hAnsi="Verdana" w:cs="Arial"/>
          <w:i/>
          <w:iCs/>
          <w:sz w:val="18"/>
          <w:szCs w:val="18"/>
        </w:rPr>
      </w:pPr>
      <w:r w:rsidRPr="00E62DBB">
        <w:rPr>
          <w:rFonts w:ascii="Verdana" w:hAnsi="Verdana" w:cs="Arial"/>
          <w:i/>
          <w:iCs/>
          <w:sz w:val="18"/>
          <w:szCs w:val="18"/>
        </w:rPr>
        <w:t>Zowel de Afdeling advisering van de Raad van State als het Adviescollege toetsing regeldruk geeft in overweging om eerst ervaring op te doen met een experiment dan wel een pilot.</w:t>
      </w:r>
      <w:r w:rsidR="00A401AA">
        <w:rPr>
          <w:rFonts w:ascii="Verdana" w:hAnsi="Verdana" w:cs="Arial"/>
          <w:i/>
          <w:iCs/>
          <w:sz w:val="18"/>
          <w:szCs w:val="18"/>
        </w:rPr>
        <w:t xml:space="preserve"> </w:t>
      </w:r>
      <w:r w:rsidRPr="00E62DBB">
        <w:rPr>
          <w:rFonts w:ascii="Verdana" w:hAnsi="Verdana" w:cs="Arial"/>
          <w:i/>
          <w:iCs/>
          <w:sz w:val="18"/>
          <w:szCs w:val="18"/>
        </w:rPr>
        <w:t>Zijn reeds ervaringen opgedaan met de indicatoren? Zo ja, kan de regering deze toelichten? Zo nee, waarom is ervoor gekozen te kiezen voor een wettelijke verplichting en niet eerst een experiment?</w:t>
      </w:r>
    </w:p>
    <w:p w:rsidR="00656516" w:rsidP="00AE0BEA" w:rsidRDefault="00656516" w14:paraId="0EFAA0CE" w14:textId="77777777">
      <w:pPr>
        <w:widowControl w:val="0"/>
        <w:spacing w:line="240" w:lineRule="atLeast"/>
        <w:rPr>
          <w:rFonts w:ascii="Verdana" w:hAnsi="Verdana" w:cs="Arial"/>
          <w:sz w:val="18"/>
          <w:szCs w:val="18"/>
        </w:rPr>
      </w:pPr>
    </w:p>
    <w:p w:rsidRPr="00FD5C56" w:rsidR="00A03390" w:rsidP="00AE0BEA" w:rsidRDefault="000134DC" w14:paraId="4921C570" w14:textId="7ED77945">
      <w:pPr>
        <w:widowControl w:val="0"/>
        <w:spacing w:line="240" w:lineRule="atLeast"/>
        <w:rPr>
          <w:rFonts w:ascii="Verdana" w:hAnsi="Verdana" w:cs="Arial"/>
          <w:sz w:val="18"/>
          <w:szCs w:val="18"/>
        </w:rPr>
      </w:pPr>
      <w:r>
        <w:rPr>
          <w:rFonts w:ascii="Verdana" w:hAnsi="Verdana" w:cs="Arial"/>
          <w:sz w:val="18"/>
          <w:szCs w:val="18"/>
        </w:rPr>
        <w:t xml:space="preserve">In een brief van 22 maart 2024 schrijft de NBA dat </w:t>
      </w:r>
      <w:r w:rsidR="006624A3">
        <w:rPr>
          <w:rFonts w:ascii="Verdana" w:hAnsi="Verdana" w:cs="Arial"/>
          <w:sz w:val="18"/>
          <w:szCs w:val="18"/>
        </w:rPr>
        <w:t xml:space="preserve">van </w:t>
      </w:r>
      <w:r w:rsidRPr="000134DC">
        <w:rPr>
          <w:rFonts w:ascii="Verdana" w:hAnsi="Verdana" w:cs="Arial"/>
          <w:sz w:val="18"/>
          <w:szCs w:val="18"/>
        </w:rPr>
        <w:t xml:space="preserve">2022 tot 2023 een werkgroep aan de slag </w:t>
      </w:r>
      <w:r>
        <w:rPr>
          <w:rFonts w:ascii="Verdana" w:hAnsi="Verdana" w:cs="Arial"/>
          <w:sz w:val="18"/>
          <w:szCs w:val="18"/>
        </w:rPr>
        <w:t xml:space="preserve">is </w:t>
      </w:r>
      <w:r w:rsidRPr="000134DC">
        <w:rPr>
          <w:rFonts w:ascii="Verdana" w:hAnsi="Verdana" w:cs="Arial"/>
          <w:sz w:val="18"/>
          <w:szCs w:val="18"/>
        </w:rPr>
        <w:t xml:space="preserve">gegaan om de </w:t>
      </w:r>
      <w:proofErr w:type="spellStart"/>
      <w:r w:rsidRPr="000134DC">
        <w:rPr>
          <w:rFonts w:ascii="Verdana" w:hAnsi="Verdana" w:cs="Arial"/>
          <w:sz w:val="18"/>
          <w:szCs w:val="18"/>
        </w:rPr>
        <w:t>AQI's</w:t>
      </w:r>
      <w:proofErr w:type="spellEnd"/>
      <w:r w:rsidRPr="000134DC">
        <w:rPr>
          <w:rFonts w:ascii="Verdana" w:hAnsi="Verdana" w:cs="Arial"/>
          <w:sz w:val="18"/>
          <w:szCs w:val="18"/>
        </w:rPr>
        <w:t xml:space="preserve"> te testen op </w:t>
      </w:r>
      <w:r>
        <w:rPr>
          <w:rFonts w:ascii="Verdana" w:hAnsi="Verdana" w:cs="Arial"/>
          <w:sz w:val="18"/>
          <w:szCs w:val="18"/>
        </w:rPr>
        <w:t xml:space="preserve">begrip van de </w:t>
      </w:r>
      <w:r w:rsidRPr="000134DC">
        <w:rPr>
          <w:rFonts w:ascii="Verdana" w:hAnsi="Verdana" w:cs="Arial"/>
          <w:sz w:val="18"/>
          <w:szCs w:val="18"/>
        </w:rPr>
        <w:t xml:space="preserve">terminologie en </w:t>
      </w:r>
      <w:r>
        <w:rPr>
          <w:rFonts w:ascii="Verdana" w:hAnsi="Verdana" w:cs="Arial"/>
          <w:sz w:val="18"/>
          <w:szCs w:val="18"/>
        </w:rPr>
        <w:t xml:space="preserve">op </w:t>
      </w:r>
      <w:r w:rsidRPr="000134DC">
        <w:rPr>
          <w:rFonts w:ascii="Verdana" w:hAnsi="Verdana" w:cs="Arial"/>
          <w:sz w:val="18"/>
          <w:szCs w:val="18"/>
        </w:rPr>
        <w:t xml:space="preserve">hoe </w:t>
      </w:r>
      <w:r>
        <w:rPr>
          <w:rFonts w:ascii="Verdana" w:hAnsi="Verdana" w:cs="Arial"/>
          <w:sz w:val="18"/>
          <w:szCs w:val="18"/>
        </w:rPr>
        <w:t xml:space="preserve">accountantsorganisaties </w:t>
      </w:r>
      <w:r w:rsidRPr="000134DC">
        <w:rPr>
          <w:rFonts w:ascii="Verdana" w:hAnsi="Verdana" w:cs="Arial"/>
          <w:sz w:val="18"/>
          <w:szCs w:val="18"/>
        </w:rPr>
        <w:t xml:space="preserve">de informatie uit </w:t>
      </w:r>
      <w:r>
        <w:rPr>
          <w:rFonts w:ascii="Verdana" w:hAnsi="Verdana" w:cs="Arial"/>
          <w:sz w:val="18"/>
          <w:szCs w:val="18"/>
        </w:rPr>
        <w:t xml:space="preserve">hun </w:t>
      </w:r>
      <w:r w:rsidRPr="000134DC">
        <w:rPr>
          <w:rFonts w:ascii="Verdana" w:hAnsi="Verdana" w:cs="Arial"/>
          <w:sz w:val="18"/>
          <w:szCs w:val="18"/>
        </w:rPr>
        <w:t xml:space="preserve">systemen </w:t>
      </w:r>
      <w:r>
        <w:rPr>
          <w:rFonts w:ascii="Verdana" w:hAnsi="Verdana" w:cs="Arial"/>
          <w:sz w:val="18"/>
          <w:szCs w:val="18"/>
        </w:rPr>
        <w:t xml:space="preserve">kunnen </w:t>
      </w:r>
      <w:r w:rsidRPr="000134DC">
        <w:rPr>
          <w:rFonts w:ascii="Verdana" w:hAnsi="Verdana" w:cs="Arial"/>
          <w:sz w:val="18"/>
          <w:szCs w:val="18"/>
        </w:rPr>
        <w:t>hal</w:t>
      </w:r>
      <w:r>
        <w:rPr>
          <w:rFonts w:ascii="Verdana" w:hAnsi="Verdana" w:cs="Arial"/>
          <w:sz w:val="18"/>
          <w:szCs w:val="18"/>
        </w:rPr>
        <w:t>en</w:t>
      </w:r>
      <w:r w:rsidRPr="000134DC">
        <w:rPr>
          <w:rFonts w:ascii="Verdana" w:hAnsi="Verdana" w:cs="Arial"/>
          <w:sz w:val="18"/>
          <w:szCs w:val="18"/>
        </w:rPr>
        <w:t>. Deze testperiode was bedoeld opdat alle organisaties hetzelfde aanleveren en uiteindelijk rapporteren. De werkzaamheden van deze werkgroep zijn nu klaar. De volgende stap</w:t>
      </w:r>
      <w:r>
        <w:rPr>
          <w:rFonts w:ascii="Verdana" w:hAnsi="Verdana" w:cs="Arial"/>
          <w:sz w:val="18"/>
          <w:szCs w:val="18"/>
        </w:rPr>
        <w:t>, zo voegde de NBA daaraan toe,</w:t>
      </w:r>
      <w:r w:rsidRPr="000134DC">
        <w:rPr>
          <w:rFonts w:ascii="Verdana" w:hAnsi="Verdana" w:cs="Arial"/>
          <w:sz w:val="18"/>
          <w:szCs w:val="18"/>
        </w:rPr>
        <w:t xml:space="preserve"> is het verzamelen van de meest recente data en het rapporteren aan alle gebruikers. Hieraan wordt op dit moment gewerkt door een NBA-projectgroep</w:t>
      </w:r>
      <w:r>
        <w:rPr>
          <w:rFonts w:ascii="Verdana" w:hAnsi="Verdana" w:cs="Arial"/>
          <w:sz w:val="18"/>
          <w:szCs w:val="18"/>
        </w:rPr>
        <w:t xml:space="preserve">. </w:t>
      </w:r>
      <w:r w:rsidR="00FF4196">
        <w:rPr>
          <w:rFonts w:ascii="Verdana" w:hAnsi="Verdana" w:cs="Arial"/>
          <w:sz w:val="18"/>
          <w:szCs w:val="18"/>
        </w:rPr>
        <w:t>Hieruit blijkt</w:t>
      </w:r>
      <w:r>
        <w:rPr>
          <w:rFonts w:ascii="Verdana" w:hAnsi="Verdana" w:cs="Arial"/>
          <w:sz w:val="18"/>
          <w:szCs w:val="18"/>
        </w:rPr>
        <w:t xml:space="preserve"> </w:t>
      </w:r>
      <w:r w:rsidR="0040049C">
        <w:rPr>
          <w:rFonts w:ascii="Verdana" w:hAnsi="Verdana" w:cs="Arial"/>
          <w:sz w:val="18"/>
          <w:szCs w:val="18"/>
        </w:rPr>
        <w:t xml:space="preserve">dat </w:t>
      </w:r>
      <w:r>
        <w:rPr>
          <w:rFonts w:ascii="Verdana" w:hAnsi="Verdana" w:cs="Arial"/>
          <w:sz w:val="18"/>
          <w:szCs w:val="18"/>
        </w:rPr>
        <w:t>de uitvoerbaarheid de nodige aandacht krijgt bij de NBA.</w:t>
      </w:r>
    </w:p>
    <w:p w:rsidRPr="00684E56" w:rsidR="00656516" w:rsidP="00AE0BEA" w:rsidRDefault="00656516" w14:paraId="51DC49D3" w14:textId="211AFD14">
      <w:pPr>
        <w:widowControl w:val="0"/>
        <w:spacing w:line="240" w:lineRule="atLeast"/>
        <w:rPr>
          <w:rFonts w:ascii="Verdana" w:hAnsi="Verdana" w:cs="Arial"/>
          <w:sz w:val="18"/>
          <w:szCs w:val="18"/>
        </w:rPr>
      </w:pPr>
    </w:p>
    <w:p w:rsidRPr="00C96745" w:rsidR="00A401AA" w:rsidP="00AE0BEA" w:rsidRDefault="00FF4196" w14:paraId="794A94B8" w14:textId="44E8D060">
      <w:pPr>
        <w:widowControl w:val="0"/>
        <w:spacing w:line="240" w:lineRule="atLeast"/>
        <w:rPr>
          <w:rFonts w:ascii="Verdana" w:hAnsi="Verdana" w:cs="Arial"/>
          <w:sz w:val="18"/>
          <w:szCs w:val="18"/>
        </w:rPr>
      </w:pPr>
      <w:r>
        <w:rPr>
          <w:rFonts w:ascii="Verdana" w:hAnsi="Verdana" w:cs="Arial"/>
          <w:sz w:val="18"/>
          <w:szCs w:val="18"/>
        </w:rPr>
        <w:t xml:space="preserve">Bovendien </w:t>
      </w:r>
      <w:r w:rsidR="000574DB">
        <w:rPr>
          <w:rFonts w:ascii="Verdana" w:hAnsi="Verdana" w:cs="Arial"/>
          <w:sz w:val="18"/>
          <w:szCs w:val="18"/>
        </w:rPr>
        <w:t>is er al sprake van een gefaseerd invoeren, waarbij alleen gestart wordt met de OOB-</w:t>
      </w:r>
      <w:r w:rsidR="007E47AE">
        <w:rPr>
          <w:rFonts w:ascii="Verdana" w:hAnsi="Verdana" w:cs="Arial"/>
          <w:sz w:val="18"/>
          <w:szCs w:val="18"/>
        </w:rPr>
        <w:t>accountantsorganisaties</w:t>
      </w:r>
      <w:r w:rsidR="000574DB">
        <w:rPr>
          <w:rFonts w:ascii="Verdana" w:hAnsi="Verdana" w:cs="Arial"/>
          <w:sz w:val="18"/>
          <w:szCs w:val="18"/>
        </w:rPr>
        <w:t>. D</w:t>
      </w:r>
      <w:r w:rsidR="00A401AA">
        <w:rPr>
          <w:rFonts w:ascii="Verdana" w:hAnsi="Verdana" w:cs="Arial"/>
          <w:sz w:val="18"/>
          <w:szCs w:val="18"/>
        </w:rPr>
        <w:t xml:space="preserve">eze rapportageplicht is minder geschikt voor kleinschalige invoering, bijvoorbeeld via een pilot. Juist de vergelijkbaarheid is namelijk een belangrijk doel van de rapportageplicht. Om te kunnen vergelijken is informatie van verschillende accountantsorganisaties nodig. Dit vergt een verplichting en </w:t>
      </w:r>
      <w:r w:rsidRPr="00FD5C56" w:rsidR="00A401AA">
        <w:rPr>
          <w:rFonts w:ascii="Verdana" w:hAnsi="Verdana" w:cs="Arial"/>
          <w:sz w:val="18"/>
          <w:szCs w:val="18"/>
        </w:rPr>
        <w:t xml:space="preserve">toezicht op de naleving van de rapportageverplichting en dat deze plicht, indien nodig, kan worden gehandhaafd. Zo ontstaat er een </w:t>
      </w:r>
      <w:r w:rsidRPr="00C96745" w:rsidR="00A401AA">
        <w:rPr>
          <w:rFonts w:ascii="Verdana" w:hAnsi="Verdana" w:cs="Arial"/>
          <w:sz w:val="18"/>
          <w:szCs w:val="18"/>
        </w:rPr>
        <w:t xml:space="preserve">gelijk speelveld voor accountantsorganisaties. </w:t>
      </w:r>
    </w:p>
    <w:p w:rsidRPr="00C96745" w:rsidR="00A401AA" w:rsidP="00AE0BEA" w:rsidRDefault="00A401AA" w14:paraId="422AD3B5" w14:textId="77777777">
      <w:pPr>
        <w:widowControl w:val="0"/>
        <w:spacing w:line="240" w:lineRule="atLeast"/>
        <w:rPr>
          <w:rFonts w:ascii="Verdana" w:hAnsi="Verdana" w:cs="Arial"/>
          <w:sz w:val="18"/>
          <w:szCs w:val="18"/>
        </w:rPr>
      </w:pPr>
    </w:p>
    <w:p w:rsidRPr="00E62DBB" w:rsidR="00656516" w:rsidP="00AE0BEA" w:rsidRDefault="00656516" w14:paraId="42048261" w14:textId="561504B9">
      <w:pPr>
        <w:widowControl w:val="0"/>
        <w:spacing w:line="240" w:lineRule="atLeast"/>
        <w:rPr>
          <w:rFonts w:ascii="Verdana" w:hAnsi="Verdana" w:cs="Arial"/>
          <w:i/>
          <w:iCs/>
          <w:sz w:val="18"/>
          <w:szCs w:val="18"/>
        </w:rPr>
      </w:pPr>
      <w:r w:rsidRPr="00C96745">
        <w:rPr>
          <w:rFonts w:ascii="Verdana" w:hAnsi="Verdana" w:cs="Arial"/>
          <w:i/>
          <w:iCs/>
          <w:sz w:val="18"/>
          <w:szCs w:val="18"/>
        </w:rPr>
        <w:t>Is het mogelijk om in de eerste evaluatie ook de werkbaarheid van de indicatoren voor kleinere accountantsorganisaties te bezien aangezien de rapportageverplichting aanvankelijk alleen geldt voor zes grotere accountantsorganisaties?</w:t>
      </w:r>
    </w:p>
    <w:p w:rsidRPr="004519C1" w:rsidR="004519C1" w:rsidP="00AE0BEA" w:rsidRDefault="004519C1" w14:paraId="7B158C74" w14:textId="77777777">
      <w:pPr>
        <w:widowControl w:val="0"/>
        <w:spacing w:line="240" w:lineRule="atLeast"/>
        <w:rPr>
          <w:rFonts w:ascii="Verdana" w:hAnsi="Verdana"/>
          <w:sz w:val="18"/>
          <w:szCs w:val="18"/>
        </w:rPr>
      </w:pPr>
    </w:p>
    <w:p w:rsidRPr="009628C3" w:rsidR="004519C1" w:rsidP="00AE0BEA" w:rsidRDefault="00C377F5" w14:paraId="3E403E97" w14:textId="54DFCD2B">
      <w:pPr>
        <w:widowControl w:val="0"/>
        <w:spacing w:line="240" w:lineRule="atLeast"/>
        <w:rPr>
          <w:rFonts w:ascii="Verdana" w:hAnsi="Verdana" w:cs="Arial"/>
          <w:sz w:val="18"/>
          <w:szCs w:val="18"/>
        </w:rPr>
      </w:pPr>
      <w:r>
        <w:rPr>
          <w:rFonts w:ascii="Verdana" w:hAnsi="Verdana" w:cs="Arial"/>
          <w:sz w:val="18"/>
          <w:szCs w:val="18"/>
        </w:rPr>
        <w:t>D</w:t>
      </w:r>
      <w:r w:rsidRPr="009628C3">
        <w:rPr>
          <w:rFonts w:ascii="Verdana" w:hAnsi="Verdana" w:cs="Arial"/>
          <w:sz w:val="18"/>
          <w:szCs w:val="18"/>
        </w:rPr>
        <w:t xml:space="preserve">e </w:t>
      </w:r>
      <w:r w:rsidR="00CF41E2">
        <w:rPr>
          <w:rFonts w:ascii="Verdana" w:hAnsi="Verdana" w:cs="Arial"/>
          <w:sz w:val="18"/>
          <w:szCs w:val="18"/>
        </w:rPr>
        <w:t>rap</w:t>
      </w:r>
      <w:r w:rsidR="00410CCE">
        <w:rPr>
          <w:rFonts w:ascii="Verdana" w:hAnsi="Verdana" w:cs="Arial"/>
          <w:sz w:val="18"/>
          <w:szCs w:val="18"/>
        </w:rPr>
        <w:t>p</w:t>
      </w:r>
      <w:r w:rsidR="00CF41E2">
        <w:rPr>
          <w:rFonts w:ascii="Verdana" w:hAnsi="Verdana" w:cs="Arial"/>
          <w:sz w:val="18"/>
          <w:szCs w:val="18"/>
        </w:rPr>
        <w:t xml:space="preserve">ortageplicht </w:t>
      </w:r>
      <w:r w:rsidRPr="009628C3" w:rsidR="004519C1">
        <w:rPr>
          <w:rFonts w:ascii="Verdana" w:hAnsi="Verdana" w:cs="Arial"/>
          <w:sz w:val="18"/>
          <w:szCs w:val="18"/>
        </w:rPr>
        <w:t xml:space="preserve">kwaliteitsindicatoren </w:t>
      </w:r>
      <w:r>
        <w:rPr>
          <w:rFonts w:ascii="Verdana" w:hAnsi="Verdana" w:cs="Arial"/>
          <w:sz w:val="18"/>
          <w:szCs w:val="18"/>
        </w:rPr>
        <w:t xml:space="preserve">is </w:t>
      </w:r>
      <w:r w:rsidR="00CF41E2">
        <w:rPr>
          <w:rFonts w:ascii="Verdana" w:hAnsi="Verdana" w:cs="Arial"/>
          <w:sz w:val="18"/>
          <w:szCs w:val="18"/>
        </w:rPr>
        <w:t>belangrijk</w:t>
      </w:r>
      <w:r w:rsidR="00FF4196">
        <w:rPr>
          <w:rFonts w:ascii="Verdana" w:hAnsi="Verdana" w:cs="Arial"/>
          <w:sz w:val="18"/>
          <w:szCs w:val="18"/>
        </w:rPr>
        <w:t xml:space="preserve">. Tegelijkertijd </w:t>
      </w:r>
      <w:r w:rsidR="00AE544D">
        <w:rPr>
          <w:rFonts w:ascii="Verdana" w:hAnsi="Verdana" w:cs="Arial"/>
          <w:sz w:val="18"/>
          <w:szCs w:val="18"/>
        </w:rPr>
        <w:t xml:space="preserve">vergt </w:t>
      </w:r>
      <w:r w:rsidR="00410CCE">
        <w:rPr>
          <w:rFonts w:ascii="Verdana" w:hAnsi="Verdana" w:cs="Arial"/>
          <w:sz w:val="18"/>
          <w:szCs w:val="18"/>
        </w:rPr>
        <w:t xml:space="preserve">het zorgvuldige besluitvorming om ook de circa 220 reguliere vergunninghouders onder deze rapportageplicht te brengen. </w:t>
      </w:r>
      <w:r w:rsidRPr="009628C3" w:rsidR="000134DC">
        <w:rPr>
          <w:rFonts w:ascii="Verdana" w:hAnsi="Verdana" w:cs="Arial"/>
          <w:sz w:val="18"/>
          <w:szCs w:val="18"/>
        </w:rPr>
        <w:t>D</w:t>
      </w:r>
      <w:r w:rsidR="0040049C">
        <w:rPr>
          <w:rFonts w:ascii="Verdana" w:hAnsi="Verdana" w:cs="Arial"/>
          <w:sz w:val="18"/>
          <w:szCs w:val="18"/>
        </w:rPr>
        <w:t>e</w:t>
      </w:r>
      <w:r w:rsidRPr="009628C3" w:rsidR="000134DC">
        <w:rPr>
          <w:rFonts w:ascii="Verdana" w:hAnsi="Verdana" w:cs="Arial"/>
          <w:sz w:val="18"/>
          <w:szCs w:val="18"/>
        </w:rPr>
        <w:t xml:space="preserve"> evaluatie is bedoeld om mogelijkheden te onderzoeken tot verbetering van de kwaliteit en relevantie van de kwaliteitsindicatoren. Er kunnen zich immers maatschappelijke ontwikkelingen hebben voorgedaan of nieuwe wetenschappelijke inzichten zijn ontstaan. Deze kunnen gevolgen hebben voor de wijze waarop </w:t>
      </w:r>
      <w:r w:rsidR="0027688A">
        <w:rPr>
          <w:rFonts w:ascii="Verdana" w:hAnsi="Verdana" w:cs="Arial"/>
          <w:sz w:val="18"/>
          <w:szCs w:val="18"/>
        </w:rPr>
        <w:t xml:space="preserve">inzicht in </w:t>
      </w:r>
      <w:r w:rsidRPr="009628C3" w:rsidR="000134DC">
        <w:rPr>
          <w:rFonts w:ascii="Verdana" w:hAnsi="Verdana" w:cs="Arial"/>
          <w:sz w:val="18"/>
          <w:szCs w:val="18"/>
        </w:rPr>
        <w:t xml:space="preserve">de kwaliteit van de wettelijke controle </w:t>
      </w:r>
      <w:r w:rsidR="0027688A">
        <w:rPr>
          <w:rFonts w:ascii="Verdana" w:hAnsi="Verdana" w:cs="Arial"/>
          <w:sz w:val="18"/>
          <w:szCs w:val="18"/>
        </w:rPr>
        <w:t xml:space="preserve">beter </w:t>
      </w:r>
      <w:r w:rsidR="003F3330">
        <w:rPr>
          <w:rFonts w:ascii="Verdana" w:hAnsi="Verdana" w:cs="Arial"/>
          <w:sz w:val="18"/>
          <w:szCs w:val="18"/>
        </w:rPr>
        <w:t xml:space="preserve">kan </w:t>
      </w:r>
      <w:r w:rsidRPr="009628C3" w:rsidR="000134DC">
        <w:rPr>
          <w:rFonts w:ascii="Verdana" w:hAnsi="Verdana" w:cs="Arial"/>
          <w:sz w:val="18"/>
          <w:szCs w:val="18"/>
        </w:rPr>
        <w:t>worden</w:t>
      </w:r>
      <w:r w:rsidRPr="009628C3" w:rsidR="004519C1">
        <w:rPr>
          <w:rFonts w:ascii="Verdana" w:hAnsi="Verdana" w:cs="Arial"/>
          <w:sz w:val="18"/>
          <w:szCs w:val="18"/>
        </w:rPr>
        <w:t>.</w:t>
      </w:r>
      <w:r w:rsidRPr="009628C3" w:rsidR="000134DC">
        <w:rPr>
          <w:rFonts w:ascii="Verdana" w:hAnsi="Verdana" w:cs="Arial"/>
          <w:sz w:val="18"/>
          <w:szCs w:val="18"/>
        </w:rPr>
        <w:t xml:space="preserve"> </w:t>
      </w:r>
      <w:r w:rsidR="00987F0D">
        <w:rPr>
          <w:rFonts w:ascii="Verdana" w:hAnsi="Verdana" w:cs="Arial"/>
          <w:sz w:val="18"/>
          <w:szCs w:val="18"/>
        </w:rPr>
        <w:t>Of ook r</w:t>
      </w:r>
      <w:r w:rsidRPr="009628C3" w:rsidR="000134DC">
        <w:rPr>
          <w:rFonts w:ascii="Verdana" w:hAnsi="Verdana" w:cs="Arial"/>
          <w:sz w:val="18"/>
          <w:szCs w:val="18"/>
        </w:rPr>
        <w:t xml:space="preserve">eguliere vergunninghouders </w:t>
      </w:r>
      <w:r w:rsidR="00987F0D">
        <w:rPr>
          <w:rFonts w:ascii="Verdana" w:hAnsi="Verdana" w:cs="Arial"/>
          <w:sz w:val="18"/>
          <w:szCs w:val="18"/>
        </w:rPr>
        <w:t>daarna</w:t>
      </w:r>
      <w:r w:rsidR="00CC7D12">
        <w:rPr>
          <w:rFonts w:ascii="Verdana" w:hAnsi="Verdana" w:cs="Arial"/>
          <w:sz w:val="18"/>
          <w:szCs w:val="18"/>
        </w:rPr>
        <w:t xml:space="preserve"> </w:t>
      </w:r>
      <w:r w:rsidRPr="009628C3" w:rsidR="000134DC">
        <w:rPr>
          <w:rFonts w:ascii="Verdana" w:hAnsi="Verdana" w:cs="Arial"/>
          <w:sz w:val="18"/>
          <w:szCs w:val="18"/>
        </w:rPr>
        <w:t xml:space="preserve">aan de slag </w:t>
      </w:r>
      <w:r w:rsidR="00987F0D">
        <w:rPr>
          <w:rFonts w:ascii="Verdana" w:hAnsi="Verdana" w:cs="Arial"/>
          <w:sz w:val="18"/>
          <w:szCs w:val="18"/>
        </w:rPr>
        <w:t xml:space="preserve">moeten </w:t>
      </w:r>
      <w:r w:rsidRPr="009628C3" w:rsidR="00987F0D">
        <w:rPr>
          <w:rFonts w:ascii="Verdana" w:hAnsi="Verdana" w:cs="Arial"/>
          <w:sz w:val="18"/>
          <w:szCs w:val="18"/>
        </w:rPr>
        <w:t xml:space="preserve">gaan </w:t>
      </w:r>
      <w:r w:rsidRPr="009628C3" w:rsidR="000134DC">
        <w:rPr>
          <w:rFonts w:ascii="Verdana" w:hAnsi="Verdana" w:cs="Arial"/>
          <w:sz w:val="18"/>
          <w:szCs w:val="18"/>
        </w:rPr>
        <w:t xml:space="preserve">met een geëvalueerde </w:t>
      </w:r>
      <w:r w:rsidR="00CC7D12">
        <w:rPr>
          <w:rFonts w:ascii="Verdana" w:hAnsi="Verdana" w:cs="Arial"/>
          <w:sz w:val="18"/>
          <w:szCs w:val="18"/>
        </w:rPr>
        <w:t xml:space="preserve">en mogelijk verbeterde </w:t>
      </w:r>
      <w:r w:rsidRPr="009628C3" w:rsidR="000134DC">
        <w:rPr>
          <w:rFonts w:ascii="Verdana" w:hAnsi="Verdana" w:cs="Arial"/>
          <w:sz w:val="18"/>
          <w:szCs w:val="18"/>
        </w:rPr>
        <w:t xml:space="preserve">set indicatoren, mede op basis van ervaringen </w:t>
      </w:r>
      <w:r w:rsidR="00CC7D12">
        <w:rPr>
          <w:rFonts w:ascii="Verdana" w:hAnsi="Verdana" w:cs="Arial"/>
          <w:sz w:val="18"/>
          <w:szCs w:val="18"/>
        </w:rPr>
        <w:t xml:space="preserve">die zijn </w:t>
      </w:r>
      <w:r w:rsidRPr="009628C3" w:rsidR="000134DC">
        <w:rPr>
          <w:rFonts w:ascii="Verdana" w:hAnsi="Verdana" w:cs="Arial"/>
          <w:sz w:val="18"/>
          <w:szCs w:val="18"/>
        </w:rPr>
        <w:t>opgedaan door zes OOB-accountantsorganisaties</w:t>
      </w:r>
      <w:r w:rsidR="00987F0D">
        <w:rPr>
          <w:rFonts w:ascii="Verdana" w:hAnsi="Verdana" w:cs="Arial"/>
          <w:sz w:val="18"/>
          <w:szCs w:val="18"/>
        </w:rPr>
        <w:t xml:space="preserve">, </w:t>
      </w:r>
      <w:r w:rsidR="00F61EE2">
        <w:rPr>
          <w:rFonts w:ascii="Verdana" w:hAnsi="Verdana" w:cs="Arial"/>
          <w:sz w:val="18"/>
          <w:szCs w:val="18"/>
        </w:rPr>
        <w:t xml:space="preserve">kan </w:t>
      </w:r>
      <w:r w:rsidR="00987F0D">
        <w:rPr>
          <w:rFonts w:ascii="Verdana" w:hAnsi="Verdana" w:cs="Arial"/>
          <w:sz w:val="18"/>
          <w:szCs w:val="18"/>
        </w:rPr>
        <w:t xml:space="preserve">dan </w:t>
      </w:r>
      <w:r w:rsidR="00F61EE2">
        <w:rPr>
          <w:rFonts w:ascii="Verdana" w:hAnsi="Verdana" w:cs="Arial"/>
          <w:sz w:val="18"/>
          <w:szCs w:val="18"/>
        </w:rPr>
        <w:t xml:space="preserve">worden </w:t>
      </w:r>
      <w:r w:rsidR="00987F0D">
        <w:rPr>
          <w:rFonts w:ascii="Verdana" w:hAnsi="Verdana" w:cs="Arial"/>
          <w:sz w:val="18"/>
          <w:szCs w:val="18"/>
        </w:rPr>
        <w:t>af</w:t>
      </w:r>
      <w:r w:rsidR="00F61EE2">
        <w:rPr>
          <w:rFonts w:ascii="Verdana" w:hAnsi="Verdana" w:cs="Arial"/>
          <w:sz w:val="18"/>
          <w:szCs w:val="18"/>
        </w:rPr>
        <w:t>ge</w:t>
      </w:r>
      <w:r w:rsidR="00987F0D">
        <w:rPr>
          <w:rFonts w:ascii="Verdana" w:hAnsi="Verdana" w:cs="Arial"/>
          <w:sz w:val="18"/>
          <w:szCs w:val="18"/>
        </w:rPr>
        <w:t>w</w:t>
      </w:r>
      <w:r w:rsidR="00F61EE2">
        <w:rPr>
          <w:rFonts w:ascii="Verdana" w:hAnsi="Verdana" w:cs="Arial"/>
          <w:sz w:val="18"/>
          <w:szCs w:val="18"/>
        </w:rPr>
        <w:t>o</w:t>
      </w:r>
      <w:r w:rsidR="00987F0D">
        <w:rPr>
          <w:rFonts w:ascii="Verdana" w:hAnsi="Verdana" w:cs="Arial"/>
          <w:sz w:val="18"/>
          <w:szCs w:val="18"/>
        </w:rPr>
        <w:t>gen</w:t>
      </w:r>
      <w:r w:rsidRPr="009628C3" w:rsidR="000134DC">
        <w:rPr>
          <w:rFonts w:ascii="Verdana" w:hAnsi="Verdana" w:cs="Arial"/>
          <w:sz w:val="18"/>
          <w:szCs w:val="18"/>
        </w:rPr>
        <w:t>.</w:t>
      </w:r>
      <w:r w:rsidR="00FB34DE">
        <w:rPr>
          <w:rFonts w:ascii="Verdana" w:hAnsi="Verdana" w:cs="Arial"/>
          <w:sz w:val="18"/>
          <w:szCs w:val="18"/>
        </w:rPr>
        <w:t xml:space="preserve"> </w:t>
      </w:r>
      <w:r w:rsidR="00F54D5A">
        <w:rPr>
          <w:rFonts w:ascii="Verdana" w:hAnsi="Verdana" w:cs="Arial"/>
          <w:sz w:val="18"/>
          <w:szCs w:val="18"/>
        </w:rPr>
        <w:t xml:space="preserve">Ik stel besluitvorming over de invoering van de rapportageplicht voor reguliere vergunninghouders daarom uit. </w:t>
      </w:r>
      <w:r w:rsidR="00FB34DE">
        <w:rPr>
          <w:rFonts w:ascii="Verdana" w:hAnsi="Verdana" w:cs="Arial"/>
          <w:sz w:val="18"/>
          <w:szCs w:val="18"/>
        </w:rPr>
        <w:t xml:space="preserve">Hiertoe </w:t>
      </w:r>
      <w:r w:rsidR="0090475B">
        <w:rPr>
          <w:rFonts w:ascii="Verdana" w:hAnsi="Verdana" w:cs="Arial"/>
          <w:sz w:val="18"/>
          <w:szCs w:val="18"/>
        </w:rPr>
        <w:t>is</w:t>
      </w:r>
      <w:r w:rsidR="00FB34DE">
        <w:rPr>
          <w:rFonts w:ascii="Verdana" w:hAnsi="Verdana" w:cs="Arial"/>
          <w:sz w:val="18"/>
          <w:szCs w:val="18"/>
        </w:rPr>
        <w:t xml:space="preserve"> een nota van wijziging bij het wetsvoorstel opgesteld</w:t>
      </w:r>
      <w:r w:rsidR="009039D5">
        <w:rPr>
          <w:rFonts w:ascii="Verdana" w:hAnsi="Verdana" w:cs="Arial"/>
          <w:sz w:val="18"/>
          <w:szCs w:val="18"/>
        </w:rPr>
        <w:t xml:space="preserve">. Deze maakt het mogelijk de uitkomsten van de evaluatie te betrekken bij de definitieve beslissing over de rapportage </w:t>
      </w:r>
      <w:r w:rsidR="00F9774B">
        <w:rPr>
          <w:rFonts w:ascii="Verdana" w:hAnsi="Verdana" w:cs="Arial"/>
          <w:sz w:val="18"/>
          <w:szCs w:val="18"/>
        </w:rPr>
        <w:t>d</w:t>
      </w:r>
      <w:r w:rsidR="009039D5">
        <w:rPr>
          <w:rFonts w:ascii="Verdana" w:hAnsi="Verdana" w:cs="Arial"/>
          <w:sz w:val="18"/>
          <w:szCs w:val="18"/>
        </w:rPr>
        <w:t xml:space="preserve">oor </w:t>
      </w:r>
      <w:r w:rsidR="00FB34DE">
        <w:rPr>
          <w:rFonts w:ascii="Verdana" w:hAnsi="Verdana" w:cs="Arial"/>
          <w:sz w:val="18"/>
          <w:szCs w:val="18"/>
        </w:rPr>
        <w:t>reguliere vergunninghouders.</w:t>
      </w:r>
    </w:p>
    <w:p w:rsidRPr="00E62DBB" w:rsidR="00656516" w:rsidP="00AE0BEA" w:rsidRDefault="00656516" w14:paraId="68A8AA34" w14:textId="77777777">
      <w:pPr>
        <w:widowControl w:val="0"/>
        <w:spacing w:line="240" w:lineRule="atLeast"/>
        <w:rPr>
          <w:rFonts w:ascii="Verdana" w:hAnsi="Verdana" w:cs="Arial"/>
          <w:i/>
          <w:iCs/>
          <w:sz w:val="18"/>
          <w:szCs w:val="18"/>
        </w:rPr>
      </w:pPr>
    </w:p>
    <w:p w:rsidRPr="00C96745" w:rsidR="00656516" w:rsidP="00AE0BEA" w:rsidRDefault="00656516" w14:paraId="0DAD3ECB"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Kan de regering in dit licht ook nader ingaan op de keuze voor gefaseerde inwerkingtreding voor de twee categorieën accountantsorganisaties?</w:t>
      </w:r>
    </w:p>
    <w:p w:rsidRPr="00C96745" w:rsidR="00656516" w:rsidP="00AE0BEA" w:rsidRDefault="00656516" w14:paraId="4A4EAF43" w14:textId="77777777">
      <w:pPr>
        <w:widowControl w:val="0"/>
        <w:spacing w:line="240" w:lineRule="atLeast"/>
        <w:rPr>
          <w:rFonts w:ascii="Verdana" w:hAnsi="Verdana" w:cs="Arial"/>
          <w:i/>
          <w:iCs/>
          <w:sz w:val="18"/>
          <w:szCs w:val="18"/>
        </w:rPr>
      </w:pPr>
    </w:p>
    <w:p w:rsidRPr="00E62DBB" w:rsidR="004519C1" w:rsidP="00AE0BEA" w:rsidRDefault="00987F0D" w14:paraId="1B18639C" w14:textId="7668D9E9">
      <w:pPr>
        <w:widowControl w:val="0"/>
        <w:spacing w:line="240" w:lineRule="atLeast"/>
        <w:rPr>
          <w:rFonts w:ascii="Verdana" w:hAnsi="Verdana" w:cs="Arial"/>
          <w:sz w:val="18"/>
          <w:szCs w:val="18"/>
        </w:rPr>
      </w:pPr>
      <w:r w:rsidRPr="00C96745">
        <w:rPr>
          <w:rFonts w:ascii="Verdana" w:hAnsi="Verdana" w:cs="Arial"/>
          <w:sz w:val="18"/>
          <w:szCs w:val="18"/>
        </w:rPr>
        <w:t xml:space="preserve">De rapportageplicht kwaliteitsindicatoren </w:t>
      </w:r>
      <w:r w:rsidRPr="00C96745" w:rsidR="00BA74C1">
        <w:rPr>
          <w:rFonts w:ascii="Verdana" w:hAnsi="Verdana" w:cs="Arial"/>
          <w:sz w:val="18"/>
          <w:szCs w:val="18"/>
        </w:rPr>
        <w:t>gaat gelden voor OOB-</w:t>
      </w:r>
      <w:r w:rsidR="007E47AE">
        <w:rPr>
          <w:rFonts w:ascii="Verdana" w:hAnsi="Verdana" w:cs="Arial"/>
          <w:sz w:val="18"/>
          <w:szCs w:val="18"/>
        </w:rPr>
        <w:t>accountantsorganisaties</w:t>
      </w:r>
      <w:r w:rsidRPr="00C96745" w:rsidR="00F54D5A">
        <w:rPr>
          <w:rFonts w:ascii="Verdana" w:hAnsi="Verdana" w:cs="Arial"/>
          <w:sz w:val="18"/>
          <w:szCs w:val="18"/>
        </w:rPr>
        <w:t xml:space="preserve">. Ik heb besloten dat deze </w:t>
      </w:r>
      <w:r w:rsidRPr="00C96745">
        <w:rPr>
          <w:rFonts w:ascii="Verdana" w:hAnsi="Verdana" w:cs="Arial"/>
          <w:sz w:val="18"/>
          <w:szCs w:val="18"/>
        </w:rPr>
        <w:t>vooralsnog</w:t>
      </w:r>
      <w:r>
        <w:rPr>
          <w:rFonts w:ascii="Verdana" w:hAnsi="Verdana" w:cs="Arial"/>
          <w:sz w:val="18"/>
          <w:szCs w:val="18"/>
        </w:rPr>
        <w:t xml:space="preserve"> niet </w:t>
      </w:r>
      <w:r w:rsidR="00F54D5A">
        <w:rPr>
          <w:rFonts w:ascii="Verdana" w:hAnsi="Verdana" w:cs="Arial"/>
          <w:sz w:val="18"/>
          <w:szCs w:val="18"/>
        </w:rPr>
        <w:t xml:space="preserve">gaat gelden </w:t>
      </w:r>
      <w:r w:rsidR="00FB34DE">
        <w:rPr>
          <w:rFonts w:ascii="Verdana" w:hAnsi="Verdana" w:cs="Arial"/>
          <w:sz w:val="18"/>
          <w:szCs w:val="18"/>
        </w:rPr>
        <w:t>v</w:t>
      </w:r>
      <w:r>
        <w:rPr>
          <w:rFonts w:ascii="Verdana" w:hAnsi="Verdana" w:cs="Arial"/>
          <w:sz w:val="18"/>
          <w:szCs w:val="18"/>
        </w:rPr>
        <w:t>oor</w:t>
      </w:r>
      <w:r w:rsidR="004519C1">
        <w:rPr>
          <w:rFonts w:ascii="Verdana" w:hAnsi="Verdana" w:cs="Arial"/>
          <w:sz w:val="18"/>
          <w:szCs w:val="18"/>
        </w:rPr>
        <w:t xml:space="preserve"> reguliere vergunninghouders</w:t>
      </w:r>
      <w:r w:rsidR="00FB34DE">
        <w:rPr>
          <w:rFonts w:ascii="Verdana" w:hAnsi="Verdana" w:cs="Arial"/>
          <w:sz w:val="18"/>
          <w:szCs w:val="18"/>
        </w:rPr>
        <w:t xml:space="preserve">. Een </w:t>
      </w:r>
      <w:r w:rsidRPr="389FDAD2" w:rsidR="0030540A">
        <w:rPr>
          <w:rFonts w:ascii="Verdana" w:hAnsi="Verdana" w:cs="Arial"/>
          <w:sz w:val="18"/>
          <w:szCs w:val="18"/>
        </w:rPr>
        <w:t xml:space="preserve">gefaseerde invoering </w:t>
      </w:r>
      <w:r>
        <w:rPr>
          <w:rFonts w:ascii="Verdana" w:hAnsi="Verdana" w:cs="Arial"/>
          <w:sz w:val="18"/>
          <w:szCs w:val="18"/>
        </w:rPr>
        <w:t xml:space="preserve">biedt </w:t>
      </w:r>
      <w:r w:rsidRPr="389FDAD2" w:rsidR="0030540A">
        <w:rPr>
          <w:rFonts w:ascii="Verdana" w:hAnsi="Verdana" w:cs="Arial"/>
          <w:sz w:val="18"/>
          <w:szCs w:val="18"/>
        </w:rPr>
        <w:t xml:space="preserve">de mogelijkheid om lessen te trekken uit de eerste periode van implementatie en uitvoering, waardoor eventuele knelpunten </w:t>
      </w:r>
      <w:r w:rsidR="007603BC">
        <w:rPr>
          <w:rFonts w:ascii="Verdana" w:hAnsi="Verdana" w:cs="Arial"/>
          <w:sz w:val="18"/>
          <w:szCs w:val="18"/>
        </w:rPr>
        <w:t xml:space="preserve">of verbeteringen </w:t>
      </w:r>
      <w:r w:rsidRPr="389FDAD2" w:rsidR="0030540A">
        <w:rPr>
          <w:rFonts w:ascii="Verdana" w:hAnsi="Verdana" w:cs="Arial"/>
          <w:sz w:val="18"/>
          <w:szCs w:val="18"/>
        </w:rPr>
        <w:t>kunnen worden geïdentificeerd en aangepakt.</w:t>
      </w:r>
      <w:r w:rsidR="00FB34DE">
        <w:rPr>
          <w:rFonts w:ascii="Verdana" w:hAnsi="Verdana" w:cs="Arial"/>
          <w:sz w:val="18"/>
          <w:szCs w:val="18"/>
        </w:rPr>
        <w:t xml:space="preserve"> Daarna </w:t>
      </w:r>
      <w:r w:rsidR="007603BC">
        <w:rPr>
          <w:rFonts w:ascii="Verdana" w:hAnsi="Verdana" w:cs="Arial"/>
          <w:sz w:val="18"/>
          <w:szCs w:val="18"/>
        </w:rPr>
        <w:t xml:space="preserve">kan </w:t>
      </w:r>
      <w:r w:rsidR="00FB34DE">
        <w:rPr>
          <w:rFonts w:ascii="Verdana" w:hAnsi="Verdana" w:cs="Arial"/>
          <w:sz w:val="18"/>
          <w:szCs w:val="18"/>
        </w:rPr>
        <w:t xml:space="preserve">op basis van </w:t>
      </w:r>
      <w:r w:rsidR="007603BC">
        <w:rPr>
          <w:rFonts w:ascii="Verdana" w:hAnsi="Verdana" w:cs="Arial"/>
          <w:sz w:val="18"/>
          <w:szCs w:val="18"/>
        </w:rPr>
        <w:t xml:space="preserve">lessen uit </w:t>
      </w:r>
      <w:r w:rsidR="00FB34DE">
        <w:rPr>
          <w:rFonts w:ascii="Verdana" w:hAnsi="Verdana" w:cs="Arial"/>
          <w:sz w:val="18"/>
          <w:szCs w:val="18"/>
        </w:rPr>
        <w:t xml:space="preserve">de evaluatie </w:t>
      </w:r>
      <w:r w:rsidR="007603BC">
        <w:rPr>
          <w:rFonts w:ascii="Verdana" w:hAnsi="Verdana" w:cs="Arial"/>
          <w:sz w:val="18"/>
          <w:szCs w:val="18"/>
        </w:rPr>
        <w:t xml:space="preserve">van de rapportageplicht </w:t>
      </w:r>
      <w:r w:rsidR="00575D70">
        <w:rPr>
          <w:rFonts w:ascii="Verdana" w:hAnsi="Verdana" w:cs="Arial"/>
          <w:sz w:val="18"/>
          <w:szCs w:val="18"/>
        </w:rPr>
        <w:t xml:space="preserve">worden </w:t>
      </w:r>
      <w:r w:rsidR="00214584">
        <w:rPr>
          <w:rFonts w:ascii="Verdana" w:hAnsi="Verdana" w:cs="Arial"/>
          <w:sz w:val="18"/>
          <w:szCs w:val="18"/>
        </w:rPr>
        <w:t>besl</w:t>
      </w:r>
      <w:r w:rsidR="00575D70">
        <w:rPr>
          <w:rFonts w:ascii="Verdana" w:hAnsi="Verdana" w:cs="Arial"/>
          <w:sz w:val="18"/>
          <w:szCs w:val="18"/>
        </w:rPr>
        <w:t>o</w:t>
      </w:r>
      <w:r w:rsidR="00214584">
        <w:rPr>
          <w:rFonts w:ascii="Verdana" w:hAnsi="Verdana" w:cs="Arial"/>
          <w:sz w:val="18"/>
          <w:szCs w:val="18"/>
        </w:rPr>
        <w:t>ten</w:t>
      </w:r>
      <w:r w:rsidR="00FB34DE">
        <w:rPr>
          <w:rFonts w:ascii="Verdana" w:hAnsi="Verdana" w:cs="Arial"/>
          <w:sz w:val="18"/>
          <w:szCs w:val="18"/>
        </w:rPr>
        <w:t xml:space="preserve"> </w:t>
      </w:r>
      <w:r w:rsidR="009039D5">
        <w:rPr>
          <w:rFonts w:ascii="Verdana" w:hAnsi="Verdana" w:cs="Arial"/>
          <w:sz w:val="18"/>
          <w:szCs w:val="18"/>
        </w:rPr>
        <w:t xml:space="preserve">over de rapportage </w:t>
      </w:r>
      <w:r w:rsidR="00F9774B">
        <w:rPr>
          <w:rFonts w:ascii="Verdana" w:hAnsi="Verdana" w:cs="Arial"/>
          <w:sz w:val="18"/>
          <w:szCs w:val="18"/>
        </w:rPr>
        <w:t>d</w:t>
      </w:r>
      <w:r w:rsidR="009039D5">
        <w:rPr>
          <w:rFonts w:ascii="Verdana" w:hAnsi="Verdana" w:cs="Arial"/>
          <w:sz w:val="18"/>
          <w:szCs w:val="18"/>
        </w:rPr>
        <w:t xml:space="preserve">oor </w:t>
      </w:r>
      <w:r w:rsidR="00F63B69">
        <w:rPr>
          <w:rFonts w:ascii="Verdana" w:hAnsi="Verdana" w:cs="Arial"/>
          <w:sz w:val="18"/>
          <w:szCs w:val="18"/>
        </w:rPr>
        <w:t xml:space="preserve">de </w:t>
      </w:r>
      <w:r w:rsidR="00FB34DE">
        <w:rPr>
          <w:rFonts w:ascii="Verdana" w:hAnsi="Verdana" w:cs="Arial"/>
          <w:sz w:val="18"/>
          <w:szCs w:val="18"/>
        </w:rPr>
        <w:t>reguliere vergunninghouders</w:t>
      </w:r>
      <w:r w:rsidR="00214584">
        <w:rPr>
          <w:rFonts w:ascii="Verdana" w:hAnsi="Verdana" w:cs="Arial"/>
          <w:sz w:val="18"/>
          <w:szCs w:val="18"/>
        </w:rPr>
        <w:t>.</w:t>
      </w:r>
    </w:p>
    <w:p w:rsidRPr="00E62DBB" w:rsidR="00656516" w:rsidP="00AE0BEA" w:rsidRDefault="00656516" w14:paraId="58F1C8FA" w14:textId="77777777">
      <w:pPr>
        <w:widowControl w:val="0"/>
        <w:spacing w:line="240" w:lineRule="atLeast"/>
        <w:rPr>
          <w:rFonts w:ascii="Verdana" w:hAnsi="Verdana" w:cs="Arial"/>
          <w:sz w:val="18"/>
          <w:szCs w:val="18"/>
        </w:rPr>
      </w:pPr>
    </w:p>
    <w:p w:rsidRPr="00C96745" w:rsidR="00656516" w:rsidP="00AE0BEA" w:rsidRDefault="00656516" w14:paraId="14C5CC3D" w14:textId="4177131B">
      <w:pPr>
        <w:widowControl w:val="0"/>
        <w:spacing w:line="240" w:lineRule="atLeast"/>
        <w:rPr>
          <w:rFonts w:ascii="Verdana" w:hAnsi="Verdana" w:cs="Arial"/>
          <w:i/>
          <w:iCs/>
          <w:sz w:val="18"/>
          <w:szCs w:val="18"/>
        </w:rPr>
      </w:pPr>
      <w:r w:rsidRPr="00C96745">
        <w:rPr>
          <w:rFonts w:ascii="Verdana" w:hAnsi="Verdana" w:cs="Arial"/>
          <w:i/>
          <w:iCs/>
          <w:sz w:val="18"/>
          <w:szCs w:val="18"/>
        </w:rPr>
        <w:t>Wanneer en op basis van welke criteria zal worden besloten tot inwerkingtreding voor beide categorieën?</w:t>
      </w:r>
    </w:p>
    <w:p w:rsidRPr="00C96745" w:rsidR="00656516" w:rsidP="00AE0BEA" w:rsidRDefault="00656516" w14:paraId="03390F84" w14:textId="77777777">
      <w:pPr>
        <w:widowControl w:val="0"/>
        <w:spacing w:line="240" w:lineRule="atLeast"/>
        <w:rPr>
          <w:rFonts w:ascii="Verdana" w:hAnsi="Verdana" w:cs="Arial"/>
          <w:i/>
          <w:iCs/>
          <w:sz w:val="18"/>
          <w:szCs w:val="18"/>
        </w:rPr>
      </w:pPr>
    </w:p>
    <w:p w:rsidRPr="00C96745" w:rsidR="00656516" w:rsidP="00AE0BEA" w:rsidRDefault="00BA74C1" w14:paraId="3F14ECC8" w14:textId="315BE3F6">
      <w:pPr>
        <w:widowControl w:val="0"/>
        <w:spacing w:line="240" w:lineRule="atLeast"/>
        <w:rPr>
          <w:rFonts w:ascii="Verdana" w:hAnsi="Verdana" w:cs="Arial"/>
          <w:sz w:val="18"/>
          <w:szCs w:val="18"/>
        </w:rPr>
      </w:pPr>
      <w:r w:rsidRPr="00C96745">
        <w:rPr>
          <w:rFonts w:ascii="Verdana" w:hAnsi="Verdana" w:cs="Arial"/>
          <w:sz w:val="18"/>
          <w:szCs w:val="18"/>
        </w:rPr>
        <w:t xml:space="preserve">De rapportageplicht kwaliteitsindicatoren gaat </w:t>
      </w:r>
      <w:r w:rsidRPr="00C96745" w:rsidR="002B0956">
        <w:rPr>
          <w:rFonts w:ascii="Verdana" w:hAnsi="Verdana" w:cs="Arial"/>
          <w:sz w:val="18"/>
          <w:szCs w:val="18"/>
        </w:rPr>
        <w:t xml:space="preserve">nu eerst alleen </w:t>
      </w:r>
      <w:r w:rsidRPr="00C96745">
        <w:rPr>
          <w:rFonts w:ascii="Verdana" w:hAnsi="Verdana" w:cs="Arial"/>
          <w:sz w:val="18"/>
          <w:szCs w:val="18"/>
        </w:rPr>
        <w:t>gelden voor OOB-</w:t>
      </w:r>
      <w:r w:rsidR="007E47AE">
        <w:rPr>
          <w:rFonts w:ascii="Verdana" w:hAnsi="Verdana" w:cs="Arial"/>
          <w:sz w:val="18"/>
          <w:szCs w:val="18"/>
        </w:rPr>
        <w:t>accountantsorganisaties</w:t>
      </w:r>
      <w:r w:rsidRPr="00C96745" w:rsidR="002B0956">
        <w:rPr>
          <w:rFonts w:ascii="Verdana" w:hAnsi="Verdana" w:cs="Arial"/>
          <w:sz w:val="18"/>
          <w:szCs w:val="18"/>
        </w:rPr>
        <w:t>.</w:t>
      </w:r>
      <w:r w:rsidRPr="00C96745">
        <w:rPr>
          <w:rFonts w:ascii="Verdana" w:hAnsi="Verdana" w:cs="Arial"/>
          <w:sz w:val="18"/>
          <w:szCs w:val="18"/>
        </w:rPr>
        <w:t xml:space="preserve"> </w:t>
      </w:r>
      <w:r w:rsidRPr="00C96745" w:rsidR="002B0956">
        <w:rPr>
          <w:rFonts w:ascii="Verdana" w:hAnsi="Verdana" w:cs="Arial"/>
          <w:sz w:val="18"/>
          <w:szCs w:val="18"/>
        </w:rPr>
        <w:t xml:space="preserve">En nu nog niet voor </w:t>
      </w:r>
      <w:r w:rsidRPr="00C96745" w:rsidR="009460FB">
        <w:rPr>
          <w:rFonts w:ascii="Verdana" w:hAnsi="Verdana" w:cs="Arial"/>
          <w:sz w:val="18"/>
          <w:szCs w:val="18"/>
        </w:rPr>
        <w:t xml:space="preserve">de </w:t>
      </w:r>
      <w:r w:rsidRPr="00C96745" w:rsidR="002B0956">
        <w:rPr>
          <w:rFonts w:ascii="Verdana" w:hAnsi="Verdana" w:cs="Arial"/>
          <w:sz w:val="18"/>
          <w:szCs w:val="18"/>
        </w:rPr>
        <w:t>r</w:t>
      </w:r>
      <w:r w:rsidRPr="00C96745">
        <w:rPr>
          <w:rFonts w:ascii="Verdana" w:hAnsi="Verdana" w:cs="Arial"/>
          <w:sz w:val="18"/>
          <w:szCs w:val="18"/>
        </w:rPr>
        <w:t xml:space="preserve">eguliere vergunninghouders. De set indicatoren wordt daarna geëvalueerd, waarna besloten wordt </w:t>
      </w:r>
      <w:r w:rsidRPr="00C96745" w:rsidR="00D06A3B">
        <w:rPr>
          <w:rFonts w:ascii="Verdana" w:hAnsi="Verdana" w:cs="Arial"/>
          <w:sz w:val="18"/>
          <w:szCs w:val="18"/>
        </w:rPr>
        <w:t xml:space="preserve">over de rapportage </w:t>
      </w:r>
      <w:r w:rsidRPr="00C96745" w:rsidR="00F9774B">
        <w:rPr>
          <w:rFonts w:ascii="Verdana" w:hAnsi="Verdana" w:cs="Arial"/>
          <w:sz w:val="18"/>
          <w:szCs w:val="18"/>
        </w:rPr>
        <w:t>d</w:t>
      </w:r>
      <w:r w:rsidRPr="00C96745" w:rsidR="00D06A3B">
        <w:rPr>
          <w:rFonts w:ascii="Verdana" w:hAnsi="Verdana" w:cs="Arial"/>
          <w:sz w:val="18"/>
          <w:szCs w:val="18"/>
        </w:rPr>
        <w:t xml:space="preserve">oor </w:t>
      </w:r>
      <w:r w:rsidRPr="00C96745">
        <w:rPr>
          <w:rFonts w:ascii="Verdana" w:hAnsi="Verdana" w:cs="Arial"/>
          <w:sz w:val="18"/>
          <w:szCs w:val="18"/>
        </w:rPr>
        <w:t>reguliere vergunninghouders.</w:t>
      </w:r>
    </w:p>
    <w:p w:rsidRPr="00C96745" w:rsidR="00656516" w:rsidP="00AE0BEA" w:rsidRDefault="00656516" w14:paraId="53696795" w14:textId="77777777">
      <w:pPr>
        <w:widowControl w:val="0"/>
        <w:spacing w:line="240" w:lineRule="atLeast"/>
        <w:rPr>
          <w:rFonts w:ascii="Verdana" w:hAnsi="Verdana" w:cs="Arial"/>
          <w:i/>
          <w:iCs/>
          <w:sz w:val="18"/>
          <w:szCs w:val="18"/>
        </w:rPr>
      </w:pPr>
    </w:p>
    <w:p w:rsidR="00656516" w:rsidP="00AE0BEA" w:rsidRDefault="00656516" w14:paraId="0DB7B2D2" w14:textId="34CD810D">
      <w:pPr>
        <w:widowControl w:val="0"/>
        <w:spacing w:line="240" w:lineRule="atLeast"/>
        <w:rPr>
          <w:rFonts w:ascii="Verdana" w:hAnsi="Verdana" w:cs="Arial"/>
          <w:i/>
          <w:iCs/>
          <w:sz w:val="18"/>
          <w:szCs w:val="18"/>
        </w:rPr>
      </w:pPr>
      <w:r w:rsidRPr="00C96745">
        <w:rPr>
          <w:rFonts w:ascii="Verdana" w:hAnsi="Verdana" w:cs="Arial"/>
          <w:i/>
          <w:iCs/>
          <w:sz w:val="18"/>
          <w:szCs w:val="18"/>
        </w:rPr>
        <w:t>Welke rol ziet de regering voor de Kamer bij deze besluitvorming; controlerend achteraf of ook instemmend vooraf?</w:t>
      </w:r>
    </w:p>
    <w:p w:rsidR="00F34EA3" w:rsidP="00AE0BEA" w:rsidRDefault="00F34EA3" w14:paraId="5770194F" w14:textId="77777777">
      <w:pPr>
        <w:widowControl w:val="0"/>
        <w:spacing w:line="240" w:lineRule="atLeast"/>
        <w:rPr>
          <w:rFonts w:ascii="Verdana" w:hAnsi="Verdana" w:cs="Arial"/>
          <w:i/>
          <w:iCs/>
          <w:sz w:val="18"/>
          <w:szCs w:val="18"/>
        </w:rPr>
      </w:pPr>
    </w:p>
    <w:p w:rsidRPr="00C96745" w:rsidR="00656516" w:rsidP="00AE0BEA" w:rsidRDefault="00CC7D12" w14:paraId="5B53E726" w14:textId="442D8809">
      <w:pPr>
        <w:widowControl w:val="0"/>
        <w:spacing w:line="240" w:lineRule="atLeast"/>
        <w:rPr>
          <w:rFonts w:ascii="Verdana" w:hAnsi="Verdana" w:cs="Arial"/>
          <w:sz w:val="18"/>
          <w:szCs w:val="18"/>
        </w:rPr>
      </w:pPr>
      <w:r>
        <w:rPr>
          <w:rFonts w:ascii="Verdana" w:hAnsi="Verdana" w:cs="Arial"/>
          <w:sz w:val="18"/>
          <w:szCs w:val="18"/>
        </w:rPr>
        <w:t xml:space="preserve">Het wetsvoorstel bepaalt </w:t>
      </w:r>
      <w:r w:rsidR="00F54D5A">
        <w:rPr>
          <w:rFonts w:ascii="Verdana" w:hAnsi="Verdana" w:cs="Arial"/>
          <w:sz w:val="18"/>
          <w:szCs w:val="18"/>
        </w:rPr>
        <w:t xml:space="preserve">met de bijgevoegde nota van wijziging </w:t>
      </w:r>
      <w:r w:rsidR="00054AAE">
        <w:rPr>
          <w:rFonts w:ascii="Verdana" w:hAnsi="Verdana" w:cs="Arial"/>
          <w:sz w:val="18"/>
          <w:szCs w:val="18"/>
        </w:rPr>
        <w:t>niet</w:t>
      </w:r>
      <w:r w:rsidR="00BA74C1">
        <w:rPr>
          <w:rFonts w:ascii="Verdana" w:hAnsi="Verdana" w:cs="Arial"/>
          <w:sz w:val="18"/>
          <w:szCs w:val="18"/>
        </w:rPr>
        <w:t xml:space="preserve"> </w:t>
      </w:r>
      <w:r w:rsidR="00F54D5A">
        <w:rPr>
          <w:rFonts w:ascii="Verdana" w:hAnsi="Verdana" w:cs="Arial"/>
          <w:sz w:val="18"/>
          <w:szCs w:val="18"/>
        </w:rPr>
        <w:t xml:space="preserve">meer </w:t>
      </w:r>
      <w:r>
        <w:rPr>
          <w:rFonts w:ascii="Verdana" w:hAnsi="Verdana" w:cs="Arial"/>
          <w:sz w:val="18"/>
          <w:szCs w:val="18"/>
        </w:rPr>
        <w:t xml:space="preserve">dat </w:t>
      </w:r>
      <w:r w:rsidR="009460FB">
        <w:rPr>
          <w:rFonts w:ascii="Verdana" w:hAnsi="Verdana" w:cs="Arial"/>
          <w:sz w:val="18"/>
          <w:szCs w:val="18"/>
        </w:rPr>
        <w:t xml:space="preserve">de </w:t>
      </w:r>
      <w:r>
        <w:rPr>
          <w:rFonts w:ascii="Verdana" w:hAnsi="Verdana" w:cs="Arial"/>
          <w:sz w:val="18"/>
          <w:szCs w:val="18"/>
        </w:rPr>
        <w:t xml:space="preserve">reguliere vergunninghouders moeten gaan rapporteren over deze kwaliteitsindicatoren. </w:t>
      </w:r>
      <w:r w:rsidR="0090475B">
        <w:rPr>
          <w:rFonts w:ascii="Verdana" w:hAnsi="Verdana" w:cs="Arial"/>
          <w:sz w:val="18"/>
          <w:szCs w:val="18"/>
        </w:rPr>
        <w:t>Het kabinet</w:t>
      </w:r>
      <w:r w:rsidR="00862B06">
        <w:rPr>
          <w:rFonts w:ascii="Verdana" w:hAnsi="Verdana" w:cs="Arial"/>
          <w:sz w:val="18"/>
          <w:szCs w:val="18"/>
        </w:rPr>
        <w:t xml:space="preserve"> </w:t>
      </w:r>
      <w:r w:rsidR="009039D5">
        <w:rPr>
          <w:rFonts w:ascii="Verdana" w:hAnsi="Verdana" w:cs="Arial"/>
          <w:sz w:val="18"/>
          <w:szCs w:val="18"/>
        </w:rPr>
        <w:t xml:space="preserve">zal </w:t>
      </w:r>
      <w:r w:rsidR="00862B06">
        <w:rPr>
          <w:rFonts w:ascii="Verdana" w:hAnsi="Verdana" w:cs="Arial"/>
          <w:sz w:val="18"/>
          <w:szCs w:val="18"/>
        </w:rPr>
        <w:t xml:space="preserve">uw Kamer </w:t>
      </w:r>
      <w:r w:rsidR="004E5F23">
        <w:rPr>
          <w:rFonts w:ascii="Verdana" w:hAnsi="Verdana" w:cs="Arial"/>
          <w:sz w:val="18"/>
          <w:szCs w:val="18"/>
        </w:rPr>
        <w:t xml:space="preserve">informeren over de uitkomsten van de evaluatie en implicaties </w:t>
      </w:r>
      <w:r w:rsidR="000C2628">
        <w:rPr>
          <w:rFonts w:ascii="Verdana" w:hAnsi="Verdana" w:cs="Arial"/>
          <w:sz w:val="18"/>
          <w:szCs w:val="18"/>
        </w:rPr>
        <w:t xml:space="preserve">voor </w:t>
      </w:r>
      <w:r w:rsidR="000574DB">
        <w:rPr>
          <w:rFonts w:ascii="Verdana" w:hAnsi="Verdana" w:cs="Arial"/>
          <w:sz w:val="18"/>
          <w:szCs w:val="18"/>
        </w:rPr>
        <w:t>de</w:t>
      </w:r>
      <w:r w:rsidR="00862B06">
        <w:rPr>
          <w:rFonts w:ascii="Verdana" w:hAnsi="Verdana" w:cs="Arial"/>
          <w:sz w:val="18"/>
          <w:szCs w:val="18"/>
        </w:rPr>
        <w:t xml:space="preserve"> </w:t>
      </w:r>
      <w:r w:rsidR="006B173A">
        <w:rPr>
          <w:rFonts w:ascii="Verdana" w:hAnsi="Verdana" w:cs="Arial"/>
          <w:sz w:val="18"/>
          <w:szCs w:val="18"/>
        </w:rPr>
        <w:t xml:space="preserve">rapportageplicht in het algemeen en de set </w:t>
      </w:r>
      <w:r w:rsidR="00862B06">
        <w:rPr>
          <w:rFonts w:ascii="Verdana" w:hAnsi="Verdana" w:cs="Arial"/>
          <w:sz w:val="18"/>
          <w:szCs w:val="18"/>
        </w:rPr>
        <w:t>kwaliteits</w:t>
      </w:r>
      <w:r w:rsidR="000C2628">
        <w:rPr>
          <w:rFonts w:ascii="Verdana" w:hAnsi="Verdana" w:cs="Arial"/>
          <w:sz w:val="18"/>
          <w:szCs w:val="18"/>
        </w:rPr>
        <w:t>indicatoren</w:t>
      </w:r>
      <w:r w:rsidR="006B173A">
        <w:rPr>
          <w:rFonts w:ascii="Verdana" w:hAnsi="Verdana" w:cs="Arial"/>
          <w:sz w:val="18"/>
          <w:szCs w:val="18"/>
        </w:rPr>
        <w:t xml:space="preserve"> in het bijzonder</w:t>
      </w:r>
      <w:r w:rsidR="000C2628">
        <w:rPr>
          <w:rFonts w:ascii="Verdana" w:hAnsi="Verdana" w:cs="Arial"/>
          <w:sz w:val="18"/>
          <w:szCs w:val="18"/>
        </w:rPr>
        <w:t>.</w:t>
      </w:r>
      <w:r w:rsidR="00862B06">
        <w:rPr>
          <w:rFonts w:ascii="Verdana" w:hAnsi="Verdana" w:cs="Arial"/>
          <w:sz w:val="18"/>
          <w:szCs w:val="18"/>
        </w:rPr>
        <w:t xml:space="preserve"> Daarbij zal ook </w:t>
      </w:r>
      <w:r w:rsidR="00C377F5">
        <w:rPr>
          <w:rFonts w:ascii="Verdana" w:hAnsi="Verdana" w:cs="Arial"/>
          <w:sz w:val="18"/>
          <w:szCs w:val="18"/>
        </w:rPr>
        <w:t xml:space="preserve">worden </w:t>
      </w:r>
      <w:r w:rsidR="00862B06">
        <w:rPr>
          <w:rFonts w:ascii="Verdana" w:hAnsi="Verdana" w:cs="Arial"/>
          <w:sz w:val="18"/>
          <w:szCs w:val="18"/>
        </w:rPr>
        <w:t>in</w:t>
      </w:r>
      <w:r w:rsidR="00C377F5">
        <w:rPr>
          <w:rFonts w:ascii="Verdana" w:hAnsi="Verdana" w:cs="Arial"/>
          <w:sz w:val="18"/>
          <w:szCs w:val="18"/>
        </w:rPr>
        <w:t>ge</w:t>
      </w:r>
      <w:r w:rsidR="00862B06">
        <w:rPr>
          <w:rFonts w:ascii="Verdana" w:hAnsi="Verdana" w:cs="Arial"/>
          <w:sz w:val="18"/>
          <w:szCs w:val="18"/>
        </w:rPr>
        <w:t xml:space="preserve">gaan op </w:t>
      </w:r>
      <w:r w:rsidR="009039D5">
        <w:rPr>
          <w:rFonts w:ascii="Verdana" w:hAnsi="Verdana" w:cs="Arial"/>
          <w:sz w:val="18"/>
          <w:szCs w:val="18"/>
        </w:rPr>
        <w:t xml:space="preserve">de rapportage </w:t>
      </w:r>
      <w:r w:rsidR="00F9774B">
        <w:rPr>
          <w:rFonts w:ascii="Verdana" w:hAnsi="Verdana" w:cs="Arial"/>
          <w:sz w:val="18"/>
          <w:szCs w:val="18"/>
        </w:rPr>
        <w:t>d</w:t>
      </w:r>
      <w:r w:rsidR="009039D5">
        <w:rPr>
          <w:rFonts w:ascii="Verdana" w:hAnsi="Verdana" w:cs="Arial"/>
          <w:sz w:val="18"/>
          <w:szCs w:val="18"/>
        </w:rPr>
        <w:t xml:space="preserve">oor </w:t>
      </w:r>
      <w:r w:rsidR="009460FB">
        <w:rPr>
          <w:rFonts w:ascii="Verdana" w:hAnsi="Verdana" w:cs="Arial"/>
          <w:sz w:val="18"/>
          <w:szCs w:val="18"/>
        </w:rPr>
        <w:t xml:space="preserve">de </w:t>
      </w:r>
      <w:r w:rsidR="00862B06">
        <w:rPr>
          <w:rFonts w:ascii="Verdana" w:hAnsi="Verdana" w:cs="Arial"/>
          <w:sz w:val="18"/>
          <w:szCs w:val="18"/>
        </w:rPr>
        <w:t>reguliere vergunninghouders</w:t>
      </w:r>
      <w:r w:rsidR="000574DB">
        <w:rPr>
          <w:rFonts w:ascii="Verdana" w:hAnsi="Verdana" w:cs="Arial"/>
          <w:sz w:val="18"/>
          <w:szCs w:val="18"/>
        </w:rPr>
        <w:t>.</w:t>
      </w:r>
      <w:r w:rsidR="00EE49DA">
        <w:rPr>
          <w:rFonts w:ascii="Verdana" w:hAnsi="Verdana" w:cs="Arial"/>
          <w:sz w:val="18"/>
          <w:szCs w:val="18"/>
        </w:rPr>
        <w:t xml:space="preserve"> </w:t>
      </w:r>
      <w:r w:rsidR="009039D5">
        <w:rPr>
          <w:rFonts w:ascii="Verdana" w:hAnsi="Verdana" w:cs="Arial"/>
          <w:sz w:val="18"/>
          <w:szCs w:val="18"/>
        </w:rPr>
        <w:t xml:space="preserve">Om </w:t>
      </w:r>
      <w:r w:rsidR="00F9774B">
        <w:rPr>
          <w:rFonts w:ascii="Verdana" w:hAnsi="Verdana" w:cs="Arial"/>
          <w:sz w:val="18"/>
          <w:szCs w:val="18"/>
        </w:rPr>
        <w:t>een</w:t>
      </w:r>
      <w:r w:rsidR="009039D5">
        <w:rPr>
          <w:rFonts w:ascii="Verdana" w:hAnsi="Verdana" w:cs="Arial"/>
          <w:sz w:val="18"/>
          <w:szCs w:val="18"/>
        </w:rPr>
        <w:t xml:space="preserve"> rapportageplicht in te stellen </w:t>
      </w:r>
      <w:r w:rsidR="00BA74C1">
        <w:rPr>
          <w:rFonts w:ascii="Verdana" w:hAnsi="Verdana" w:cs="Arial"/>
          <w:sz w:val="18"/>
          <w:szCs w:val="18"/>
        </w:rPr>
        <w:t>dient de wet dan te worden</w:t>
      </w:r>
      <w:r w:rsidRPr="00C377F5" w:rsidR="00C377F5">
        <w:rPr>
          <w:rFonts w:ascii="Verdana" w:hAnsi="Verdana" w:cs="Arial"/>
          <w:sz w:val="18"/>
          <w:szCs w:val="18"/>
        </w:rPr>
        <w:t xml:space="preserve"> </w:t>
      </w:r>
      <w:r w:rsidR="00C377F5">
        <w:rPr>
          <w:rFonts w:ascii="Verdana" w:hAnsi="Verdana" w:cs="Arial"/>
          <w:sz w:val="18"/>
          <w:szCs w:val="18"/>
        </w:rPr>
        <w:t>aangepast</w:t>
      </w:r>
      <w:r w:rsidR="00BA74C1">
        <w:rPr>
          <w:rFonts w:ascii="Verdana" w:hAnsi="Verdana" w:cs="Arial"/>
          <w:sz w:val="18"/>
          <w:szCs w:val="18"/>
        </w:rPr>
        <w:t xml:space="preserve">, </w:t>
      </w:r>
      <w:r w:rsidRPr="00C96745" w:rsidR="00BA74C1">
        <w:rPr>
          <w:rFonts w:ascii="Verdana" w:hAnsi="Verdana" w:cs="Arial"/>
          <w:sz w:val="18"/>
          <w:szCs w:val="18"/>
        </w:rPr>
        <w:t>waaro</w:t>
      </w:r>
      <w:r w:rsidRPr="00C96745" w:rsidR="006B173A">
        <w:rPr>
          <w:rFonts w:ascii="Verdana" w:hAnsi="Verdana" w:cs="Arial"/>
          <w:sz w:val="18"/>
          <w:szCs w:val="18"/>
        </w:rPr>
        <w:t>ve</w:t>
      </w:r>
      <w:r w:rsidRPr="00C96745" w:rsidR="00BA74C1">
        <w:rPr>
          <w:rFonts w:ascii="Verdana" w:hAnsi="Verdana" w:cs="Arial"/>
          <w:sz w:val="18"/>
          <w:szCs w:val="18"/>
        </w:rPr>
        <w:t xml:space="preserve">r uw Kamer dient </w:t>
      </w:r>
      <w:r w:rsidRPr="00C96745" w:rsidR="006B173A">
        <w:rPr>
          <w:rFonts w:ascii="Verdana" w:hAnsi="Verdana" w:cs="Arial"/>
          <w:sz w:val="18"/>
          <w:szCs w:val="18"/>
        </w:rPr>
        <w:t>te besluiten</w:t>
      </w:r>
      <w:r w:rsidRPr="00C96745" w:rsidR="00BA74C1">
        <w:rPr>
          <w:rFonts w:ascii="Verdana" w:hAnsi="Verdana" w:cs="Arial"/>
          <w:sz w:val="18"/>
          <w:szCs w:val="18"/>
        </w:rPr>
        <w:t>.</w:t>
      </w:r>
    </w:p>
    <w:p w:rsidRPr="00C96745" w:rsidR="00656516" w:rsidP="00AE0BEA" w:rsidRDefault="00656516" w14:paraId="7B863777" w14:textId="77777777">
      <w:pPr>
        <w:spacing w:line="240" w:lineRule="atLeast"/>
        <w:rPr>
          <w:rFonts w:ascii="Verdana" w:hAnsi="Verdana"/>
          <w:sz w:val="18"/>
          <w:szCs w:val="18"/>
        </w:rPr>
      </w:pPr>
    </w:p>
    <w:p w:rsidRPr="00C96745" w:rsidR="00656516" w:rsidP="00AE0BEA" w:rsidRDefault="00656516" w14:paraId="3EC22610" w14:textId="07370B0D">
      <w:pPr>
        <w:widowControl w:val="0"/>
        <w:spacing w:line="240" w:lineRule="atLeast"/>
        <w:rPr>
          <w:rFonts w:ascii="Verdana" w:hAnsi="Verdana" w:cs="Arial"/>
          <w:i/>
          <w:iCs/>
          <w:sz w:val="18"/>
          <w:szCs w:val="18"/>
        </w:rPr>
      </w:pPr>
      <w:r w:rsidRPr="00C96745">
        <w:rPr>
          <w:rFonts w:ascii="Verdana" w:hAnsi="Verdana"/>
          <w:i/>
          <w:iCs/>
          <w:sz w:val="18"/>
          <w:szCs w:val="18"/>
        </w:rPr>
        <w:t>De regering benoemt in de memorie van toelichting een MKB-toets die is uitgevoerd na een toezegging aan de Kamer op 30 maart 2023.</w:t>
      </w:r>
      <w:r w:rsidRPr="00C96745" w:rsidR="00D120A2">
        <w:rPr>
          <w:rStyle w:val="Voetnootmarkering"/>
          <w:rFonts w:ascii="Verdana" w:hAnsi="Verdana"/>
          <w:i/>
          <w:iCs/>
          <w:sz w:val="18"/>
          <w:szCs w:val="18"/>
        </w:rPr>
        <w:footnoteReference w:id="7"/>
      </w:r>
      <w:r w:rsidRPr="00C96745">
        <w:rPr>
          <w:rFonts w:ascii="Verdana" w:hAnsi="Verdana"/>
          <w:i/>
          <w:iCs/>
          <w:sz w:val="18"/>
          <w:szCs w:val="18"/>
        </w:rPr>
        <w:t xml:space="preserve"> Doel van deze toets was om een nadere toelichting te krijgen op de werkbaarheid, uitvoerbaarheid, proportionaliteit en ervaren regeldruk van het wetsvoorstel vanuit het perspectief van accountantsorganisaties, die wettelijke controles uitvoeren bij ondernemingen en instellingen, niet zijnde organisaties van openbaar belang.</w:t>
      </w:r>
      <w:r w:rsidRPr="00C96745" w:rsidR="000574DB">
        <w:rPr>
          <w:rFonts w:ascii="Verdana" w:hAnsi="Verdana"/>
          <w:i/>
          <w:iCs/>
          <w:sz w:val="18"/>
          <w:szCs w:val="18"/>
        </w:rPr>
        <w:t xml:space="preserve"> </w:t>
      </w:r>
      <w:r w:rsidRPr="00C96745">
        <w:rPr>
          <w:rFonts w:ascii="Verdana" w:hAnsi="Verdana" w:cs="Arial"/>
          <w:i/>
          <w:iCs/>
          <w:sz w:val="18"/>
          <w:szCs w:val="18"/>
        </w:rPr>
        <w:t>Kan de regering uitgebreider ingaan op de bezwaren vanuit de deelnemers en het verslag van deze panelbijeenkomst zenden aan de Kamer?</w:t>
      </w:r>
    </w:p>
    <w:p w:rsidRPr="00C96745" w:rsidR="00656516" w:rsidP="00AE0BEA" w:rsidRDefault="00656516" w14:paraId="393B1AFD" w14:textId="77777777">
      <w:pPr>
        <w:widowControl w:val="0"/>
        <w:spacing w:line="240" w:lineRule="atLeast"/>
        <w:rPr>
          <w:rFonts w:ascii="Verdana" w:hAnsi="Verdana" w:cs="Arial"/>
          <w:i/>
          <w:iCs/>
          <w:sz w:val="18"/>
          <w:szCs w:val="18"/>
        </w:rPr>
      </w:pPr>
    </w:p>
    <w:p w:rsidR="00C26C65" w:rsidP="00AE0BEA" w:rsidRDefault="00656516" w14:paraId="77D74FD4" w14:textId="5745EA82">
      <w:pPr>
        <w:widowControl w:val="0"/>
        <w:spacing w:line="240" w:lineRule="atLeast"/>
        <w:rPr>
          <w:rFonts w:ascii="Verdana" w:hAnsi="Verdana" w:cs="Arial"/>
          <w:sz w:val="18"/>
          <w:szCs w:val="18"/>
        </w:rPr>
      </w:pPr>
      <w:r w:rsidRPr="00C96745">
        <w:rPr>
          <w:rFonts w:ascii="Verdana" w:hAnsi="Verdana" w:cs="Arial"/>
          <w:sz w:val="18"/>
          <w:szCs w:val="18"/>
        </w:rPr>
        <w:t>De panelbijeenkomst</w:t>
      </w:r>
      <w:r w:rsidRPr="389FDAD2">
        <w:rPr>
          <w:rFonts w:ascii="Verdana" w:hAnsi="Verdana" w:cs="Arial"/>
          <w:sz w:val="18"/>
          <w:szCs w:val="18"/>
        </w:rPr>
        <w:t xml:space="preserve"> was een bijeenkomst bij het ministerie van Financiën en vertegenwoordigers van MKB-organisaties</w:t>
      </w:r>
      <w:r w:rsidR="00E239D8">
        <w:rPr>
          <w:rFonts w:ascii="Verdana" w:hAnsi="Verdana" w:cs="Arial"/>
          <w:sz w:val="18"/>
          <w:szCs w:val="18"/>
        </w:rPr>
        <w:t>. Deze bijeenkomst was besloten</w:t>
      </w:r>
      <w:r w:rsidRPr="389FDAD2">
        <w:rPr>
          <w:rFonts w:ascii="Verdana" w:hAnsi="Verdana" w:cs="Arial"/>
          <w:sz w:val="18"/>
          <w:szCs w:val="18"/>
        </w:rPr>
        <w:t xml:space="preserve"> zodat over en weer in openheid kon worden gesproken over de werkbaarheid en proportionaliteit van het </w:t>
      </w:r>
      <w:r w:rsidR="00410143">
        <w:rPr>
          <w:rFonts w:ascii="Verdana" w:hAnsi="Verdana" w:cs="Arial"/>
          <w:sz w:val="18"/>
          <w:szCs w:val="18"/>
        </w:rPr>
        <w:t xml:space="preserve">geheel van </w:t>
      </w:r>
      <w:r w:rsidR="00CC7D12">
        <w:rPr>
          <w:rFonts w:ascii="Verdana" w:hAnsi="Verdana" w:cs="Arial"/>
          <w:sz w:val="18"/>
          <w:szCs w:val="18"/>
        </w:rPr>
        <w:t xml:space="preserve">het </w:t>
      </w:r>
      <w:r w:rsidRPr="389FDAD2">
        <w:rPr>
          <w:rFonts w:ascii="Verdana" w:hAnsi="Verdana" w:cs="Arial"/>
          <w:sz w:val="18"/>
          <w:szCs w:val="18"/>
        </w:rPr>
        <w:t xml:space="preserve">wetsvoorstel op </w:t>
      </w:r>
      <w:r w:rsidR="00410143">
        <w:rPr>
          <w:rFonts w:ascii="Verdana" w:hAnsi="Verdana" w:cs="Arial"/>
          <w:sz w:val="18"/>
          <w:szCs w:val="18"/>
        </w:rPr>
        <w:t xml:space="preserve">middelgrote en kleinere </w:t>
      </w:r>
      <w:r w:rsidRPr="389FDAD2">
        <w:rPr>
          <w:rFonts w:ascii="Verdana" w:hAnsi="Verdana" w:cs="Arial"/>
          <w:sz w:val="18"/>
          <w:szCs w:val="18"/>
        </w:rPr>
        <w:t>accountants</w:t>
      </w:r>
      <w:r w:rsidR="00410143">
        <w:rPr>
          <w:rFonts w:ascii="Verdana" w:hAnsi="Verdana" w:cs="Arial"/>
          <w:sz w:val="18"/>
          <w:szCs w:val="18"/>
        </w:rPr>
        <w:t>organisaties die werken in het wettelijk domein</w:t>
      </w:r>
      <w:r w:rsidRPr="389FDAD2">
        <w:rPr>
          <w:rFonts w:ascii="Verdana" w:hAnsi="Verdana" w:cs="Arial"/>
          <w:sz w:val="18"/>
          <w:szCs w:val="18"/>
        </w:rPr>
        <w:t xml:space="preserve">. </w:t>
      </w:r>
      <w:r w:rsidR="00AC27A5">
        <w:rPr>
          <w:rFonts w:ascii="Verdana" w:hAnsi="Verdana" w:cs="Arial"/>
          <w:sz w:val="18"/>
          <w:szCs w:val="18"/>
        </w:rPr>
        <w:t xml:space="preserve">Het verslag van de </w:t>
      </w:r>
      <w:r w:rsidR="00066623">
        <w:rPr>
          <w:rFonts w:ascii="Verdana" w:hAnsi="Verdana" w:cs="Arial"/>
          <w:sz w:val="18"/>
          <w:szCs w:val="18"/>
        </w:rPr>
        <w:t>MKB-toets</w:t>
      </w:r>
      <w:r w:rsidR="00AC27A5">
        <w:rPr>
          <w:rFonts w:ascii="Verdana" w:hAnsi="Verdana" w:cs="Arial"/>
          <w:sz w:val="18"/>
          <w:szCs w:val="18"/>
        </w:rPr>
        <w:t xml:space="preserve"> </w:t>
      </w:r>
      <w:r w:rsidR="00C46287">
        <w:rPr>
          <w:rFonts w:ascii="Verdana" w:hAnsi="Verdana" w:cs="Arial"/>
          <w:sz w:val="18"/>
          <w:szCs w:val="18"/>
        </w:rPr>
        <w:t>is</w:t>
      </w:r>
      <w:r w:rsidR="00066623">
        <w:rPr>
          <w:rFonts w:ascii="Verdana" w:hAnsi="Verdana" w:cs="Arial"/>
          <w:sz w:val="18"/>
          <w:szCs w:val="18"/>
        </w:rPr>
        <w:t xml:space="preserve"> </w:t>
      </w:r>
      <w:r w:rsidR="00AC27A5">
        <w:rPr>
          <w:rFonts w:ascii="Verdana" w:hAnsi="Verdana" w:cs="Arial"/>
          <w:sz w:val="18"/>
          <w:szCs w:val="18"/>
        </w:rPr>
        <w:t xml:space="preserve">een </w:t>
      </w:r>
      <w:r w:rsidR="00C46287">
        <w:rPr>
          <w:rFonts w:ascii="Verdana" w:hAnsi="Verdana" w:cs="Arial"/>
          <w:sz w:val="18"/>
          <w:szCs w:val="18"/>
        </w:rPr>
        <w:t xml:space="preserve">zakelijke samenvatting van het besprokene en geeft een </w:t>
      </w:r>
      <w:r w:rsidR="00AC27A5">
        <w:rPr>
          <w:rFonts w:ascii="Verdana" w:hAnsi="Verdana" w:cs="Arial"/>
          <w:sz w:val="18"/>
          <w:szCs w:val="18"/>
        </w:rPr>
        <w:t xml:space="preserve">algemeen beeld van de </w:t>
      </w:r>
      <w:r w:rsidR="00066623">
        <w:rPr>
          <w:rFonts w:ascii="Verdana" w:hAnsi="Verdana" w:cs="Arial"/>
          <w:sz w:val="18"/>
          <w:szCs w:val="18"/>
        </w:rPr>
        <w:t>panelbijeenkomst</w:t>
      </w:r>
      <w:r w:rsidR="00AC27A5">
        <w:rPr>
          <w:rFonts w:ascii="Verdana" w:hAnsi="Verdana" w:cs="Arial"/>
          <w:sz w:val="18"/>
          <w:szCs w:val="18"/>
        </w:rPr>
        <w:t xml:space="preserve">. </w:t>
      </w:r>
      <w:r w:rsidR="00253A03">
        <w:rPr>
          <w:rFonts w:ascii="Verdana" w:hAnsi="Verdana" w:cs="Arial"/>
          <w:sz w:val="18"/>
          <w:szCs w:val="18"/>
        </w:rPr>
        <w:t xml:space="preserve">Naar aanleiding van uw verzoek </w:t>
      </w:r>
      <w:r w:rsidR="00EF09DE">
        <w:rPr>
          <w:rFonts w:ascii="Verdana" w:hAnsi="Verdana" w:cs="Arial"/>
          <w:sz w:val="18"/>
          <w:szCs w:val="18"/>
        </w:rPr>
        <w:t>is aan</w:t>
      </w:r>
      <w:r w:rsidR="00575D70">
        <w:rPr>
          <w:rFonts w:ascii="Verdana" w:hAnsi="Verdana" w:cs="Arial"/>
          <w:sz w:val="18"/>
          <w:szCs w:val="18"/>
        </w:rPr>
        <w:t xml:space="preserve"> </w:t>
      </w:r>
      <w:r w:rsidR="00253A03">
        <w:rPr>
          <w:rFonts w:ascii="Verdana" w:hAnsi="Verdana" w:cs="Arial"/>
          <w:sz w:val="18"/>
          <w:szCs w:val="18"/>
        </w:rPr>
        <w:t xml:space="preserve">de vertegenwoordigers gevraagd of zij er bezwaar tegen hadden dit verslag openbaar te maken. </w:t>
      </w:r>
      <w:r w:rsidR="00F52FDE">
        <w:rPr>
          <w:rFonts w:ascii="Verdana" w:hAnsi="Verdana" w:cs="Arial"/>
          <w:sz w:val="18"/>
          <w:szCs w:val="18"/>
        </w:rPr>
        <w:t>E</w:t>
      </w:r>
      <w:r w:rsidR="00AC27A5">
        <w:rPr>
          <w:rFonts w:ascii="Verdana" w:hAnsi="Verdana" w:cs="Arial"/>
          <w:sz w:val="18"/>
          <w:szCs w:val="18"/>
        </w:rPr>
        <w:t xml:space="preserve">én vertegenwoordiger </w:t>
      </w:r>
      <w:r w:rsidR="00F86A2A">
        <w:rPr>
          <w:rFonts w:ascii="Verdana" w:hAnsi="Verdana" w:cs="Arial"/>
          <w:sz w:val="18"/>
          <w:szCs w:val="18"/>
        </w:rPr>
        <w:t>heef</w:t>
      </w:r>
      <w:r w:rsidR="00AC27A5">
        <w:rPr>
          <w:rFonts w:ascii="Verdana" w:hAnsi="Verdana" w:cs="Arial"/>
          <w:sz w:val="18"/>
          <w:szCs w:val="18"/>
        </w:rPr>
        <w:t xml:space="preserve">t </w:t>
      </w:r>
      <w:r w:rsidR="00066623">
        <w:rPr>
          <w:rFonts w:ascii="Verdana" w:hAnsi="Verdana" w:cs="Arial"/>
          <w:sz w:val="18"/>
          <w:szCs w:val="18"/>
        </w:rPr>
        <w:t>een nadere zienswijze</w:t>
      </w:r>
      <w:r w:rsidR="00AC27A5">
        <w:rPr>
          <w:rFonts w:ascii="Verdana" w:hAnsi="Verdana" w:cs="Arial"/>
          <w:sz w:val="18"/>
          <w:szCs w:val="18"/>
        </w:rPr>
        <w:t xml:space="preserve"> verstuurd met als verzoek om deze </w:t>
      </w:r>
      <w:r w:rsidR="00F86A2A">
        <w:rPr>
          <w:rFonts w:ascii="Verdana" w:hAnsi="Verdana" w:cs="Arial"/>
          <w:sz w:val="18"/>
          <w:szCs w:val="18"/>
        </w:rPr>
        <w:t>met</w:t>
      </w:r>
      <w:r w:rsidR="00AC27A5">
        <w:rPr>
          <w:rFonts w:ascii="Verdana" w:hAnsi="Verdana" w:cs="Arial"/>
          <w:sz w:val="18"/>
          <w:szCs w:val="18"/>
        </w:rPr>
        <w:t xml:space="preserve"> het verslag mee te sturen. </w:t>
      </w:r>
      <w:r w:rsidR="00F86A2A">
        <w:rPr>
          <w:rFonts w:ascii="Verdana" w:hAnsi="Verdana" w:cs="Arial"/>
          <w:sz w:val="18"/>
          <w:szCs w:val="18"/>
        </w:rPr>
        <w:t xml:space="preserve">Het verslag en de additionele zienswijze </w:t>
      </w:r>
      <w:r w:rsidR="009039D5">
        <w:rPr>
          <w:rFonts w:ascii="Verdana" w:hAnsi="Verdana" w:cs="Arial"/>
          <w:sz w:val="18"/>
          <w:szCs w:val="18"/>
        </w:rPr>
        <w:t xml:space="preserve">zijn </w:t>
      </w:r>
      <w:r w:rsidR="00F86A2A">
        <w:rPr>
          <w:rFonts w:ascii="Verdana" w:hAnsi="Verdana" w:cs="Arial"/>
          <w:sz w:val="18"/>
          <w:szCs w:val="18"/>
        </w:rPr>
        <w:t>als bijlage toegevoegd.</w:t>
      </w:r>
    </w:p>
    <w:p w:rsidR="00EC7B44" w:rsidP="00AE0BEA" w:rsidRDefault="00EC7B44" w14:paraId="4B8AC64A" w14:textId="77777777">
      <w:pPr>
        <w:widowControl w:val="0"/>
        <w:spacing w:line="240" w:lineRule="atLeast"/>
        <w:rPr>
          <w:rFonts w:ascii="Verdana" w:hAnsi="Verdana" w:cs="Arial"/>
          <w:sz w:val="18"/>
          <w:szCs w:val="18"/>
        </w:rPr>
      </w:pPr>
    </w:p>
    <w:p w:rsidR="0040049C" w:rsidP="00AE0BEA" w:rsidRDefault="00410143" w14:paraId="5A8955F3" w14:textId="7F13E649">
      <w:pPr>
        <w:widowControl w:val="0"/>
        <w:spacing w:line="240" w:lineRule="atLeast"/>
        <w:rPr>
          <w:rFonts w:ascii="Verdana" w:hAnsi="Verdana" w:cs="Arial"/>
          <w:sz w:val="18"/>
          <w:szCs w:val="18"/>
        </w:rPr>
      </w:pPr>
      <w:r>
        <w:rPr>
          <w:rFonts w:ascii="Verdana" w:hAnsi="Verdana" w:cs="Arial"/>
          <w:sz w:val="18"/>
          <w:szCs w:val="18"/>
        </w:rPr>
        <w:t>D</w:t>
      </w:r>
      <w:r w:rsidRPr="389FDAD2" w:rsidR="00656516">
        <w:rPr>
          <w:rFonts w:ascii="Verdana" w:hAnsi="Verdana" w:cs="Arial"/>
          <w:sz w:val="18"/>
          <w:szCs w:val="18"/>
        </w:rPr>
        <w:t>e deelnemers uit</w:t>
      </w:r>
      <w:r>
        <w:rPr>
          <w:rFonts w:ascii="Verdana" w:hAnsi="Verdana" w:cs="Arial"/>
          <w:sz w:val="18"/>
          <w:szCs w:val="18"/>
        </w:rPr>
        <w:t>ten hun zorgen over</w:t>
      </w:r>
      <w:r w:rsidRPr="389FDAD2" w:rsidR="00656516">
        <w:rPr>
          <w:rFonts w:ascii="Verdana" w:hAnsi="Verdana" w:cs="Arial"/>
          <w:sz w:val="18"/>
          <w:szCs w:val="18"/>
        </w:rPr>
        <w:t xml:space="preserve"> </w:t>
      </w:r>
      <w:r>
        <w:rPr>
          <w:rFonts w:ascii="Verdana" w:hAnsi="Verdana" w:cs="Arial"/>
          <w:sz w:val="18"/>
          <w:szCs w:val="18"/>
        </w:rPr>
        <w:t xml:space="preserve">de maatregel van de rapportageplicht. </w:t>
      </w:r>
      <w:r w:rsidR="00C26C65">
        <w:rPr>
          <w:rFonts w:ascii="Verdana" w:hAnsi="Verdana" w:cs="Arial"/>
          <w:sz w:val="18"/>
          <w:szCs w:val="18"/>
        </w:rPr>
        <w:t>Ook deelden zijn hun</w:t>
      </w:r>
      <w:r>
        <w:rPr>
          <w:rFonts w:ascii="Verdana" w:hAnsi="Verdana" w:cs="Arial"/>
          <w:sz w:val="18"/>
          <w:szCs w:val="18"/>
        </w:rPr>
        <w:t xml:space="preserve"> zorgen over de maatregel van de uitbreiding en versterking van het intern toezicht</w:t>
      </w:r>
      <w:r w:rsidRPr="389FDAD2" w:rsidR="00656516">
        <w:rPr>
          <w:rFonts w:ascii="Verdana" w:hAnsi="Verdana" w:cs="Arial"/>
          <w:sz w:val="18"/>
          <w:szCs w:val="18"/>
        </w:rPr>
        <w:t xml:space="preserve">. </w:t>
      </w:r>
      <w:r w:rsidR="00C26C65">
        <w:rPr>
          <w:rFonts w:ascii="Verdana" w:hAnsi="Verdana" w:cs="Arial"/>
          <w:sz w:val="18"/>
          <w:szCs w:val="18"/>
        </w:rPr>
        <w:t xml:space="preserve">Daarnaast gaven zij onder meer aan bezorgd te zijn over </w:t>
      </w:r>
      <w:r w:rsidRPr="389FDAD2" w:rsidR="00656516">
        <w:rPr>
          <w:rFonts w:ascii="Verdana" w:hAnsi="Verdana" w:cs="Arial"/>
          <w:sz w:val="18"/>
          <w:szCs w:val="18"/>
        </w:rPr>
        <w:t xml:space="preserve">de aantrekkelijkheid van het accountancyberoep en de capaciteit </w:t>
      </w:r>
      <w:r w:rsidR="00FA40F8">
        <w:rPr>
          <w:rFonts w:ascii="Verdana" w:hAnsi="Verdana" w:cs="Arial"/>
          <w:sz w:val="18"/>
          <w:szCs w:val="18"/>
        </w:rPr>
        <w:t xml:space="preserve">bij accountantsorganisaties </w:t>
      </w:r>
      <w:r w:rsidRPr="389FDAD2" w:rsidR="00656516">
        <w:rPr>
          <w:rFonts w:ascii="Verdana" w:hAnsi="Verdana" w:cs="Arial"/>
          <w:sz w:val="18"/>
          <w:szCs w:val="18"/>
        </w:rPr>
        <w:t xml:space="preserve">om nieuwe regelgeving uit te voeren. Veel deelnemers gaven aan </w:t>
      </w:r>
      <w:r w:rsidR="00E45FCE">
        <w:rPr>
          <w:rFonts w:ascii="Verdana" w:hAnsi="Verdana" w:cs="Arial"/>
          <w:sz w:val="18"/>
          <w:szCs w:val="18"/>
        </w:rPr>
        <w:t>dat zij nauwelijks</w:t>
      </w:r>
      <w:r w:rsidRPr="389FDAD2" w:rsidR="00656516">
        <w:rPr>
          <w:rFonts w:ascii="Verdana" w:hAnsi="Verdana" w:cs="Arial"/>
          <w:sz w:val="18"/>
          <w:szCs w:val="18"/>
        </w:rPr>
        <w:t xml:space="preserve"> nieuwe klanten accepteren</w:t>
      </w:r>
      <w:r w:rsidR="00E45FCE">
        <w:rPr>
          <w:rFonts w:ascii="Verdana" w:hAnsi="Verdana" w:cs="Arial"/>
          <w:sz w:val="18"/>
          <w:szCs w:val="18"/>
        </w:rPr>
        <w:t xml:space="preserve"> omdat zij daar geen ruimte voor hebben</w:t>
      </w:r>
      <w:r w:rsidR="00FA40F8">
        <w:rPr>
          <w:rFonts w:ascii="Verdana" w:hAnsi="Verdana" w:cs="Arial"/>
          <w:sz w:val="18"/>
          <w:szCs w:val="18"/>
        </w:rPr>
        <w:t>;</w:t>
      </w:r>
      <w:r w:rsidR="00E45FCE">
        <w:rPr>
          <w:rFonts w:ascii="Verdana" w:hAnsi="Verdana" w:cs="Arial"/>
          <w:sz w:val="18"/>
          <w:szCs w:val="18"/>
        </w:rPr>
        <w:t xml:space="preserve"> klanten </w:t>
      </w:r>
      <w:r w:rsidR="002A130B">
        <w:rPr>
          <w:rFonts w:ascii="Verdana" w:hAnsi="Verdana" w:cs="Arial"/>
          <w:sz w:val="18"/>
          <w:szCs w:val="18"/>
        </w:rPr>
        <w:t xml:space="preserve">zijn </w:t>
      </w:r>
      <w:r w:rsidR="00E45FCE">
        <w:rPr>
          <w:rFonts w:ascii="Verdana" w:hAnsi="Verdana" w:cs="Arial"/>
          <w:sz w:val="18"/>
          <w:szCs w:val="18"/>
        </w:rPr>
        <w:t xml:space="preserve">vaak trouw aan hun accountant. De </w:t>
      </w:r>
      <w:r w:rsidR="00FA40F8">
        <w:rPr>
          <w:rFonts w:ascii="Verdana" w:hAnsi="Verdana" w:cs="Arial"/>
          <w:sz w:val="18"/>
          <w:szCs w:val="18"/>
        </w:rPr>
        <w:t>kwaliteits</w:t>
      </w:r>
      <w:r w:rsidR="00E45FCE">
        <w:rPr>
          <w:rFonts w:ascii="Verdana" w:hAnsi="Verdana" w:cs="Arial"/>
          <w:sz w:val="18"/>
          <w:szCs w:val="18"/>
        </w:rPr>
        <w:t xml:space="preserve">indicatoren zouden volgens de deelnemers voor hun klanten </w:t>
      </w:r>
      <w:r w:rsidR="00CC7D12">
        <w:rPr>
          <w:rFonts w:ascii="Verdana" w:hAnsi="Verdana" w:cs="Arial"/>
          <w:sz w:val="18"/>
          <w:szCs w:val="18"/>
        </w:rPr>
        <w:t xml:space="preserve">derhalve </w:t>
      </w:r>
      <w:r w:rsidR="00E45FCE">
        <w:rPr>
          <w:rFonts w:ascii="Verdana" w:hAnsi="Verdana" w:cs="Arial"/>
          <w:sz w:val="18"/>
          <w:szCs w:val="18"/>
        </w:rPr>
        <w:t xml:space="preserve">niet (kunnen) leiden tot een andere accountantskeuze. </w:t>
      </w:r>
      <w:r w:rsidRPr="389FDAD2" w:rsidR="00656516">
        <w:rPr>
          <w:rFonts w:ascii="Verdana" w:hAnsi="Verdana" w:cs="Arial"/>
          <w:sz w:val="18"/>
          <w:szCs w:val="18"/>
        </w:rPr>
        <w:t>De deelnemers benadruk</w:t>
      </w:r>
      <w:r w:rsidR="00FA40F8">
        <w:rPr>
          <w:rFonts w:ascii="Verdana" w:hAnsi="Verdana" w:cs="Arial"/>
          <w:sz w:val="18"/>
          <w:szCs w:val="18"/>
        </w:rPr>
        <w:t>t</w:t>
      </w:r>
      <w:r w:rsidRPr="389FDAD2" w:rsidR="00656516">
        <w:rPr>
          <w:rFonts w:ascii="Verdana" w:hAnsi="Verdana" w:cs="Arial"/>
          <w:sz w:val="18"/>
          <w:szCs w:val="18"/>
        </w:rPr>
        <w:t xml:space="preserve">en de noodzaak om onderscheid te maken tussen </w:t>
      </w:r>
      <w:r w:rsidR="00C26C65">
        <w:rPr>
          <w:rFonts w:ascii="Verdana" w:hAnsi="Verdana" w:cs="Arial"/>
          <w:sz w:val="18"/>
          <w:szCs w:val="18"/>
        </w:rPr>
        <w:t>de grote</w:t>
      </w:r>
      <w:r w:rsidRPr="389FDAD2" w:rsidR="00656516">
        <w:rPr>
          <w:rFonts w:ascii="Verdana" w:hAnsi="Verdana" w:cs="Arial"/>
          <w:sz w:val="18"/>
          <w:szCs w:val="18"/>
        </w:rPr>
        <w:t xml:space="preserve"> </w:t>
      </w:r>
      <w:r w:rsidR="00FA40F8">
        <w:rPr>
          <w:rFonts w:ascii="Verdana" w:hAnsi="Verdana" w:cs="Arial"/>
          <w:sz w:val="18"/>
          <w:szCs w:val="18"/>
        </w:rPr>
        <w:t>accountantsorganisaties</w:t>
      </w:r>
      <w:r w:rsidR="002A130B">
        <w:rPr>
          <w:rFonts w:ascii="Verdana" w:hAnsi="Verdana" w:cs="Arial"/>
          <w:sz w:val="18"/>
          <w:szCs w:val="18"/>
        </w:rPr>
        <w:t>,</w:t>
      </w:r>
      <w:r w:rsidR="00FA40F8">
        <w:rPr>
          <w:rFonts w:ascii="Verdana" w:hAnsi="Verdana" w:cs="Arial"/>
          <w:sz w:val="18"/>
          <w:szCs w:val="18"/>
        </w:rPr>
        <w:t xml:space="preserve"> die </w:t>
      </w:r>
      <w:r w:rsidR="0060598B">
        <w:rPr>
          <w:rFonts w:ascii="Verdana" w:hAnsi="Verdana" w:cs="Arial"/>
          <w:sz w:val="18"/>
          <w:szCs w:val="18"/>
        </w:rPr>
        <w:t xml:space="preserve">ook </w:t>
      </w:r>
      <w:r w:rsidR="00FA40F8">
        <w:rPr>
          <w:rFonts w:ascii="Verdana" w:hAnsi="Verdana" w:cs="Arial"/>
          <w:sz w:val="18"/>
          <w:szCs w:val="18"/>
        </w:rPr>
        <w:t>organisaties van openbaar belang mogen controleren</w:t>
      </w:r>
      <w:r w:rsidR="002A130B">
        <w:rPr>
          <w:rFonts w:ascii="Verdana" w:hAnsi="Verdana" w:cs="Arial"/>
          <w:sz w:val="18"/>
          <w:szCs w:val="18"/>
        </w:rPr>
        <w:t>,</w:t>
      </w:r>
      <w:r w:rsidR="00FA40F8">
        <w:rPr>
          <w:rFonts w:ascii="Verdana" w:hAnsi="Verdana" w:cs="Arial"/>
          <w:sz w:val="18"/>
          <w:szCs w:val="18"/>
        </w:rPr>
        <w:t xml:space="preserve"> en </w:t>
      </w:r>
      <w:r w:rsidR="002A130B">
        <w:rPr>
          <w:rFonts w:ascii="Verdana" w:hAnsi="Verdana" w:cs="Arial"/>
          <w:sz w:val="18"/>
          <w:szCs w:val="18"/>
        </w:rPr>
        <w:t>reguliere vergunninghouders,</w:t>
      </w:r>
      <w:r w:rsidR="00FA40F8">
        <w:rPr>
          <w:rFonts w:ascii="Verdana" w:hAnsi="Verdana" w:cs="Arial"/>
          <w:sz w:val="18"/>
          <w:szCs w:val="18"/>
        </w:rPr>
        <w:t xml:space="preserve"> die </w:t>
      </w:r>
      <w:r w:rsidR="0060598B">
        <w:rPr>
          <w:rFonts w:ascii="Verdana" w:hAnsi="Verdana" w:cs="Arial"/>
          <w:sz w:val="18"/>
          <w:szCs w:val="18"/>
        </w:rPr>
        <w:t xml:space="preserve">uitsluitend </w:t>
      </w:r>
      <w:r w:rsidR="00FA40F8">
        <w:rPr>
          <w:rFonts w:ascii="Verdana" w:hAnsi="Verdana" w:cs="Arial"/>
          <w:sz w:val="18"/>
          <w:szCs w:val="18"/>
        </w:rPr>
        <w:t xml:space="preserve">controleplichtige middelgrote en </w:t>
      </w:r>
      <w:r w:rsidR="00C26C65">
        <w:rPr>
          <w:rFonts w:ascii="Verdana" w:hAnsi="Verdana" w:cs="Arial"/>
          <w:sz w:val="18"/>
          <w:szCs w:val="18"/>
        </w:rPr>
        <w:t xml:space="preserve">kleinere </w:t>
      </w:r>
      <w:r w:rsidR="00FA40F8">
        <w:rPr>
          <w:rFonts w:ascii="Verdana" w:hAnsi="Verdana" w:cs="Arial"/>
          <w:sz w:val="18"/>
          <w:szCs w:val="18"/>
        </w:rPr>
        <w:t>ondernemingen</w:t>
      </w:r>
      <w:r w:rsidRPr="389FDAD2" w:rsidR="00656516">
        <w:rPr>
          <w:rFonts w:ascii="Verdana" w:hAnsi="Verdana" w:cs="Arial"/>
          <w:sz w:val="18"/>
          <w:szCs w:val="18"/>
        </w:rPr>
        <w:t xml:space="preserve"> </w:t>
      </w:r>
      <w:r w:rsidR="00FA40F8">
        <w:rPr>
          <w:rFonts w:ascii="Verdana" w:hAnsi="Verdana" w:cs="Arial"/>
          <w:sz w:val="18"/>
          <w:szCs w:val="18"/>
        </w:rPr>
        <w:t xml:space="preserve">controleren. De wettelijk regels zouden </w:t>
      </w:r>
      <w:r w:rsidRPr="389FDAD2" w:rsidR="00FA40F8">
        <w:rPr>
          <w:rFonts w:ascii="Verdana" w:hAnsi="Verdana" w:cs="Arial"/>
          <w:sz w:val="18"/>
          <w:szCs w:val="18"/>
        </w:rPr>
        <w:t>passend</w:t>
      </w:r>
      <w:r w:rsidR="00CC7D12">
        <w:rPr>
          <w:rFonts w:ascii="Verdana" w:hAnsi="Verdana" w:cs="Arial"/>
          <w:sz w:val="18"/>
          <w:szCs w:val="18"/>
        </w:rPr>
        <w:t>er</w:t>
      </w:r>
      <w:r w:rsidR="00FA40F8">
        <w:rPr>
          <w:rFonts w:ascii="Verdana" w:hAnsi="Verdana" w:cs="Arial"/>
          <w:sz w:val="18"/>
          <w:szCs w:val="18"/>
        </w:rPr>
        <w:t xml:space="preserve"> moet zijn voor middelgrote en kleinere </w:t>
      </w:r>
      <w:r w:rsidRPr="389FDAD2" w:rsidR="00FA40F8">
        <w:rPr>
          <w:rFonts w:ascii="Verdana" w:hAnsi="Verdana" w:cs="Arial"/>
          <w:sz w:val="18"/>
          <w:szCs w:val="18"/>
        </w:rPr>
        <w:t>accountants</w:t>
      </w:r>
      <w:r w:rsidR="00FA40F8">
        <w:rPr>
          <w:rFonts w:ascii="Verdana" w:hAnsi="Verdana" w:cs="Arial"/>
          <w:sz w:val="18"/>
          <w:szCs w:val="18"/>
        </w:rPr>
        <w:t>organisaties</w:t>
      </w:r>
      <w:r w:rsidRPr="389FDAD2" w:rsidR="00656516">
        <w:rPr>
          <w:rFonts w:ascii="Verdana" w:hAnsi="Verdana" w:cs="Arial"/>
          <w:sz w:val="18"/>
          <w:szCs w:val="18"/>
        </w:rPr>
        <w:t xml:space="preserve">. </w:t>
      </w:r>
    </w:p>
    <w:p w:rsidR="0040049C" w:rsidP="00AE0BEA" w:rsidRDefault="0040049C" w14:paraId="34DC9F55" w14:textId="77777777">
      <w:pPr>
        <w:widowControl w:val="0"/>
        <w:spacing w:line="240" w:lineRule="atLeast"/>
        <w:rPr>
          <w:rFonts w:ascii="Verdana" w:hAnsi="Verdana" w:cs="Arial"/>
          <w:sz w:val="18"/>
          <w:szCs w:val="18"/>
        </w:rPr>
      </w:pPr>
    </w:p>
    <w:p w:rsidR="00CC7D12" w:rsidP="00AE0BEA" w:rsidRDefault="00C377F5" w14:paraId="066252F9" w14:textId="61F15A42">
      <w:pPr>
        <w:widowControl w:val="0"/>
        <w:spacing w:line="240" w:lineRule="atLeast"/>
        <w:rPr>
          <w:rFonts w:ascii="Verdana" w:hAnsi="Verdana" w:cs="Arial"/>
          <w:sz w:val="18"/>
          <w:szCs w:val="18"/>
        </w:rPr>
      </w:pPr>
      <w:r>
        <w:rPr>
          <w:rFonts w:ascii="Verdana" w:hAnsi="Verdana" w:cs="Arial"/>
          <w:sz w:val="18"/>
          <w:szCs w:val="18"/>
        </w:rPr>
        <w:t>D</w:t>
      </w:r>
      <w:r w:rsidRPr="00D658A2" w:rsidR="00CC7D12">
        <w:rPr>
          <w:rFonts w:ascii="Verdana" w:hAnsi="Verdana" w:cs="Arial"/>
          <w:sz w:val="18"/>
          <w:szCs w:val="18"/>
        </w:rPr>
        <w:t>e zorgen die tijdens de bijeenkomst zijn uitgesproken</w:t>
      </w:r>
      <w:r>
        <w:rPr>
          <w:rFonts w:ascii="Verdana" w:hAnsi="Verdana" w:cs="Arial"/>
          <w:sz w:val="18"/>
          <w:szCs w:val="18"/>
        </w:rPr>
        <w:t xml:space="preserve"> zijn begrijpelijk</w:t>
      </w:r>
      <w:r w:rsidRPr="00D658A2" w:rsidR="00CC7D12">
        <w:rPr>
          <w:rFonts w:ascii="Verdana" w:hAnsi="Verdana" w:cs="Arial"/>
          <w:sz w:val="18"/>
          <w:szCs w:val="18"/>
        </w:rPr>
        <w:t xml:space="preserve">. </w:t>
      </w:r>
      <w:r w:rsidRPr="00D658A2" w:rsidR="0040049C">
        <w:rPr>
          <w:rFonts w:ascii="Verdana" w:hAnsi="Verdana" w:cs="Arial"/>
          <w:sz w:val="18"/>
          <w:szCs w:val="18"/>
        </w:rPr>
        <w:t>In</w:t>
      </w:r>
      <w:r w:rsidRPr="00D658A2" w:rsidR="00FA40F8">
        <w:rPr>
          <w:rFonts w:ascii="Verdana" w:hAnsi="Verdana" w:cs="Arial"/>
          <w:sz w:val="18"/>
          <w:szCs w:val="18"/>
        </w:rPr>
        <w:t xml:space="preserve"> </w:t>
      </w:r>
      <w:r w:rsidRPr="00D658A2" w:rsidR="00CC7D12">
        <w:rPr>
          <w:rFonts w:ascii="Verdana" w:hAnsi="Verdana" w:cs="Arial"/>
          <w:sz w:val="18"/>
          <w:szCs w:val="18"/>
        </w:rPr>
        <w:t xml:space="preserve">het </w:t>
      </w:r>
      <w:r w:rsidRPr="00D658A2" w:rsidR="00FA40F8">
        <w:rPr>
          <w:rFonts w:ascii="Verdana" w:hAnsi="Verdana" w:cs="Arial"/>
          <w:sz w:val="18"/>
          <w:szCs w:val="18"/>
        </w:rPr>
        <w:t xml:space="preserve">wetsvoorstel </w:t>
      </w:r>
      <w:r w:rsidRPr="00D658A2" w:rsidR="0040049C">
        <w:rPr>
          <w:rFonts w:ascii="Verdana" w:hAnsi="Verdana" w:cs="Arial"/>
          <w:sz w:val="18"/>
          <w:szCs w:val="18"/>
        </w:rPr>
        <w:t xml:space="preserve">is </w:t>
      </w:r>
      <w:r w:rsidRPr="00D658A2" w:rsidR="00CC7D12">
        <w:rPr>
          <w:rFonts w:ascii="Verdana" w:hAnsi="Verdana" w:cs="Arial"/>
          <w:sz w:val="18"/>
          <w:szCs w:val="18"/>
        </w:rPr>
        <w:t xml:space="preserve">hieraan </w:t>
      </w:r>
      <w:r w:rsidRPr="00D658A2" w:rsidR="00656516">
        <w:rPr>
          <w:rFonts w:ascii="Verdana" w:hAnsi="Verdana" w:cs="Arial"/>
          <w:sz w:val="18"/>
          <w:szCs w:val="18"/>
        </w:rPr>
        <w:t>onder andere gehoor gegeven</w:t>
      </w:r>
      <w:r w:rsidRPr="00D658A2" w:rsidR="0040049C">
        <w:rPr>
          <w:rFonts w:ascii="Verdana" w:hAnsi="Verdana" w:cs="Arial"/>
          <w:sz w:val="18"/>
          <w:szCs w:val="18"/>
        </w:rPr>
        <w:t xml:space="preserve"> </w:t>
      </w:r>
      <w:r w:rsidRPr="00D658A2" w:rsidR="00656516">
        <w:rPr>
          <w:rFonts w:ascii="Verdana" w:hAnsi="Verdana" w:cs="Arial"/>
          <w:sz w:val="18"/>
          <w:szCs w:val="18"/>
        </w:rPr>
        <w:t>door de aanwijzingsbevoegdheid te beperken tot OOB-</w:t>
      </w:r>
      <w:r w:rsidRPr="00D658A2" w:rsidR="00FA40F8">
        <w:rPr>
          <w:rFonts w:ascii="Verdana" w:hAnsi="Verdana" w:cs="Arial"/>
          <w:sz w:val="18"/>
          <w:szCs w:val="18"/>
        </w:rPr>
        <w:t>accountantsorganisaties</w:t>
      </w:r>
      <w:r w:rsidR="00A41EF9">
        <w:rPr>
          <w:rFonts w:ascii="Verdana" w:hAnsi="Verdana" w:cs="Arial"/>
          <w:sz w:val="18"/>
          <w:szCs w:val="18"/>
        </w:rPr>
        <w:t>. Voorts heb ik besloten om</w:t>
      </w:r>
      <w:r w:rsidRPr="00D658A2" w:rsidR="00656516">
        <w:rPr>
          <w:rFonts w:ascii="Verdana" w:hAnsi="Verdana" w:cs="Arial"/>
          <w:sz w:val="18"/>
          <w:szCs w:val="18"/>
        </w:rPr>
        <w:t xml:space="preserve"> de </w:t>
      </w:r>
      <w:r w:rsidRPr="00D658A2" w:rsidR="00C52C3E">
        <w:rPr>
          <w:rFonts w:ascii="Verdana" w:hAnsi="Verdana" w:cs="Arial"/>
          <w:sz w:val="18"/>
          <w:szCs w:val="18"/>
        </w:rPr>
        <w:t>rapportageplicht kwaliteitsindicatoren in eerste instantie</w:t>
      </w:r>
      <w:r w:rsidRPr="00D658A2" w:rsidR="00656516">
        <w:rPr>
          <w:rFonts w:ascii="Verdana" w:hAnsi="Verdana" w:cs="Arial"/>
          <w:sz w:val="18"/>
          <w:szCs w:val="18"/>
        </w:rPr>
        <w:t xml:space="preserve"> te beperken tot </w:t>
      </w:r>
      <w:r w:rsidRPr="00D658A2" w:rsidR="0040049C">
        <w:rPr>
          <w:rFonts w:ascii="Verdana" w:hAnsi="Verdana" w:cs="Arial"/>
          <w:sz w:val="18"/>
          <w:szCs w:val="18"/>
        </w:rPr>
        <w:t>deze</w:t>
      </w:r>
      <w:r w:rsidRPr="00D658A2" w:rsidR="00FA40F8">
        <w:rPr>
          <w:rFonts w:ascii="Verdana" w:hAnsi="Verdana" w:cs="Arial"/>
          <w:sz w:val="18"/>
          <w:szCs w:val="18"/>
        </w:rPr>
        <w:t xml:space="preserve"> accountantsorganisaties</w:t>
      </w:r>
      <w:r w:rsidRPr="00D658A2" w:rsidR="00656516">
        <w:rPr>
          <w:rFonts w:ascii="Verdana" w:hAnsi="Verdana" w:cs="Arial"/>
          <w:sz w:val="18"/>
          <w:szCs w:val="18"/>
        </w:rPr>
        <w:t>.</w:t>
      </w:r>
      <w:r w:rsidR="00C26C65">
        <w:rPr>
          <w:rFonts w:ascii="Verdana" w:hAnsi="Verdana" w:cs="Arial"/>
          <w:sz w:val="18"/>
          <w:szCs w:val="18"/>
        </w:rPr>
        <w:t xml:space="preserve"> </w:t>
      </w:r>
    </w:p>
    <w:p w:rsidR="00CC7D12" w:rsidP="00AE0BEA" w:rsidRDefault="00CC7D12" w14:paraId="287FE87A" w14:textId="77777777">
      <w:pPr>
        <w:widowControl w:val="0"/>
        <w:spacing w:line="240" w:lineRule="atLeast"/>
        <w:rPr>
          <w:rFonts w:ascii="Verdana" w:hAnsi="Verdana" w:cs="Arial"/>
          <w:sz w:val="18"/>
          <w:szCs w:val="18"/>
        </w:rPr>
      </w:pPr>
    </w:p>
    <w:p w:rsidR="00704E01" w:rsidP="00AE0BEA" w:rsidRDefault="00C377F5" w14:paraId="25895EF6" w14:textId="031981D2">
      <w:pPr>
        <w:widowControl w:val="0"/>
        <w:spacing w:line="240" w:lineRule="atLeast"/>
        <w:rPr>
          <w:rFonts w:ascii="Verdana" w:hAnsi="Verdana" w:cs="Arial"/>
          <w:sz w:val="18"/>
          <w:szCs w:val="18"/>
        </w:rPr>
      </w:pPr>
      <w:r>
        <w:rPr>
          <w:rFonts w:ascii="Verdana" w:hAnsi="Verdana" w:cs="Arial"/>
          <w:sz w:val="18"/>
          <w:szCs w:val="18"/>
        </w:rPr>
        <w:t>O</w:t>
      </w:r>
      <w:r w:rsidR="00CC7D12">
        <w:rPr>
          <w:rFonts w:ascii="Verdana" w:hAnsi="Verdana" w:cs="Arial"/>
          <w:sz w:val="18"/>
          <w:szCs w:val="18"/>
        </w:rPr>
        <w:t xml:space="preserve">ok </w:t>
      </w:r>
      <w:r w:rsidR="00704E01">
        <w:rPr>
          <w:rFonts w:ascii="Verdana" w:hAnsi="Verdana" w:cs="Arial"/>
          <w:sz w:val="18"/>
          <w:szCs w:val="18"/>
        </w:rPr>
        <w:t>de zorgen over de aantrekkelijkheid van de opleiding tot en het werk van accountant</w:t>
      </w:r>
      <w:r>
        <w:rPr>
          <w:rFonts w:ascii="Verdana" w:hAnsi="Verdana" w:cs="Arial"/>
          <w:sz w:val="18"/>
          <w:szCs w:val="18"/>
        </w:rPr>
        <w:t xml:space="preserve"> zijn begrijpelijk</w:t>
      </w:r>
      <w:r w:rsidR="00704E01">
        <w:rPr>
          <w:rFonts w:ascii="Verdana" w:hAnsi="Verdana" w:cs="Arial"/>
          <w:sz w:val="18"/>
          <w:szCs w:val="18"/>
        </w:rPr>
        <w:t xml:space="preserve">. Om die reden </w:t>
      </w:r>
      <w:r w:rsidR="00575D70">
        <w:rPr>
          <w:rFonts w:ascii="Verdana" w:hAnsi="Verdana" w:cs="Arial"/>
          <w:sz w:val="18"/>
          <w:szCs w:val="18"/>
        </w:rPr>
        <w:t xml:space="preserve">heeft </w:t>
      </w:r>
      <w:r w:rsidR="0012766A">
        <w:rPr>
          <w:rFonts w:ascii="Verdana" w:hAnsi="Verdana" w:cs="Arial"/>
          <w:sz w:val="18"/>
          <w:szCs w:val="18"/>
        </w:rPr>
        <w:t>het kabinet</w:t>
      </w:r>
      <w:r w:rsidR="00704E01">
        <w:rPr>
          <w:rFonts w:ascii="Verdana" w:hAnsi="Verdana" w:cs="Arial"/>
          <w:sz w:val="18"/>
          <w:szCs w:val="18"/>
        </w:rPr>
        <w:t xml:space="preserve"> de slotrapportage van de kwartiermakers omarmd, waarvan het advies van de experts Educatie onderdeel uitmaakt. </w:t>
      </w:r>
      <w:r w:rsidR="0012766A">
        <w:rPr>
          <w:rFonts w:ascii="Verdana" w:hAnsi="Verdana" w:cs="Arial"/>
          <w:sz w:val="18"/>
          <w:szCs w:val="18"/>
        </w:rPr>
        <w:t>Het</w:t>
      </w:r>
      <w:r w:rsidR="00B4522E">
        <w:rPr>
          <w:rFonts w:ascii="Verdana" w:hAnsi="Verdana" w:cs="Arial"/>
          <w:sz w:val="18"/>
          <w:szCs w:val="18"/>
        </w:rPr>
        <w:t xml:space="preserve"> is </w:t>
      </w:r>
      <w:r w:rsidR="00704E01">
        <w:rPr>
          <w:rFonts w:ascii="Verdana" w:hAnsi="Verdana" w:cs="Arial"/>
          <w:sz w:val="18"/>
          <w:szCs w:val="18"/>
        </w:rPr>
        <w:t>verheug</w:t>
      </w:r>
      <w:r w:rsidR="0012766A">
        <w:rPr>
          <w:rFonts w:ascii="Verdana" w:hAnsi="Verdana" w:cs="Arial"/>
          <w:sz w:val="18"/>
          <w:szCs w:val="18"/>
        </w:rPr>
        <w:t>en</w:t>
      </w:r>
      <w:r w:rsidR="00704E01">
        <w:rPr>
          <w:rFonts w:ascii="Verdana" w:hAnsi="Verdana" w:cs="Arial"/>
          <w:sz w:val="18"/>
          <w:szCs w:val="18"/>
        </w:rPr>
        <w:t xml:space="preserve">d dat een kernteam </w:t>
      </w:r>
      <w:r w:rsidR="006B173A">
        <w:rPr>
          <w:rFonts w:ascii="Verdana" w:hAnsi="Verdana" w:cs="Arial"/>
          <w:sz w:val="18"/>
          <w:szCs w:val="18"/>
        </w:rPr>
        <w:t xml:space="preserve">van de NBA voorstellen </w:t>
      </w:r>
      <w:r w:rsidR="00704E01">
        <w:rPr>
          <w:rFonts w:ascii="Verdana" w:hAnsi="Verdana" w:cs="Arial"/>
          <w:sz w:val="18"/>
          <w:szCs w:val="18"/>
        </w:rPr>
        <w:t xml:space="preserve">heeft </w:t>
      </w:r>
      <w:r w:rsidR="006B173A">
        <w:rPr>
          <w:rFonts w:ascii="Verdana" w:hAnsi="Verdana" w:cs="Arial"/>
          <w:sz w:val="18"/>
          <w:szCs w:val="18"/>
        </w:rPr>
        <w:t>ontwikkeld t</w:t>
      </w:r>
      <w:r w:rsidR="00D658A2">
        <w:rPr>
          <w:rFonts w:ascii="Verdana" w:hAnsi="Verdana" w:cs="Arial"/>
          <w:sz w:val="18"/>
          <w:szCs w:val="18"/>
        </w:rPr>
        <w:t>o</w:t>
      </w:r>
      <w:r w:rsidR="006B173A">
        <w:rPr>
          <w:rFonts w:ascii="Verdana" w:hAnsi="Verdana" w:cs="Arial"/>
          <w:sz w:val="18"/>
          <w:szCs w:val="18"/>
        </w:rPr>
        <w:t xml:space="preserve">t </w:t>
      </w:r>
      <w:r w:rsidR="00704E01">
        <w:rPr>
          <w:rFonts w:ascii="Verdana" w:hAnsi="Verdana" w:cs="Arial"/>
          <w:sz w:val="18"/>
          <w:szCs w:val="18"/>
        </w:rPr>
        <w:t xml:space="preserve">modernisering van het beroepsprofiel van accountant, als referentie voor de modernisering van de opleiding tot accountant. </w:t>
      </w:r>
      <w:r w:rsidR="0012766A">
        <w:rPr>
          <w:rFonts w:ascii="Verdana" w:hAnsi="Verdana" w:cs="Arial"/>
          <w:sz w:val="18"/>
          <w:szCs w:val="18"/>
        </w:rPr>
        <w:t xml:space="preserve">Het </w:t>
      </w:r>
      <w:r w:rsidR="00B4522E">
        <w:rPr>
          <w:rFonts w:ascii="Verdana" w:hAnsi="Verdana" w:cs="Arial"/>
          <w:sz w:val="18"/>
          <w:szCs w:val="18"/>
        </w:rPr>
        <w:t xml:space="preserve">is </w:t>
      </w:r>
      <w:r w:rsidR="00704E01">
        <w:rPr>
          <w:rFonts w:ascii="Verdana" w:hAnsi="Verdana" w:cs="Arial"/>
          <w:sz w:val="18"/>
          <w:szCs w:val="18"/>
        </w:rPr>
        <w:t xml:space="preserve">ook </w:t>
      </w:r>
      <w:r w:rsidR="00A41EF9">
        <w:rPr>
          <w:rFonts w:ascii="Verdana" w:hAnsi="Verdana" w:cs="Arial"/>
          <w:sz w:val="18"/>
          <w:szCs w:val="18"/>
        </w:rPr>
        <w:t xml:space="preserve">positief </w:t>
      </w:r>
      <w:r w:rsidR="00704E01">
        <w:rPr>
          <w:rFonts w:ascii="Verdana" w:hAnsi="Verdana" w:cs="Arial"/>
          <w:sz w:val="18"/>
          <w:szCs w:val="18"/>
        </w:rPr>
        <w:t xml:space="preserve">dat </w:t>
      </w:r>
      <w:r w:rsidR="006B173A">
        <w:rPr>
          <w:rFonts w:ascii="Verdana" w:hAnsi="Verdana" w:cs="Arial"/>
          <w:sz w:val="18"/>
          <w:szCs w:val="18"/>
        </w:rPr>
        <w:t xml:space="preserve">tegelijkertijd onder </w:t>
      </w:r>
      <w:r w:rsidR="00704E01">
        <w:rPr>
          <w:rFonts w:ascii="Verdana" w:hAnsi="Verdana" w:cs="Arial"/>
          <w:sz w:val="18"/>
          <w:szCs w:val="18"/>
        </w:rPr>
        <w:t xml:space="preserve">de Commissie Eindtermen </w:t>
      </w:r>
      <w:r w:rsidR="0012766A">
        <w:rPr>
          <w:rFonts w:ascii="Verdana" w:hAnsi="Verdana" w:cs="Arial"/>
          <w:sz w:val="18"/>
          <w:szCs w:val="18"/>
        </w:rPr>
        <w:t xml:space="preserve">Accountantsopleiding </w:t>
      </w:r>
      <w:r w:rsidR="00704E01">
        <w:rPr>
          <w:rFonts w:ascii="Verdana" w:hAnsi="Verdana" w:cs="Arial"/>
          <w:sz w:val="18"/>
          <w:szCs w:val="18"/>
        </w:rPr>
        <w:t xml:space="preserve">een kerngroep </w:t>
      </w:r>
      <w:r w:rsidR="006B173A">
        <w:rPr>
          <w:rFonts w:ascii="Verdana" w:hAnsi="Verdana" w:cs="Arial"/>
          <w:sz w:val="18"/>
          <w:szCs w:val="18"/>
        </w:rPr>
        <w:t xml:space="preserve">voorstellen heeft gedaan tot </w:t>
      </w:r>
      <w:r w:rsidR="00704E01">
        <w:rPr>
          <w:rFonts w:ascii="Verdana" w:hAnsi="Verdana" w:cs="Arial"/>
          <w:sz w:val="18"/>
          <w:szCs w:val="18"/>
        </w:rPr>
        <w:t>herziening van de eindtermen voor de opleiding tot accountant en dat beide teams contact houden waar dat nuttig en nodig is.</w:t>
      </w:r>
      <w:r w:rsidR="00B27E63">
        <w:rPr>
          <w:rFonts w:ascii="Verdana" w:hAnsi="Verdana" w:cs="Arial"/>
          <w:sz w:val="18"/>
          <w:szCs w:val="18"/>
        </w:rPr>
        <w:t xml:space="preserve"> Deze acties en samenwerking </w:t>
      </w:r>
      <w:r w:rsidR="00CC7D12">
        <w:rPr>
          <w:rFonts w:ascii="Verdana" w:hAnsi="Verdana" w:cs="Arial"/>
          <w:sz w:val="18"/>
          <w:szCs w:val="18"/>
        </w:rPr>
        <w:t xml:space="preserve">geven </w:t>
      </w:r>
      <w:r w:rsidR="00B27E63">
        <w:rPr>
          <w:rFonts w:ascii="Verdana" w:hAnsi="Verdana" w:cs="Arial"/>
          <w:sz w:val="18"/>
          <w:szCs w:val="18"/>
        </w:rPr>
        <w:t>kansen op het aantrekkelijker maken van de op</w:t>
      </w:r>
      <w:r w:rsidR="00EC506D">
        <w:rPr>
          <w:rFonts w:ascii="Verdana" w:hAnsi="Verdana" w:cs="Arial"/>
          <w:sz w:val="18"/>
          <w:szCs w:val="18"/>
        </w:rPr>
        <w:t>lei</w:t>
      </w:r>
      <w:r w:rsidR="00B27E63">
        <w:rPr>
          <w:rFonts w:ascii="Verdana" w:hAnsi="Verdana" w:cs="Arial"/>
          <w:sz w:val="18"/>
          <w:szCs w:val="18"/>
        </w:rPr>
        <w:t>ding tot en het werk van accountant.</w:t>
      </w:r>
    </w:p>
    <w:p w:rsidR="00822AE7" w:rsidP="00AE0BEA" w:rsidRDefault="00822AE7" w14:paraId="6D4CB3EF" w14:textId="07D338DA">
      <w:pPr>
        <w:widowControl w:val="0"/>
        <w:spacing w:line="240" w:lineRule="atLeast"/>
        <w:rPr>
          <w:rFonts w:ascii="Verdana" w:hAnsi="Verdana" w:cs="Arial"/>
          <w:sz w:val="18"/>
          <w:szCs w:val="18"/>
        </w:rPr>
      </w:pPr>
    </w:p>
    <w:p w:rsidRPr="00E62DBB" w:rsidR="00656516" w:rsidP="00AE0BEA" w:rsidRDefault="00656516" w14:paraId="3CB081C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nader ingaan op het bezwaar dat de kwaliteitsindicatoren “een stapeling inhouden van telkens van elkaar afwijkende rapportageverplichtingen jegens de eigen branchevereniging, de Nederlandse Beroepsorganisaties van Accountants, en/of de AFM” en of dit punt wordt meegenomen in de voorgenomen lagere regelgeving en/of evaluatie(s)?</w:t>
      </w:r>
    </w:p>
    <w:p w:rsidRPr="00E62DBB" w:rsidR="00656516" w:rsidP="00AE0BEA" w:rsidRDefault="00656516" w14:paraId="5A6F5CB3" w14:textId="77777777">
      <w:pPr>
        <w:widowControl w:val="0"/>
        <w:spacing w:line="240" w:lineRule="atLeast"/>
        <w:rPr>
          <w:rFonts w:ascii="Verdana" w:hAnsi="Verdana" w:cs="Arial"/>
          <w:i/>
          <w:iCs/>
          <w:sz w:val="18"/>
          <w:szCs w:val="18"/>
        </w:rPr>
      </w:pPr>
    </w:p>
    <w:p w:rsidRPr="00E62DBB" w:rsidR="00656516" w:rsidP="00AE0BEA" w:rsidRDefault="00A41EF9" w14:paraId="7D441BB6" w14:textId="75A1FBD3">
      <w:pPr>
        <w:spacing w:line="240" w:lineRule="atLeast"/>
        <w:rPr>
          <w:rFonts w:ascii="Verdana" w:hAnsi="Verdana"/>
          <w:sz w:val="18"/>
          <w:szCs w:val="18"/>
        </w:rPr>
      </w:pPr>
      <w:r>
        <w:rPr>
          <w:rFonts w:ascii="Verdana" w:hAnsi="Verdana"/>
          <w:sz w:val="18"/>
          <w:szCs w:val="18"/>
        </w:rPr>
        <w:t>Het kabinet</w:t>
      </w:r>
      <w:r w:rsidR="00BD1FFF">
        <w:rPr>
          <w:rFonts w:ascii="Verdana" w:hAnsi="Verdana"/>
          <w:sz w:val="18"/>
          <w:szCs w:val="18"/>
        </w:rPr>
        <w:t xml:space="preserve"> </w:t>
      </w:r>
      <w:r w:rsidR="00F06504">
        <w:rPr>
          <w:rFonts w:ascii="Verdana" w:hAnsi="Verdana"/>
          <w:sz w:val="18"/>
          <w:szCs w:val="18"/>
        </w:rPr>
        <w:t xml:space="preserve">zal </w:t>
      </w:r>
      <w:r w:rsidR="00957FFE">
        <w:rPr>
          <w:rFonts w:ascii="Verdana" w:hAnsi="Verdana"/>
          <w:sz w:val="18"/>
          <w:szCs w:val="18"/>
        </w:rPr>
        <w:t xml:space="preserve">zowel </w:t>
      </w:r>
      <w:r w:rsidR="00642B29">
        <w:rPr>
          <w:rFonts w:ascii="Verdana" w:hAnsi="Verdana"/>
          <w:sz w:val="18"/>
          <w:szCs w:val="18"/>
        </w:rPr>
        <w:t xml:space="preserve">de NBA als de AFM </w:t>
      </w:r>
      <w:r w:rsidR="001F02D6">
        <w:rPr>
          <w:rFonts w:ascii="Verdana" w:hAnsi="Verdana"/>
          <w:sz w:val="18"/>
          <w:szCs w:val="18"/>
        </w:rPr>
        <w:t xml:space="preserve">vragen </w:t>
      </w:r>
      <w:r w:rsidR="00CC7D12">
        <w:rPr>
          <w:rFonts w:ascii="Verdana" w:hAnsi="Verdana"/>
          <w:sz w:val="18"/>
          <w:szCs w:val="18"/>
        </w:rPr>
        <w:t xml:space="preserve">om </w:t>
      </w:r>
      <w:r w:rsidR="001F02D6">
        <w:rPr>
          <w:rFonts w:ascii="Verdana" w:hAnsi="Verdana"/>
          <w:sz w:val="18"/>
          <w:szCs w:val="18"/>
        </w:rPr>
        <w:t xml:space="preserve">gezamenlijk </w:t>
      </w:r>
      <w:r w:rsidR="00642B29">
        <w:rPr>
          <w:rFonts w:ascii="Verdana" w:hAnsi="Verdana"/>
          <w:sz w:val="18"/>
          <w:szCs w:val="18"/>
        </w:rPr>
        <w:t xml:space="preserve">te kijken waar sprake is van een </w:t>
      </w:r>
      <w:r w:rsidR="002A130B">
        <w:rPr>
          <w:rFonts w:ascii="Verdana" w:hAnsi="Verdana"/>
          <w:sz w:val="18"/>
          <w:szCs w:val="18"/>
        </w:rPr>
        <w:t>overlap</w:t>
      </w:r>
      <w:r w:rsidR="00642B29">
        <w:rPr>
          <w:rFonts w:ascii="Verdana" w:hAnsi="Verdana"/>
          <w:sz w:val="18"/>
          <w:szCs w:val="18"/>
        </w:rPr>
        <w:t xml:space="preserve"> in de rapportageverplichtingen</w:t>
      </w:r>
      <w:r w:rsidR="00777C51">
        <w:rPr>
          <w:rFonts w:ascii="Verdana" w:hAnsi="Verdana"/>
          <w:sz w:val="18"/>
          <w:szCs w:val="18"/>
        </w:rPr>
        <w:t xml:space="preserve"> en waar mogelijk die </w:t>
      </w:r>
      <w:r w:rsidR="002A130B">
        <w:rPr>
          <w:rFonts w:ascii="Verdana" w:hAnsi="Verdana"/>
          <w:sz w:val="18"/>
          <w:szCs w:val="18"/>
        </w:rPr>
        <w:t xml:space="preserve">overlap </w:t>
      </w:r>
      <w:r w:rsidR="00777C51">
        <w:rPr>
          <w:rFonts w:ascii="Verdana" w:hAnsi="Verdana"/>
          <w:sz w:val="18"/>
          <w:szCs w:val="18"/>
        </w:rPr>
        <w:t>te voorkomen</w:t>
      </w:r>
      <w:r w:rsidR="00642B29">
        <w:rPr>
          <w:rFonts w:ascii="Verdana" w:hAnsi="Verdana"/>
          <w:sz w:val="18"/>
          <w:szCs w:val="18"/>
        </w:rPr>
        <w:t>.</w:t>
      </w:r>
    </w:p>
    <w:p w:rsidRPr="00E62DBB" w:rsidR="00656516" w:rsidP="00AE0BEA" w:rsidRDefault="00656516" w14:paraId="38E80968" w14:textId="77777777">
      <w:pPr>
        <w:widowControl w:val="0"/>
        <w:spacing w:line="240" w:lineRule="atLeast"/>
        <w:rPr>
          <w:rFonts w:ascii="Verdana" w:hAnsi="Verdana" w:cs="Arial"/>
          <w:i/>
          <w:iCs/>
          <w:sz w:val="18"/>
          <w:szCs w:val="18"/>
        </w:rPr>
      </w:pPr>
    </w:p>
    <w:p w:rsidRPr="00E62DBB" w:rsidR="00656516" w:rsidP="00AE0BEA" w:rsidRDefault="00656516" w14:paraId="218DE5F7"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In hoeverre acht de regering de regeldruk als gevolg van dit wetsvoorstel, en de rapportageverplichting in het bijzonder, proportioneel?</w:t>
      </w:r>
    </w:p>
    <w:p w:rsidRPr="00E62DBB" w:rsidR="00656516" w:rsidP="00AE0BEA" w:rsidRDefault="00656516" w14:paraId="5BBBF0F9" w14:textId="77777777">
      <w:pPr>
        <w:widowControl w:val="0"/>
        <w:spacing w:line="240" w:lineRule="atLeast"/>
        <w:rPr>
          <w:rFonts w:ascii="Verdana" w:hAnsi="Verdana" w:cs="Arial"/>
          <w:sz w:val="18"/>
          <w:szCs w:val="18"/>
        </w:rPr>
      </w:pPr>
    </w:p>
    <w:p w:rsidRPr="00E62DBB" w:rsidR="00656516" w:rsidP="00AE0BEA" w:rsidRDefault="00656516" w14:paraId="458664B2" w14:textId="25874627">
      <w:pPr>
        <w:widowControl w:val="0"/>
        <w:spacing w:line="240" w:lineRule="atLeast"/>
        <w:rPr>
          <w:rFonts w:ascii="Verdana" w:hAnsi="Verdana" w:cs="Arial"/>
          <w:sz w:val="18"/>
          <w:szCs w:val="18"/>
        </w:rPr>
      </w:pPr>
      <w:r w:rsidRPr="00E62DBB">
        <w:rPr>
          <w:rFonts w:ascii="Verdana" w:hAnsi="Verdana" w:cs="Arial"/>
          <w:sz w:val="18"/>
          <w:szCs w:val="18"/>
        </w:rPr>
        <w:t>Bij de totstandkoming van het wetsvoorstel is ook het Adviescollege toetsing regeldruk (ATR) geraadpleegd</w:t>
      </w:r>
      <w:r w:rsidR="0020395A">
        <w:rPr>
          <w:rFonts w:ascii="Verdana" w:hAnsi="Verdana" w:cs="Arial"/>
          <w:sz w:val="18"/>
          <w:szCs w:val="18"/>
        </w:rPr>
        <w:t>. Het ATR heeft</w:t>
      </w:r>
      <w:r w:rsidRPr="00E62DBB">
        <w:rPr>
          <w:rFonts w:ascii="Verdana" w:hAnsi="Verdana" w:cs="Arial"/>
          <w:sz w:val="18"/>
          <w:szCs w:val="18"/>
        </w:rPr>
        <w:t xml:space="preserve"> enkele adviezen g</w:t>
      </w:r>
      <w:r w:rsidR="0020395A">
        <w:rPr>
          <w:rFonts w:ascii="Verdana" w:hAnsi="Verdana" w:cs="Arial"/>
          <w:sz w:val="18"/>
          <w:szCs w:val="18"/>
        </w:rPr>
        <w:t>egeven</w:t>
      </w:r>
      <w:r w:rsidRPr="00E62DBB">
        <w:rPr>
          <w:rFonts w:ascii="Verdana" w:hAnsi="Verdana" w:cs="Arial"/>
          <w:sz w:val="18"/>
          <w:szCs w:val="18"/>
        </w:rPr>
        <w:t xml:space="preserve"> over het voorstel. </w:t>
      </w:r>
      <w:r w:rsidR="0020395A">
        <w:rPr>
          <w:rFonts w:ascii="Verdana" w:hAnsi="Verdana" w:cs="Arial"/>
          <w:sz w:val="18"/>
          <w:szCs w:val="18"/>
        </w:rPr>
        <w:t>Deze</w:t>
      </w:r>
      <w:r w:rsidRPr="00E62DBB">
        <w:rPr>
          <w:rFonts w:ascii="Verdana" w:hAnsi="Verdana" w:cs="Arial"/>
          <w:sz w:val="18"/>
          <w:szCs w:val="18"/>
        </w:rPr>
        <w:t xml:space="preserve"> adviezen zijn overgenomen in het wetsvoorstel</w:t>
      </w:r>
      <w:r w:rsidR="00B27E63">
        <w:rPr>
          <w:rFonts w:ascii="Verdana" w:hAnsi="Verdana" w:cs="Arial"/>
          <w:sz w:val="18"/>
          <w:szCs w:val="18"/>
        </w:rPr>
        <w:t xml:space="preserve"> (Kamerstukken II 2023/24, 36 484, nr. 3, par. </w:t>
      </w:r>
      <w:r w:rsidR="003256E6">
        <w:rPr>
          <w:rFonts w:ascii="Verdana" w:hAnsi="Verdana" w:cs="Arial"/>
          <w:sz w:val="18"/>
          <w:szCs w:val="18"/>
        </w:rPr>
        <w:t>5.4)</w:t>
      </w:r>
      <w:r w:rsidRPr="00E62DBB">
        <w:rPr>
          <w:rFonts w:ascii="Verdana" w:hAnsi="Verdana" w:cs="Arial"/>
          <w:sz w:val="18"/>
          <w:szCs w:val="18"/>
        </w:rPr>
        <w:t xml:space="preserve">. </w:t>
      </w:r>
      <w:r w:rsidR="00777C51">
        <w:rPr>
          <w:rFonts w:ascii="Verdana" w:hAnsi="Verdana" w:cs="Arial"/>
          <w:sz w:val="18"/>
          <w:szCs w:val="18"/>
        </w:rPr>
        <w:t xml:space="preserve">Ook de </w:t>
      </w:r>
      <w:r w:rsidR="00707B2B">
        <w:rPr>
          <w:rFonts w:ascii="Verdana" w:hAnsi="Verdana" w:cs="Arial"/>
          <w:sz w:val="18"/>
          <w:szCs w:val="18"/>
        </w:rPr>
        <w:t xml:space="preserve">Kwartiermakers toekomst accountancysector </w:t>
      </w:r>
      <w:r w:rsidR="00777C51">
        <w:rPr>
          <w:rFonts w:ascii="Verdana" w:hAnsi="Verdana" w:cs="Arial"/>
          <w:sz w:val="18"/>
          <w:szCs w:val="18"/>
        </w:rPr>
        <w:t xml:space="preserve">hebben aandacht voor </w:t>
      </w:r>
      <w:r w:rsidR="00707B2B">
        <w:rPr>
          <w:rFonts w:ascii="Verdana" w:hAnsi="Verdana" w:cs="Arial"/>
          <w:sz w:val="18"/>
          <w:szCs w:val="18"/>
        </w:rPr>
        <w:t xml:space="preserve">de ervaren regeldruk bij </w:t>
      </w:r>
      <w:r w:rsidRPr="00707B2B" w:rsidR="00707B2B">
        <w:rPr>
          <w:rFonts w:ascii="Verdana" w:hAnsi="Verdana" w:cs="Arial"/>
          <w:sz w:val="18"/>
          <w:szCs w:val="18"/>
        </w:rPr>
        <w:t>accountantsorganisaties</w:t>
      </w:r>
      <w:r w:rsidR="00707B2B">
        <w:rPr>
          <w:rFonts w:ascii="Verdana" w:hAnsi="Verdana" w:cs="Arial"/>
          <w:sz w:val="18"/>
          <w:szCs w:val="18"/>
        </w:rPr>
        <w:t xml:space="preserve">. </w:t>
      </w:r>
      <w:r w:rsidRPr="00707B2B" w:rsidR="00707B2B">
        <w:rPr>
          <w:rFonts w:ascii="Verdana" w:hAnsi="Verdana" w:cs="Arial"/>
          <w:sz w:val="18"/>
          <w:szCs w:val="18"/>
        </w:rPr>
        <w:t>Zij analyseren dat de ervaren regeldruk</w:t>
      </w:r>
      <w:r w:rsidR="00707B2B">
        <w:rPr>
          <w:rFonts w:ascii="Verdana" w:hAnsi="Verdana" w:cs="Arial"/>
          <w:sz w:val="18"/>
          <w:szCs w:val="18"/>
        </w:rPr>
        <w:t xml:space="preserve"> </w:t>
      </w:r>
      <w:r w:rsidRPr="00707B2B" w:rsidR="00707B2B">
        <w:rPr>
          <w:rFonts w:ascii="Verdana" w:hAnsi="Verdana" w:cs="Arial"/>
          <w:sz w:val="18"/>
          <w:szCs w:val="18"/>
        </w:rPr>
        <w:t xml:space="preserve">niet zozeer voortkomt uit de huidige wet- en regelgeving. Zij hebben gezien dat de ervaren regeldruk eerder komt door </w:t>
      </w:r>
      <w:r w:rsidR="00CC7D12">
        <w:rPr>
          <w:rFonts w:ascii="Verdana" w:hAnsi="Verdana" w:cs="Arial"/>
          <w:sz w:val="18"/>
          <w:szCs w:val="18"/>
        </w:rPr>
        <w:t>de manier waarop</w:t>
      </w:r>
      <w:r w:rsidRPr="00707B2B" w:rsidR="00CC7D12">
        <w:rPr>
          <w:rFonts w:ascii="Verdana" w:hAnsi="Verdana" w:cs="Arial"/>
          <w:sz w:val="18"/>
          <w:szCs w:val="18"/>
        </w:rPr>
        <w:t xml:space="preserve"> </w:t>
      </w:r>
      <w:r w:rsidRPr="00707B2B" w:rsidR="00707B2B">
        <w:rPr>
          <w:rFonts w:ascii="Verdana" w:hAnsi="Verdana" w:cs="Arial"/>
          <w:sz w:val="18"/>
          <w:szCs w:val="18"/>
        </w:rPr>
        <w:t xml:space="preserve">accountantsorganisaties deze regels interpreteren en implementeren binnen hun eigen organisatie. Accountantsorganisaties vertalen wet- en regelgeving in strakke </w:t>
      </w:r>
      <w:r w:rsidR="00707B2B">
        <w:rPr>
          <w:rFonts w:ascii="Verdana" w:hAnsi="Verdana" w:cs="Arial"/>
          <w:sz w:val="18"/>
          <w:szCs w:val="18"/>
        </w:rPr>
        <w:t xml:space="preserve">interne </w:t>
      </w:r>
      <w:r w:rsidRPr="00707B2B" w:rsidR="00707B2B">
        <w:rPr>
          <w:rFonts w:ascii="Verdana" w:hAnsi="Verdana" w:cs="Arial"/>
          <w:sz w:val="18"/>
          <w:szCs w:val="18"/>
        </w:rPr>
        <w:t>richtlijnen en checklists. Deze interne vertaling is beperkend voor professionals in alle beroepsgroepen, inclusief accountants</w:t>
      </w:r>
      <w:r w:rsidR="003256E6">
        <w:rPr>
          <w:rFonts w:ascii="Verdana" w:hAnsi="Verdana" w:cs="Arial"/>
          <w:sz w:val="18"/>
          <w:szCs w:val="18"/>
        </w:rPr>
        <w:t xml:space="preserve"> (Slotrapportage Kwartiermakers toekomst accountancysector </w:t>
      </w:r>
      <w:r w:rsidR="00792A90">
        <w:rPr>
          <w:rFonts w:ascii="Verdana" w:hAnsi="Verdana" w:cs="Arial"/>
          <w:sz w:val="18"/>
          <w:szCs w:val="18"/>
        </w:rPr>
        <w:t xml:space="preserve">“Druk en tegendruk’, </w:t>
      </w:r>
      <w:r w:rsidR="003256E6">
        <w:rPr>
          <w:rFonts w:ascii="Verdana" w:hAnsi="Verdana" w:cs="Arial"/>
          <w:sz w:val="18"/>
          <w:szCs w:val="18"/>
        </w:rPr>
        <w:t>Kamerstukken II, 2023/24, 33 997, nr. 46, blz. 45</w:t>
      </w:r>
      <w:r w:rsidR="00792A90">
        <w:rPr>
          <w:rFonts w:ascii="Verdana" w:hAnsi="Verdana" w:cs="Arial"/>
          <w:sz w:val="18"/>
          <w:szCs w:val="18"/>
        </w:rPr>
        <w:t>)</w:t>
      </w:r>
      <w:r w:rsidRPr="00707B2B" w:rsidR="00707B2B">
        <w:rPr>
          <w:rFonts w:ascii="Verdana" w:hAnsi="Verdana" w:cs="Arial"/>
          <w:sz w:val="18"/>
          <w:szCs w:val="18"/>
        </w:rPr>
        <w:t>.</w:t>
      </w:r>
      <w:r w:rsidRPr="00957FFE" w:rsidR="00707B2B">
        <w:rPr>
          <w:rFonts w:ascii="Verdana" w:hAnsi="Verdana" w:cs="Arial"/>
          <w:sz w:val="18"/>
          <w:szCs w:val="18"/>
        </w:rPr>
        <w:t xml:space="preserve"> </w:t>
      </w:r>
      <w:r w:rsidR="00C377F5">
        <w:rPr>
          <w:rFonts w:ascii="Verdana" w:hAnsi="Verdana" w:cs="Arial"/>
          <w:sz w:val="18"/>
          <w:szCs w:val="18"/>
        </w:rPr>
        <w:t>E</w:t>
      </w:r>
      <w:r w:rsidR="0040049C">
        <w:rPr>
          <w:rFonts w:ascii="Verdana" w:hAnsi="Verdana" w:cs="Arial"/>
          <w:sz w:val="18"/>
          <w:szCs w:val="18"/>
        </w:rPr>
        <w:t xml:space="preserve">r </w:t>
      </w:r>
      <w:r w:rsidR="00C377F5">
        <w:rPr>
          <w:rFonts w:ascii="Verdana" w:hAnsi="Verdana" w:cs="Arial"/>
          <w:sz w:val="18"/>
          <w:szCs w:val="18"/>
        </w:rPr>
        <w:t xml:space="preserve">is </w:t>
      </w:r>
      <w:r w:rsidR="00707B2B">
        <w:rPr>
          <w:rFonts w:ascii="Verdana" w:hAnsi="Verdana" w:cs="Arial"/>
          <w:sz w:val="18"/>
          <w:szCs w:val="18"/>
        </w:rPr>
        <w:t xml:space="preserve">geen wet-of regelgeving </w:t>
      </w:r>
      <w:r w:rsidR="0040049C">
        <w:rPr>
          <w:rFonts w:ascii="Verdana" w:hAnsi="Verdana" w:cs="Arial"/>
          <w:sz w:val="18"/>
          <w:szCs w:val="18"/>
        </w:rPr>
        <w:t xml:space="preserve">die </w:t>
      </w:r>
      <w:r w:rsidR="00707B2B">
        <w:rPr>
          <w:rFonts w:ascii="Verdana" w:hAnsi="Verdana" w:cs="Arial"/>
          <w:sz w:val="18"/>
          <w:szCs w:val="18"/>
        </w:rPr>
        <w:t xml:space="preserve">voorschrijft dat </w:t>
      </w:r>
      <w:r w:rsidRPr="00707B2B" w:rsidR="00707B2B">
        <w:rPr>
          <w:rFonts w:ascii="Verdana" w:hAnsi="Verdana" w:cs="Arial"/>
          <w:sz w:val="18"/>
          <w:szCs w:val="18"/>
        </w:rPr>
        <w:t xml:space="preserve">accountantsorganisaties </w:t>
      </w:r>
      <w:r w:rsidR="00707B2B">
        <w:rPr>
          <w:rFonts w:ascii="Verdana" w:hAnsi="Verdana" w:cs="Arial"/>
          <w:sz w:val="18"/>
          <w:szCs w:val="18"/>
        </w:rPr>
        <w:t xml:space="preserve">open normen moeten vertalen in </w:t>
      </w:r>
      <w:r w:rsidRPr="00707B2B" w:rsidR="00707B2B">
        <w:rPr>
          <w:rFonts w:ascii="Verdana" w:hAnsi="Verdana" w:cs="Arial"/>
          <w:sz w:val="18"/>
          <w:szCs w:val="18"/>
        </w:rPr>
        <w:t xml:space="preserve">strakke </w:t>
      </w:r>
      <w:r w:rsidR="00707B2B">
        <w:rPr>
          <w:rFonts w:ascii="Verdana" w:hAnsi="Verdana" w:cs="Arial"/>
          <w:sz w:val="18"/>
          <w:szCs w:val="18"/>
        </w:rPr>
        <w:t xml:space="preserve">interne </w:t>
      </w:r>
      <w:r w:rsidRPr="00707B2B" w:rsidR="00707B2B">
        <w:rPr>
          <w:rFonts w:ascii="Verdana" w:hAnsi="Verdana" w:cs="Arial"/>
          <w:sz w:val="18"/>
          <w:szCs w:val="18"/>
        </w:rPr>
        <w:t>richtlijnen en checklists</w:t>
      </w:r>
      <w:r w:rsidR="00707B2B">
        <w:rPr>
          <w:rFonts w:ascii="Verdana" w:hAnsi="Verdana" w:cs="Arial"/>
          <w:sz w:val="18"/>
          <w:szCs w:val="18"/>
        </w:rPr>
        <w:t>. Dat is een keuze van de accountantsorganisaties</w:t>
      </w:r>
      <w:r w:rsidR="00CC7D12">
        <w:rPr>
          <w:rFonts w:ascii="Verdana" w:hAnsi="Verdana" w:cs="Arial"/>
          <w:sz w:val="18"/>
          <w:szCs w:val="18"/>
        </w:rPr>
        <w:t xml:space="preserve"> zelf</w:t>
      </w:r>
      <w:r w:rsidR="00707B2B">
        <w:rPr>
          <w:rFonts w:ascii="Verdana" w:hAnsi="Verdana" w:cs="Arial"/>
          <w:sz w:val="18"/>
          <w:szCs w:val="18"/>
        </w:rPr>
        <w:t>.</w:t>
      </w:r>
    </w:p>
    <w:p w:rsidRPr="00D120A2" w:rsidR="00656516" w:rsidP="00E907A0" w:rsidRDefault="00656516" w14:paraId="289B6E20" w14:textId="362EF503">
      <w:pPr>
        <w:pStyle w:val="Kop4"/>
      </w:pPr>
      <w:r w:rsidRPr="00D120A2">
        <w:t>Verwerking persoonsgegevens</w:t>
      </w:r>
    </w:p>
    <w:p w:rsidRPr="00E62DBB" w:rsidR="00656516" w:rsidP="00AE0BEA" w:rsidRDefault="00656516" w14:paraId="6DDC977E" w14:textId="56D3D919">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constateren dat de regering het wetsvoorstel en de memorie van toelichting heeft aangepast naar aanleiding van kritische adviezen van de Autoriteit Persoonsgegevens (AP)</w:t>
      </w:r>
      <w:r w:rsidR="00D120A2">
        <w:rPr>
          <w:rStyle w:val="Voetnootmarkering"/>
          <w:rFonts w:ascii="Verdana" w:hAnsi="Verdana" w:cs="Arial"/>
          <w:i/>
          <w:iCs/>
          <w:sz w:val="18"/>
          <w:szCs w:val="18"/>
        </w:rPr>
        <w:footnoteReference w:id="8"/>
      </w:r>
      <w:r w:rsidRPr="00E62DBB">
        <w:rPr>
          <w:rFonts w:ascii="Verdana" w:hAnsi="Verdana" w:cs="Arial"/>
          <w:i/>
          <w:iCs/>
          <w:sz w:val="18"/>
          <w:szCs w:val="18"/>
        </w:rPr>
        <w:t xml:space="preserve"> en de Afdeling advisering van de Raad van State.</w:t>
      </w:r>
      <w:r w:rsidR="00D120A2">
        <w:rPr>
          <w:rStyle w:val="Voetnootmarkering"/>
          <w:rFonts w:ascii="Verdana" w:hAnsi="Verdana" w:cs="Arial"/>
          <w:i/>
          <w:iCs/>
          <w:sz w:val="18"/>
          <w:szCs w:val="18"/>
        </w:rPr>
        <w:footnoteReference w:id="9"/>
      </w:r>
      <w:r w:rsidRPr="00E62DBB">
        <w:rPr>
          <w:rFonts w:ascii="Verdana" w:hAnsi="Verdana" w:cs="Arial"/>
          <w:i/>
          <w:iCs/>
          <w:sz w:val="18"/>
          <w:szCs w:val="18"/>
        </w:rPr>
        <w:t xml:space="preserve"> De AP stelde dat uit de toelichting op het concept van het wetsvoorstel geenszins de noodzaak bleek om persoonsgegevens van accountants openbaar te maken. De AP gaf kort verwoord aan dat hiervoor publicatie op organisatieniveau volstaat, dan wel voor zover de AFM informatie op persoonsniveau nodig heeft, verstrekken van deze informatie aan de AFM volstaat. De Raad van State merkte onder meer op dat de effectiviteit van de indicatoren vooralsnog niet duidelijk was en dat daarmee de vraag rijst of de inbreuk op het recht op bescherming van de privacy te rechtvaardigen valt. Naar aanleiding van deze adviezen is afgezien van het rapporteren over en vervolgens openbaar maken van prestaties op naam van de accountant. In voorgesteld artikel 45a wordt nu weliswaar nog altijd mogelijk gemaakt dat kwaliteitsindicatoren betrekking kunnen hebben op aan de accountantsorganisatie of het auditkantoor verbonden externe accountants (eerste lid), maar de rapportage geschiedt met </w:t>
      </w:r>
      <w:proofErr w:type="spellStart"/>
      <w:r w:rsidRPr="00E62DBB">
        <w:rPr>
          <w:rFonts w:ascii="Verdana" w:hAnsi="Verdana" w:cs="Arial"/>
          <w:i/>
          <w:iCs/>
          <w:sz w:val="18"/>
          <w:szCs w:val="18"/>
        </w:rPr>
        <w:t>gepseudonimiseerde</w:t>
      </w:r>
      <w:proofErr w:type="spellEnd"/>
      <w:r w:rsidRPr="00E62DBB">
        <w:rPr>
          <w:rFonts w:ascii="Verdana" w:hAnsi="Verdana" w:cs="Arial"/>
          <w:i/>
          <w:iCs/>
          <w:sz w:val="18"/>
          <w:szCs w:val="18"/>
        </w:rPr>
        <w:t xml:space="preserve"> vermelding van de naam van de betrokken externe accountant. De beroepsorganisatie maakt deze informatie vervolgens openbaar (derde lid), waarbij de informatie in bepaalde gevallen herleidbaar is tot een persoon. Ook een </w:t>
      </w:r>
      <w:proofErr w:type="spellStart"/>
      <w:r w:rsidRPr="00E62DBB">
        <w:rPr>
          <w:rFonts w:ascii="Verdana" w:hAnsi="Verdana" w:cs="Arial"/>
          <w:i/>
          <w:iCs/>
          <w:sz w:val="18"/>
          <w:szCs w:val="18"/>
        </w:rPr>
        <w:t>gepseudonimiseerd</w:t>
      </w:r>
      <w:proofErr w:type="spellEnd"/>
      <w:r w:rsidRPr="00E62DBB">
        <w:rPr>
          <w:rFonts w:ascii="Verdana" w:hAnsi="Verdana" w:cs="Arial"/>
          <w:i/>
          <w:iCs/>
          <w:sz w:val="18"/>
          <w:szCs w:val="18"/>
        </w:rPr>
        <w:t xml:space="preserve"> persoonsgegeven is een persoonsgegeven en vergt dus een nadrukkelijke afweging van de noodzaak, evenredigheid en subsidiariteit van de maatregel. In de memorie van toelichting geeft de regering dan een toelichting op de proportionaliteit en de subsidiariteit van het </w:t>
      </w:r>
      <w:proofErr w:type="spellStart"/>
      <w:r w:rsidRPr="00E62DBB">
        <w:rPr>
          <w:rFonts w:ascii="Verdana" w:hAnsi="Verdana" w:cs="Arial"/>
          <w:i/>
          <w:iCs/>
          <w:sz w:val="18"/>
          <w:szCs w:val="18"/>
        </w:rPr>
        <w:t>gepseudonimiseerd</w:t>
      </w:r>
      <w:proofErr w:type="spellEnd"/>
      <w:r w:rsidRPr="00E62DBB">
        <w:rPr>
          <w:rFonts w:ascii="Verdana" w:hAnsi="Verdana" w:cs="Arial"/>
          <w:i/>
          <w:iCs/>
          <w:sz w:val="18"/>
          <w:szCs w:val="18"/>
        </w:rPr>
        <w:t xml:space="preserve"> publiceren van persoonsgegevens.</w:t>
      </w:r>
      <w:r w:rsidR="00D120A2">
        <w:rPr>
          <w:rStyle w:val="Voetnootmarkering"/>
          <w:rFonts w:ascii="Verdana" w:hAnsi="Verdana" w:cs="Arial"/>
          <w:i/>
          <w:iCs/>
          <w:sz w:val="18"/>
          <w:szCs w:val="18"/>
        </w:rPr>
        <w:footnoteReference w:id="10"/>
      </w:r>
      <w:r w:rsidRPr="00E62DBB">
        <w:rPr>
          <w:rFonts w:ascii="Verdana" w:hAnsi="Verdana" w:cs="Arial"/>
          <w:i/>
          <w:iCs/>
          <w:sz w:val="18"/>
          <w:szCs w:val="18"/>
        </w:rPr>
        <w:t xml:space="preserve"> Dit roept bij de leden van de commissie toch nog enkele vragen op.</w:t>
      </w:r>
    </w:p>
    <w:p w:rsidRPr="00E62DBB" w:rsidR="00656516" w:rsidP="00AE0BEA" w:rsidRDefault="00656516" w14:paraId="42AC9CC2" w14:textId="77777777">
      <w:pPr>
        <w:widowControl w:val="0"/>
        <w:spacing w:line="240" w:lineRule="atLeast"/>
        <w:rPr>
          <w:rFonts w:ascii="Verdana" w:hAnsi="Verdana" w:cs="Arial"/>
          <w:i/>
          <w:iCs/>
          <w:sz w:val="18"/>
          <w:szCs w:val="18"/>
        </w:rPr>
      </w:pPr>
    </w:p>
    <w:p w:rsidRPr="00E62DBB" w:rsidR="00656516" w:rsidP="00AE0BEA" w:rsidRDefault="00656516" w14:paraId="73068C2D" w14:textId="55D0818B">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Is het juist dat de enige audit </w:t>
      </w:r>
      <w:proofErr w:type="spellStart"/>
      <w:r w:rsidRPr="00E62DBB">
        <w:rPr>
          <w:rFonts w:ascii="Verdana" w:hAnsi="Verdana" w:cs="Arial"/>
          <w:i/>
          <w:iCs/>
          <w:sz w:val="18"/>
          <w:szCs w:val="18"/>
        </w:rPr>
        <w:t>quality</w:t>
      </w:r>
      <w:proofErr w:type="spellEnd"/>
      <w:r w:rsidRPr="00E62DBB">
        <w:rPr>
          <w:rFonts w:ascii="Verdana" w:hAnsi="Verdana" w:cs="Arial"/>
          <w:i/>
          <w:iCs/>
          <w:sz w:val="18"/>
          <w:szCs w:val="18"/>
        </w:rPr>
        <w:t xml:space="preserve"> indicator die gericht is op de individuele externe accountant in het voorstel van de kwartiermakers nu ziet op de urenbesteding?</w:t>
      </w:r>
    </w:p>
    <w:p w:rsidRPr="00E62DBB" w:rsidR="00656516" w:rsidP="00AE0BEA" w:rsidRDefault="00656516" w14:paraId="5D3C820C" w14:textId="77777777">
      <w:pPr>
        <w:widowControl w:val="0"/>
        <w:spacing w:line="240" w:lineRule="atLeast"/>
        <w:rPr>
          <w:rFonts w:ascii="Verdana" w:hAnsi="Verdana" w:cs="Arial"/>
          <w:i/>
          <w:iCs/>
          <w:sz w:val="18"/>
          <w:szCs w:val="18"/>
        </w:rPr>
      </w:pPr>
    </w:p>
    <w:p w:rsidRPr="00E62DBB" w:rsidR="00656516" w:rsidP="00AE0BEA" w:rsidRDefault="002E72AA" w14:paraId="7555EF2E" w14:textId="6689C271">
      <w:pPr>
        <w:spacing w:line="240" w:lineRule="atLeast"/>
        <w:rPr>
          <w:rFonts w:ascii="Verdana" w:hAnsi="Verdana" w:cs="Arial"/>
          <w:sz w:val="18"/>
          <w:szCs w:val="18"/>
        </w:rPr>
      </w:pPr>
      <w:r>
        <w:rPr>
          <w:rFonts w:ascii="Verdana" w:hAnsi="Verdana" w:cs="Arial"/>
          <w:sz w:val="18"/>
          <w:szCs w:val="18"/>
        </w:rPr>
        <w:t>Ja, dat is juist</w:t>
      </w:r>
      <w:r w:rsidRPr="389FDAD2" w:rsidR="00656516">
        <w:rPr>
          <w:rFonts w:ascii="Verdana" w:hAnsi="Verdana" w:cs="Arial"/>
          <w:sz w:val="18"/>
          <w:szCs w:val="18"/>
        </w:rPr>
        <w:t>.</w:t>
      </w:r>
    </w:p>
    <w:p w:rsidRPr="00E62DBB" w:rsidR="00656516" w:rsidP="00AE0BEA" w:rsidRDefault="00656516" w14:paraId="7CC5BC55" w14:textId="77777777">
      <w:pPr>
        <w:widowControl w:val="0"/>
        <w:spacing w:line="240" w:lineRule="atLeast"/>
        <w:rPr>
          <w:rFonts w:ascii="Verdana" w:hAnsi="Verdana" w:cs="Arial"/>
          <w:i/>
          <w:iCs/>
          <w:sz w:val="18"/>
          <w:szCs w:val="18"/>
        </w:rPr>
      </w:pPr>
    </w:p>
    <w:p w:rsidRPr="00E62DBB" w:rsidR="00656516" w:rsidP="00AE0BEA" w:rsidRDefault="00656516" w14:paraId="6ABCD2C9" w14:textId="2DD2589C">
      <w:pPr>
        <w:widowControl w:val="0"/>
        <w:spacing w:line="240" w:lineRule="atLeast"/>
        <w:rPr>
          <w:rFonts w:ascii="Verdana" w:hAnsi="Verdana" w:cs="Arial"/>
          <w:i/>
          <w:iCs/>
          <w:sz w:val="18"/>
          <w:szCs w:val="18"/>
        </w:rPr>
      </w:pPr>
      <w:r w:rsidRPr="00E62DBB">
        <w:rPr>
          <w:rFonts w:ascii="Verdana" w:hAnsi="Verdana" w:cs="Arial"/>
          <w:i/>
          <w:iCs/>
          <w:sz w:val="18"/>
          <w:szCs w:val="18"/>
        </w:rPr>
        <w:t>Op welke wijze geeft deze indicator inzicht in de kwaliteit van de wettelijke controle en hoe draagt het rapporteren hierover bij aan het doel van het verbeteren van de kwaliteit van de accountantscontrole?</w:t>
      </w:r>
    </w:p>
    <w:p w:rsidRPr="00E62DBB" w:rsidR="00656516" w:rsidP="00AE0BEA" w:rsidRDefault="00656516" w14:paraId="3EA83ACD" w14:textId="77777777">
      <w:pPr>
        <w:widowControl w:val="0"/>
        <w:spacing w:line="240" w:lineRule="atLeast"/>
        <w:rPr>
          <w:rFonts w:ascii="Verdana" w:hAnsi="Verdana" w:cs="Arial"/>
          <w:i/>
          <w:iCs/>
          <w:sz w:val="18"/>
          <w:szCs w:val="18"/>
        </w:rPr>
      </w:pPr>
    </w:p>
    <w:p w:rsidRPr="00E62DBB" w:rsidR="00656516" w:rsidP="00AE0BEA" w:rsidRDefault="00656516" w14:paraId="56E4982C" w14:textId="30CF81A2">
      <w:pPr>
        <w:widowControl w:val="0"/>
        <w:spacing w:line="240" w:lineRule="atLeast"/>
        <w:rPr>
          <w:rFonts w:ascii="Verdana" w:hAnsi="Verdana" w:cs="Arial"/>
          <w:sz w:val="18"/>
          <w:szCs w:val="18"/>
        </w:rPr>
      </w:pPr>
      <w:r w:rsidRPr="389FDAD2">
        <w:rPr>
          <w:rFonts w:ascii="Verdana" w:hAnsi="Verdana" w:cs="Arial"/>
          <w:sz w:val="18"/>
          <w:szCs w:val="18"/>
        </w:rPr>
        <w:t xml:space="preserve">Deze AQI biedt inzicht in de mate waarin </w:t>
      </w:r>
      <w:r w:rsidR="00777C51">
        <w:rPr>
          <w:rFonts w:ascii="Verdana" w:hAnsi="Verdana" w:cs="Arial"/>
          <w:sz w:val="18"/>
          <w:szCs w:val="18"/>
        </w:rPr>
        <w:t xml:space="preserve">de verantwoordelijke </w:t>
      </w:r>
      <w:r w:rsidRPr="389FDAD2">
        <w:rPr>
          <w:rFonts w:ascii="Verdana" w:hAnsi="Verdana" w:cs="Arial"/>
          <w:sz w:val="18"/>
          <w:szCs w:val="18"/>
        </w:rPr>
        <w:t>externe accountant</w:t>
      </w:r>
      <w:r w:rsidR="00C71672">
        <w:rPr>
          <w:rFonts w:ascii="Verdana" w:hAnsi="Verdana" w:cs="Arial"/>
          <w:sz w:val="18"/>
          <w:szCs w:val="18"/>
        </w:rPr>
        <w:t xml:space="preserve"> </w:t>
      </w:r>
      <w:r w:rsidRPr="389FDAD2">
        <w:rPr>
          <w:rFonts w:ascii="Verdana" w:hAnsi="Verdana" w:cs="Arial"/>
          <w:sz w:val="18"/>
          <w:szCs w:val="18"/>
        </w:rPr>
        <w:t xml:space="preserve">zelf tijd </w:t>
      </w:r>
      <w:r w:rsidR="00C71672">
        <w:rPr>
          <w:rFonts w:ascii="Verdana" w:hAnsi="Verdana" w:cs="Arial"/>
          <w:sz w:val="18"/>
          <w:szCs w:val="18"/>
        </w:rPr>
        <w:t>besteedt</w:t>
      </w:r>
      <w:r w:rsidRPr="389FDAD2" w:rsidR="00C71672">
        <w:rPr>
          <w:rFonts w:ascii="Verdana" w:hAnsi="Verdana" w:cs="Arial"/>
          <w:sz w:val="18"/>
          <w:szCs w:val="18"/>
        </w:rPr>
        <w:t xml:space="preserve"> </w:t>
      </w:r>
      <w:r w:rsidRPr="389FDAD2">
        <w:rPr>
          <w:rFonts w:ascii="Verdana" w:hAnsi="Verdana" w:cs="Arial"/>
          <w:sz w:val="18"/>
          <w:szCs w:val="18"/>
        </w:rPr>
        <w:t xml:space="preserve">aan de uitvoering van wettelijke controles. Deze AQI </w:t>
      </w:r>
      <w:r w:rsidR="005F1F16">
        <w:rPr>
          <w:rFonts w:ascii="Verdana" w:hAnsi="Verdana" w:cs="Arial"/>
          <w:sz w:val="18"/>
          <w:szCs w:val="18"/>
        </w:rPr>
        <w:t xml:space="preserve">maakt </w:t>
      </w:r>
      <w:r w:rsidRPr="389FDAD2">
        <w:rPr>
          <w:rFonts w:ascii="Verdana" w:hAnsi="Verdana" w:cs="Arial"/>
          <w:sz w:val="18"/>
          <w:szCs w:val="18"/>
        </w:rPr>
        <w:t xml:space="preserve">de </w:t>
      </w:r>
      <w:r w:rsidR="006E6AA4">
        <w:rPr>
          <w:rFonts w:ascii="Verdana" w:hAnsi="Verdana" w:cs="Arial"/>
          <w:sz w:val="18"/>
          <w:szCs w:val="18"/>
        </w:rPr>
        <w:t xml:space="preserve">relatieve omvang </w:t>
      </w:r>
      <w:r w:rsidR="005F1F16">
        <w:rPr>
          <w:rFonts w:ascii="Verdana" w:hAnsi="Verdana" w:cs="Arial"/>
          <w:sz w:val="18"/>
          <w:szCs w:val="18"/>
        </w:rPr>
        <w:t xml:space="preserve">duidelijk </w:t>
      </w:r>
      <w:r w:rsidR="006E6AA4">
        <w:rPr>
          <w:rFonts w:ascii="Verdana" w:hAnsi="Verdana" w:cs="Arial"/>
          <w:sz w:val="18"/>
          <w:szCs w:val="18"/>
        </w:rPr>
        <w:t xml:space="preserve">van de </w:t>
      </w:r>
      <w:r w:rsidRPr="389FDAD2">
        <w:rPr>
          <w:rFonts w:ascii="Verdana" w:hAnsi="Verdana" w:cs="Arial"/>
          <w:sz w:val="18"/>
          <w:szCs w:val="18"/>
        </w:rPr>
        <w:t>betrokkenheid van de</w:t>
      </w:r>
      <w:r w:rsidR="00777C51">
        <w:rPr>
          <w:rFonts w:ascii="Verdana" w:hAnsi="Verdana" w:cs="Arial"/>
          <w:sz w:val="18"/>
          <w:szCs w:val="18"/>
        </w:rPr>
        <w:t>ze</w:t>
      </w:r>
      <w:r w:rsidRPr="389FDAD2">
        <w:rPr>
          <w:rFonts w:ascii="Verdana" w:hAnsi="Verdana" w:cs="Arial"/>
          <w:sz w:val="18"/>
          <w:szCs w:val="18"/>
        </w:rPr>
        <w:t xml:space="preserve"> externe accountant</w:t>
      </w:r>
      <w:r w:rsidR="006E6AA4">
        <w:rPr>
          <w:rFonts w:ascii="Verdana" w:hAnsi="Verdana" w:cs="Arial"/>
          <w:sz w:val="18"/>
          <w:szCs w:val="18"/>
        </w:rPr>
        <w:t>,</w:t>
      </w:r>
      <w:r w:rsidRPr="389FDAD2">
        <w:rPr>
          <w:rFonts w:ascii="Verdana" w:hAnsi="Verdana" w:cs="Arial"/>
          <w:sz w:val="18"/>
          <w:szCs w:val="18"/>
        </w:rPr>
        <w:t xml:space="preserve"> als percentage van het totale aantal uren besteed aan het uitvoeren van de wettelijke controle.</w:t>
      </w:r>
      <w:r w:rsidR="00FE125B">
        <w:rPr>
          <w:rFonts w:ascii="Verdana" w:hAnsi="Verdana" w:cs="Arial"/>
          <w:sz w:val="18"/>
          <w:szCs w:val="18"/>
        </w:rPr>
        <w:t xml:space="preserve"> Het percentage uren dat de externe accountant besteedt aan wettelijke controles </w:t>
      </w:r>
      <w:r w:rsidR="006E6AA4">
        <w:rPr>
          <w:rFonts w:ascii="Verdana" w:hAnsi="Verdana" w:cs="Arial"/>
          <w:sz w:val="18"/>
          <w:szCs w:val="18"/>
        </w:rPr>
        <w:t xml:space="preserve">kan daarmee </w:t>
      </w:r>
      <w:r w:rsidR="00FE125B">
        <w:rPr>
          <w:rFonts w:ascii="Verdana" w:hAnsi="Verdana" w:cs="Arial"/>
          <w:sz w:val="18"/>
          <w:szCs w:val="18"/>
        </w:rPr>
        <w:t xml:space="preserve">een </w:t>
      </w:r>
      <w:r w:rsidR="006B173A">
        <w:rPr>
          <w:rFonts w:ascii="Verdana" w:hAnsi="Verdana" w:cs="Arial"/>
          <w:sz w:val="18"/>
          <w:szCs w:val="18"/>
        </w:rPr>
        <w:t>indicatie en dus een referentie zijn</w:t>
      </w:r>
      <w:r w:rsidR="00CC2538">
        <w:rPr>
          <w:rFonts w:ascii="Verdana" w:hAnsi="Verdana" w:cs="Arial"/>
          <w:sz w:val="18"/>
          <w:szCs w:val="18"/>
        </w:rPr>
        <w:t xml:space="preserve"> </w:t>
      </w:r>
      <w:r w:rsidR="006B173A">
        <w:rPr>
          <w:rFonts w:ascii="Verdana" w:hAnsi="Verdana" w:cs="Arial"/>
          <w:sz w:val="18"/>
          <w:szCs w:val="18"/>
        </w:rPr>
        <w:t xml:space="preserve">voor </w:t>
      </w:r>
      <w:r w:rsidR="00FE125B">
        <w:rPr>
          <w:rFonts w:ascii="Verdana" w:hAnsi="Verdana" w:cs="Arial"/>
          <w:sz w:val="18"/>
          <w:szCs w:val="18"/>
        </w:rPr>
        <w:t>een gesprek over de mate van betrokkenheid van de externe accountant bij de uitvoering van de wettelijke controle</w:t>
      </w:r>
      <w:r w:rsidR="006E6AA4">
        <w:rPr>
          <w:rFonts w:ascii="Verdana" w:hAnsi="Verdana" w:cs="Arial"/>
          <w:sz w:val="18"/>
          <w:szCs w:val="18"/>
        </w:rPr>
        <w:t xml:space="preserve">, gegeven diens </w:t>
      </w:r>
      <w:r w:rsidRPr="389FDAD2" w:rsidR="00FE125B">
        <w:rPr>
          <w:rFonts w:ascii="Verdana" w:hAnsi="Verdana" w:cs="Arial"/>
          <w:sz w:val="18"/>
          <w:szCs w:val="18"/>
        </w:rPr>
        <w:t>eindverantwoordelijk voor de uitvoering van wettelijke controles</w:t>
      </w:r>
      <w:r w:rsidR="00FE125B">
        <w:rPr>
          <w:rFonts w:ascii="Verdana" w:hAnsi="Verdana" w:cs="Arial"/>
          <w:sz w:val="18"/>
          <w:szCs w:val="18"/>
        </w:rPr>
        <w:t>.</w:t>
      </w:r>
      <w:r w:rsidR="00CC2538">
        <w:rPr>
          <w:rFonts w:ascii="Verdana" w:hAnsi="Verdana" w:cs="Arial"/>
          <w:sz w:val="18"/>
          <w:szCs w:val="18"/>
        </w:rPr>
        <w:t xml:space="preserve"> Het zegt iets over de manier waarop de accountantsorganisatie controleteams samenstelt, de taakverdeling binnen die teams en de rol daarin van de verantwoordelijke externe accountant. </w:t>
      </w:r>
    </w:p>
    <w:p w:rsidRPr="00E62DBB" w:rsidR="00656516" w:rsidP="00AE0BEA" w:rsidRDefault="00656516" w14:paraId="1AAEB7B0" w14:textId="77777777">
      <w:pPr>
        <w:widowControl w:val="0"/>
        <w:spacing w:line="240" w:lineRule="atLeast"/>
        <w:rPr>
          <w:rFonts w:ascii="Verdana" w:hAnsi="Verdana" w:cs="Arial"/>
          <w:sz w:val="18"/>
          <w:szCs w:val="18"/>
        </w:rPr>
      </w:pPr>
    </w:p>
    <w:p w:rsidRPr="00E62DBB" w:rsidR="00656516" w:rsidP="00AE0BEA" w:rsidRDefault="00656516" w14:paraId="0F525A3C" w14:textId="0846CF73">
      <w:pPr>
        <w:widowControl w:val="0"/>
        <w:spacing w:line="240" w:lineRule="atLeast"/>
        <w:rPr>
          <w:rFonts w:ascii="Verdana" w:hAnsi="Verdana" w:cs="Arial"/>
          <w:i/>
          <w:iCs/>
          <w:sz w:val="18"/>
          <w:szCs w:val="18"/>
        </w:rPr>
      </w:pPr>
      <w:r w:rsidRPr="00E62DBB">
        <w:rPr>
          <w:rFonts w:ascii="Verdana" w:hAnsi="Verdana" w:cs="Arial"/>
          <w:i/>
          <w:iCs/>
          <w:sz w:val="18"/>
          <w:szCs w:val="18"/>
        </w:rPr>
        <w:t>Hoe verhoudt dit zich weer tot de proportionaliteit in het kader van de verwerking van deze persoonsgegevens?</w:t>
      </w:r>
    </w:p>
    <w:p w:rsidRPr="00E62DBB" w:rsidR="00656516" w:rsidP="00AE0BEA" w:rsidRDefault="00656516" w14:paraId="655C7C39" w14:textId="77777777">
      <w:pPr>
        <w:widowControl w:val="0"/>
        <w:spacing w:line="240" w:lineRule="atLeast"/>
        <w:rPr>
          <w:rFonts w:ascii="Verdana" w:hAnsi="Verdana" w:cs="Arial"/>
          <w:i/>
          <w:iCs/>
          <w:sz w:val="18"/>
          <w:szCs w:val="18"/>
        </w:rPr>
      </w:pPr>
    </w:p>
    <w:p w:rsidRPr="00C96745" w:rsidR="00656516" w:rsidP="00AE0BEA" w:rsidRDefault="00FE125B" w14:paraId="47B3FD05" w14:textId="17521BF3">
      <w:pPr>
        <w:widowControl w:val="0"/>
        <w:spacing w:line="240" w:lineRule="atLeast"/>
        <w:rPr>
          <w:rFonts w:ascii="Verdana" w:hAnsi="Verdana" w:cs="Arial"/>
          <w:sz w:val="18"/>
          <w:szCs w:val="18"/>
        </w:rPr>
      </w:pPr>
      <w:r>
        <w:rPr>
          <w:rFonts w:ascii="Verdana" w:hAnsi="Verdana" w:cs="Arial"/>
          <w:sz w:val="18"/>
          <w:szCs w:val="18"/>
        </w:rPr>
        <w:t>Door niet langer een accountantsorganisatie te ve</w:t>
      </w:r>
      <w:r w:rsidR="00BA2CBD">
        <w:rPr>
          <w:rFonts w:ascii="Verdana" w:hAnsi="Verdana" w:cs="Arial"/>
          <w:sz w:val="18"/>
          <w:szCs w:val="18"/>
        </w:rPr>
        <w:t>r</w:t>
      </w:r>
      <w:r w:rsidR="00EA2D78">
        <w:rPr>
          <w:rFonts w:ascii="Verdana" w:hAnsi="Verdana" w:cs="Arial"/>
          <w:sz w:val="18"/>
          <w:szCs w:val="18"/>
        </w:rPr>
        <w:t>pl</w:t>
      </w:r>
      <w:r>
        <w:rPr>
          <w:rFonts w:ascii="Verdana" w:hAnsi="Verdana" w:cs="Arial"/>
          <w:sz w:val="18"/>
          <w:szCs w:val="18"/>
        </w:rPr>
        <w:t>ichten de naam van d</w:t>
      </w:r>
      <w:r w:rsidRPr="5CD1E1B0" w:rsidR="00656516">
        <w:rPr>
          <w:rFonts w:ascii="Verdana" w:hAnsi="Verdana" w:cs="Arial"/>
          <w:sz w:val="18"/>
          <w:szCs w:val="18"/>
        </w:rPr>
        <w:t xml:space="preserve">e </w:t>
      </w:r>
      <w:r>
        <w:rPr>
          <w:rFonts w:ascii="Verdana" w:hAnsi="Verdana" w:cs="Arial"/>
          <w:sz w:val="18"/>
          <w:szCs w:val="18"/>
        </w:rPr>
        <w:t>externe</w:t>
      </w:r>
      <w:r w:rsidRPr="5CD1E1B0" w:rsidR="00656516">
        <w:rPr>
          <w:rFonts w:ascii="Verdana" w:hAnsi="Verdana" w:cs="Arial"/>
          <w:sz w:val="18"/>
          <w:szCs w:val="18"/>
        </w:rPr>
        <w:t xml:space="preserve"> accountant </w:t>
      </w:r>
      <w:r>
        <w:rPr>
          <w:rFonts w:ascii="Verdana" w:hAnsi="Verdana" w:cs="Arial"/>
          <w:sz w:val="18"/>
          <w:szCs w:val="18"/>
        </w:rPr>
        <w:t xml:space="preserve">te vermelden bij deze indicator maar slechts de </w:t>
      </w:r>
      <w:proofErr w:type="spellStart"/>
      <w:r>
        <w:rPr>
          <w:rFonts w:ascii="Verdana" w:hAnsi="Verdana" w:cs="Arial"/>
          <w:sz w:val="18"/>
          <w:szCs w:val="18"/>
        </w:rPr>
        <w:t>gepseudonimiseerde</w:t>
      </w:r>
      <w:proofErr w:type="spellEnd"/>
      <w:r>
        <w:rPr>
          <w:rFonts w:ascii="Verdana" w:hAnsi="Verdana" w:cs="Arial"/>
          <w:sz w:val="18"/>
          <w:szCs w:val="18"/>
        </w:rPr>
        <w:t xml:space="preserve"> </w:t>
      </w:r>
      <w:r w:rsidR="00EA2D78">
        <w:rPr>
          <w:rFonts w:ascii="Verdana" w:hAnsi="Verdana" w:cs="Arial"/>
          <w:sz w:val="18"/>
          <w:szCs w:val="18"/>
        </w:rPr>
        <w:t>identiteit,</w:t>
      </w:r>
      <w:r>
        <w:rPr>
          <w:rFonts w:ascii="Verdana" w:hAnsi="Verdana" w:cs="Arial"/>
          <w:sz w:val="18"/>
          <w:szCs w:val="18"/>
        </w:rPr>
        <w:t xml:space="preserve"> is de inbreuk op de persoonlijke levenssfeer van de externe accountant verminderd.</w:t>
      </w:r>
      <w:r w:rsidR="00EA2D78">
        <w:rPr>
          <w:rFonts w:ascii="Verdana" w:hAnsi="Verdana" w:cs="Arial"/>
          <w:sz w:val="18"/>
          <w:szCs w:val="18"/>
        </w:rPr>
        <w:t xml:space="preserve"> De naam is immers niet langer zichtbaar.</w:t>
      </w:r>
      <w:r>
        <w:rPr>
          <w:rFonts w:ascii="Verdana" w:hAnsi="Verdana" w:cs="Arial"/>
          <w:sz w:val="18"/>
          <w:szCs w:val="18"/>
        </w:rPr>
        <w:t xml:space="preserve"> </w:t>
      </w:r>
      <w:r w:rsidR="00CB362C">
        <w:rPr>
          <w:rFonts w:ascii="Verdana" w:hAnsi="Verdana" w:cs="Arial"/>
          <w:sz w:val="18"/>
          <w:szCs w:val="18"/>
        </w:rPr>
        <w:t>Deze inbreuk</w:t>
      </w:r>
      <w:r>
        <w:rPr>
          <w:rFonts w:ascii="Verdana" w:hAnsi="Verdana" w:cs="Arial"/>
          <w:sz w:val="18"/>
          <w:szCs w:val="18"/>
        </w:rPr>
        <w:t xml:space="preserve"> is in dit wetvoorstel dus </w:t>
      </w:r>
      <w:proofErr w:type="spellStart"/>
      <w:r>
        <w:rPr>
          <w:rFonts w:ascii="Verdana" w:hAnsi="Verdana" w:cs="Arial"/>
          <w:sz w:val="18"/>
          <w:szCs w:val="18"/>
        </w:rPr>
        <w:t>proportioneler</w:t>
      </w:r>
      <w:proofErr w:type="spellEnd"/>
      <w:r>
        <w:rPr>
          <w:rFonts w:ascii="Verdana" w:hAnsi="Verdana" w:cs="Arial"/>
          <w:sz w:val="18"/>
          <w:szCs w:val="18"/>
        </w:rPr>
        <w:t xml:space="preserve"> gemaakt. </w:t>
      </w:r>
      <w:r w:rsidR="00CB362C">
        <w:rPr>
          <w:rFonts w:ascii="Verdana" w:hAnsi="Verdana" w:cs="Arial"/>
          <w:sz w:val="18"/>
          <w:szCs w:val="18"/>
        </w:rPr>
        <w:t xml:space="preserve">Daar komt bij dat het vak van accountant per definitie een openbaar ambt is, waarbij de accountant </w:t>
      </w:r>
      <w:r w:rsidR="00D00589">
        <w:rPr>
          <w:rFonts w:ascii="Verdana" w:hAnsi="Verdana" w:cs="Arial"/>
          <w:sz w:val="18"/>
          <w:szCs w:val="18"/>
        </w:rPr>
        <w:t>op</w:t>
      </w:r>
      <w:r w:rsidR="00CB362C">
        <w:rPr>
          <w:rFonts w:ascii="Verdana" w:hAnsi="Verdana" w:cs="Arial"/>
          <w:sz w:val="18"/>
          <w:szCs w:val="18"/>
        </w:rPr>
        <w:t xml:space="preserve"> naam de </w:t>
      </w:r>
      <w:r w:rsidR="00D00589">
        <w:rPr>
          <w:rFonts w:ascii="Verdana" w:hAnsi="Verdana" w:cs="Arial"/>
          <w:sz w:val="18"/>
          <w:szCs w:val="18"/>
        </w:rPr>
        <w:t>accountants</w:t>
      </w:r>
      <w:r w:rsidR="00CB362C">
        <w:rPr>
          <w:rFonts w:ascii="Verdana" w:hAnsi="Verdana" w:cs="Arial"/>
          <w:sz w:val="18"/>
          <w:szCs w:val="18"/>
        </w:rPr>
        <w:t xml:space="preserve">verklaring tekent. De accountant is daarmee al een publiek persoon. Het publiceren van </w:t>
      </w:r>
      <w:proofErr w:type="spellStart"/>
      <w:r w:rsidR="00CB362C">
        <w:rPr>
          <w:rFonts w:ascii="Verdana" w:hAnsi="Verdana" w:cs="Arial"/>
          <w:sz w:val="18"/>
          <w:szCs w:val="18"/>
        </w:rPr>
        <w:t>gepseudonimiseerde</w:t>
      </w:r>
      <w:proofErr w:type="spellEnd"/>
      <w:r w:rsidR="00CB362C">
        <w:rPr>
          <w:rFonts w:ascii="Verdana" w:hAnsi="Verdana" w:cs="Arial"/>
          <w:sz w:val="18"/>
          <w:szCs w:val="18"/>
        </w:rPr>
        <w:t xml:space="preserve"> gegevens over </w:t>
      </w:r>
      <w:r>
        <w:rPr>
          <w:rFonts w:ascii="Verdana" w:hAnsi="Verdana" w:cs="Arial"/>
          <w:sz w:val="18"/>
          <w:szCs w:val="18"/>
        </w:rPr>
        <w:t xml:space="preserve">de relatieve </w:t>
      </w:r>
      <w:r w:rsidR="00CB362C">
        <w:rPr>
          <w:rFonts w:ascii="Verdana" w:hAnsi="Verdana" w:cs="Arial"/>
          <w:sz w:val="18"/>
          <w:szCs w:val="18"/>
        </w:rPr>
        <w:t>uren</w:t>
      </w:r>
      <w:r w:rsidR="001540D0">
        <w:rPr>
          <w:rFonts w:ascii="Verdana" w:hAnsi="Verdana" w:cs="Arial"/>
          <w:sz w:val="18"/>
          <w:szCs w:val="18"/>
        </w:rPr>
        <w:t xml:space="preserve"> die zijn</w:t>
      </w:r>
      <w:r w:rsidR="00CB362C">
        <w:rPr>
          <w:rFonts w:ascii="Verdana" w:hAnsi="Verdana" w:cs="Arial"/>
          <w:sz w:val="18"/>
          <w:szCs w:val="18"/>
        </w:rPr>
        <w:t xml:space="preserve"> besteed aan </w:t>
      </w:r>
      <w:r>
        <w:rPr>
          <w:rFonts w:ascii="Verdana" w:hAnsi="Verdana" w:cs="Arial"/>
          <w:sz w:val="18"/>
          <w:szCs w:val="18"/>
        </w:rPr>
        <w:t xml:space="preserve">wettelijke </w:t>
      </w:r>
      <w:r w:rsidR="00CB362C">
        <w:rPr>
          <w:rFonts w:ascii="Verdana" w:hAnsi="Verdana" w:cs="Arial"/>
          <w:sz w:val="18"/>
          <w:szCs w:val="18"/>
        </w:rPr>
        <w:t>controle</w:t>
      </w:r>
      <w:r>
        <w:rPr>
          <w:rFonts w:ascii="Verdana" w:hAnsi="Verdana" w:cs="Arial"/>
          <w:sz w:val="18"/>
          <w:szCs w:val="18"/>
        </w:rPr>
        <w:t>s</w:t>
      </w:r>
      <w:r w:rsidR="00CB362C">
        <w:rPr>
          <w:rFonts w:ascii="Verdana" w:hAnsi="Verdana" w:cs="Arial"/>
          <w:sz w:val="18"/>
          <w:szCs w:val="18"/>
        </w:rPr>
        <w:t xml:space="preserve"> </w:t>
      </w:r>
      <w:r w:rsidR="00574EA4">
        <w:rPr>
          <w:rFonts w:ascii="Verdana" w:hAnsi="Verdana" w:cs="Arial"/>
          <w:sz w:val="18"/>
          <w:szCs w:val="18"/>
        </w:rPr>
        <w:t xml:space="preserve">past </w:t>
      </w:r>
      <w:r>
        <w:rPr>
          <w:rFonts w:ascii="Verdana" w:hAnsi="Verdana" w:cs="Arial"/>
          <w:sz w:val="18"/>
          <w:szCs w:val="18"/>
        </w:rPr>
        <w:t xml:space="preserve">bij </w:t>
      </w:r>
      <w:r w:rsidR="00574EA4">
        <w:rPr>
          <w:rFonts w:ascii="Verdana" w:hAnsi="Verdana" w:cs="Arial"/>
          <w:sz w:val="18"/>
          <w:szCs w:val="18"/>
        </w:rPr>
        <w:t>het openbare karakter van deze publieke taak.</w:t>
      </w:r>
      <w:r w:rsidR="00D00589">
        <w:rPr>
          <w:rFonts w:ascii="Verdana" w:hAnsi="Verdana" w:cs="Arial"/>
          <w:sz w:val="18"/>
          <w:szCs w:val="18"/>
        </w:rPr>
        <w:t xml:space="preserve"> </w:t>
      </w:r>
      <w:r w:rsidR="00962B2C">
        <w:rPr>
          <w:rFonts w:ascii="Verdana" w:hAnsi="Verdana" w:cs="Arial"/>
          <w:sz w:val="18"/>
          <w:szCs w:val="18"/>
        </w:rPr>
        <w:t>In een</w:t>
      </w:r>
      <w:r w:rsidRPr="00E62DBB" w:rsidR="00656516">
        <w:rPr>
          <w:rFonts w:ascii="Verdana" w:hAnsi="Verdana" w:cs="Arial"/>
          <w:sz w:val="18"/>
          <w:szCs w:val="18"/>
        </w:rPr>
        <w:t xml:space="preserve"> </w:t>
      </w:r>
      <w:r w:rsidR="00962B2C">
        <w:rPr>
          <w:rFonts w:ascii="Verdana" w:hAnsi="Verdana" w:cs="Arial"/>
          <w:sz w:val="18"/>
          <w:szCs w:val="18"/>
        </w:rPr>
        <w:t xml:space="preserve">verzoek van een gebruiker om een </w:t>
      </w:r>
      <w:r w:rsidRPr="00E62DBB" w:rsidR="00656516">
        <w:rPr>
          <w:rFonts w:ascii="Verdana" w:hAnsi="Verdana" w:cs="Arial"/>
          <w:sz w:val="18"/>
          <w:szCs w:val="18"/>
        </w:rPr>
        <w:t>n</w:t>
      </w:r>
      <w:r w:rsidR="00962B2C">
        <w:rPr>
          <w:rFonts w:ascii="Verdana" w:hAnsi="Verdana" w:cs="Arial"/>
          <w:sz w:val="18"/>
          <w:szCs w:val="18"/>
        </w:rPr>
        <w:t>a</w:t>
      </w:r>
      <w:r w:rsidRPr="00E62DBB" w:rsidR="00656516">
        <w:rPr>
          <w:rFonts w:ascii="Verdana" w:hAnsi="Verdana" w:cs="Arial"/>
          <w:sz w:val="18"/>
          <w:szCs w:val="18"/>
        </w:rPr>
        <w:t xml:space="preserve">am vrij te geven </w:t>
      </w:r>
      <w:r w:rsidR="00962B2C">
        <w:rPr>
          <w:rFonts w:ascii="Verdana" w:hAnsi="Verdana" w:cs="Arial"/>
          <w:sz w:val="18"/>
          <w:szCs w:val="18"/>
        </w:rPr>
        <w:t xml:space="preserve">van een externe accountant treedt dit wetsvoorstel niet. Een besluit daarover is aan </w:t>
      </w:r>
      <w:r w:rsidRPr="00E62DBB" w:rsidR="00656516">
        <w:rPr>
          <w:rFonts w:ascii="Verdana" w:hAnsi="Verdana" w:cs="Arial"/>
          <w:sz w:val="18"/>
          <w:szCs w:val="18"/>
        </w:rPr>
        <w:t xml:space="preserve">de betreffende </w:t>
      </w:r>
      <w:r w:rsidRPr="00C96745" w:rsidR="00656516">
        <w:rPr>
          <w:rFonts w:ascii="Verdana" w:hAnsi="Verdana" w:cs="Arial"/>
          <w:sz w:val="18"/>
          <w:szCs w:val="18"/>
        </w:rPr>
        <w:t>accountantsorganisatie</w:t>
      </w:r>
      <w:r w:rsidRPr="00C96745" w:rsidR="00190BFF">
        <w:rPr>
          <w:rFonts w:ascii="Verdana" w:hAnsi="Verdana" w:cs="Arial"/>
          <w:sz w:val="18"/>
          <w:szCs w:val="18"/>
        </w:rPr>
        <w:t xml:space="preserve"> als </w:t>
      </w:r>
      <w:proofErr w:type="spellStart"/>
      <w:r w:rsidRPr="00C96745" w:rsidR="00190BFF">
        <w:rPr>
          <w:rFonts w:ascii="Verdana" w:hAnsi="Verdana" w:cs="Arial"/>
          <w:sz w:val="18"/>
          <w:szCs w:val="18"/>
        </w:rPr>
        <w:t>rapportageplichtige</w:t>
      </w:r>
      <w:proofErr w:type="spellEnd"/>
      <w:r w:rsidRPr="00C96745" w:rsidR="00962B2C">
        <w:rPr>
          <w:rFonts w:ascii="Verdana" w:hAnsi="Verdana" w:cs="Arial"/>
          <w:sz w:val="18"/>
          <w:szCs w:val="18"/>
        </w:rPr>
        <w:t>.</w:t>
      </w:r>
      <w:r w:rsidRPr="00C96745" w:rsidR="00656516">
        <w:rPr>
          <w:rFonts w:ascii="Verdana" w:hAnsi="Verdana" w:cs="Arial"/>
          <w:sz w:val="18"/>
          <w:szCs w:val="18"/>
        </w:rPr>
        <w:t xml:space="preserve"> </w:t>
      </w:r>
      <w:r w:rsidRPr="00C96745" w:rsidR="00962B2C">
        <w:rPr>
          <w:rFonts w:ascii="Verdana" w:hAnsi="Verdana" w:cs="Arial"/>
          <w:sz w:val="18"/>
          <w:szCs w:val="18"/>
        </w:rPr>
        <w:t xml:space="preserve">Deze </w:t>
      </w:r>
      <w:r w:rsidRPr="00C96745" w:rsidR="007B7852">
        <w:rPr>
          <w:rFonts w:ascii="Verdana" w:hAnsi="Verdana" w:cs="Arial"/>
          <w:sz w:val="18"/>
          <w:szCs w:val="18"/>
        </w:rPr>
        <w:t xml:space="preserve">accountantsorganisatie </w:t>
      </w:r>
      <w:r w:rsidRPr="00C96745" w:rsidR="00962B2C">
        <w:rPr>
          <w:rFonts w:ascii="Verdana" w:hAnsi="Verdana" w:cs="Arial"/>
          <w:sz w:val="18"/>
          <w:szCs w:val="18"/>
        </w:rPr>
        <w:t xml:space="preserve">maakt een </w:t>
      </w:r>
      <w:r w:rsidRPr="00C96745" w:rsidR="00656516">
        <w:rPr>
          <w:rFonts w:ascii="Verdana" w:hAnsi="Verdana" w:cs="Arial"/>
          <w:sz w:val="18"/>
          <w:szCs w:val="18"/>
        </w:rPr>
        <w:t>zorgvuldige afweging van alle relevante belangen, waaronder de privacy van individuele accountants</w:t>
      </w:r>
      <w:r w:rsidRPr="00C96745" w:rsidR="00962B2C">
        <w:rPr>
          <w:rFonts w:ascii="Verdana" w:hAnsi="Verdana" w:cs="Arial"/>
          <w:sz w:val="18"/>
          <w:szCs w:val="18"/>
        </w:rPr>
        <w:t xml:space="preserve"> en nooit zonder toestemming van de betreffende externe accountant</w:t>
      </w:r>
      <w:r w:rsidRPr="00C96745" w:rsidR="00656516">
        <w:rPr>
          <w:rFonts w:ascii="Verdana" w:hAnsi="Verdana" w:cs="Arial"/>
          <w:sz w:val="18"/>
          <w:szCs w:val="18"/>
        </w:rPr>
        <w:t xml:space="preserve">. </w:t>
      </w:r>
    </w:p>
    <w:p w:rsidRPr="00C96745" w:rsidR="00656516" w:rsidP="00AE0BEA" w:rsidRDefault="00656516" w14:paraId="5EFE7983" w14:textId="77777777">
      <w:pPr>
        <w:spacing w:line="240" w:lineRule="atLeast"/>
        <w:rPr>
          <w:rFonts w:ascii="Verdana" w:hAnsi="Verdana"/>
          <w:sz w:val="18"/>
          <w:szCs w:val="18"/>
        </w:rPr>
      </w:pPr>
    </w:p>
    <w:p w:rsidRPr="00C96745" w:rsidR="00656516" w:rsidP="00AE0BEA" w:rsidRDefault="00656516" w14:paraId="2C6267F4" w14:textId="1DC7B5C1">
      <w:pPr>
        <w:spacing w:line="240" w:lineRule="atLeast"/>
        <w:rPr>
          <w:rFonts w:ascii="Verdana" w:hAnsi="Verdana"/>
          <w:i/>
          <w:iCs/>
          <w:sz w:val="18"/>
          <w:szCs w:val="18"/>
        </w:rPr>
      </w:pPr>
      <w:r w:rsidRPr="00C96745">
        <w:rPr>
          <w:rFonts w:ascii="Verdana" w:hAnsi="Verdana"/>
          <w:i/>
          <w:iCs/>
          <w:sz w:val="18"/>
          <w:szCs w:val="18"/>
        </w:rPr>
        <w:t xml:space="preserve">De leden van de commissie merken op dat de voorzitter van de AP tijdens een rondetafelgesprek dat de commissie op 20 maart 2024 heeft gevoerd de suggestie deed om in de aangekondigde evaluatie van de audit </w:t>
      </w:r>
      <w:proofErr w:type="spellStart"/>
      <w:r w:rsidRPr="00C96745">
        <w:rPr>
          <w:rFonts w:ascii="Verdana" w:hAnsi="Verdana"/>
          <w:i/>
          <w:iCs/>
          <w:sz w:val="18"/>
          <w:szCs w:val="18"/>
        </w:rPr>
        <w:t>quality</w:t>
      </w:r>
      <w:proofErr w:type="spellEnd"/>
      <w:r w:rsidRPr="00C96745">
        <w:rPr>
          <w:rFonts w:ascii="Verdana" w:hAnsi="Verdana"/>
          <w:i/>
          <w:iCs/>
          <w:sz w:val="18"/>
          <w:szCs w:val="18"/>
        </w:rPr>
        <w:t xml:space="preserve"> indicators mee te nemen of er met het oog op de subsidiariteit van de verwerking van persoonsgegevens van accountants bij kleinere kantoren mogelijke alternatieven zijn. De voorzitter van de AP gaf daarbij mee om pas na weging van de eventuele alternatieven een besluit te nemen over een uitbreiding naar ook de accountantsorganisaties die wettelijke controles uitvoeren bij andere organisaties dan die van openbaar belang.</w:t>
      </w:r>
      <w:r w:rsidRPr="00C96745" w:rsidR="003E7FB5">
        <w:rPr>
          <w:rFonts w:ascii="Verdana" w:hAnsi="Verdana"/>
          <w:i/>
          <w:iCs/>
          <w:sz w:val="18"/>
          <w:szCs w:val="18"/>
        </w:rPr>
        <w:t xml:space="preserve"> </w:t>
      </w:r>
      <w:r w:rsidRPr="00C96745">
        <w:rPr>
          <w:rFonts w:ascii="Verdana" w:hAnsi="Verdana"/>
          <w:i/>
          <w:iCs/>
          <w:sz w:val="18"/>
          <w:szCs w:val="18"/>
        </w:rPr>
        <w:t>Kan de regering reageren op deze suggestie?</w:t>
      </w:r>
    </w:p>
    <w:p w:rsidRPr="00C96745" w:rsidR="00656516" w:rsidP="00AE0BEA" w:rsidRDefault="00656516" w14:paraId="563AB7CF" w14:textId="77777777">
      <w:pPr>
        <w:spacing w:line="240" w:lineRule="atLeast"/>
        <w:rPr>
          <w:rFonts w:ascii="Verdana" w:hAnsi="Verdana"/>
          <w:i/>
          <w:iCs/>
          <w:sz w:val="18"/>
          <w:szCs w:val="18"/>
        </w:rPr>
      </w:pPr>
    </w:p>
    <w:p w:rsidRPr="00C96745" w:rsidR="003E7FB5" w:rsidP="00AE0BEA" w:rsidRDefault="00656516" w14:paraId="1BD578F7" w14:textId="77777777">
      <w:pPr>
        <w:spacing w:line="240" w:lineRule="atLeast"/>
        <w:rPr>
          <w:rFonts w:ascii="Verdana" w:hAnsi="Verdana"/>
          <w:i/>
          <w:iCs/>
          <w:sz w:val="18"/>
          <w:szCs w:val="18"/>
        </w:rPr>
      </w:pPr>
      <w:r w:rsidRPr="00C96745">
        <w:rPr>
          <w:rFonts w:ascii="Verdana" w:hAnsi="Verdana"/>
          <w:i/>
          <w:iCs/>
          <w:sz w:val="18"/>
          <w:szCs w:val="18"/>
        </w:rPr>
        <w:t xml:space="preserve">De leden van de commissie vragen naar om een beschouwing van de suggestie van de voorzitter van de AP tijdens het rondetafelgesprek van 20 maart 2025 om in de evaluatie van de </w:t>
      </w:r>
      <w:proofErr w:type="spellStart"/>
      <w:r w:rsidRPr="00C96745">
        <w:rPr>
          <w:rFonts w:ascii="Verdana" w:hAnsi="Verdana"/>
          <w:i/>
          <w:iCs/>
          <w:sz w:val="18"/>
          <w:szCs w:val="18"/>
        </w:rPr>
        <w:t>AQI's</w:t>
      </w:r>
      <w:proofErr w:type="spellEnd"/>
      <w:r w:rsidRPr="00C96745">
        <w:rPr>
          <w:rFonts w:ascii="Verdana" w:hAnsi="Verdana"/>
          <w:i/>
          <w:iCs/>
          <w:sz w:val="18"/>
          <w:szCs w:val="18"/>
        </w:rPr>
        <w:t xml:space="preserve"> mede te kijken naar subsidiariteit van de verwerking van persoonsgegevens van accountants bij kleinere kantoren. </w:t>
      </w:r>
      <w:r w:rsidRPr="00C96745" w:rsidR="003E7FB5">
        <w:rPr>
          <w:rFonts w:ascii="Verdana" w:hAnsi="Verdana"/>
          <w:i/>
          <w:iCs/>
          <w:sz w:val="18"/>
          <w:szCs w:val="18"/>
        </w:rPr>
        <w:t>Welke rol ziet de regering hierbij voor de Kamer?</w:t>
      </w:r>
    </w:p>
    <w:p w:rsidRPr="00C96745" w:rsidR="00656516" w:rsidP="00AE0BEA" w:rsidRDefault="00656516" w14:paraId="127B2CC0" w14:textId="77777777">
      <w:pPr>
        <w:spacing w:line="240" w:lineRule="atLeast"/>
        <w:rPr>
          <w:rFonts w:ascii="Verdana" w:hAnsi="Verdana"/>
          <w:i/>
          <w:iCs/>
          <w:sz w:val="18"/>
          <w:szCs w:val="18"/>
        </w:rPr>
      </w:pPr>
    </w:p>
    <w:p w:rsidR="001540D0" w:rsidP="00AE0BEA" w:rsidRDefault="00C95BA5" w14:paraId="252DA896" w14:textId="1BAB5A2E">
      <w:pPr>
        <w:spacing w:line="240" w:lineRule="atLeast"/>
        <w:rPr>
          <w:rFonts w:ascii="Verdana" w:hAnsi="Verdana"/>
          <w:sz w:val="18"/>
          <w:szCs w:val="18"/>
        </w:rPr>
      </w:pPr>
      <w:r w:rsidRPr="00C96745">
        <w:rPr>
          <w:rFonts w:ascii="Verdana" w:hAnsi="Verdana"/>
          <w:sz w:val="18"/>
          <w:szCs w:val="18"/>
        </w:rPr>
        <w:t>De evaluatie is bedoeld om</w:t>
      </w:r>
      <w:r>
        <w:rPr>
          <w:rFonts w:ascii="Verdana" w:hAnsi="Verdana"/>
          <w:sz w:val="18"/>
          <w:szCs w:val="18"/>
        </w:rPr>
        <w:t xml:space="preserve"> mogelijkheden te onderzoeken tot verbetering van de </w:t>
      </w:r>
      <w:r w:rsidR="00062432">
        <w:rPr>
          <w:rFonts w:ascii="Verdana" w:hAnsi="Verdana"/>
          <w:sz w:val="18"/>
          <w:szCs w:val="18"/>
        </w:rPr>
        <w:t xml:space="preserve">rapportageplicht in het algemeen en van de </w:t>
      </w:r>
      <w:r>
        <w:rPr>
          <w:rFonts w:ascii="Verdana" w:hAnsi="Verdana"/>
          <w:sz w:val="18"/>
          <w:szCs w:val="18"/>
        </w:rPr>
        <w:t>kwaliteit en relevantie van de kwaliteitsindicatoren</w:t>
      </w:r>
      <w:r w:rsidR="00062432">
        <w:rPr>
          <w:rFonts w:ascii="Verdana" w:hAnsi="Verdana"/>
          <w:sz w:val="18"/>
          <w:szCs w:val="18"/>
        </w:rPr>
        <w:t xml:space="preserve"> in het bijzonder</w:t>
      </w:r>
      <w:r>
        <w:rPr>
          <w:rFonts w:ascii="Verdana" w:hAnsi="Verdana"/>
          <w:sz w:val="18"/>
          <w:szCs w:val="18"/>
        </w:rPr>
        <w:t>. Er kunnen zich immers maatschappelijke ontwikkelingen hebben voorgedaan of nieuwe wetenschappelijke inzichten zijn ontstaan. Deze ontwikkelingen of inzichten kunnen gevolgen hebben voor de wijze waarop de kwaliteit van de wettelijke controle wordt vastgesteld</w:t>
      </w:r>
      <w:r w:rsidR="00062432">
        <w:rPr>
          <w:rFonts w:ascii="Verdana" w:hAnsi="Verdana"/>
          <w:sz w:val="18"/>
          <w:szCs w:val="18"/>
        </w:rPr>
        <w:t xml:space="preserve">, </w:t>
      </w:r>
      <w:r>
        <w:rPr>
          <w:rFonts w:ascii="Verdana" w:hAnsi="Verdana"/>
          <w:sz w:val="18"/>
          <w:szCs w:val="18"/>
        </w:rPr>
        <w:t>beoordeeld</w:t>
      </w:r>
      <w:r w:rsidR="00062432">
        <w:rPr>
          <w:rFonts w:ascii="Verdana" w:hAnsi="Verdana"/>
          <w:sz w:val="18"/>
          <w:szCs w:val="18"/>
        </w:rPr>
        <w:t xml:space="preserve"> en gewaardeerd door gebruikers die belang hechten </w:t>
      </w:r>
      <w:r w:rsidR="009460FB">
        <w:rPr>
          <w:rFonts w:ascii="Verdana" w:hAnsi="Verdana"/>
          <w:sz w:val="18"/>
          <w:szCs w:val="18"/>
        </w:rPr>
        <w:t>aan</w:t>
      </w:r>
      <w:r w:rsidR="00062432">
        <w:rPr>
          <w:rFonts w:ascii="Verdana" w:hAnsi="Verdana"/>
          <w:sz w:val="18"/>
          <w:szCs w:val="18"/>
        </w:rPr>
        <w:t xml:space="preserve"> deze informatie</w:t>
      </w:r>
      <w:r>
        <w:rPr>
          <w:rFonts w:ascii="Verdana" w:hAnsi="Verdana"/>
          <w:sz w:val="18"/>
          <w:szCs w:val="18"/>
        </w:rPr>
        <w:t>.</w:t>
      </w:r>
    </w:p>
    <w:p w:rsidRPr="00E62DBB" w:rsidR="00806E4E" w:rsidP="00AE0BEA" w:rsidRDefault="00806E4E" w14:paraId="54BB3FF7" w14:textId="77777777">
      <w:pPr>
        <w:spacing w:line="240" w:lineRule="atLeast"/>
        <w:rPr>
          <w:rFonts w:ascii="Verdana" w:hAnsi="Verdana"/>
          <w:i/>
          <w:iCs/>
          <w:sz w:val="18"/>
          <w:szCs w:val="18"/>
        </w:rPr>
      </w:pPr>
    </w:p>
    <w:p w:rsidRPr="001962EA" w:rsidR="00BB7C08" w:rsidP="00C96745" w:rsidRDefault="00BB7C08" w14:paraId="5305F661" w14:textId="467CFE1D">
      <w:pPr>
        <w:spacing w:line="240" w:lineRule="atLeast"/>
        <w:rPr>
          <w:rFonts w:ascii="Verdana" w:hAnsi="Verdana" w:cs="Arial"/>
          <w:sz w:val="18"/>
          <w:szCs w:val="18"/>
        </w:rPr>
      </w:pPr>
      <w:r>
        <w:rPr>
          <w:rFonts w:ascii="Verdana" w:hAnsi="Verdana" w:cs="Arial"/>
          <w:sz w:val="18"/>
          <w:szCs w:val="18"/>
        </w:rPr>
        <w:t xml:space="preserve">Zoals eerder aangegeven </w:t>
      </w:r>
      <w:r w:rsidR="00C377F5">
        <w:rPr>
          <w:rFonts w:ascii="Verdana" w:hAnsi="Verdana" w:cs="Arial"/>
          <w:sz w:val="18"/>
          <w:szCs w:val="18"/>
        </w:rPr>
        <w:t xml:space="preserve">ontvangt </w:t>
      </w:r>
      <w:r>
        <w:rPr>
          <w:rFonts w:ascii="Verdana" w:hAnsi="Verdana" w:cs="Arial"/>
          <w:sz w:val="18"/>
          <w:szCs w:val="18"/>
        </w:rPr>
        <w:t xml:space="preserve">uw Kamer </w:t>
      </w:r>
      <w:r w:rsidR="00A41EF9">
        <w:rPr>
          <w:rFonts w:ascii="Verdana" w:hAnsi="Verdana" w:cs="Arial"/>
          <w:sz w:val="18"/>
          <w:szCs w:val="18"/>
        </w:rPr>
        <w:t>te zijner tijd</w:t>
      </w:r>
      <w:r>
        <w:rPr>
          <w:rFonts w:ascii="Verdana" w:hAnsi="Verdana" w:cs="Arial"/>
          <w:sz w:val="18"/>
          <w:szCs w:val="18"/>
        </w:rPr>
        <w:t xml:space="preserve"> de uitkomsten van de evaluatie en implicaties voor de </w:t>
      </w:r>
      <w:r w:rsidR="00062432">
        <w:rPr>
          <w:rFonts w:ascii="Verdana" w:hAnsi="Verdana" w:cs="Arial"/>
          <w:sz w:val="18"/>
          <w:szCs w:val="18"/>
        </w:rPr>
        <w:t>rapportageplicht</w:t>
      </w:r>
      <w:r w:rsidR="009460FB">
        <w:rPr>
          <w:rFonts w:ascii="Verdana" w:hAnsi="Verdana" w:cs="Arial"/>
          <w:sz w:val="18"/>
          <w:szCs w:val="18"/>
        </w:rPr>
        <w:t xml:space="preserve"> </w:t>
      </w:r>
      <w:r w:rsidR="00062432">
        <w:rPr>
          <w:rFonts w:ascii="Verdana" w:hAnsi="Verdana" w:cs="Arial"/>
          <w:sz w:val="18"/>
          <w:szCs w:val="18"/>
        </w:rPr>
        <w:t xml:space="preserve">en de </w:t>
      </w:r>
      <w:r>
        <w:rPr>
          <w:rFonts w:ascii="Verdana" w:hAnsi="Verdana" w:cs="Arial"/>
          <w:sz w:val="18"/>
          <w:szCs w:val="18"/>
        </w:rPr>
        <w:t xml:space="preserve">set kwaliteitsindicatoren. Daarbij zal ook </w:t>
      </w:r>
      <w:r w:rsidR="00A41EF9">
        <w:rPr>
          <w:rFonts w:ascii="Verdana" w:hAnsi="Verdana" w:cs="Arial"/>
          <w:sz w:val="18"/>
          <w:szCs w:val="18"/>
        </w:rPr>
        <w:t xml:space="preserve">worden </w:t>
      </w:r>
      <w:r>
        <w:rPr>
          <w:rFonts w:ascii="Verdana" w:hAnsi="Verdana" w:cs="Arial"/>
          <w:sz w:val="18"/>
          <w:szCs w:val="18"/>
        </w:rPr>
        <w:t xml:space="preserve">ingaan op </w:t>
      </w:r>
      <w:r w:rsidR="00C52C3E">
        <w:rPr>
          <w:rFonts w:ascii="Verdana" w:hAnsi="Verdana" w:cs="Arial"/>
          <w:sz w:val="18"/>
          <w:szCs w:val="18"/>
        </w:rPr>
        <w:t xml:space="preserve">de </w:t>
      </w:r>
      <w:r w:rsidR="00CC2538">
        <w:rPr>
          <w:rFonts w:ascii="Verdana" w:hAnsi="Verdana" w:cs="Arial"/>
          <w:sz w:val="18"/>
          <w:szCs w:val="18"/>
        </w:rPr>
        <w:t xml:space="preserve">rapportage </w:t>
      </w:r>
      <w:r w:rsidR="00F9774B">
        <w:rPr>
          <w:rFonts w:ascii="Verdana" w:hAnsi="Verdana" w:cs="Arial"/>
          <w:sz w:val="18"/>
          <w:szCs w:val="18"/>
        </w:rPr>
        <w:t>d</w:t>
      </w:r>
      <w:r w:rsidR="00CC2538">
        <w:rPr>
          <w:rFonts w:ascii="Verdana" w:hAnsi="Verdana" w:cs="Arial"/>
          <w:sz w:val="18"/>
          <w:szCs w:val="18"/>
        </w:rPr>
        <w:t xml:space="preserve">oor </w:t>
      </w:r>
      <w:r w:rsidR="009460FB">
        <w:rPr>
          <w:rFonts w:ascii="Verdana" w:hAnsi="Verdana" w:cs="Arial"/>
          <w:sz w:val="18"/>
          <w:szCs w:val="18"/>
        </w:rPr>
        <w:t xml:space="preserve">de </w:t>
      </w:r>
      <w:r>
        <w:rPr>
          <w:rFonts w:ascii="Verdana" w:hAnsi="Verdana" w:cs="Arial"/>
          <w:sz w:val="18"/>
          <w:szCs w:val="18"/>
        </w:rPr>
        <w:t>reguliere vergunninghouders.</w:t>
      </w:r>
      <w:r w:rsidR="004A570F">
        <w:rPr>
          <w:rFonts w:ascii="Verdana" w:hAnsi="Verdana" w:cs="Arial"/>
          <w:sz w:val="18"/>
          <w:szCs w:val="18"/>
        </w:rPr>
        <w:t xml:space="preserve"> </w:t>
      </w:r>
    </w:p>
    <w:p w:rsidRPr="00A700BF" w:rsidR="00656516" w:rsidP="00E907A0" w:rsidRDefault="00656516" w14:paraId="32505C72" w14:textId="7FFCF74A">
      <w:pPr>
        <w:pStyle w:val="Kop3"/>
      </w:pPr>
      <w:r w:rsidRPr="00A700BF">
        <w:t>Aanwijzingsbevoegdheid</w:t>
      </w:r>
    </w:p>
    <w:p w:rsidRPr="00964C75" w:rsidR="00964C75" w:rsidP="00AE0BEA" w:rsidRDefault="00656516" w14:paraId="5178A35B" w14:textId="74F445C1">
      <w:pPr>
        <w:widowControl w:val="0"/>
        <w:spacing w:line="240" w:lineRule="atLeast"/>
        <w:rPr>
          <w:rFonts w:ascii="Verdana" w:hAnsi="Verdana" w:cs="Arial"/>
          <w:sz w:val="18"/>
          <w:szCs w:val="18"/>
        </w:rPr>
      </w:pPr>
      <w:r w:rsidRPr="00CA01B5">
        <w:rPr>
          <w:rFonts w:ascii="Verdana" w:hAnsi="Verdana" w:cs="Arial"/>
          <w:sz w:val="18"/>
          <w:szCs w:val="18"/>
        </w:rPr>
        <w:t xml:space="preserve">De leden van de vaste commissie voor Financiën hebben mij verzocht om te reflecteren op de aanbevelingen uit de wetenschapstoets Wijzigingswet Accountancysector. </w:t>
      </w:r>
      <w:r w:rsidR="00C377F5">
        <w:rPr>
          <w:rFonts w:ascii="Verdana" w:hAnsi="Verdana" w:cs="Arial"/>
          <w:sz w:val="18"/>
          <w:szCs w:val="18"/>
        </w:rPr>
        <w:t xml:space="preserve">Hierna volgt </w:t>
      </w:r>
      <w:r w:rsidRPr="00964C75" w:rsidR="00964C75">
        <w:rPr>
          <w:rFonts w:ascii="Verdana" w:hAnsi="Verdana" w:cs="Arial"/>
          <w:sz w:val="18"/>
          <w:szCs w:val="18"/>
        </w:rPr>
        <w:t>een reactie op de specifieke aanbevelingen uit de wetenschapstoets</w:t>
      </w:r>
      <w:r w:rsidR="006D3935">
        <w:rPr>
          <w:rFonts w:ascii="Verdana" w:hAnsi="Verdana" w:cs="Arial"/>
          <w:sz w:val="18"/>
          <w:szCs w:val="18"/>
        </w:rPr>
        <w:t xml:space="preserve"> over de aanwijzingsbevoegdheid</w:t>
      </w:r>
      <w:r w:rsidRPr="00964C75" w:rsidR="00964C75">
        <w:rPr>
          <w:rFonts w:ascii="Verdana" w:hAnsi="Verdana" w:cs="Arial"/>
          <w:sz w:val="18"/>
          <w:szCs w:val="18"/>
        </w:rPr>
        <w:t xml:space="preserve"> en op de analyse die daaraan ten grondslag ligt.</w:t>
      </w:r>
    </w:p>
    <w:p w:rsidRPr="00964C75" w:rsidR="00964C75" w:rsidP="00AE0BEA" w:rsidRDefault="00964C75" w14:paraId="1C1FBFF7" w14:textId="77777777">
      <w:pPr>
        <w:widowControl w:val="0"/>
        <w:spacing w:line="240" w:lineRule="atLeast"/>
        <w:rPr>
          <w:rFonts w:ascii="Verdana" w:hAnsi="Verdana" w:cs="Arial"/>
          <w:sz w:val="18"/>
          <w:szCs w:val="18"/>
        </w:rPr>
      </w:pPr>
    </w:p>
    <w:p w:rsidR="00FA245C" w:rsidP="00AE0BEA" w:rsidRDefault="00A77A0D" w14:paraId="4CB919F7" w14:textId="69CEDF36">
      <w:pPr>
        <w:widowControl w:val="0"/>
        <w:spacing w:line="240" w:lineRule="atLeast"/>
        <w:rPr>
          <w:rFonts w:ascii="Verdana" w:hAnsi="Verdana" w:cs="Arial"/>
          <w:sz w:val="18"/>
          <w:szCs w:val="18"/>
        </w:rPr>
      </w:pPr>
      <w:r>
        <w:rPr>
          <w:rFonts w:ascii="Verdana" w:hAnsi="Verdana" w:cs="Arial"/>
          <w:sz w:val="18"/>
          <w:szCs w:val="18"/>
        </w:rPr>
        <w:t>In hun zesde aanbeveling stellen</w:t>
      </w:r>
      <w:r w:rsidRPr="00964C75" w:rsidR="00964C75">
        <w:rPr>
          <w:rFonts w:ascii="Verdana" w:hAnsi="Verdana" w:cs="Arial"/>
          <w:sz w:val="18"/>
          <w:szCs w:val="18"/>
        </w:rPr>
        <w:t xml:space="preserve"> de wetenschappers </w:t>
      </w:r>
      <w:r>
        <w:rPr>
          <w:rFonts w:ascii="Verdana" w:hAnsi="Verdana" w:cs="Arial"/>
          <w:sz w:val="18"/>
          <w:szCs w:val="18"/>
        </w:rPr>
        <w:t>voor</w:t>
      </w:r>
      <w:r w:rsidRPr="00964C75">
        <w:rPr>
          <w:rFonts w:ascii="Verdana" w:hAnsi="Verdana" w:cs="Arial"/>
          <w:sz w:val="18"/>
          <w:szCs w:val="18"/>
        </w:rPr>
        <w:t xml:space="preserve"> </w:t>
      </w:r>
      <w:r w:rsidRPr="00964C75" w:rsidR="00964C75">
        <w:rPr>
          <w:rFonts w:ascii="Verdana" w:hAnsi="Verdana" w:cs="Arial"/>
          <w:sz w:val="18"/>
          <w:szCs w:val="18"/>
        </w:rPr>
        <w:t xml:space="preserve">om af te zien van de invoering van de aanwijzingsbevoegdheid. Zij twijfelen namelijk </w:t>
      </w:r>
      <w:r w:rsidR="00BB1A5B">
        <w:rPr>
          <w:rFonts w:ascii="Verdana" w:hAnsi="Verdana" w:cs="Arial"/>
          <w:sz w:val="18"/>
          <w:szCs w:val="18"/>
        </w:rPr>
        <w:t>aan</w:t>
      </w:r>
      <w:r w:rsidRPr="00964C75" w:rsidR="00964C75">
        <w:rPr>
          <w:rFonts w:ascii="Verdana" w:hAnsi="Verdana" w:cs="Arial"/>
          <w:sz w:val="18"/>
          <w:szCs w:val="18"/>
        </w:rPr>
        <w:t xml:space="preserve"> de doeltreffendheid van dit instrument</w:t>
      </w:r>
      <w:r w:rsidR="00BB1A5B">
        <w:rPr>
          <w:rFonts w:ascii="Verdana" w:hAnsi="Verdana" w:cs="Arial"/>
          <w:sz w:val="18"/>
          <w:szCs w:val="18"/>
        </w:rPr>
        <w:t xml:space="preserve">. </w:t>
      </w:r>
      <w:r w:rsidRPr="00964C75" w:rsidR="00BB1A5B">
        <w:rPr>
          <w:rFonts w:ascii="Verdana" w:hAnsi="Verdana" w:cs="Arial"/>
          <w:sz w:val="18"/>
          <w:szCs w:val="18"/>
        </w:rPr>
        <w:t xml:space="preserve">Zij schrijven dat dit niet het probleem </w:t>
      </w:r>
      <w:r w:rsidR="00B402A5">
        <w:rPr>
          <w:rFonts w:ascii="Verdana" w:hAnsi="Verdana" w:cs="Arial"/>
          <w:sz w:val="18"/>
          <w:szCs w:val="18"/>
        </w:rPr>
        <w:t xml:space="preserve">van schaarste aan accountants </w:t>
      </w:r>
      <w:r w:rsidRPr="00964C75" w:rsidR="00BB1A5B">
        <w:rPr>
          <w:rFonts w:ascii="Verdana" w:hAnsi="Verdana" w:cs="Arial"/>
          <w:sz w:val="18"/>
          <w:szCs w:val="18"/>
        </w:rPr>
        <w:t xml:space="preserve">oplost en strijdig is met </w:t>
      </w:r>
      <w:r w:rsidR="00501AC5">
        <w:rPr>
          <w:rFonts w:ascii="Verdana" w:hAnsi="Verdana" w:cs="Arial"/>
          <w:sz w:val="18"/>
          <w:szCs w:val="18"/>
        </w:rPr>
        <w:t xml:space="preserve">de </w:t>
      </w:r>
      <w:r w:rsidRPr="00964C75" w:rsidR="00BB1A5B">
        <w:rPr>
          <w:rFonts w:ascii="Verdana" w:hAnsi="Verdana" w:cs="Arial"/>
          <w:sz w:val="18"/>
          <w:szCs w:val="18"/>
        </w:rPr>
        <w:t xml:space="preserve">standaarden voor cliëntacceptatie. </w:t>
      </w:r>
    </w:p>
    <w:p w:rsidR="00A77A0D" w:rsidP="00AE0BEA" w:rsidRDefault="00A77A0D" w14:paraId="79AF760A" w14:textId="77777777">
      <w:pPr>
        <w:widowControl w:val="0"/>
        <w:spacing w:line="240" w:lineRule="atLeast"/>
        <w:rPr>
          <w:rFonts w:ascii="Verdana" w:hAnsi="Verdana" w:cs="Arial"/>
          <w:sz w:val="18"/>
          <w:szCs w:val="18"/>
        </w:rPr>
      </w:pPr>
    </w:p>
    <w:p w:rsidR="00D14197" w:rsidP="00AE0BEA" w:rsidRDefault="0098366F" w14:paraId="3EFBD3BF" w14:textId="5F37D851">
      <w:pPr>
        <w:widowControl w:val="0"/>
        <w:spacing w:line="240" w:lineRule="atLeast"/>
        <w:rPr>
          <w:rFonts w:ascii="Verdana" w:hAnsi="Verdana" w:cs="Arial"/>
          <w:sz w:val="18"/>
          <w:szCs w:val="18"/>
        </w:rPr>
      </w:pPr>
      <w:bookmarkStart w:name="_Hlk170142724" w:id="0"/>
      <w:r>
        <w:rPr>
          <w:rFonts w:ascii="Verdana" w:hAnsi="Verdana" w:cs="Arial"/>
          <w:sz w:val="18"/>
          <w:szCs w:val="18"/>
        </w:rPr>
        <w:t>Het</w:t>
      </w:r>
      <w:r w:rsidR="00ED3C78">
        <w:rPr>
          <w:rFonts w:ascii="Verdana" w:hAnsi="Verdana" w:cs="Arial"/>
          <w:sz w:val="18"/>
          <w:szCs w:val="18"/>
        </w:rPr>
        <w:t xml:space="preserve"> doel van </w:t>
      </w:r>
      <w:r w:rsidR="00BB1A5B">
        <w:rPr>
          <w:rFonts w:ascii="Verdana" w:hAnsi="Verdana" w:cs="Arial"/>
          <w:sz w:val="18"/>
          <w:szCs w:val="18"/>
        </w:rPr>
        <w:t xml:space="preserve">de aanwijzingsbevoegdheid </w:t>
      </w:r>
      <w:r>
        <w:rPr>
          <w:rFonts w:ascii="Verdana" w:hAnsi="Verdana" w:cs="Arial"/>
          <w:sz w:val="18"/>
          <w:szCs w:val="18"/>
        </w:rPr>
        <w:t xml:space="preserve">is </w:t>
      </w:r>
      <w:r w:rsidR="00BB1A5B">
        <w:rPr>
          <w:rFonts w:ascii="Verdana" w:hAnsi="Verdana" w:cs="Arial"/>
          <w:sz w:val="18"/>
          <w:szCs w:val="18"/>
        </w:rPr>
        <w:t xml:space="preserve">niet om het probleem </w:t>
      </w:r>
      <w:r w:rsidR="00B402A5">
        <w:rPr>
          <w:rFonts w:ascii="Verdana" w:hAnsi="Verdana" w:cs="Arial"/>
          <w:sz w:val="18"/>
          <w:szCs w:val="18"/>
        </w:rPr>
        <w:t>van schaarste aan accountants</w:t>
      </w:r>
      <w:r w:rsidRPr="001540D0" w:rsidR="001540D0">
        <w:rPr>
          <w:rFonts w:ascii="Verdana" w:hAnsi="Verdana" w:cs="Arial"/>
          <w:sz w:val="18"/>
          <w:szCs w:val="18"/>
        </w:rPr>
        <w:t xml:space="preserve"> </w:t>
      </w:r>
      <w:r w:rsidR="001540D0">
        <w:rPr>
          <w:rFonts w:ascii="Verdana" w:hAnsi="Verdana" w:cs="Arial"/>
          <w:sz w:val="18"/>
          <w:szCs w:val="18"/>
        </w:rPr>
        <w:t>op te lossen</w:t>
      </w:r>
      <w:r w:rsidR="00BB1A5B">
        <w:rPr>
          <w:rFonts w:ascii="Verdana" w:hAnsi="Verdana" w:cs="Arial"/>
          <w:sz w:val="18"/>
          <w:szCs w:val="18"/>
        </w:rPr>
        <w:t xml:space="preserve">. De aanwijzingsbevoegdheid dient </w:t>
      </w:r>
      <w:r w:rsidR="00B402A5">
        <w:rPr>
          <w:rFonts w:ascii="Verdana" w:hAnsi="Verdana" w:cs="Arial"/>
          <w:sz w:val="18"/>
          <w:szCs w:val="18"/>
        </w:rPr>
        <w:t xml:space="preserve">om </w:t>
      </w:r>
      <w:r w:rsidR="00BB1A5B">
        <w:rPr>
          <w:rFonts w:ascii="Verdana" w:hAnsi="Verdana" w:cs="Arial"/>
          <w:sz w:val="18"/>
          <w:szCs w:val="18"/>
        </w:rPr>
        <w:t xml:space="preserve">de onwenselijke situatie te voorkomen dat </w:t>
      </w:r>
      <w:r w:rsidR="00E2708D">
        <w:rPr>
          <w:rFonts w:ascii="Verdana" w:hAnsi="Verdana" w:cs="Arial"/>
          <w:sz w:val="18"/>
          <w:szCs w:val="18"/>
        </w:rPr>
        <w:t>ondernemingen of instellingen</w:t>
      </w:r>
      <w:r w:rsidR="00ED3C78">
        <w:rPr>
          <w:rFonts w:ascii="Verdana" w:hAnsi="Verdana" w:cs="Arial"/>
          <w:sz w:val="18"/>
          <w:szCs w:val="18"/>
        </w:rPr>
        <w:t xml:space="preserve"> </w:t>
      </w:r>
      <w:r w:rsidR="00BB1A5B">
        <w:rPr>
          <w:rFonts w:ascii="Verdana" w:hAnsi="Verdana" w:cs="Arial"/>
          <w:sz w:val="18"/>
          <w:szCs w:val="18"/>
        </w:rPr>
        <w:t>er niet in slagen een accountantsorganisatie te contracteren</w:t>
      </w:r>
      <w:r w:rsidR="00ED3C78">
        <w:rPr>
          <w:rFonts w:ascii="Verdana" w:hAnsi="Verdana" w:cs="Arial"/>
          <w:sz w:val="18"/>
          <w:szCs w:val="18"/>
        </w:rPr>
        <w:t xml:space="preserve"> </w:t>
      </w:r>
      <w:r w:rsidR="001540D0">
        <w:rPr>
          <w:rFonts w:ascii="Verdana" w:hAnsi="Verdana" w:cs="Arial"/>
          <w:sz w:val="18"/>
          <w:szCs w:val="18"/>
        </w:rPr>
        <w:t xml:space="preserve">terwijl </w:t>
      </w:r>
      <w:r w:rsidR="00ED3C78">
        <w:rPr>
          <w:rFonts w:ascii="Verdana" w:hAnsi="Verdana" w:cs="Arial"/>
          <w:sz w:val="18"/>
          <w:szCs w:val="18"/>
        </w:rPr>
        <w:t xml:space="preserve">zij </w:t>
      </w:r>
      <w:r w:rsidR="003E7FB5">
        <w:rPr>
          <w:rFonts w:ascii="Verdana" w:hAnsi="Verdana" w:cs="Arial"/>
          <w:sz w:val="18"/>
          <w:szCs w:val="18"/>
        </w:rPr>
        <w:t xml:space="preserve">wel de verplichting hebben de </w:t>
      </w:r>
      <w:r w:rsidR="00ED3C78">
        <w:rPr>
          <w:rFonts w:ascii="Verdana" w:hAnsi="Verdana" w:cs="Arial"/>
          <w:sz w:val="18"/>
          <w:szCs w:val="18"/>
        </w:rPr>
        <w:t xml:space="preserve">financiële verantwoording extern </w:t>
      </w:r>
      <w:r w:rsidR="003E7FB5">
        <w:rPr>
          <w:rFonts w:ascii="Verdana" w:hAnsi="Verdana" w:cs="Arial"/>
          <w:sz w:val="18"/>
          <w:szCs w:val="18"/>
        </w:rPr>
        <w:t xml:space="preserve">te </w:t>
      </w:r>
      <w:r w:rsidR="00ED3C78">
        <w:rPr>
          <w:rFonts w:ascii="Verdana" w:hAnsi="Verdana" w:cs="Arial"/>
          <w:sz w:val="18"/>
          <w:szCs w:val="18"/>
        </w:rPr>
        <w:t>laten controleren</w:t>
      </w:r>
      <w:r w:rsidR="00BB1A5B">
        <w:rPr>
          <w:rFonts w:ascii="Verdana" w:hAnsi="Verdana" w:cs="Arial"/>
          <w:sz w:val="18"/>
          <w:szCs w:val="18"/>
        </w:rPr>
        <w:t>.</w:t>
      </w:r>
      <w:r w:rsidR="00501AC5">
        <w:rPr>
          <w:rFonts w:ascii="Verdana" w:hAnsi="Verdana" w:cs="Arial"/>
          <w:sz w:val="18"/>
          <w:szCs w:val="18"/>
        </w:rPr>
        <w:t xml:space="preserve"> </w:t>
      </w:r>
    </w:p>
    <w:p w:rsidR="00D14197" w:rsidP="00AE0BEA" w:rsidRDefault="00D14197" w14:paraId="596A436D" w14:textId="77777777">
      <w:pPr>
        <w:widowControl w:val="0"/>
        <w:spacing w:line="240" w:lineRule="atLeast"/>
        <w:rPr>
          <w:rFonts w:ascii="Verdana" w:hAnsi="Verdana" w:cs="Arial"/>
          <w:sz w:val="18"/>
          <w:szCs w:val="18"/>
        </w:rPr>
      </w:pPr>
    </w:p>
    <w:p w:rsidR="00FA245C" w:rsidP="00AE0BEA" w:rsidRDefault="00ED3C78" w14:paraId="65DC0AE0" w14:textId="330ACF97">
      <w:pPr>
        <w:widowControl w:val="0"/>
        <w:spacing w:line="240" w:lineRule="atLeast"/>
        <w:rPr>
          <w:rFonts w:ascii="Verdana" w:hAnsi="Verdana" w:cs="Arial"/>
          <w:sz w:val="18"/>
          <w:szCs w:val="18"/>
        </w:rPr>
      </w:pPr>
      <w:r>
        <w:rPr>
          <w:rFonts w:ascii="Verdana" w:hAnsi="Verdana" w:cs="Arial"/>
          <w:sz w:val="18"/>
          <w:szCs w:val="18"/>
        </w:rPr>
        <w:t xml:space="preserve">De mogelijkheid tot aanwijzing </w:t>
      </w:r>
      <w:r w:rsidR="003E7FB5">
        <w:rPr>
          <w:rFonts w:ascii="Verdana" w:hAnsi="Verdana" w:cs="Arial"/>
          <w:sz w:val="18"/>
          <w:szCs w:val="18"/>
        </w:rPr>
        <w:t xml:space="preserve">van een </w:t>
      </w:r>
      <w:r>
        <w:rPr>
          <w:rFonts w:ascii="Verdana" w:hAnsi="Verdana" w:cs="Arial"/>
          <w:sz w:val="18"/>
          <w:szCs w:val="18"/>
        </w:rPr>
        <w:t>a</w:t>
      </w:r>
      <w:r w:rsidR="00501AC5">
        <w:rPr>
          <w:rFonts w:ascii="Verdana" w:hAnsi="Verdana" w:cs="Arial"/>
          <w:sz w:val="18"/>
          <w:szCs w:val="18"/>
        </w:rPr>
        <w:t xml:space="preserve">ccountantsorganisatie </w:t>
      </w:r>
      <w:r>
        <w:rPr>
          <w:rFonts w:ascii="Verdana" w:hAnsi="Verdana" w:cs="Arial"/>
          <w:sz w:val="18"/>
          <w:szCs w:val="18"/>
        </w:rPr>
        <w:t xml:space="preserve">betekent niet dat deze haar cliëntacceptatienormen hoeft te </w:t>
      </w:r>
      <w:r w:rsidR="003E7FB5">
        <w:rPr>
          <w:rFonts w:ascii="Verdana" w:hAnsi="Verdana" w:cs="Arial"/>
          <w:sz w:val="18"/>
          <w:szCs w:val="18"/>
        </w:rPr>
        <w:t>schrappen</w:t>
      </w:r>
      <w:r>
        <w:rPr>
          <w:rFonts w:ascii="Verdana" w:hAnsi="Verdana" w:cs="Arial"/>
          <w:sz w:val="18"/>
          <w:szCs w:val="18"/>
        </w:rPr>
        <w:t xml:space="preserve"> of minder streng hoeft te zijn in haar controle dan de controlestandaarden voorschrijven. </w:t>
      </w:r>
      <w:r w:rsidR="00E2708D">
        <w:rPr>
          <w:rFonts w:ascii="Verdana" w:hAnsi="Verdana" w:cs="Arial"/>
          <w:sz w:val="18"/>
          <w:szCs w:val="18"/>
        </w:rPr>
        <w:t>Ook de vergoeding voor de uitvoering van de controle-opdracht mag redelijk zijn.</w:t>
      </w:r>
      <w:r w:rsidR="00B256CE">
        <w:rPr>
          <w:rFonts w:ascii="Verdana" w:hAnsi="Verdana" w:cs="Arial"/>
          <w:sz w:val="18"/>
          <w:szCs w:val="18"/>
        </w:rPr>
        <w:t xml:space="preserve"> </w:t>
      </w:r>
    </w:p>
    <w:bookmarkEnd w:id="0"/>
    <w:p w:rsidR="00DA6AA4" w:rsidP="00AE0BEA" w:rsidRDefault="00DA6AA4" w14:paraId="70F3048C" w14:textId="77777777">
      <w:pPr>
        <w:widowControl w:val="0"/>
        <w:spacing w:line="240" w:lineRule="atLeast"/>
        <w:rPr>
          <w:rFonts w:ascii="Verdana" w:hAnsi="Verdana" w:cs="Arial"/>
          <w:sz w:val="18"/>
          <w:szCs w:val="18"/>
        </w:rPr>
      </w:pPr>
    </w:p>
    <w:p w:rsidR="00DA6AA4" w:rsidP="00AE0BEA" w:rsidRDefault="00DA6AA4" w14:paraId="51FBBB9D" w14:textId="0CD5C69A">
      <w:pPr>
        <w:widowControl w:val="0"/>
        <w:spacing w:line="240" w:lineRule="atLeast"/>
        <w:rPr>
          <w:rFonts w:ascii="Verdana" w:hAnsi="Verdana" w:cs="Arial"/>
          <w:sz w:val="18"/>
          <w:szCs w:val="18"/>
        </w:rPr>
      </w:pPr>
      <w:r>
        <w:rPr>
          <w:rFonts w:ascii="Verdana" w:hAnsi="Verdana" w:cs="Arial"/>
          <w:sz w:val="18"/>
          <w:szCs w:val="18"/>
        </w:rPr>
        <w:t xml:space="preserve">De wetenschappers </w:t>
      </w:r>
      <w:r w:rsidRPr="00964C75">
        <w:rPr>
          <w:rFonts w:ascii="Verdana" w:hAnsi="Verdana" w:cs="Arial"/>
          <w:sz w:val="18"/>
          <w:szCs w:val="18"/>
        </w:rPr>
        <w:t xml:space="preserve">verwachten </w:t>
      </w:r>
      <w:r>
        <w:rPr>
          <w:rFonts w:ascii="Verdana" w:hAnsi="Verdana" w:cs="Arial"/>
          <w:sz w:val="18"/>
          <w:szCs w:val="18"/>
        </w:rPr>
        <w:t xml:space="preserve">daarnaast </w:t>
      </w:r>
      <w:r w:rsidRPr="00964C75">
        <w:rPr>
          <w:rFonts w:ascii="Verdana" w:hAnsi="Verdana" w:cs="Arial"/>
          <w:sz w:val="18"/>
          <w:szCs w:val="18"/>
        </w:rPr>
        <w:t xml:space="preserve">dat </w:t>
      </w:r>
      <w:r>
        <w:rPr>
          <w:rFonts w:ascii="Verdana" w:hAnsi="Verdana" w:cs="Arial"/>
          <w:sz w:val="18"/>
          <w:szCs w:val="18"/>
        </w:rPr>
        <w:t xml:space="preserve">deze maatregel </w:t>
      </w:r>
      <w:r w:rsidRPr="00964C75">
        <w:rPr>
          <w:rFonts w:ascii="Verdana" w:hAnsi="Verdana" w:cs="Arial"/>
          <w:sz w:val="18"/>
          <w:szCs w:val="18"/>
        </w:rPr>
        <w:t xml:space="preserve">de </w:t>
      </w:r>
      <w:r w:rsidR="0011597C">
        <w:rPr>
          <w:rFonts w:ascii="Verdana" w:hAnsi="Verdana" w:cs="Arial"/>
          <w:sz w:val="18"/>
          <w:szCs w:val="18"/>
        </w:rPr>
        <w:t xml:space="preserve">prikkel wegneemt </w:t>
      </w:r>
      <w:r w:rsidRPr="00964C75">
        <w:rPr>
          <w:rFonts w:ascii="Verdana" w:hAnsi="Verdana" w:cs="Arial"/>
          <w:sz w:val="18"/>
          <w:szCs w:val="18"/>
        </w:rPr>
        <w:t xml:space="preserve">voor een onderneming </w:t>
      </w:r>
      <w:r w:rsidR="00E2708D">
        <w:rPr>
          <w:rFonts w:ascii="Verdana" w:hAnsi="Verdana" w:cs="Arial"/>
          <w:sz w:val="18"/>
          <w:szCs w:val="18"/>
        </w:rPr>
        <w:t xml:space="preserve">of instelling </w:t>
      </w:r>
      <w:r w:rsidRPr="00964C75">
        <w:rPr>
          <w:rFonts w:ascii="Verdana" w:hAnsi="Verdana" w:cs="Arial"/>
          <w:sz w:val="18"/>
          <w:szCs w:val="18"/>
        </w:rPr>
        <w:t xml:space="preserve">om </w:t>
      </w:r>
      <w:r w:rsidR="0011597C">
        <w:rPr>
          <w:rFonts w:ascii="Verdana" w:hAnsi="Verdana" w:cs="Arial"/>
          <w:sz w:val="18"/>
          <w:szCs w:val="18"/>
        </w:rPr>
        <w:t>de</w:t>
      </w:r>
      <w:r w:rsidRPr="00964C75">
        <w:rPr>
          <w:rFonts w:ascii="Verdana" w:hAnsi="Verdana" w:cs="Arial"/>
          <w:sz w:val="18"/>
          <w:szCs w:val="18"/>
        </w:rPr>
        <w:t xml:space="preserve"> </w:t>
      </w:r>
      <w:r>
        <w:rPr>
          <w:rFonts w:ascii="Verdana" w:hAnsi="Verdana" w:cs="Arial"/>
          <w:sz w:val="18"/>
          <w:szCs w:val="18"/>
        </w:rPr>
        <w:t>administratie</w:t>
      </w:r>
      <w:r w:rsidR="00E2708D">
        <w:rPr>
          <w:rFonts w:ascii="Verdana" w:hAnsi="Verdana" w:cs="Arial"/>
          <w:sz w:val="18"/>
          <w:szCs w:val="18"/>
        </w:rPr>
        <w:t xml:space="preserve"> op orde te hebben</w:t>
      </w:r>
      <w:r w:rsidRPr="00964C75">
        <w:rPr>
          <w:rFonts w:ascii="Verdana" w:hAnsi="Verdana" w:cs="Arial"/>
          <w:sz w:val="18"/>
          <w:szCs w:val="18"/>
        </w:rPr>
        <w:t xml:space="preserve"> </w:t>
      </w:r>
      <w:r w:rsidR="0011597C">
        <w:rPr>
          <w:rFonts w:ascii="Verdana" w:hAnsi="Verdana" w:cs="Arial"/>
          <w:sz w:val="18"/>
          <w:szCs w:val="18"/>
        </w:rPr>
        <w:t>of om de nodige risico’s te beheersen</w:t>
      </w:r>
      <w:r w:rsidRPr="00964C75">
        <w:rPr>
          <w:rFonts w:ascii="Verdana" w:hAnsi="Verdana" w:cs="Arial"/>
          <w:sz w:val="18"/>
          <w:szCs w:val="18"/>
        </w:rPr>
        <w:t>. Ook verwachten zij dat</w:t>
      </w:r>
      <w:r>
        <w:rPr>
          <w:rFonts w:ascii="Verdana" w:hAnsi="Verdana" w:cs="Arial"/>
          <w:sz w:val="18"/>
          <w:szCs w:val="18"/>
        </w:rPr>
        <w:t xml:space="preserve"> de aanwijzingsbevoegdheid</w:t>
      </w:r>
      <w:r w:rsidRPr="00964C75">
        <w:rPr>
          <w:rFonts w:ascii="Verdana" w:hAnsi="Verdana" w:cs="Arial"/>
          <w:sz w:val="18"/>
          <w:szCs w:val="18"/>
        </w:rPr>
        <w:t xml:space="preserve"> </w:t>
      </w:r>
      <w:r w:rsidR="0011597C">
        <w:rPr>
          <w:rFonts w:ascii="Verdana" w:hAnsi="Verdana" w:cs="Arial"/>
          <w:sz w:val="18"/>
          <w:szCs w:val="18"/>
        </w:rPr>
        <w:t xml:space="preserve">voorkomt dat de markt weet dat </w:t>
      </w:r>
      <w:r w:rsidRPr="00964C75" w:rsidR="0011597C">
        <w:rPr>
          <w:rFonts w:ascii="Verdana" w:hAnsi="Verdana" w:cs="Arial"/>
          <w:sz w:val="18"/>
          <w:szCs w:val="18"/>
        </w:rPr>
        <w:t xml:space="preserve">onderneming </w:t>
      </w:r>
      <w:r w:rsidR="0011597C">
        <w:rPr>
          <w:rFonts w:ascii="Verdana" w:hAnsi="Verdana" w:cs="Arial"/>
          <w:sz w:val="18"/>
          <w:szCs w:val="18"/>
        </w:rPr>
        <w:t xml:space="preserve">of instelling zelf geen </w:t>
      </w:r>
      <w:r w:rsidRPr="00964C75" w:rsidR="0011597C">
        <w:rPr>
          <w:rFonts w:ascii="Verdana" w:hAnsi="Verdana" w:cs="Arial"/>
          <w:sz w:val="18"/>
          <w:szCs w:val="18"/>
        </w:rPr>
        <w:t xml:space="preserve">accountant </w:t>
      </w:r>
      <w:r w:rsidR="0011597C">
        <w:rPr>
          <w:rFonts w:ascii="Verdana" w:hAnsi="Verdana" w:cs="Arial"/>
          <w:sz w:val="18"/>
          <w:szCs w:val="18"/>
        </w:rPr>
        <w:t xml:space="preserve">kon </w:t>
      </w:r>
      <w:r w:rsidRPr="00964C75">
        <w:rPr>
          <w:rFonts w:ascii="Verdana" w:hAnsi="Verdana" w:cs="Arial"/>
          <w:sz w:val="18"/>
          <w:szCs w:val="18"/>
        </w:rPr>
        <w:t>vinden</w:t>
      </w:r>
      <w:r w:rsidR="0011597C">
        <w:rPr>
          <w:rFonts w:ascii="Verdana" w:hAnsi="Verdana" w:cs="Arial"/>
          <w:sz w:val="18"/>
          <w:szCs w:val="18"/>
        </w:rPr>
        <w:t>. Bij afwezigheid van de dreiging van zo’n marktsignaal zou daarvan ook geen preventief effect meer kunnen uitgaan.</w:t>
      </w:r>
    </w:p>
    <w:p w:rsidR="00DA6AA4" w:rsidP="00AE0BEA" w:rsidRDefault="00DA6AA4" w14:paraId="1F182B1D" w14:textId="77777777">
      <w:pPr>
        <w:widowControl w:val="0"/>
        <w:spacing w:line="240" w:lineRule="atLeast"/>
        <w:rPr>
          <w:rFonts w:ascii="Verdana" w:hAnsi="Verdana" w:cs="Arial"/>
          <w:sz w:val="18"/>
          <w:szCs w:val="18"/>
        </w:rPr>
      </w:pPr>
    </w:p>
    <w:p w:rsidR="00FC35A9" w:rsidP="00FC35A9" w:rsidRDefault="00C377F5" w14:paraId="1E8B213A" w14:textId="075EC19D">
      <w:pPr>
        <w:widowControl w:val="0"/>
        <w:spacing w:line="240" w:lineRule="atLeast"/>
        <w:rPr>
          <w:rFonts w:ascii="Verdana" w:hAnsi="Verdana" w:cs="Arial"/>
          <w:sz w:val="18"/>
          <w:szCs w:val="18"/>
        </w:rPr>
      </w:pPr>
      <w:r>
        <w:rPr>
          <w:rFonts w:ascii="Verdana" w:hAnsi="Verdana" w:cs="Arial"/>
          <w:sz w:val="18"/>
          <w:szCs w:val="18"/>
        </w:rPr>
        <w:t>D</w:t>
      </w:r>
      <w:r w:rsidR="00FC35A9">
        <w:rPr>
          <w:rFonts w:ascii="Verdana" w:hAnsi="Verdana" w:cs="Arial"/>
          <w:sz w:val="18"/>
          <w:szCs w:val="18"/>
        </w:rPr>
        <w:t xml:space="preserve">eze verwachting van de wetenschappers </w:t>
      </w:r>
      <w:r>
        <w:rPr>
          <w:rFonts w:ascii="Verdana" w:hAnsi="Verdana" w:cs="Arial"/>
          <w:sz w:val="18"/>
          <w:szCs w:val="18"/>
        </w:rPr>
        <w:t xml:space="preserve">is begrijpelijk. Het valt ook niet op voorhand uit te </w:t>
      </w:r>
      <w:r w:rsidR="00FC35A9">
        <w:rPr>
          <w:rFonts w:ascii="Verdana" w:hAnsi="Verdana" w:cs="Arial"/>
          <w:sz w:val="18"/>
          <w:szCs w:val="18"/>
        </w:rPr>
        <w:t>sluit</w:t>
      </w:r>
      <w:r w:rsidR="00A41EF9">
        <w:rPr>
          <w:rFonts w:ascii="Verdana" w:hAnsi="Verdana" w:cs="Arial"/>
          <w:sz w:val="18"/>
          <w:szCs w:val="18"/>
        </w:rPr>
        <w:t>en</w:t>
      </w:r>
      <w:r w:rsidR="00FC35A9">
        <w:rPr>
          <w:rFonts w:ascii="Verdana" w:hAnsi="Verdana" w:cs="Arial"/>
          <w:sz w:val="18"/>
          <w:szCs w:val="18"/>
        </w:rPr>
        <w:t xml:space="preserve"> dat van een aanwij</w:t>
      </w:r>
      <w:r w:rsidR="00161DE0">
        <w:rPr>
          <w:rFonts w:ascii="Verdana" w:hAnsi="Verdana" w:cs="Arial"/>
          <w:sz w:val="18"/>
          <w:szCs w:val="18"/>
        </w:rPr>
        <w:t>zings</w:t>
      </w:r>
      <w:r w:rsidR="00FC35A9">
        <w:rPr>
          <w:rFonts w:ascii="Verdana" w:hAnsi="Verdana" w:cs="Arial"/>
          <w:sz w:val="18"/>
          <w:szCs w:val="18"/>
        </w:rPr>
        <w:t xml:space="preserve">bevoegdheid een verkeerd signaal kan uitgaan. Omdat </w:t>
      </w:r>
      <w:r w:rsidR="00EA2493">
        <w:rPr>
          <w:rFonts w:ascii="Verdana" w:hAnsi="Verdana" w:cs="Arial"/>
          <w:sz w:val="18"/>
          <w:szCs w:val="18"/>
        </w:rPr>
        <w:t>h</w:t>
      </w:r>
      <w:r>
        <w:rPr>
          <w:rFonts w:ascii="Verdana" w:hAnsi="Verdana" w:cs="Arial"/>
          <w:sz w:val="18"/>
          <w:szCs w:val="18"/>
        </w:rPr>
        <w:t>et</w:t>
      </w:r>
      <w:r w:rsidR="00FC35A9">
        <w:rPr>
          <w:rFonts w:ascii="Verdana" w:hAnsi="Verdana" w:cs="Arial"/>
          <w:sz w:val="18"/>
          <w:szCs w:val="18"/>
        </w:rPr>
        <w:t xml:space="preserve"> beeld is dat er nu geen problemen zijn bij controleplichtige ondernemingen of instellingen om een accountantsorganisatie te vinden</w:t>
      </w:r>
      <w:r w:rsidR="00A41EF9">
        <w:rPr>
          <w:rFonts w:ascii="Verdana" w:hAnsi="Verdana" w:cs="Arial"/>
          <w:sz w:val="18"/>
          <w:szCs w:val="18"/>
        </w:rPr>
        <w:t xml:space="preserve">, maar </w:t>
      </w:r>
      <w:r w:rsidR="00062432">
        <w:rPr>
          <w:rFonts w:ascii="Verdana" w:hAnsi="Verdana" w:cs="Arial"/>
          <w:sz w:val="18"/>
          <w:szCs w:val="18"/>
        </w:rPr>
        <w:t>deze maatregel w</w:t>
      </w:r>
      <w:r>
        <w:rPr>
          <w:rFonts w:ascii="Verdana" w:hAnsi="Verdana" w:cs="Arial"/>
          <w:sz w:val="18"/>
          <w:szCs w:val="18"/>
        </w:rPr>
        <w:t>e</w:t>
      </w:r>
      <w:r w:rsidR="00062432">
        <w:rPr>
          <w:rFonts w:ascii="Verdana" w:hAnsi="Verdana" w:cs="Arial"/>
          <w:sz w:val="18"/>
          <w:szCs w:val="18"/>
        </w:rPr>
        <w:t>l inzet</w:t>
      </w:r>
      <w:r>
        <w:rPr>
          <w:rFonts w:ascii="Verdana" w:hAnsi="Verdana" w:cs="Arial"/>
          <w:sz w:val="18"/>
          <w:szCs w:val="18"/>
        </w:rPr>
        <w:t>baar moet zijn</w:t>
      </w:r>
      <w:r w:rsidR="00062432">
        <w:rPr>
          <w:rFonts w:ascii="Verdana" w:hAnsi="Verdana" w:cs="Arial"/>
          <w:sz w:val="18"/>
          <w:szCs w:val="18"/>
        </w:rPr>
        <w:t xml:space="preserve"> indien overtuig</w:t>
      </w:r>
      <w:r w:rsidR="00A41EF9">
        <w:rPr>
          <w:rFonts w:ascii="Verdana" w:hAnsi="Verdana" w:cs="Arial"/>
          <w:sz w:val="18"/>
          <w:szCs w:val="18"/>
        </w:rPr>
        <w:t>en</w:t>
      </w:r>
      <w:r w:rsidR="00062432">
        <w:rPr>
          <w:rFonts w:ascii="Verdana" w:hAnsi="Verdana" w:cs="Arial"/>
          <w:sz w:val="18"/>
          <w:szCs w:val="18"/>
        </w:rPr>
        <w:t xml:space="preserve">d </w:t>
      </w:r>
      <w:r w:rsidR="00A41EF9">
        <w:rPr>
          <w:rFonts w:ascii="Verdana" w:hAnsi="Verdana" w:cs="Arial"/>
          <w:sz w:val="18"/>
          <w:szCs w:val="18"/>
        </w:rPr>
        <w:t>vaststaat</w:t>
      </w:r>
      <w:r>
        <w:rPr>
          <w:rFonts w:ascii="Verdana" w:hAnsi="Verdana" w:cs="Arial"/>
          <w:sz w:val="18"/>
          <w:szCs w:val="18"/>
        </w:rPr>
        <w:t xml:space="preserve"> </w:t>
      </w:r>
      <w:r w:rsidR="00062432">
        <w:rPr>
          <w:rFonts w:ascii="Verdana" w:hAnsi="Verdana" w:cs="Arial"/>
          <w:sz w:val="18"/>
          <w:szCs w:val="18"/>
        </w:rPr>
        <w:t xml:space="preserve">dat alleen met deze maatregel een probleem kan </w:t>
      </w:r>
      <w:r>
        <w:rPr>
          <w:rFonts w:ascii="Verdana" w:hAnsi="Verdana" w:cs="Arial"/>
          <w:sz w:val="18"/>
          <w:szCs w:val="18"/>
        </w:rPr>
        <w:t xml:space="preserve">worden </w:t>
      </w:r>
      <w:r w:rsidR="00A41EF9">
        <w:rPr>
          <w:rFonts w:ascii="Verdana" w:hAnsi="Verdana" w:cs="Arial"/>
          <w:sz w:val="18"/>
          <w:szCs w:val="18"/>
        </w:rPr>
        <w:t>opgelost</w:t>
      </w:r>
      <w:r w:rsidR="00062432">
        <w:rPr>
          <w:rFonts w:ascii="Verdana" w:hAnsi="Verdana" w:cs="Arial"/>
          <w:sz w:val="18"/>
          <w:szCs w:val="18"/>
        </w:rPr>
        <w:t xml:space="preserve"> </w:t>
      </w:r>
      <w:r>
        <w:rPr>
          <w:rFonts w:ascii="Verdana" w:hAnsi="Verdana" w:cs="Arial"/>
          <w:sz w:val="18"/>
          <w:szCs w:val="18"/>
        </w:rPr>
        <w:t>wordt ge</w:t>
      </w:r>
      <w:r w:rsidR="00FC35A9">
        <w:rPr>
          <w:rFonts w:ascii="Verdana" w:hAnsi="Verdana" w:cs="Arial"/>
          <w:sz w:val="18"/>
          <w:szCs w:val="18"/>
        </w:rPr>
        <w:t xml:space="preserve">wacht met de inwerkingtreding van deze maatregel. </w:t>
      </w:r>
      <w:r w:rsidR="0037667E">
        <w:rPr>
          <w:rFonts w:ascii="Verdana" w:hAnsi="Verdana"/>
          <w:sz w:val="18"/>
          <w:szCs w:val="18"/>
        </w:rPr>
        <w:t xml:space="preserve">Mochten </w:t>
      </w:r>
      <w:r w:rsidR="0037667E">
        <w:rPr>
          <w:rFonts w:ascii="Verdana" w:hAnsi="Verdana" w:cs="Arial"/>
          <w:sz w:val="18"/>
          <w:szCs w:val="18"/>
        </w:rPr>
        <w:t>controleplichtige ondernemingen of instellingen in de problemen komen</w:t>
      </w:r>
      <w:r w:rsidR="00CC2538">
        <w:rPr>
          <w:rFonts w:ascii="Verdana" w:hAnsi="Verdana" w:cs="Arial"/>
          <w:sz w:val="18"/>
          <w:szCs w:val="18"/>
        </w:rPr>
        <w:t>,</w:t>
      </w:r>
      <w:r w:rsidR="0037667E">
        <w:rPr>
          <w:rFonts w:ascii="Verdana" w:hAnsi="Verdana" w:cs="Arial"/>
          <w:sz w:val="18"/>
          <w:szCs w:val="18"/>
        </w:rPr>
        <w:t xml:space="preserve"> dan kan deze maatregel alsnog in werking treden</w:t>
      </w:r>
      <w:r w:rsidR="00061843">
        <w:rPr>
          <w:rFonts w:ascii="Verdana" w:hAnsi="Verdana" w:cs="Arial"/>
          <w:sz w:val="18"/>
          <w:szCs w:val="18"/>
        </w:rPr>
        <w:t xml:space="preserve">, af te wegen </w:t>
      </w:r>
      <w:r w:rsidR="0037667E">
        <w:rPr>
          <w:rFonts w:ascii="Verdana" w:hAnsi="Verdana" w:cs="Arial"/>
          <w:sz w:val="18"/>
          <w:szCs w:val="18"/>
        </w:rPr>
        <w:t>op dat moment.</w:t>
      </w:r>
    </w:p>
    <w:p w:rsidR="00FC35A9" w:rsidP="00FC35A9" w:rsidRDefault="00FC35A9" w14:paraId="4176C605" w14:textId="77777777">
      <w:pPr>
        <w:widowControl w:val="0"/>
        <w:spacing w:line="240" w:lineRule="atLeast"/>
        <w:rPr>
          <w:rFonts w:ascii="Verdana" w:hAnsi="Verdana" w:cs="Arial"/>
          <w:sz w:val="18"/>
          <w:szCs w:val="18"/>
        </w:rPr>
      </w:pPr>
    </w:p>
    <w:p w:rsidR="008152FD" w:rsidP="00AE0BEA" w:rsidRDefault="00061843" w14:paraId="1D350D4E" w14:textId="755811D1">
      <w:pPr>
        <w:widowControl w:val="0"/>
        <w:spacing w:line="240" w:lineRule="atLeast"/>
        <w:rPr>
          <w:rFonts w:ascii="Verdana" w:hAnsi="Verdana" w:cs="Arial"/>
          <w:sz w:val="18"/>
          <w:szCs w:val="18"/>
        </w:rPr>
      </w:pPr>
      <w:r>
        <w:rPr>
          <w:rFonts w:ascii="Verdana" w:hAnsi="Verdana" w:cs="Arial"/>
          <w:sz w:val="18"/>
          <w:szCs w:val="18"/>
        </w:rPr>
        <w:t>O</w:t>
      </w:r>
      <w:r w:rsidR="00CC2538">
        <w:rPr>
          <w:rFonts w:ascii="Verdana" w:hAnsi="Verdana" w:cs="Arial"/>
          <w:sz w:val="18"/>
          <w:szCs w:val="18"/>
        </w:rPr>
        <w:t xml:space="preserve">ok </w:t>
      </w:r>
      <w:r w:rsidR="00FC35A9">
        <w:rPr>
          <w:rFonts w:ascii="Verdana" w:hAnsi="Verdana" w:cs="Arial"/>
          <w:sz w:val="18"/>
          <w:szCs w:val="18"/>
        </w:rPr>
        <w:t xml:space="preserve">een tegenovergesteld effect </w:t>
      </w:r>
      <w:r>
        <w:rPr>
          <w:rFonts w:ascii="Verdana" w:hAnsi="Verdana" w:cs="Arial"/>
          <w:sz w:val="18"/>
          <w:szCs w:val="18"/>
        </w:rPr>
        <w:t xml:space="preserve">is </w:t>
      </w:r>
      <w:r w:rsidR="00FC35A9">
        <w:rPr>
          <w:rFonts w:ascii="Verdana" w:hAnsi="Verdana" w:cs="Arial"/>
          <w:sz w:val="18"/>
          <w:szCs w:val="18"/>
        </w:rPr>
        <w:t xml:space="preserve">mogelijk. </w:t>
      </w:r>
      <w:r w:rsidRPr="008152FD" w:rsidR="008152FD">
        <w:rPr>
          <w:rFonts w:ascii="Verdana" w:hAnsi="Verdana" w:cs="Arial"/>
          <w:sz w:val="18"/>
          <w:szCs w:val="18"/>
        </w:rPr>
        <w:t xml:space="preserve">De aanwijzingsbevoegdheid </w:t>
      </w:r>
      <w:r w:rsidR="007B29B8">
        <w:rPr>
          <w:rFonts w:ascii="Verdana" w:hAnsi="Verdana" w:cs="Arial"/>
          <w:sz w:val="18"/>
          <w:szCs w:val="18"/>
        </w:rPr>
        <w:t>kan</w:t>
      </w:r>
      <w:r w:rsidR="0011597C">
        <w:rPr>
          <w:rFonts w:ascii="Verdana" w:hAnsi="Verdana" w:cs="Arial"/>
          <w:sz w:val="18"/>
          <w:szCs w:val="18"/>
        </w:rPr>
        <w:t xml:space="preserve"> </w:t>
      </w:r>
      <w:r w:rsidR="00EC7B44">
        <w:rPr>
          <w:rFonts w:ascii="Verdana" w:hAnsi="Verdana" w:cs="Arial"/>
          <w:sz w:val="18"/>
          <w:szCs w:val="18"/>
        </w:rPr>
        <w:t>er</w:t>
      </w:r>
      <w:r w:rsidRPr="008152FD" w:rsidR="008152FD">
        <w:rPr>
          <w:rFonts w:ascii="Verdana" w:hAnsi="Verdana" w:cs="Arial"/>
          <w:sz w:val="18"/>
          <w:szCs w:val="18"/>
        </w:rPr>
        <w:t xml:space="preserve">voor </w:t>
      </w:r>
      <w:r w:rsidR="007B29B8">
        <w:rPr>
          <w:rFonts w:ascii="Verdana" w:hAnsi="Verdana" w:cs="Arial"/>
          <w:sz w:val="18"/>
          <w:szCs w:val="18"/>
        </w:rPr>
        <w:t xml:space="preserve">zorgen </w:t>
      </w:r>
      <w:r w:rsidRPr="008152FD" w:rsidR="008152FD">
        <w:rPr>
          <w:rFonts w:ascii="Verdana" w:hAnsi="Verdana" w:cs="Arial"/>
          <w:sz w:val="18"/>
          <w:szCs w:val="18"/>
        </w:rPr>
        <w:t xml:space="preserve">dat ook ondernemingen </w:t>
      </w:r>
      <w:r w:rsidR="0011597C">
        <w:rPr>
          <w:rFonts w:ascii="Verdana" w:hAnsi="Verdana" w:cs="Arial"/>
          <w:sz w:val="18"/>
          <w:szCs w:val="18"/>
        </w:rPr>
        <w:t xml:space="preserve">of instellingen </w:t>
      </w:r>
      <w:r w:rsidR="00BD633E">
        <w:rPr>
          <w:rFonts w:ascii="Verdana" w:hAnsi="Verdana" w:cs="Arial"/>
          <w:sz w:val="18"/>
          <w:szCs w:val="18"/>
        </w:rPr>
        <w:t xml:space="preserve">die de administratie of de risicobeheersing niet op </w:t>
      </w:r>
      <w:r w:rsidR="0011597C">
        <w:rPr>
          <w:rFonts w:ascii="Verdana" w:hAnsi="Verdana" w:cs="Arial"/>
          <w:sz w:val="18"/>
          <w:szCs w:val="18"/>
        </w:rPr>
        <w:t xml:space="preserve">orde </w:t>
      </w:r>
      <w:r w:rsidR="00BD633E">
        <w:rPr>
          <w:rFonts w:ascii="Verdana" w:hAnsi="Verdana" w:cs="Arial"/>
          <w:sz w:val="18"/>
          <w:szCs w:val="18"/>
        </w:rPr>
        <w:t>hebben w</w:t>
      </w:r>
      <w:r w:rsidRPr="008152FD" w:rsidR="008152FD">
        <w:rPr>
          <w:rFonts w:ascii="Verdana" w:hAnsi="Verdana" w:cs="Arial"/>
          <w:sz w:val="18"/>
          <w:szCs w:val="18"/>
        </w:rPr>
        <w:t xml:space="preserve">orden gecontroleerd. De accountant kan </w:t>
      </w:r>
      <w:r w:rsidR="0011597C">
        <w:rPr>
          <w:rFonts w:ascii="Verdana" w:hAnsi="Verdana" w:cs="Arial"/>
          <w:sz w:val="18"/>
          <w:szCs w:val="18"/>
        </w:rPr>
        <w:t xml:space="preserve">in zo’n geval echter </w:t>
      </w:r>
      <w:r w:rsidRPr="008152FD" w:rsidR="008152FD">
        <w:rPr>
          <w:rFonts w:ascii="Verdana" w:hAnsi="Verdana" w:cs="Arial"/>
          <w:sz w:val="18"/>
          <w:szCs w:val="18"/>
        </w:rPr>
        <w:t xml:space="preserve">tot een oordeel </w:t>
      </w:r>
      <w:r w:rsidR="0011597C">
        <w:rPr>
          <w:rFonts w:ascii="Verdana" w:hAnsi="Verdana" w:cs="Arial"/>
          <w:sz w:val="18"/>
          <w:szCs w:val="18"/>
        </w:rPr>
        <w:t xml:space="preserve">komen </w:t>
      </w:r>
      <w:r w:rsidRPr="008152FD" w:rsidR="008152FD">
        <w:rPr>
          <w:rFonts w:ascii="Verdana" w:hAnsi="Verdana" w:cs="Arial"/>
          <w:sz w:val="18"/>
          <w:szCs w:val="18"/>
        </w:rPr>
        <w:t xml:space="preserve">met beperking, </w:t>
      </w:r>
      <w:r w:rsidR="0011597C">
        <w:rPr>
          <w:rFonts w:ascii="Verdana" w:hAnsi="Verdana" w:cs="Arial"/>
          <w:sz w:val="18"/>
          <w:szCs w:val="18"/>
        </w:rPr>
        <w:t xml:space="preserve">met </w:t>
      </w:r>
      <w:r w:rsidRPr="008152FD" w:rsidR="008152FD">
        <w:rPr>
          <w:rFonts w:ascii="Verdana" w:hAnsi="Verdana" w:cs="Arial"/>
          <w:sz w:val="18"/>
          <w:szCs w:val="18"/>
        </w:rPr>
        <w:t>een oordeel</w:t>
      </w:r>
      <w:r w:rsidR="0011597C">
        <w:rPr>
          <w:rFonts w:ascii="Verdana" w:hAnsi="Verdana" w:cs="Arial"/>
          <w:sz w:val="18"/>
          <w:szCs w:val="18"/>
        </w:rPr>
        <w:t>s</w:t>
      </w:r>
      <w:r w:rsidRPr="008152FD" w:rsidR="008152FD">
        <w:rPr>
          <w:rFonts w:ascii="Verdana" w:hAnsi="Verdana" w:cs="Arial"/>
          <w:sz w:val="18"/>
          <w:szCs w:val="18"/>
        </w:rPr>
        <w:t xml:space="preserve">onthouding of </w:t>
      </w:r>
      <w:r w:rsidR="0011597C">
        <w:rPr>
          <w:rFonts w:ascii="Verdana" w:hAnsi="Verdana" w:cs="Arial"/>
          <w:sz w:val="18"/>
          <w:szCs w:val="18"/>
        </w:rPr>
        <w:t xml:space="preserve">met </w:t>
      </w:r>
      <w:r w:rsidRPr="008152FD" w:rsidR="008152FD">
        <w:rPr>
          <w:rFonts w:ascii="Verdana" w:hAnsi="Verdana" w:cs="Arial"/>
          <w:sz w:val="18"/>
          <w:szCs w:val="18"/>
        </w:rPr>
        <w:t xml:space="preserve">een afkeurend oordeel. </w:t>
      </w:r>
      <w:r w:rsidR="0011597C">
        <w:rPr>
          <w:rFonts w:ascii="Verdana" w:hAnsi="Verdana" w:cs="Arial"/>
          <w:sz w:val="18"/>
          <w:szCs w:val="18"/>
        </w:rPr>
        <w:t xml:space="preserve">Deze drie mogelijke verklaringen </w:t>
      </w:r>
      <w:r w:rsidR="00BD633E">
        <w:rPr>
          <w:rFonts w:ascii="Verdana" w:hAnsi="Verdana" w:cs="Arial"/>
          <w:sz w:val="18"/>
          <w:szCs w:val="18"/>
        </w:rPr>
        <w:t>zal een onderneming willen voorkomen</w:t>
      </w:r>
      <w:r w:rsidR="0011597C">
        <w:rPr>
          <w:rFonts w:ascii="Verdana" w:hAnsi="Verdana" w:cs="Arial"/>
          <w:sz w:val="18"/>
          <w:szCs w:val="18"/>
        </w:rPr>
        <w:t xml:space="preserve">. De onderneming of instellingen zal </w:t>
      </w:r>
      <w:r w:rsidR="00BD633E">
        <w:rPr>
          <w:rFonts w:ascii="Verdana" w:hAnsi="Verdana" w:cs="Arial"/>
          <w:sz w:val="18"/>
          <w:szCs w:val="18"/>
        </w:rPr>
        <w:t>dus</w:t>
      </w:r>
      <w:r w:rsidR="0011597C">
        <w:rPr>
          <w:rFonts w:ascii="Verdana" w:hAnsi="Verdana" w:cs="Arial"/>
          <w:sz w:val="18"/>
          <w:szCs w:val="18"/>
        </w:rPr>
        <w:t xml:space="preserve"> ter vermijding van een </w:t>
      </w:r>
      <w:r w:rsidR="00BD633E">
        <w:rPr>
          <w:rFonts w:ascii="Verdana" w:hAnsi="Verdana" w:cs="Arial"/>
          <w:sz w:val="18"/>
          <w:szCs w:val="18"/>
        </w:rPr>
        <w:t>dergelijke</w:t>
      </w:r>
      <w:r w:rsidR="0011597C">
        <w:rPr>
          <w:rFonts w:ascii="Verdana" w:hAnsi="Verdana" w:cs="Arial"/>
          <w:sz w:val="18"/>
          <w:szCs w:val="18"/>
        </w:rPr>
        <w:t xml:space="preserve"> accountantsverklaring</w:t>
      </w:r>
      <w:r w:rsidR="00BD633E">
        <w:rPr>
          <w:rFonts w:ascii="Verdana" w:hAnsi="Verdana" w:cs="Arial"/>
          <w:sz w:val="18"/>
          <w:szCs w:val="18"/>
        </w:rPr>
        <w:t xml:space="preserve"> </w:t>
      </w:r>
      <w:r w:rsidR="0011597C">
        <w:rPr>
          <w:rFonts w:ascii="Verdana" w:hAnsi="Verdana" w:cs="Arial"/>
          <w:sz w:val="18"/>
          <w:szCs w:val="18"/>
        </w:rPr>
        <w:t xml:space="preserve">zijn administratie op orde </w:t>
      </w:r>
      <w:r w:rsidR="00A86AB7">
        <w:rPr>
          <w:rFonts w:ascii="Verdana" w:hAnsi="Verdana" w:cs="Arial"/>
          <w:sz w:val="18"/>
          <w:szCs w:val="18"/>
        </w:rPr>
        <w:t xml:space="preserve">willen </w:t>
      </w:r>
      <w:r w:rsidR="0011597C">
        <w:rPr>
          <w:rFonts w:ascii="Verdana" w:hAnsi="Verdana" w:cs="Arial"/>
          <w:sz w:val="18"/>
          <w:szCs w:val="18"/>
        </w:rPr>
        <w:t>brengen en de nodige risico</w:t>
      </w:r>
      <w:r w:rsidR="00A86AB7">
        <w:rPr>
          <w:rFonts w:ascii="Verdana" w:hAnsi="Verdana" w:cs="Arial"/>
          <w:sz w:val="18"/>
          <w:szCs w:val="18"/>
        </w:rPr>
        <w:t>’</w:t>
      </w:r>
      <w:r w:rsidR="0011597C">
        <w:rPr>
          <w:rFonts w:ascii="Verdana" w:hAnsi="Verdana" w:cs="Arial"/>
          <w:sz w:val="18"/>
          <w:szCs w:val="18"/>
        </w:rPr>
        <w:t xml:space="preserve">s </w:t>
      </w:r>
      <w:r w:rsidR="00A86AB7">
        <w:rPr>
          <w:rFonts w:ascii="Verdana" w:hAnsi="Verdana" w:cs="Arial"/>
          <w:sz w:val="18"/>
          <w:szCs w:val="18"/>
        </w:rPr>
        <w:t xml:space="preserve">willen </w:t>
      </w:r>
      <w:r w:rsidR="0011597C">
        <w:rPr>
          <w:rFonts w:ascii="Verdana" w:hAnsi="Verdana" w:cs="Arial"/>
          <w:sz w:val="18"/>
          <w:szCs w:val="18"/>
        </w:rPr>
        <w:t>beheersen.</w:t>
      </w:r>
    </w:p>
    <w:p w:rsidRPr="00964C75" w:rsidR="00964C75" w:rsidP="00AE0BEA" w:rsidRDefault="00964C75" w14:paraId="636C32DB" w14:textId="77777777">
      <w:pPr>
        <w:widowControl w:val="0"/>
        <w:spacing w:line="240" w:lineRule="atLeast"/>
        <w:rPr>
          <w:rFonts w:ascii="Verdana" w:hAnsi="Verdana" w:cs="Arial"/>
          <w:sz w:val="18"/>
          <w:szCs w:val="18"/>
        </w:rPr>
      </w:pPr>
    </w:p>
    <w:p w:rsidRPr="00964C75" w:rsidR="00964C75" w:rsidP="00AE0BEA" w:rsidRDefault="00A77A0D" w14:paraId="4BA162AE" w14:textId="15240A20">
      <w:pPr>
        <w:widowControl w:val="0"/>
        <w:spacing w:line="240" w:lineRule="atLeast"/>
        <w:rPr>
          <w:rFonts w:ascii="Verdana" w:hAnsi="Verdana" w:cs="Arial"/>
          <w:sz w:val="18"/>
          <w:szCs w:val="18"/>
        </w:rPr>
      </w:pPr>
      <w:r>
        <w:rPr>
          <w:rFonts w:ascii="Verdana" w:hAnsi="Verdana" w:cs="Arial"/>
          <w:sz w:val="18"/>
          <w:szCs w:val="18"/>
        </w:rPr>
        <w:t>D</w:t>
      </w:r>
      <w:r w:rsidR="00B402A5">
        <w:rPr>
          <w:rFonts w:ascii="Verdana" w:hAnsi="Verdana" w:cs="Arial"/>
          <w:sz w:val="18"/>
          <w:szCs w:val="18"/>
        </w:rPr>
        <w:t xml:space="preserve">e wetenschappers </w:t>
      </w:r>
      <w:r>
        <w:rPr>
          <w:rFonts w:ascii="Verdana" w:hAnsi="Verdana" w:cs="Arial"/>
          <w:sz w:val="18"/>
          <w:szCs w:val="18"/>
        </w:rPr>
        <w:t>stellen in hun zevende aanbeveling</w:t>
      </w:r>
      <w:r w:rsidR="00B402A5">
        <w:rPr>
          <w:rFonts w:ascii="Verdana" w:hAnsi="Verdana" w:cs="Arial"/>
          <w:sz w:val="18"/>
          <w:szCs w:val="18"/>
        </w:rPr>
        <w:t xml:space="preserve"> </w:t>
      </w:r>
      <w:r w:rsidR="00A86AB7">
        <w:rPr>
          <w:rFonts w:ascii="Verdana" w:hAnsi="Verdana" w:cs="Arial"/>
          <w:sz w:val="18"/>
          <w:szCs w:val="18"/>
        </w:rPr>
        <w:t xml:space="preserve">voorts </w:t>
      </w:r>
      <w:r w:rsidRPr="00964C75" w:rsidR="00964C75">
        <w:rPr>
          <w:rFonts w:ascii="Verdana" w:hAnsi="Verdana" w:cs="Arial"/>
          <w:sz w:val="18"/>
          <w:szCs w:val="18"/>
        </w:rPr>
        <w:t xml:space="preserve">voor </w:t>
      </w:r>
      <w:r w:rsidR="001540D0">
        <w:rPr>
          <w:rFonts w:ascii="Verdana" w:hAnsi="Verdana" w:cs="Arial"/>
          <w:sz w:val="18"/>
          <w:szCs w:val="18"/>
        </w:rPr>
        <w:t xml:space="preserve">om </w:t>
      </w:r>
      <w:r w:rsidRPr="00964C75" w:rsidR="00964C75">
        <w:rPr>
          <w:rFonts w:ascii="Verdana" w:hAnsi="Verdana" w:cs="Arial"/>
          <w:sz w:val="18"/>
          <w:szCs w:val="18"/>
        </w:rPr>
        <w:t xml:space="preserve">te overwegen om </w:t>
      </w:r>
      <w:r w:rsidR="007773EF">
        <w:rPr>
          <w:rFonts w:ascii="Verdana" w:hAnsi="Verdana" w:cs="Arial"/>
          <w:sz w:val="18"/>
          <w:szCs w:val="18"/>
        </w:rPr>
        <w:t xml:space="preserve">de externe controle van de financiële verantwoording van </w:t>
      </w:r>
      <w:r w:rsidRPr="00964C75" w:rsidR="00964C75">
        <w:rPr>
          <w:rFonts w:ascii="Verdana" w:hAnsi="Verdana" w:cs="Arial"/>
          <w:sz w:val="18"/>
          <w:szCs w:val="18"/>
        </w:rPr>
        <w:t>organisaties</w:t>
      </w:r>
      <w:r w:rsidR="007773EF">
        <w:rPr>
          <w:rFonts w:ascii="Verdana" w:hAnsi="Verdana" w:cs="Arial"/>
          <w:sz w:val="18"/>
          <w:szCs w:val="18"/>
        </w:rPr>
        <w:t>,</w:t>
      </w:r>
      <w:r w:rsidRPr="00964C75" w:rsidR="00964C75">
        <w:rPr>
          <w:rFonts w:ascii="Verdana" w:hAnsi="Verdana" w:cs="Arial"/>
          <w:sz w:val="18"/>
          <w:szCs w:val="18"/>
        </w:rPr>
        <w:t xml:space="preserve"> die geen accountant kunnen vinden</w:t>
      </w:r>
      <w:r w:rsidR="007773EF">
        <w:rPr>
          <w:rFonts w:ascii="Verdana" w:hAnsi="Verdana" w:cs="Arial"/>
          <w:sz w:val="18"/>
          <w:szCs w:val="18"/>
        </w:rPr>
        <w:t>,</w:t>
      </w:r>
      <w:r w:rsidRPr="00964C75" w:rsidR="00964C75">
        <w:rPr>
          <w:rFonts w:ascii="Verdana" w:hAnsi="Verdana" w:cs="Arial"/>
          <w:sz w:val="18"/>
          <w:szCs w:val="18"/>
        </w:rPr>
        <w:t xml:space="preserve"> onder te brengen bij een gespecialiseerde accountantsorganisatie.</w:t>
      </w:r>
      <w:r w:rsidR="003F324C">
        <w:rPr>
          <w:rFonts w:ascii="Verdana" w:hAnsi="Verdana" w:cs="Arial"/>
          <w:sz w:val="18"/>
          <w:szCs w:val="18"/>
        </w:rPr>
        <w:t xml:space="preserve"> </w:t>
      </w:r>
      <w:r w:rsidR="006E492A">
        <w:rPr>
          <w:rFonts w:ascii="Verdana" w:hAnsi="Verdana" w:cs="Arial"/>
          <w:sz w:val="18"/>
          <w:szCs w:val="18"/>
        </w:rPr>
        <w:t xml:space="preserve">Het oprichten van een speciale organisatie is </w:t>
      </w:r>
      <w:r w:rsidR="00BD633E">
        <w:rPr>
          <w:rFonts w:ascii="Verdana" w:hAnsi="Verdana" w:cs="Arial"/>
          <w:sz w:val="18"/>
          <w:szCs w:val="18"/>
        </w:rPr>
        <w:t xml:space="preserve">een </w:t>
      </w:r>
      <w:r w:rsidR="006E492A">
        <w:rPr>
          <w:rFonts w:ascii="Verdana" w:hAnsi="Verdana" w:cs="Arial"/>
          <w:sz w:val="18"/>
          <w:szCs w:val="18"/>
        </w:rPr>
        <w:t xml:space="preserve">zwaarder middel dan hetgeen nu is voorgesteld in het wetsvoorstel. Het </w:t>
      </w:r>
      <w:r w:rsidR="007773EF">
        <w:rPr>
          <w:rFonts w:ascii="Verdana" w:hAnsi="Verdana" w:cs="Arial"/>
          <w:sz w:val="18"/>
          <w:szCs w:val="18"/>
        </w:rPr>
        <w:t xml:space="preserve">voorstel van de wetenschappers </w:t>
      </w:r>
      <w:r w:rsidR="006E492A">
        <w:rPr>
          <w:rFonts w:ascii="Verdana" w:hAnsi="Verdana" w:cs="Arial"/>
          <w:sz w:val="18"/>
          <w:szCs w:val="18"/>
        </w:rPr>
        <w:t>voorziet immers in een forse ingreep</w:t>
      </w:r>
      <w:r w:rsidRPr="00964C75" w:rsidR="00964C75">
        <w:rPr>
          <w:rFonts w:ascii="Verdana" w:hAnsi="Verdana" w:cs="Arial"/>
          <w:sz w:val="18"/>
          <w:szCs w:val="18"/>
        </w:rPr>
        <w:t xml:space="preserve"> in de </w:t>
      </w:r>
      <w:r w:rsidR="006E492A">
        <w:rPr>
          <w:rFonts w:ascii="Verdana" w:hAnsi="Verdana" w:cs="Arial"/>
          <w:sz w:val="18"/>
          <w:szCs w:val="18"/>
        </w:rPr>
        <w:t>(capaciteit van de)</w:t>
      </w:r>
      <w:r w:rsidRPr="00964C75" w:rsidR="00964C75">
        <w:rPr>
          <w:rFonts w:ascii="Verdana" w:hAnsi="Verdana" w:cs="Arial"/>
          <w:sz w:val="18"/>
          <w:szCs w:val="18"/>
        </w:rPr>
        <w:t xml:space="preserve"> accountantsmarkt. Het oprichten van een speciale accountantsorganisatie kan er</w:t>
      </w:r>
      <w:r w:rsidR="007773EF">
        <w:rPr>
          <w:rFonts w:ascii="Verdana" w:hAnsi="Verdana" w:cs="Arial"/>
          <w:sz w:val="18"/>
          <w:szCs w:val="18"/>
        </w:rPr>
        <w:t xml:space="preserve"> </w:t>
      </w:r>
      <w:r w:rsidRPr="00964C75" w:rsidR="00964C75">
        <w:rPr>
          <w:rFonts w:ascii="Verdana" w:hAnsi="Verdana" w:cs="Arial"/>
          <w:sz w:val="18"/>
          <w:szCs w:val="18"/>
        </w:rPr>
        <w:t xml:space="preserve">toe leiden dat capaciteit </w:t>
      </w:r>
      <w:r w:rsidR="007773EF">
        <w:rPr>
          <w:rFonts w:ascii="Verdana" w:hAnsi="Verdana" w:cs="Arial"/>
          <w:sz w:val="18"/>
          <w:szCs w:val="18"/>
        </w:rPr>
        <w:t xml:space="preserve">moet </w:t>
      </w:r>
      <w:r w:rsidRPr="00964C75" w:rsidR="00964C75">
        <w:rPr>
          <w:rFonts w:ascii="Verdana" w:hAnsi="Verdana" w:cs="Arial"/>
          <w:sz w:val="18"/>
          <w:szCs w:val="18"/>
        </w:rPr>
        <w:t>word</w:t>
      </w:r>
      <w:r w:rsidR="007773EF">
        <w:rPr>
          <w:rFonts w:ascii="Verdana" w:hAnsi="Verdana" w:cs="Arial"/>
          <w:sz w:val="18"/>
          <w:szCs w:val="18"/>
        </w:rPr>
        <w:t>en</w:t>
      </w:r>
      <w:r w:rsidRPr="00964C75" w:rsidR="00964C75">
        <w:rPr>
          <w:rFonts w:ascii="Verdana" w:hAnsi="Verdana" w:cs="Arial"/>
          <w:sz w:val="18"/>
          <w:szCs w:val="18"/>
        </w:rPr>
        <w:t xml:space="preserve"> weggehaald</w:t>
      </w:r>
      <w:r w:rsidR="007773EF">
        <w:rPr>
          <w:rFonts w:ascii="Verdana" w:hAnsi="Verdana" w:cs="Arial"/>
          <w:sz w:val="18"/>
          <w:szCs w:val="18"/>
        </w:rPr>
        <w:t xml:space="preserve"> bij de bestaande </w:t>
      </w:r>
      <w:r w:rsidRPr="00964C75" w:rsidR="007773EF">
        <w:rPr>
          <w:rFonts w:ascii="Verdana" w:hAnsi="Verdana" w:cs="Arial"/>
          <w:sz w:val="18"/>
          <w:szCs w:val="18"/>
        </w:rPr>
        <w:t>accountants</w:t>
      </w:r>
      <w:r w:rsidR="007773EF">
        <w:rPr>
          <w:rFonts w:ascii="Verdana" w:hAnsi="Verdana" w:cs="Arial"/>
          <w:sz w:val="18"/>
          <w:szCs w:val="18"/>
        </w:rPr>
        <w:t>organisaties</w:t>
      </w:r>
      <w:r w:rsidR="00BD633E">
        <w:rPr>
          <w:rFonts w:ascii="Verdana" w:hAnsi="Verdana" w:cs="Arial"/>
          <w:sz w:val="18"/>
          <w:szCs w:val="18"/>
        </w:rPr>
        <w:t>, t</w:t>
      </w:r>
      <w:r w:rsidR="007773EF">
        <w:rPr>
          <w:rFonts w:ascii="Verdana" w:hAnsi="Verdana" w:cs="Arial"/>
          <w:sz w:val="18"/>
          <w:szCs w:val="18"/>
        </w:rPr>
        <w:t>erwijl er m</w:t>
      </w:r>
      <w:r w:rsidRPr="00964C75" w:rsidR="007773EF">
        <w:rPr>
          <w:rFonts w:ascii="Verdana" w:hAnsi="Verdana" w:cs="Arial"/>
          <w:sz w:val="18"/>
          <w:szCs w:val="18"/>
        </w:rPr>
        <w:t xml:space="preserve">omenteel </w:t>
      </w:r>
      <w:r w:rsidRPr="00964C75" w:rsidR="00964C75">
        <w:rPr>
          <w:rFonts w:ascii="Verdana" w:hAnsi="Verdana" w:cs="Arial"/>
          <w:sz w:val="18"/>
          <w:szCs w:val="18"/>
        </w:rPr>
        <w:t xml:space="preserve">al </w:t>
      </w:r>
      <w:r w:rsidR="001E44A4">
        <w:rPr>
          <w:rFonts w:ascii="Verdana" w:hAnsi="Verdana" w:cs="Arial"/>
          <w:sz w:val="18"/>
          <w:szCs w:val="18"/>
        </w:rPr>
        <w:t>schaarste</w:t>
      </w:r>
      <w:r w:rsidR="007773EF">
        <w:rPr>
          <w:rFonts w:ascii="Verdana" w:hAnsi="Verdana" w:cs="Arial"/>
          <w:sz w:val="18"/>
          <w:szCs w:val="18"/>
        </w:rPr>
        <w:t xml:space="preserve"> aan controlecapaciteit is</w:t>
      </w:r>
      <w:r w:rsidRPr="00964C75" w:rsidR="00964C75">
        <w:rPr>
          <w:rFonts w:ascii="Verdana" w:hAnsi="Verdana" w:cs="Arial"/>
          <w:sz w:val="18"/>
          <w:szCs w:val="18"/>
        </w:rPr>
        <w:t>.</w:t>
      </w:r>
      <w:r w:rsidR="00D12AF2">
        <w:rPr>
          <w:rFonts w:ascii="Verdana" w:hAnsi="Verdana" w:cs="Arial"/>
          <w:sz w:val="18"/>
          <w:szCs w:val="18"/>
        </w:rPr>
        <w:t xml:space="preserve"> </w:t>
      </w:r>
      <w:r w:rsidR="006E492A">
        <w:rPr>
          <w:rFonts w:ascii="Verdana" w:hAnsi="Verdana" w:cs="Arial"/>
          <w:sz w:val="18"/>
          <w:szCs w:val="18"/>
        </w:rPr>
        <w:t xml:space="preserve">De aanwijzingsbevoegdheid lijkt </w:t>
      </w:r>
      <w:r w:rsidR="00596A6C">
        <w:rPr>
          <w:rFonts w:ascii="Verdana" w:hAnsi="Verdana" w:cs="Arial"/>
          <w:sz w:val="18"/>
          <w:szCs w:val="18"/>
        </w:rPr>
        <w:t xml:space="preserve">daarmee </w:t>
      </w:r>
      <w:r w:rsidR="006E492A">
        <w:rPr>
          <w:rFonts w:ascii="Verdana" w:hAnsi="Verdana" w:cs="Arial"/>
          <w:sz w:val="18"/>
          <w:szCs w:val="18"/>
        </w:rPr>
        <w:t>een gerichter instrument</w:t>
      </w:r>
      <w:r w:rsidR="007773EF">
        <w:rPr>
          <w:rFonts w:ascii="Verdana" w:hAnsi="Verdana" w:cs="Arial"/>
          <w:sz w:val="18"/>
          <w:szCs w:val="18"/>
        </w:rPr>
        <w:t>,</w:t>
      </w:r>
      <w:r w:rsidR="006E492A">
        <w:rPr>
          <w:rFonts w:ascii="Verdana" w:hAnsi="Verdana" w:cs="Arial"/>
          <w:sz w:val="18"/>
          <w:szCs w:val="18"/>
        </w:rPr>
        <w:t xml:space="preserve"> </w:t>
      </w:r>
      <w:r w:rsidR="007773EF">
        <w:rPr>
          <w:rFonts w:ascii="Verdana" w:hAnsi="Verdana" w:cs="Arial"/>
          <w:sz w:val="18"/>
          <w:szCs w:val="18"/>
        </w:rPr>
        <w:t xml:space="preserve">dat </w:t>
      </w:r>
      <w:r w:rsidR="006E492A">
        <w:rPr>
          <w:rFonts w:ascii="Verdana" w:hAnsi="Verdana" w:cs="Arial"/>
          <w:sz w:val="18"/>
          <w:szCs w:val="18"/>
        </w:rPr>
        <w:t xml:space="preserve">voor nu voldoende lijkt voor de mogelijk beperkt aantal gevallen waar een </w:t>
      </w:r>
      <w:r w:rsidR="00914742">
        <w:rPr>
          <w:rFonts w:ascii="Verdana" w:hAnsi="Verdana" w:cs="Arial"/>
          <w:sz w:val="18"/>
          <w:szCs w:val="18"/>
        </w:rPr>
        <w:t>organisatie van openbaar belang</w:t>
      </w:r>
      <w:r w:rsidR="006E492A">
        <w:rPr>
          <w:rFonts w:ascii="Verdana" w:hAnsi="Verdana" w:cs="Arial"/>
          <w:sz w:val="18"/>
          <w:szCs w:val="18"/>
        </w:rPr>
        <w:t xml:space="preserve"> geen accountant</w:t>
      </w:r>
      <w:r w:rsidR="00914742">
        <w:rPr>
          <w:rFonts w:ascii="Verdana" w:hAnsi="Verdana" w:cs="Arial"/>
          <w:sz w:val="18"/>
          <w:szCs w:val="18"/>
        </w:rPr>
        <w:t>sorganisatie</w:t>
      </w:r>
      <w:r w:rsidR="006E492A">
        <w:rPr>
          <w:rFonts w:ascii="Verdana" w:hAnsi="Verdana" w:cs="Arial"/>
          <w:sz w:val="18"/>
          <w:szCs w:val="18"/>
        </w:rPr>
        <w:t xml:space="preserve"> kan vinden. Het oprichten van een speciale organisatie </w:t>
      </w:r>
      <w:r w:rsidR="00061843">
        <w:rPr>
          <w:rFonts w:ascii="Verdana" w:hAnsi="Verdana" w:cs="Arial"/>
          <w:sz w:val="18"/>
          <w:szCs w:val="18"/>
        </w:rPr>
        <w:t>is</w:t>
      </w:r>
      <w:r w:rsidR="00C96745">
        <w:rPr>
          <w:rFonts w:ascii="Verdana" w:hAnsi="Verdana" w:cs="Arial"/>
          <w:sz w:val="18"/>
          <w:szCs w:val="18"/>
        </w:rPr>
        <w:t xml:space="preserve"> </w:t>
      </w:r>
      <w:r w:rsidR="001540D0">
        <w:rPr>
          <w:rFonts w:ascii="Verdana" w:hAnsi="Verdana" w:cs="Arial"/>
          <w:sz w:val="18"/>
          <w:szCs w:val="18"/>
        </w:rPr>
        <w:t>op dit moment</w:t>
      </w:r>
      <w:r w:rsidR="006E492A">
        <w:rPr>
          <w:rFonts w:ascii="Verdana" w:hAnsi="Verdana" w:cs="Arial"/>
          <w:sz w:val="18"/>
          <w:szCs w:val="18"/>
        </w:rPr>
        <w:t xml:space="preserve"> niet </w:t>
      </w:r>
      <w:r w:rsidR="001540D0">
        <w:rPr>
          <w:rFonts w:ascii="Verdana" w:hAnsi="Verdana" w:cs="Arial"/>
          <w:sz w:val="18"/>
          <w:szCs w:val="18"/>
        </w:rPr>
        <w:t>proportioneel</w:t>
      </w:r>
      <w:r w:rsidR="006E492A">
        <w:rPr>
          <w:rFonts w:ascii="Verdana" w:hAnsi="Verdana" w:cs="Arial"/>
          <w:sz w:val="18"/>
          <w:szCs w:val="18"/>
        </w:rPr>
        <w:t>.</w:t>
      </w:r>
    </w:p>
    <w:p w:rsidRPr="00964C75" w:rsidR="00964C75" w:rsidP="00AE0BEA" w:rsidRDefault="00964C75" w14:paraId="027F29E2" w14:textId="77777777">
      <w:pPr>
        <w:widowControl w:val="0"/>
        <w:spacing w:line="240" w:lineRule="atLeast"/>
        <w:rPr>
          <w:rFonts w:ascii="Verdana" w:hAnsi="Verdana" w:cs="Arial"/>
          <w:sz w:val="18"/>
          <w:szCs w:val="18"/>
        </w:rPr>
      </w:pPr>
    </w:p>
    <w:p w:rsidR="00CC2538" w:rsidP="00AE0BEA" w:rsidRDefault="00964C75" w14:paraId="1A758827" w14:textId="77777777">
      <w:pPr>
        <w:widowControl w:val="0"/>
        <w:spacing w:line="240" w:lineRule="atLeast"/>
        <w:rPr>
          <w:rFonts w:ascii="Verdana" w:hAnsi="Verdana" w:cs="Arial"/>
          <w:sz w:val="18"/>
          <w:szCs w:val="18"/>
        </w:rPr>
      </w:pPr>
      <w:r w:rsidRPr="00964C75">
        <w:rPr>
          <w:rFonts w:ascii="Verdana" w:hAnsi="Verdana" w:cs="Arial"/>
          <w:sz w:val="18"/>
          <w:szCs w:val="18"/>
        </w:rPr>
        <w:t xml:space="preserve">Tot slot </w:t>
      </w:r>
      <w:r w:rsidR="00A77A0D">
        <w:rPr>
          <w:rFonts w:ascii="Verdana" w:hAnsi="Verdana" w:cs="Arial"/>
          <w:sz w:val="18"/>
          <w:szCs w:val="18"/>
        </w:rPr>
        <w:t>stellen de wetenschappers in hun achtste aanbeveling voor</w:t>
      </w:r>
      <w:r w:rsidRPr="00964C75">
        <w:rPr>
          <w:rFonts w:ascii="Verdana" w:hAnsi="Verdana" w:cs="Arial"/>
          <w:sz w:val="18"/>
          <w:szCs w:val="18"/>
        </w:rPr>
        <w:t xml:space="preserve"> om mogelijkheden te onderzoeken om het probleem </w:t>
      </w:r>
      <w:r w:rsidR="007F307A">
        <w:rPr>
          <w:rFonts w:ascii="Verdana" w:hAnsi="Verdana" w:cs="Arial"/>
          <w:sz w:val="18"/>
          <w:szCs w:val="18"/>
        </w:rPr>
        <w:t xml:space="preserve">van schaarste aan accountants </w:t>
      </w:r>
      <w:r w:rsidRPr="00964C75">
        <w:rPr>
          <w:rFonts w:ascii="Verdana" w:hAnsi="Verdana" w:cs="Arial"/>
          <w:sz w:val="18"/>
          <w:szCs w:val="18"/>
        </w:rPr>
        <w:t>op te lossen. Zij stellen voor om de verhoging van het aantal OOB-vergunning</w:t>
      </w:r>
      <w:r w:rsidR="007F307A">
        <w:rPr>
          <w:rFonts w:ascii="Verdana" w:hAnsi="Verdana" w:cs="Arial"/>
          <w:sz w:val="18"/>
          <w:szCs w:val="18"/>
        </w:rPr>
        <w:t>en</w:t>
      </w:r>
      <w:r w:rsidRPr="00964C75">
        <w:rPr>
          <w:rFonts w:ascii="Verdana" w:hAnsi="Verdana" w:cs="Arial"/>
          <w:sz w:val="18"/>
          <w:szCs w:val="18"/>
        </w:rPr>
        <w:t xml:space="preserve"> te stimuleren door de regeldruk voor d</w:t>
      </w:r>
      <w:r w:rsidR="007F307A">
        <w:rPr>
          <w:rFonts w:ascii="Verdana" w:hAnsi="Verdana" w:cs="Arial"/>
          <w:sz w:val="18"/>
          <w:szCs w:val="18"/>
        </w:rPr>
        <w:t xml:space="preserve">ie </w:t>
      </w:r>
      <w:r w:rsidRPr="00964C75">
        <w:rPr>
          <w:rFonts w:ascii="Verdana" w:hAnsi="Verdana" w:cs="Arial"/>
          <w:sz w:val="18"/>
          <w:szCs w:val="18"/>
        </w:rPr>
        <w:t>vergunning te verlagen.</w:t>
      </w:r>
      <w:r w:rsidR="003F324C">
        <w:rPr>
          <w:rFonts w:ascii="Verdana" w:hAnsi="Verdana" w:cs="Arial"/>
          <w:sz w:val="18"/>
          <w:szCs w:val="18"/>
        </w:rPr>
        <w:t xml:space="preserve"> </w:t>
      </w:r>
    </w:p>
    <w:p w:rsidR="00CC2538" w:rsidP="00AE0BEA" w:rsidRDefault="00CC2538" w14:paraId="2D71B9BC" w14:textId="77777777">
      <w:pPr>
        <w:widowControl w:val="0"/>
        <w:spacing w:line="240" w:lineRule="atLeast"/>
        <w:rPr>
          <w:rFonts w:ascii="Verdana" w:hAnsi="Verdana" w:cs="Arial"/>
          <w:sz w:val="18"/>
          <w:szCs w:val="18"/>
        </w:rPr>
      </w:pPr>
    </w:p>
    <w:p w:rsidR="005B276D" w:rsidP="00AE0BEA" w:rsidRDefault="00061843" w14:paraId="75FB0A68" w14:textId="6A843D72">
      <w:pPr>
        <w:widowControl w:val="0"/>
        <w:spacing w:line="240" w:lineRule="atLeast"/>
        <w:rPr>
          <w:rFonts w:ascii="Verdana" w:hAnsi="Verdana" w:cs="Arial"/>
          <w:sz w:val="18"/>
          <w:szCs w:val="18"/>
        </w:rPr>
      </w:pPr>
      <w:r>
        <w:rPr>
          <w:rFonts w:ascii="Verdana" w:hAnsi="Verdana" w:cs="Arial"/>
          <w:sz w:val="18"/>
          <w:szCs w:val="18"/>
        </w:rPr>
        <w:t xml:space="preserve">Ook dit </w:t>
      </w:r>
      <w:r w:rsidR="003F324C">
        <w:rPr>
          <w:rFonts w:ascii="Verdana" w:hAnsi="Verdana" w:cs="Arial"/>
          <w:sz w:val="18"/>
          <w:szCs w:val="18"/>
        </w:rPr>
        <w:t xml:space="preserve">voorstel van de wetenschappers </w:t>
      </w:r>
      <w:r>
        <w:rPr>
          <w:rFonts w:ascii="Verdana" w:hAnsi="Verdana" w:cs="Arial"/>
          <w:sz w:val="18"/>
          <w:szCs w:val="18"/>
        </w:rPr>
        <w:t xml:space="preserve">is begrijpelijk in zoverre het </w:t>
      </w:r>
      <w:r w:rsidR="005B276D">
        <w:rPr>
          <w:rFonts w:ascii="Verdana" w:hAnsi="Verdana" w:cs="Arial"/>
          <w:sz w:val="18"/>
          <w:szCs w:val="18"/>
        </w:rPr>
        <w:t xml:space="preserve">voordelen </w:t>
      </w:r>
      <w:r w:rsidR="003F324C">
        <w:rPr>
          <w:rFonts w:ascii="Verdana" w:hAnsi="Verdana" w:cs="Arial"/>
          <w:sz w:val="18"/>
          <w:szCs w:val="18"/>
        </w:rPr>
        <w:t xml:space="preserve">kan </w:t>
      </w:r>
      <w:r w:rsidR="005B276D">
        <w:rPr>
          <w:rFonts w:ascii="Verdana" w:hAnsi="Verdana" w:cs="Arial"/>
          <w:sz w:val="18"/>
          <w:szCs w:val="18"/>
        </w:rPr>
        <w:t xml:space="preserve">hebben voor het vergroten van de OOB-controlecapaciteit. Tegelijkertijd </w:t>
      </w:r>
      <w:r w:rsidR="003A01A6">
        <w:rPr>
          <w:rFonts w:ascii="Verdana" w:hAnsi="Verdana" w:cs="Arial"/>
          <w:sz w:val="18"/>
          <w:szCs w:val="18"/>
        </w:rPr>
        <w:t xml:space="preserve">is en blijft </w:t>
      </w:r>
      <w:r w:rsidR="005B276D">
        <w:rPr>
          <w:rFonts w:ascii="Verdana" w:hAnsi="Verdana" w:cs="Arial"/>
          <w:sz w:val="18"/>
          <w:szCs w:val="18"/>
        </w:rPr>
        <w:t>het van belang dat accountantsorganisaties</w:t>
      </w:r>
      <w:r w:rsidR="003A01A6">
        <w:rPr>
          <w:rFonts w:ascii="Verdana" w:hAnsi="Verdana" w:cs="Arial"/>
          <w:sz w:val="18"/>
          <w:szCs w:val="18"/>
        </w:rPr>
        <w:t>,</w:t>
      </w:r>
      <w:r w:rsidR="005B276D">
        <w:rPr>
          <w:rFonts w:ascii="Verdana" w:hAnsi="Verdana" w:cs="Arial"/>
          <w:sz w:val="18"/>
          <w:szCs w:val="18"/>
        </w:rPr>
        <w:t xml:space="preserve"> die controles verrichten </w:t>
      </w:r>
      <w:r w:rsidR="003A01A6">
        <w:rPr>
          <w:rFonts w:ascii="Verdana" w:hAnsi="Verdana" w:cs="Arial"/>
          <w:sz w:val="18"/>
          <w:szCs w:val="18"/>
        </w:rPr>
        <w:t xml:space="preserve">van </w:t>
      </w:r>
      <w:r w:rsidR="005B276D">
        <w:rPr>
          <w:rFonts w:ascii="Verdana" w:hAnsi="Verdana" w:cs="Arial"/>
          <w:sz w:val="18"/>
          <w:szCs w:val="18"/>
        </w:rPr>
        <w:t>de financiële verantwoording van organisaties van openbaar belang</w:t>
      </w:r>
      <w:r w:rsidR="003A01A6">
        <w:rPr>
          <w:rFonts w:ascii="Verdana" w:hAnsi="Verdana" w:cs="Arial"/>
          <w:sz w:val="18"/>
          <w:szCs w:val="18"/>
        </w:rPr>
        <w:t>,</w:t>
      </w:r>
      <w:r w:rsidR="005B276D">
        <w:rPr>
          <w:rFonts w:ascii="Verdana" w:hAnsi="Verdana" w:cs="Arial"/>
          <w:sz w:val="18"/>
          <w:szCs w:val="18"/>
        </w:rPr>
        <w:t xml:space="preserve"> aan extra</w:t>
      </w:r>
      <w:r w:rsidR="003F324C">
        <w:rPr>
          <w:rFonts w:ascii="Verdana" w:hAnsi="Verdana" w:cs="Arial"/>
          <w:sz w:val="18"/>
          <w:szCs w:val="18"/>
        </w:rPr>
        <w:t xml:space="preserve"> kwaliteits</w:t>
      </w:r>
      <w:r w:rsidR="005B276D">
        <w:rPr>
          <w:rFonts w:ascii="Verdana" w:hAnsi="Verdana" w:cs="Arial"/>
          <w:sz w:val="18"/>
          <w:szCs w:val="18"/>
        </w:rPr>
        <w:t xml:space="preserve">waarborgen </w:t>
      </w:r>
      <w:r w:rsidR="003F324C">
        <w:rPr>
          <w:rFonts w:ascii="Verdana" w:hAnsi="Verdana" w:cs="Arial"/>
          <w:sz w:val="18"/>
          <w:szCs w:val="18"/>
        </w:rPr>
        <w:t>vol</w:t>
      </w:r>
      <w:r w:rsidR="005B276D">
        <w:rPr>
          <w:rFonts w:ascii="Verdana" w:hAnsi="Verdana" w:cs="Arial"/>
          <w:sz w:val="18"/>
          <w:szCs w:val="18"/>
        </w:rPr>
        <w:t xml:space="preserve">doen. </w:t>
      </w:r>
      <w:r w:rsidR="007F307A">
        <w:rPr>
          <w:rFonts w:ascii="Verdana" w:hAnsi="Verdana" w:cs="Arial"/>
          <w:sz w:val="18"/>
          <w:szCs w:val="18"/>
        </w:rPr>
        <w:t xml:space="preserve">Op dit moment </w:t>
      </w:r>
      <w:r>
        <w:rPr>
          <w:rFonts w:ascii="Verdana" w:hAnsi="Verdana" w:cs="Arial"/>
          <w:sz w:val="18"/>
          <w:szCs w:val="18"/>
        </w:rPr>
        <w:t xml:space="preserve">weegt </w:t>
      </w:r>
      <w:r w:rsidR="008E56A3">
        <w:rPr>
          <w:rFonts w:ascii="Verdana" w:hAnsi="Verdana" w:cs="Arial"/>
          <w:sz w:val="18"/>
          <w:szCs w:val="18"/>
        </w:rPr>
        <w:t xml:space="preserve">dit belang zwaarder. Wel </w:t>
      </w:r>
      <w:r w:rsidR="00F26BC6">
        <w:rPr>
          <w:rFonts w:ascii="Verdana" w:hAnsi="Verdana" w:cs="Arial"/>
          <w:sz w:val="18"/>
          <w:szCs w:val="18"/>
        </w:rPr>
        <w:t>verken</w:t>
      </w:r>
      <w:r w:rsidR="00BF5392">
        <w:rPr>
          <w:rFonts w:ascii="Verdana" w:hAnsi="Verdana" w:cs="Arial"/>
          <w:sz w:val="18"/>
          <w:szCs w:val="18"/>
        </w:rPr>
        <w:t>t</w:t>
      </w:r>
      <w:r w:rsidR="007F307A">
        <w:rPr>
          <w:rFonts w:ascii="Verdana" w:hAnsi="Verdana" w:cs="Arial"/>
          <w:sz w:val="18"/>
          <w:szCs w:val="18"/>
        </w:rPr>
        <w:t xml:space="preserve"> </w:t>
      </w:r>
      <w:r>
        <w:rPr>
          <w:rFonts w:ascii="Verdana" w:hAnsi="Verdana" w:cs="Arial"/>
          <w:sz w:val="18"/>
          <w:szCs w:val="18"/>
        </w:rPr>
        <w:t>de accountancysector</w:t>
      </w:r>
      <w:r w:rsidR="00BD633E">
        <w:rPr>
          <w:rFonts w:ascii="Verdana" w:hAnsi="Verdana" w:cs="Arial"/>
          <w:sz w:val="18"/>
          <w:szCs w:val="18"/>
        </w:rPr>
        <w:t xml:space="preserve">, in het kader van de aanbevelingen van de </w:t>
      </w:r>
      <w:r w:rsidR="001540D0">
        <w:rPr>
          <w:rFonts w:ascii="Verdana" w:hAnsi="Verdana" w:cs="Arial"/>
          <w:sz w:val="18"/>
          <w:szCs w:val="18"/>
        </w:rPr>
        <w:t>k</w:t>
      </w:r>
      <w:r w:rsidR="00BD633E">
        <w:rPr>
          <w:rFonts w:ascii="Verdana" w:hAnsi="Verdana" w:cs="Arial"/>
          <w:sz w:val="18"/>
          <w:szCs w:val="18"/>
        </w:rPr>
        <w:t xml:space="preserve">wartiermakers, </w:t>
      </w:r>
      <w:r w:rsidR="00F26BC6">
        <w:rPr>
          <w:rFonts w:ascii="Verdana" w:hAnsi="Verdana" w:cs="Arial"/>
          <w:sz w:val="18"/>
          <w:szCs w:val="18"/>
        </w:rPr>
        <w:t>verdere</w:t>
      </w:r>
      <w:r w:rsidR="007F307A">
        <w:rPr>
          <w:rFonts w:ascii="Verdana" w:hAnsi="Verdana" w:cs="Arial"/>
          <w:sz w:val="18"/>
          <w:szCs w:val="18"/>
        </w:rPr>
        <w:t xml:space="preserve"> </w:t>
      </w:r>
      <w:r w:rsidR="00F26BC6">
        <w:rPr>
          <w:rFonts w:ascii="Verdana" w:hAnsi="Verdana" w:cs="Arial"/>
          <w:sz w:val="18"/>
          <w:szCs w:val="18"/>
        </w:rPr>
        <w:t>mogelijkheden</w:t>
      </w:r>
      <w:r w:rsidR="007F307A">
        <w:rPr>
          <w:rFonts w:ascii="Verdana" w:hAnsi="Verdana" w:cs="Arial"/>
          <w:sz w:val="18"/>
          <w:szCs w:val="18"/>
        </w:rPr>
        <w:t xml:space="preserve"> om ervoor te zorgen dat er voldoende accountants beschikbaar blijven.</w:t>
      </w:r>
    </w:p>
    <w:p w:rsidR="003F324C" w:rsidP="00AE0BEA" w:rsidRDefault="003F324C" w14:paraId="22552290" w14:textId="2E701225">
      <w:pPr>
        <w:widowControl w:val="0"/>
        <w:spacing w:line="240" w:lineRule="atLeast"/>
        <w:rPr>
          <w:rFonts w:ascii="Verdana" w:hAnsi="Verdana" w:cs="Arial"/>
          <w:sz w:val="18"/>
          <w:szCs w:val="18"/>
        </w:rPr>
      </w:pPr>
    </w:p>
    <w:p w:rsidR="00964C75" w:rsidP="00AE0BEA" w:rsidRDefault="003F324C" w14:paraId="5AE53568" w14:textId="6E362DD4">
      <w:pPr>
        <w:widowControl w:val="0"/>
        <w:spacing w:line="240" w:lineRule="atLeast"/>
        <w:rPr>
          <w:rFonts w:ascii="Verdana" w:hAnsi="Verdana" w:cs="Arial"/>
          <w:sz w:val="18"/>
          <w:szCs w:val="18"/>
        </w:rPr>
      </w:pPr>
      <w:r w:rsidRPr="00964C75">
        <w:rPr>
          <w:rFonts w:ascii="Verdana" w:hAnsi="Verdana" w:cs="Arial"/>
          <w:sz w:val="18"/>
          <w:szCs w:val="18"/>
        </w:rPr>
        <w:t xml:space="preserve">Ook stellen </w:t>
      </w:r>
      <w:r w:rsidR="003A01A6">
        <w:rPr>
          <w:rFonts w:ascii="Verdana" w:hAnsi="Verdana" w:cs="Arial"/>
          <w:sz w:val="18"/>
          <w:szCs w:val="18"/>
        </w:rPr>
        <w:t>de wetenschappers</w:t>
      </w:r>
      <w:r w:rsidRPr="00964C75" w:rsidR="003A01A6">
        <w:rPr>
          <w:rFonts w:ascii="Verdana" w:hAnsi="Verdana" w:cs="Arial"/>
          <w:sz w:val="18"/>
          <w:szCs w:val="18"/>
        </w:rPr>
        <w:t xml:space="preserve"> </w:t>
      </w:r>
      <w:r w:rsidR="00846CFA">
        <w:rPr>
          <w:rFonts w:ascii="Verdana" w:hAnsi="Verdana" w:cs="Arial"/>
          <w:sz w:val="18"/>
          <w:szCs w:val="18"/>
        </w:rPr>
        <w:t xml:space="preserve">in hun achtste aanbeveling </w:t>
      </w:r>
      <w:r w:rsidRPr="00964C75">
        <w:rPr>
          <w:rFonts w:ascii="Verdana" w:hAnsi="Verdana" w:cs="Arial"/>
          <w:sz w:val="18"/>
          <w:szCs w:val="18"/>
        </w:rPr>
        <w:t>voor om</w:t>
      </w:r>
      <w:r w:rsidR="00846CFA">
        <w:rPr>
          <w:rFonts w:ascii="Verdana" w:hAnsi="Verdana" w:cs="Arial"/>
          <w:sz w:val="18"/>
          <w:szCs w:val="18"/>
        </w:rPr>
        <w:t xml:space="preserve">, kort gezegd, in Nederland de controlecapaciteit voor organisaties van openbaar belang te vergroten door </w:t>
      </w:r>
      <w:r w:rsidR="008E56A3">
        <w:rPr>
          <w:rFonts w:ascii="Verdana" w:hAnsi="Verdana" w:cs="Arial"/>
          <w:sz w:val="18"/>
          <w:szCs w:val="18"/>
        </w:rPr>
        <w:t xml:space="preserve">het verlagen </w:t>
      </w:r>
      <w:r w:rsidR="00846CFA">
        <w:rPr>
          <w:rFonts w:ascii="Verdana" w:hAnsi="Verdana" w:cs="Arial"/>
          <w:sz w:val="18"/>
          <w:szCs w:val="18"/>
        </w:rPr>
        <w:t xml:space="preserve">van drempels voor accountants of </w:t>
      </w:r>
      <w:r w:rsidR="00060320">
        <w:rPr>
          <w:rFonts w:ascii="Verdana" w:hAnsi="Verdana" w:cs="Arial"/>
          <w:sz w:val="18"/>
          <w:szCs w:val="18"/>
        </w:rPr>
        <w:t>accountantsorganisaties</w:t>
      </w:r>
      <w:r w:rsidR="00846CFA">
        <w:rPr>
          <w:rFonts w:ascii="Verdana" w:hAnsi="Verdana" w:cs="Arial"/>
          <w:sz w:val="18"/>
          <w:szCs w:val="18"/>
        </w:rPr>
        <w:t xml:space="preserve"> om vanuit een andere lidstaat of uit derde landen controlediensten te verlenen.</w:t>
      </w:r>
      <w:r w:rsidR="005D79FA">
        <w:rPr>
          <w:rFonts w:ascii="Verdana" w:hAnsi="Verdana" w:cs="Arial"/>
          <w:sz w:val="18"/>
          <w:szCs w:val="18"/>
        </w:rPr>
        <w:t xml:space="preserve"> De </w:t>
      </w:r>
      <w:proofErr w:type="spellStart"/>
      <w:r w:rsidR="005D79FA">
        <w:rPr>
          <w:rFonts w:ascii="Verdana" w:hAnsi="Verdana" w:cs="Arial"/>
          <w:sz w:val="18"/>
          <w:szCs w:val="18"/>
        </w:rPr>
        <w:t>Wta</w:t>
      </w:r>
      <w:proofErr w:type="spellEnd"/>
      <w:r w:rsidR="005D79FA">
        <w:rPr>
          <w:rFonts w:ascii="Verdana" w:hAnsi="Verdana" w:cs="Arial"/>
          <w:sz w:val="18"/>
          <w:szCs w:val="18"/>
        </w:rPr>
        <w:t xml:space="preserve"> voorziet al in </w:t>
      </w:r>
      <w:r w:rsidR="006A6710">
        <w:rPr>
          <w:rFonts w:ascii="Verdana" w:hAnsi="Verdana" w:cs="Arial"/>
          <w:sz w:val="18"/>
          <w:szCs w:val="18"/>
        </w:rPr>
        <w:t>de</w:t>
      </w:r>
      <w:r w:rsidR="005D79FA">
        <w:rPr>
          <w:rFonts w:ascii="Verdana" w:hAnsi="Verdana" w:cs="Arial"/>
          <w:sz w:val="18"/>
          <w:szCs w:val="18"/>
        </w:rPr>
        <w:t xml:space="preserve"> bedoelde mogelijkheden. </w:t>
      </w:r>
      <w:r w:rsidR="00914742">
        <w:rPr>
          <w:rFonts w:ascii="Verdana" w:hAnsi="Verdana" w:cs="Arial"/>
          <w:sz w:val="18"/>
          <w:szCs w:val="18"/>
        </w:rPr>
        <w:t>Op grond van Europese regels, zoals geïmplementeerd in Nederland, kunnen auditkantoren die in andere lidstaten wettelijke controles verrichten, na registratie bij de AFM, in Nederland wettelijke controles verrichten. I</w:t>
      </w:r>
      <w:r w:rsidR="006A6710">
        <w:rPr>
          <w:rFonts w:ascii="Verdana" w:hAnsi="Verdana" w:cs="Arial"/>
          <w:sz w:val="18"/>
          <w:szCs w:val="18"/>
        </w:rPr>
        <w:t>n</w:t>
      </w:r>
      <w:r w:rsidR="00914742">
        <w:rPr>
          <w:rFonts w:ascii="Verdana" w:hAnsi="Verdana" w:cs="Arial"/>
          <w:sz w:val="18"/>
          <w:szCs w:val="18"/>
        </w:rPr>
        <w:t xml:space="preserve"> de praktijk gebeurt dit </w:t>
      </w:r>
      <w:r w:rsidR="006A6710">
        <w:rPr>
          <w:rFonts w:ascii="Verdana" w:hAnsi="Verdana" w:cs="Arial"/>
          <w:sz w:val="18"/>
          <w:szCs w:val="18"/>
        </w:rPr>
        <w:t xml:space="preserve">ook </w:t>
      </w:r>
      <w:r w:rsidR="00914742">
        <w:rPr>
          <w:rFonts w:ascii="Verdana" w:hAnsi="Verdana" w:cs="Arial"/>
          <w:sz w:val="18"/>
          <w:szCs w:val="18"/>
        </w:rPr>
        <w:t xml:space="preserve">al. </w:t>
      </w:r>
    </w:p>
    <w:p w:rsidRPr="00D120A2" w:rsidR="0090046A" w:rsidP="00E907A0" w:rsidRDefault="0090046A" w14:paraId="091C45E0" w14:textId="4E81D44D">
      <w:pPr>
        <w:pStyle w:val="Kop4"/>
      </w:pPr>
      <w:r w:rsidRPr="00D120A2">
        <w:t>Doel en reikwijdte</w:t>
      </w:r>
    </w:p>
    <w:p w:rsidRPr="00E62DBB" w:rsidR="00656516" w:rsidP="00AE0BEA" w:rsidRDefault="00656516" w14:paraId="7FEC8068" w14:textId="68B8848A">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commissie constateren dat de regering aangeeft dat het oogmerk van de aanwijzingsbevoegdheid niet hoofdzakelijk is om een praktisch probleem te adresseren, maar om het principe hoog te houden dat elke controleplichtige entiteit, voor zover een organisatie van openbaar belang, zo nodig daadwerkelijk om toegang zou moeten kunnen verzoeken tot een externe accountant. De regering heeft de verwachting dat de aanwijzingsbevoegdheid bovendien niet op grote schaal hoeft te worden ingezet en zich vooral afspeelt in het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-segment.</w:t>
      </w:r>
      <w:r w:rsidR="006034FC">
        <w:rPr>
          <w:rStyle w:val="Voetnootmarkering"/>
          <w:rFonts w:ascii="Verdana" w:hAnsi="Verdana" w:cs="Arial"/>
          <w:i/>
          <w:iCs/>
          <w:sz w:val="18"/>
          <w:szCs w:val="18"/>
        </w:rPr>
        <w:footnoteReference w:id="11"/>
      </w:r>
    </w:p>
    <w:p w:rsidRPr="00E62DBB" w:rsidR="00656516" w:rsidP="00AE0BEA" w:rsidRDefault="00656516" w14:paraId="2F070979" w14:textId="77777777">
      <w:pPr>
        <w:widowControl w:val="0"/>
        <w:spacing w:line="240" w:lineRule="atLeast"/>
        <w:rPr>
          <w:rFonts w:ascii="Verdana" w:hAnsi="Verdana" w:cs="Arial"/>
          <w:i/>
          <w:iCs/>
          <w:sz w:val="18"/>
          <w:szCs w:val="18"/>
        </w:rPr>
      </w:pPr>
    </w:p>
    <w:p w:rsidRPr="00E62DBB" w:rsidR="00656516" w:rsidP="00AE0BEA" w:rsidRDefault="00656516" w14:paraId="3C032BD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(bij benadering) aangeven hoeveel gevallen in het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-segment en hoeveel gevallen in andere categorieën controles dan bij organisaties van openbaar belang bekend zijn, waarin het niet lukt om een accountantsorganisatie een opdracht te verlenen?</w:t>
      </w:r>
    </w:p>
    <w:p w:rsidRPr="00E62DBB" w:rsidR="00656516" w:rsidP="00AE0BEA" w:rsidRDefault="00656516" w14:paraId="60B4C7FE" w14:textId="77777777">
      <w:pPr>
        <w:widowControl w:val="0"/>
        <w:spacing w:line="240" w:lineRule="atLeast"/>
        <w:rPr>
          <w:rFonts w:ascii="Verdana" w:hAnsi="Verdana" w:cs="Arial"/>
          <w:i/>
          <w:iCs/>
          <w:sz w:val="18"/>
          <w:szCs w:val="18"/>
        </w:rPr>
      </w:pPr>
    </w:p>
    <w:p w:rsidRPr="0058605B" w:rsidR="0058605B" w:rsidP="00AE0BEA" w:rsidRDefault="00193A05" w14:paraId="39F7F41F" w14:textId="005E9D7C">
      <w:pPr>
        <w:widowControl w:val="0"/>
        <w:spacing w:line="240" w:lineRule="atLeast"/>
        <w:rPr>
          <w:rFonts w:ascii="Verdana" w:hAnsi="Verdana"/>
          <w:sz w:val="18"/>
          <w:szCs w:val="18"/>
        </w:rPr>
      </w:pPr>
      <w:r>
        <w:rPr>
          <w:rFonts w:ascii="Verdana" w:hAnsi="Verdana"/>
          <w:sz w:val="18"/>
          <w:szCs w:val="18"/>
        </w:rPr>
        <w:t>In april 20</w:t>
      </w:r>
      <w:r w:rsidR="00EC7B44">
        <w:rPr>
          <w:rFonts w:ascii="Verdana" w:hAnsi="Verdana"/>
          <w:sz w:val="18"/>
          <w:szCs w:val="18"/>
        </w:rPr>
        <w:t>2</w:t>
      </w:r>
      <w:r>
        <w:rPr>
          <w:rFonts w:ascii="Verdana" w:hAnsi="Verdana"/>
          <w:sz w:val="18"/>
          <w:szCs w:val="18"/>
        </w:rPr>
        <w:t xml:space="preserve">3 </w:t>
      </w:r>
      <w:r w:rsidR="006A6710">
        <w:rPr>
          <w:rFonts w:ascii="Verdana" w:hAnsi="Verdana"/>
          <w:sz w:val="18"/>
          <w:szCs w:val="18"/>
        </w:rPr>
        <w:t xml:space="preserve">is </w:t>
      </w:r>
      <w:r w:rsidR="00DD22A8">
        <w:rPr>
          <w:rFonts w:ascii="Verdana" w:hAnsi="Verdana"/>
          <w:sz w:val="18"/>
          <w:szCs w:val="18"/>
        </w:rPr>
        <w:t>in het nieuws gekomen dat enkele kleinere beursgenoteerde vennootschappen en daarmee organisaties van openbaar belang moeilijkheden stelden te hebben met het contracteren van een accountantsorganisaties</w:t>
      </w:r>
      <w:r w:rsidR="006B6126">
        <w:rPr>
          <w:rFonts w:ascii="Verdana" w:hAnsi="Verdana"/>
          <w:sz w:val="18"/>
          <w:szCs w:val="18"/>
        </w:rPr>
        <w:t xml:space="preserve"> (zie </w:t>
      </w:r>
      <w:r w:rsidRPr="006B6126" w:rsidR="006B6126">
        <w:rPr>
          <w:rFonts w:ascii="Verdana" w:hAnsi="Verdana"/>
          <w:sz w:val="18"/>
          <w:szCs w:val="18"/>
        </w:rPr>
        <w:t>nos.nl/artikel/2471359-eigenaar-amsterdamse-beurs-schrapt-notering-zes-bedrijven</w:t>
      </w:r>
      <w:r w:rsidR="006B6126">
        <w:rPr>
          <w:rFonts w:ascii="Verdana" w:hAnsi="Verdana"/>
          <w:sz w:val="18"/>
          <w:szCs w:val="18"/>
        </w:rPr>
        <w:t>)</w:t>
      </w:r>
      <w:r w:rsidR="00DD22A8">
        <w:rPr>
          <w:rFonts w:ascii="Verdana" w:hAnsi="Verdana"/>
          <w:sz w:val="18"/>
          <w:szCs w:val="18"/>
        </w:rPr>
        <w:t xml:space="preserve">. Deze organisaties zijn er uiteindelijk zelf toch </w:t>
      </w:r>
      <w:r w:rsidR="00CA68B4">
        <w:rPr>
          <w:rFonts w:ascii="Verdana" w:hAnsi="Verdana"/>
          <w:sz w:val="18"/>
          <w:szCs w:val="18"/>
        </w:rPr>
        <w:t xml:space="preserve">in </w:t>
      </w:r>
      <w:r w:rsidR="00DD22A8">
        <w:rPr>
          <w:rFonts w:ascii="Verdana" w:hAnsi="Verdana"/>
          <w:sz w:val="18"/>
          <w:szCs w:val="18"/>
        </w:rPr>
        <w:t xml:space="preserve">geslaagd een </w:t>
      </w:r>
      <w:r w:rsidR="005F1E4C">
        <w:rPr>
          <w:rFonts w:ascii="Verdana" w:hAnsi="Verdana"/>
          <w:sz w:val="18"/>
          <w:szCs w:val="18"/>
        </w:rPr>
        <w:t xml:space="preserve">accountantsorganisatie te contracten voor de uitvoering van een </w:t>
      </w:r>
      <w:r w:rsidR="00DD22A8">
        <w:rPr>
          <w:rFonts w:ascii="Verdana" w:hAnsi="Verdana"/>
          <w:sz w:val="18"/>
          <w:szCs w:val="18"/>
        </w:rPr>
        <w:t>controle-opdracht.</w:t>
      </w:r>
      <w:r w:rsidR="006A6710">
        <w:rPr>
          <w:rFonts w:ascii="Verdana" w:hAnsi="Verdana"/>
          <w:sz w:val="18"/>
          <w:szCs w:val="18"/>
        </w:rPr>
        <w:t xml:space="preserve"> </w:t>
      </w:r>
      <w:r w:rsidR="00161DE0">
        <w:rPr>
          <w:rFonts w:ascii="Verdana" w:hAnsi="Verdana"/>
          <w:sz w:val="18"/>
          <w:szCs w:val="18"/>
        </w:rPr>
        <w:t>Recentelijk nog bleken kleinere beursgenoteerde vennootschappen een accountantsorganisatie te hebben gecontracteerd, die stelden daar aanvankelijk moeite mee te hebben gehad (</w:t>
      </w:r>
      <w:r w:rsidRPr="00161DE0" w:rsidR="00161DE0">
        <w:rPr>
          <w:rFonts w:ascii="Verdana" w:hAnsi="Verdana"/>
          <w:sz w:val="18"/>
          <w:szCs w:val="18"/>
        </w:rPr>
        <w:t>fd.nl/financiele-markten/1544595/minifondsen-bever-en-dgb-veilig-dankzij-nieuwe-registeraccountant</w:t>
      </w:r>
      <w:r w:rsidR="00161DE0">
        <w:rPr>
          <w:rFonts w:ascii="Verdana" w:hAnsi="Verdana"/>
          <w:sz w:val="18"/>
          <w:szCs w:val="18"/>
        </w:rPr>
        <w:t xml:space="preserve">). </w:t>
      </w:r>
      <w:r w:rsidR="006A6710">
        <w:rPr>
          <w:rFonts w:ascii="Verdana" w:hAnsi="Verdana"/>
          <w:sz w:val="18"/>
          <w:szCs w:val="18"/>
        </w:rPr>
        <w:t xml:space="preserve">Andere gevallen zijn mij niet bekend. </w:t>
      </w:r>
    </w:p>
    <w:p w:rsidRPr="0058605B" w:rsidR="0058605B" w:rsidP="00AE0BEA" w:rsidRDefault="0058605B" w14:paraId="785D098C" w14:textId="77777777">
      <w:pPr>
        <w:widowControl w:val="0"/>
        <w:spacing w:line="240" w:lineRule="atLeast"/>
        <w:rPr>
          <w:rFonts w:ascii="Verdana" w:hAnsi="Verdana"/>
          <w:sz w:val="18"/>
          <w:szCs w:val="18"/>
        </w:rPr>
      </w:pPr>
    </w:p>
    <w:p w:rsidRPr="00C96745" w:rsidR="00656516" w:rsidP="00AE0BEA" w:rsidRDefault="00656516" w14:paraId="4813F0EB"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Kan de regering nader toelichten waarom nu wordt gekozen om de aanwijzingsbevoegdheid te beperken tot verzoeken van organisaties van openbaar belang?</w:t>
      </w:r>
    </w:p>
    <w:p w:rsidRPr="00C96745" w:rsidR="00656516" w:rsidP="00AE0BEA" w:rsidRDefault="00656516" w14:paraId="400E4FBF" w14:textId="77777777">
      <w:pPr>
        <w:widowControl w:val="0"/>
        <w:spacing w:line="240" w:lineRule="atLeast"/>
        <w:rPr>
          <w:rFonts w:ascii="Verdana" w:hAnsi="Verdana" w:cs="Arial"/>
          <w:i/>
          <w:iCs/>
          <w:sz w:val="18"/>
          <w:szCs w:val="18"/>
        </w:rPr>
      </w:pPr>
    </w:p>
    <w:p w:rsidR="00656516" w:rsidP="00AE0BEA" w:rsidRDefault="00F10703" w14:paraId="00162D34" w14:textId="01030D21">
      <w:pPr>
        <w:widowControl w:val="0"/>
        <w:spacing w:line="240" w:lineRule="atLeast"/>
        <w:rPr>
          <w:rFonts w:ascii="Verdana" w:hAnsi="Verdana"/>
          <w:sz w:val="18"/>
          <w:szCs w:val="18"/>
        </w:rPr>
      </w:pPr>
      <w:r w:rsidRPr="00C96745">
        <w:rPr>
          <w:rFonts w:ascii="Verdana" w:hAnsi="Verdana"/>
          <w:sz w:val="18"/>
          <w:szCs w:val="18"/>
        </w:rPr>
        <w:t xml:space="preserve">De aanwijzingsbevoegdheid is bedoeld als instrument-van-laatste-orde. Uitoefening van deze bevoegdheid houdt </w:t>
      </w:r>
      <w:r w:rsidRPr="00C96745" w:rsidR="00B50173">
        <w:rPr>
          <w:rFonts w:ascii="Verdana" w:hAnsi="Verdana"/>
          <w:sz w:val="18"/>
          <w:szCs w:val="18"/>
        </w:rPr>
        <w:t>een</w:t>
      </w:r>
      <w:r w:rsidRPr="00C96745">
        <w:rPr>
          <w:rFonts w:ascii="Verdana" w:hAnsi="Verdana"/>
          <w:sz w:val="18"/>
          <w:szCs w:val="18"/>
        </w:rPr>
        <w:t xml:space="preserve"> ingreep in </w:t>
      </w:r>
      <w:proofErr w:type="spellStart"/>
      <w:r w:rsidRPr="00C96745" w:rsidR="00882559">
        <w:rPr>
          <w:rFonts w:ascii="Verdana" w:hAnsi="Verdana"/>
          <w:sz w:val="18"/>
          <w:szCs w:val="18"/>
        </w:rPr>
        <w:t>in</w:t>
      </w:r>
      <w:proofErr w:type="spellEnd"/>
      <w:r w:rsidRPr="00C96745" w:rsidR="00882559">
        <w:rPr>
          <w:rFonts w:ascii="Verdana" w:hAnsi="Verdana"/>
          <w:sz w:val="18"/>
          <w:szCs w:val="18"/>
        </w:rPr>
        <w:t xml:space="preserve"> </w:t>
      </w:r>
      <w:r w:rsidRPr="00C96745">
        <w:rPr>
          <w:rFonts w:ascii="Verdana" w:hAnsi="Verdana"/>
          <w:sz w:val="18"/>
          <w:szCs w:val="18"/>
        </w:rPr>
        <w:t xml:space="preserve">de bestaande contractsvrijheid. </w:t>
      </w:r>
      <w:r w:rsidRPr="00C96745" w:rsidR="001A2C61">
        <w:rPr>
          <w:rFonts w:ascii="Verdana" w:hAnsi="Verdana"/>
          <w:sz w:val="18"/>
          <w:szCs w:val="18"/>
        </w:rPr>
        <w:t xml:space="preserve">Het </w:t>
      </w:r>
      <w:r w:rsidRPr="00C96745" w:rsidR="00061843">
        <w:rPr>
          <w:rFonts w:ascii="Verdana" w:hAnsi="Verdana"/>
          <w:sz w:val="18"/>
          <w:szCs w:val="18"/>
        </w:rPr>
        <w:t xml:space="preserve">is wenselijk </w:t>
      </w:r>
      <w:r w:rsidRPr="00C96745" w:rsidR="00DE7A57">
        <w:rPr>
          <w:rFonts w:ascii="Verdana" w:hAnsi="Verdana"/>
          <w:sz w:val="18"/>
          <w:szCs w:val="18"/>
        </w:rPr>
        <w:t>hier terughoudend</w:t>
      </w:r>
      <w:r w:rsidR="00DE7A57">
        <w:rPr>
          <w:rFonts w:ascii="Verdana" w:hAnsi="Verdana"/>
          <w:sz w:val="18"/>
          <w:szCs w:val="18"/>
        </w:rPr>
        <w:t xml:space="preserve"> mee om</w:t>
      </w:r>
      <w:r w:rsidR="00061843">
        <w:rPr>
          <w:rFonts w:ascii="Verdana" w:hAnsi="Verdana"/>
          <w:sz w:val="18"/>
          <w:szCs w:val="18"/>
        </w:rPr>
        <w:t xml:space="preserve"> te </w:t>
      </w:r>
      <w:r w:rsidR="00DE7A57">
        <w:rPr>
          <w:rFonts w:ascii="Verdana" w:hAnsi="Verdana"/>
          <w:sz w:val="18"/>
          <w:szCs w:val="18"/>
        </w:rPr>
        <w:t xml:space="preserve">gaan en </w:t>
      </w:r>
      <w:r>
        <w:rPr>
          <w:rFonts w:ascii="Verdana" w:hAnsi="Verdana"/>
          <w:sz w:val="18"/>
          <w:szCs w:val="18"/>
        </w:rPr>
        <w:t>daarom, mede in het licht van het advies van d</w:t>
      </w:r>
      <w:r w:rsidR="00B50173">
        <w:rPr>
          <w:rFonts w:ascii="Verdana" w:hAnsi="Verdana"/>
          <w:sz w:val="18"/>
          <w:szCs w:val="18"/>
        </w:rPr>
        <w:t>e</w:t>
      </w:r>
      <w:r>
        <w:rPr>
          <w:rFonts w:ascii="Verdana" w:hAnsi="Verdana"/>
          <w:sz w:val="18"/>
          <w:szCs w:val="18"/>
        </w:rPr>
        <w:t xml:space="preserve"> Raad van State, dit instrument in eerste instantie beperken tot de controleplichtige entiteiten</w:t>
      </w:r>
      <w:r w:rsidR="00882559">
        <w:rPr>
          <w:rFonts w:ascii="Verdana" w:hAnsi="Verdana"/>
          <w:sz w:val="18"/>
          <w:szCs w:val="18"/>
        </w:rPr>
        <w:t xml:space="preserve"> met grootste maatschappelijke impact</w:t>
      </w:r>
      <w:r>
        <w:rPr>
          <w:rFonts w:ascii="Verdana" w:hAnsi="Verdana"/>
          <w:sz w:val="18"/>
          <w:szCs w:val="18"/>
        </w:rPr>
        <w:t xml:space="preserve">, te weten de organisaties van openbaar belang. </w:t>
      </w:r>
      <w:r w:rsidR="00735915">
        <w:rPr>
          <w:rFonts w:ascii="Verdana" w:hAnsi="Verdana"/>
          <w:sz w:val="18"/>
          <w:szCs w:val="18"/>
        </w:rPr>
        <w:t xml:space="preserve">Bovendien </w:t>
      </w:r>
      <w:r w:rsidR="00061843">
        <w:rPr>
          <w:rFonts w:ascii="Verdana" w:hAnsi="Verdana"/>
          <w:sz w:val="18"/>
          <w:szCs w:val="18"/>
        </w:rPr>
        <w:t>wordt</w:t>
      </w:r>
      <w:r w:rsidR="00735915">
        <w:rPr>
          <w:rFonts w:ascii="Verdana" w:hAnsi="Verdana"/>
          <w:sz w:val="18"/>
          <w:szCs w:val="18"/>
        </w:rPr>
        <w:t xml:space="preserve"> deze maatregel wel in</w:t>
      </w:r>
      <w:r w:rsidR="00061843">
        <w:rPr>
          <w:rFonts w:ascii="Verdana" w:hAnsi="Verdana"/>
          <w:sz w:val="18"/>
          <w:szCs w:val="18"/>
        </w:rPr>
        <w:t>ge</w:t>
      </w:r>
      <w:r w:rsidR="00735915">
        <w:rPr>
          <w:rFonts w:ascii="Verdana" w:hAnsi="Verdana"/>
          <w:sz w:val="18"/>
          <w:szCs w:val="18"/>
        </w:rPr>
        <w:t>voer</w:t>
      </w:r>
      <w:r w:rsidR="00061843">
        <w:rPr>
          <w:rFonts w:ascii="Verdana" w:hAnsi="Verdana"/>
          <w:sz w:val="18"/>
          <w:szCs w:val="18"/>
        </w:rPr>
        <w:t>d</w:t>
      </w:r>
      <w:r w:rsidR="00A41EF9">
        <w:rPr>
          <w:rFonts w:ascii="Verdana" w:hAnsi="Verdana"/>
          <w:sz w:val="18"/>
          <w:szCs w:val="18"/>
        </w:rPr>
        <w:t>,</w:t>
      </w:r>
      <w:r w:rsidR="00735915">
        <w:rPr>
          <w:rFonts w:ascii="Verdana" w:hAnsi="Verdana"/>
          <w:sz w:val="18"/>
          <w:szCs w:val="18"/>
        </w:rPr>
        <w:t xml:space="preserve"> maar nog niet in</w:t>
      </w:r>
      <w:r w:rsidR="00CC2538">
        <w:rPr>
          <w:rFonts w:ascii="Verdana" w:hAnsi="Verdana"/>
          <w:sz w:val="18"/>
          <w:szCs w:val="18"/>
        </w:rPr>
        <w:t xml:space="preserve"> </w:t>
      </w:r>
      <w:r w:rsidR="00735915">
        <w:rPr>
          <w:rFonts w:ascii="Verdana" w:hAnsi="Verdana"/>
          <w:sz w:val="18"/>
          <w:szCs w:val="18"/>
        </w:rPr>
        <w:t xml:space="preserve">werking </w:t>
      </w:r>
      <w:r w:rsidR="00A41EF9">
        <w:rPr>
          <w:rFonts w:ascii="Verdana" w:hAnsi="Verdana"/>
          <w:sz w:val="18"/>
          <w:szCs w:val="18"/>
        </w:rPr>
        <w:t>gesteld</w:t>
      </w:r>
      <w:r w:rsidR="00735915">
        <w:rPr>
          <w:rFonts w:ascii="Verdana" w:hAnsi="Verdana"/>
          <w:sz w:val="18"/>
          <w:szCs w:val="18"/>
        </w:rPr>
        <w:t xml:space="preserve">. </w:t>
      </w:r>
      <w:r w:rsidR="00193A05">
        <w:rPr>
          <w:rFonts w:ascii="Verdana" w:hAnsi="Verdana"/>
          <w:sz w:val="18"/>
          <w:szCs w:val="18"/>
        </w:rPr>
        <w:t>Mochten</w:t>
      </w:r>
      <w:r w:rsidR="00735915">
        <w:rPr>
          <w:rFonts w:ascii="Verdana" w:hAnsi="Verdana"/>
          <w:sz w:val="18"/>
          <w:szCs w:val="18"/>
        </w:rPr>
        <w:t xml:space="preserve"> </w:t>
      </w:r>
      <w:r w:rsidR="002F4D6D">
        <w:rPr>
          <w:rFonts w:ascii="Verdana" w:hAnsi="Verdana" w:cs="Arial"/>
          <w:sz w:val="18"/>
          <w:szCs w:val="18"/>
        </w:rPr>
        <w:t>controleplichtige ondernemingen of instellingen in de problemen komen</w:t>
      </w:r>
      <w:r w:rsidR="00CC2538">
        <w:rPr>
          <w:rFonts w:ascii="Verdana" w:hAnsi="Verdana" w:cs="Arial"/>
          <w:sz w:val="18"/>
          <w:szCs w:val="18"/>
        </w:rPr>
        <w:t xml:space="preserve">, </w:t>
      </w:r>
      <w:r w:rsidR="00193A05">
        <w:rPr>
          <w:rFonts w:ascii="Verdana" w:hAnsi="Verdana" w:cs="Arial"/>
          <w:sz w:val="18"/>
          <w:szCs w:val="18"/>
        </w:rPr>
        <w:t>dan kan</w:t>
      </w:r>
      <w:r w:rsidR="002F4D6D">
        <w:rPr>
          <w:rFonts w:ascii="Verdana" w:hAnsi="Verdana" w:cs="Arial"/>
          <w:sz w:val="18"/>
          <w:szCs w:val="18"/>
        </w:rPr>
        <w:t xml:space="preserve"> deze maatregel </w:t>
      </w:r>
      <w:r w:rsidR="00193A05">
        <w:rPr>
          <w:rFonts w:ascii="Verdana" w:hAnsi="Verdana" w:cs="Arial"/>
          <w:sz w:val="18"/>
          <w:szCs w:val="18"/>
        </w:rPr>
        <w:t xml:space="preserve">alsnog </w:t>
      </w:r>
      <w:r w:rsidR="002F4D6D">
        <w:rPr>
          <w:rFonts w:ascii="Verdana" w:hAnsi="Verdana" w:cs="Arial"/>
          <w:sz w:val="18"/>
          <w:szCs w:val="18"/>
        </w:rPr>
        <w:t>in</w:t>
      </w:r>
      <w:r w:rsidR="00193A05">
        <w:rPr>
          <w:rFonts w:ascii="Verdana" w:hAnsi="Verdana" w:cs="Arial"/>
          <w:sz w:val="18"/>
          <w:szCs w:val="18"/>
        </w:rPr>
        <w:t xml:space="preserve"> </w:t>
      </w:r>
      <w:r w:rsidR="002F4D6D">
        <w:rPr>
          <w:rFonts w:ascii="Verdana" w:hAnsi="Verdana" w:cs="Arial"/>
          <w:sz w:val="18"/>
          <w:szCs w:val="18"/>
        </w:rPr>
        <w:t>werking</w:t>
      </w:r>
      <w:r w:rsidR="00A41EF9">
        <w:rPr>
          <w:rFonts w:ascii="Verdana" w:hAnsi="Verdana" w:cs="Arial"/>
          <w:sz w:val="18"/>
          <w:szCs w:val="18"/>
        </w:rPr>
        <w:t xml:space="preserve"> </w:t>
      </w:r>
      <w:r w:rsidR="00CC5C36">
        <w:rPr>
          <w:rFonts w:ascii="Verdana" w:hAnsi="Verdana" w:cs="Arial"/>
          <w:sz w:val="18"/>
          <w:szCs w:val="18"/>
        </w:rPr>
        <w:t>t</w:t>
      </w:r>
      <w:r w:rsidR="00161DE0">
        <w:rPr>
          <w:rFonts w:ascii="Verdana" w:hAnsi="Verdana" w:cs="Arial"/>
          <w:sz w:val="18"/>
          <w:szCs w:val="18"/>
        </w:rPr>
        <w:t>r</w:t>
      </w:r>
      <w:r w:rsidR="00CC5C36">
        <w:rPr>
          <w:rFonts w:ascii="Verdana" w:hAnsi="Verdana" w:cs="Arial"/>
          <w:sz w:val="18"/>
          <w:szCs w:val="18"/>
        </w:rPr>
        <w:t>e</w:t>
      </w:r>
      <w:r w:rsidR="00161DE0">
        <w:rPr>
          <w:rFonts w:ascii="Verdana" w:hAnsi="Verdana" w:cs="Arial"/>
          <w:sz w:val="18"/>
          <w:szCs w:val="18"/>
        </w:rPr>
        <w:t>d</w:t>
      </w:r>
      <w:r w:rsidR="00CC5C36">
        <w:rPr>
          <w:rFonts w:ascii="Verdana" w:hAnsi="Verdana" w:cs="Arial"/>
          <w:sz w:val="18"/>
          <w:szCs w:val="18"/>
        </w:rPr>
        <w:t>en</w:t>
      </w:r>
      <w:r w:rsidR="002F4D6D">
        <w:rPr>
          <w:rFonts w:ascii="Verdana" w:hAnsi="Verdana" w:cs="Arial"/>
          <w:sz w:val="18"/>
          <w:szCs w:val="18"/>
        </w:rPr>
        <w:t>.</w:t>
      </w:r>
      <w:r w:rsidR="00EF790F">
        <w:rPr>
          <w:rFonts w:ascii="Verdana" w:hAnsi="Verdana" w:cs="Arial"/>
          <w:sz w:val="18"/>
          <w:szCs w:val="18"/>
        </w:rPr>
        <w:t xml:space="preserve"> </w:t>
      </w:r>
    </w:p>
    <w:p w:rsidRPr="00E62DBB" w:rsidR="00656516" w:rsidP="00AE0BEA" w:rsidRDefault="00656516" w14:paraId="7FD78927" w14:textId="77777777">
      <w:pPr>
        <w:widowControl w:val="0"/>
        <w:spacing w:line="240" w:lineRule="atLeast"/>
        <w:rPr>
          <w:rFonts w:ascii="Verdana" w:hAnsi="Verdana" w:cs="Arial"/>
          <w:i/>
          <w:iCs/>
          <w:sz w:val="18"/>
          <w:szCs w:val="18"/>
        </w:rPr>
      </w:pPr>
    </w:p>
    <w:p w:rsidRPr="00E62DBB" w:rsidR="00656516" w:rsidP="00AE0BEA" w:rsidRDefault="00656516" w14:paraId="0AB5980E"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Tot slot vragen deze leden of de regering de keuze kan toelichten om een eventuele uitbreiding van de reikwijdte vorm te geven bij algemene maatregel van bestuur (AMvB) in plaats van dit nu al of in een later stadium wettelijk vast te leggen.</w:t>
      </w:r>
    </w:p>
    <w:p w:rsidR="00656516" w:rsidP="00AE0BEA" w:rsidRDefault="00656516" w14:paraId="73970BE7" w14:textId="77777777">
      <w:pPr>
        <w:widowControl w:val="0"/>
        <w:spacing w:line="240" w:lineRule="atLeast"/>
        <w:rPr>
          <w:rFonts w:ascii="Verdana" w:hAnsi="Verdana" w:cs="Arial"/>
          <w:i/>
          <w:iCs/>
          <w:sz w:val="18"/>
          <w:szCs w:val="18"/>
        </w:rPr>
      </w:pPr>
    </w:p>
    <w:p w:rsidRPr="008C1F6B" w:rsidR="008C1F6B" w:rsidP="00AE0BEA" w:rsidRDefault="00033AFD" w14:paraId="6CE94FAF" w14:textId="34ECA002">
      <w:pPr>
        <w:widowControl w:val="0"/>
        <w:spacing w:line="240" w:lineRule="atLeast"/>
        <w:rPr>
          <w:rFonts w:ascii="Verdana" w:hAnsi="Verdana"/>
          <w:sz w:val="18"/>
          <w:szCs w:val="18"/>
        </w:rPr>
      </w:pPr>
      <w:r>
        <w:rPr>
          <w:rFonts w:ascii="Verdana" w:hAnsi="Verdana"/>
          <w:sz w:val="18"/>
          <w:szCs w:val="18"/>
        </w:rPr>
        <w:t xml:space="preserve">Er </w:t>
      </w:r>
      <w:r w:rsidRPr="00435601">
        <w:rPr>
          <w:rFonts w:ascii="Verdana" w:hAnsi="Verdana"/>
          <w:sz w:val="18"/>
          <w:szCs w:val="18"/>
        </w:rPr>
        <w:t xml:space="preserve">is </w:t>
      </w:r>
      <w:r>
        <w:rPr>
          <w:rFonts w:ascii="Verdana" w:hAnsi="Verdana"/>
          <w:sz w:val="18"/>
          <w:szCs w:val="18"/>
        </w:rPr>
        <w:t xml:space="preserve">voorzien in </w:t>
      </w:r>
      <w:r w:rsidRPr="00435601">
        <w:rPr>
          <w:rFonts w:ascii="Verdana" w:hAnsi="Verdana"/>
          <w:sz w:val="18"/>
          <w:szCs w:val="18"/>
        </w:rPr>
        <w:t xml:space="preserve">een </w:t>
      </w:r>
      <w:r>
        <w:rPr>
          <w:rFonts w:ascii="Verdana" w:hAnsi="Verdana"/>
          <w:sz w:val="18"/>
          <w:szCs w:val="18"/>
        </w:rPr>
        <w:t xml:space="preserve">relatief snelle </w:t>
      </w:r>
      <w:r w:rsidRPr="00435601">
        <w:rPr>
          <w:rFonts w:ascii="Verdana" w:hAnsi="Verdana"/>
          <w:sz w:val="18"/>
          <w:szCs w:val="18"/>
        </w:rPr>
        <w:t xml:space="preserve">mogelijkheid </w:t>
      </w:r>
      <w:r>
        <w:rPr>
          <w:rFonts w:ascii="Verdana" w:hAnsi="Verdana"/>
          <w:sz w:val="18"/>
          <w:szCs w:val="18"/>
        </w:rPr>
        <w:t xml:space="preserve">om </w:t>
      </w:r>
      <w:r w:rsidRPr="00435601">
        <w:rPr>
          <w:rFonts w:ascii="Verdana" w:hAnsi="Verdana"/>
          <w:sz w:val="18"/>
          <w:szCs w:val="18"/>
        </w:rPr>
        <w:t xml:space="preserve">de reikwijdte </w:t>
      </w:r>
      <w:r>
        <w:rPr>
          <w:rFonts w:ascii="Verdana" w:hAnsi="Verdana"/>
          <w:sz w:val="18"/>
          <w:szCs w:val="18"/>
        </w:rPr>
        <w:t xml:space="preserve">te kunnen </w:t>
      </w:r>
      <w:r w:rsidRPr="00033AFD">
        <w:rPr>
          <w:rFonts w:ascii="Verdana" w:hAnsi="Verdana"/>
          <w:sz w:val="18"/>
          <w:szCs w:val="18"/>
        </w:rPr>
        <w:t xml:space="preserve">uitbreiden </w:t>
      </w:r>
      <w:r w:rsidRPr="00435601">
        <w:rPr>
          <w:rFonts w:ascii="Verdana" w:hAnsi="Verdana"/>
          <w:sz w:val="18"/>
          <w:szCs w:val="18"/>
        </w:rPr>
        <w:t xml:space="preserve">van de aanwijzingsbevoegdheid </w:t>
      </w:r>
      <w:r>
        <w:rPr>
          <w:rFonts w:ascii="Verdana" w:hAnsi="Verdana"/>
          <w:sz w:val="18"/>
          <w:szCs w:val="18"/>
        </w:rPr>
        <w:t>van de NBA. Dat is voor de zekerheid gedaan v</w:t>
      </w:r>
      <w:r w:rsidRPr="00435601" w:rsidR="00435601">
        <w:rPr>
          <w:rFonts w:ascii="Verdana" w:hAnsi="Verdana"/>
          <w:sz w:val="18"/>
          <w:szCs w:val="18"/>
        </w:rPr>
        <w:t xml:space="preserve">oor het geval dat in de toekomst </w:t>
      </w:r>
      <w:r w:rsidR="007B377A">
        <w:rPr>
          <w:rFonts w:ascii="Verdana" w:hAnsi="Verdana"/>
          <w:sz w:val="18"/>
          <w:szCs w:val="18"/>
        </w:rPr>
        <w:t xml:space="preserve">andere </w:t>
      </w:r>
      <w:r w:rsidRPr="00435601" w:rsidR="00435601">
        <w:rPr>
          <w:rFonts w:ascii="Verdana" w:hAnsi="Verdana"/>
          <w:sz w:val="18"/>
          <w:szCs w:val="18"/>
        </w:rPr>
        <w:t xml:space="preserve">organisaties </w:t>
      </w:r>
      <w:r w:rsidR="007B377A">
        <w:rPr>
          <w:rFonts w:ascii="Verdana" w:hAnsi="Verdana"/>
          <w:sz w:val="18"/>
          <w:szCs w:val="18"/>
        </w:rPr>
        <w:t xml:space="preserve">dan </w:t>
      </w:r>
      <w:proofErr w:type="spellStart"/>
      <w:r w:rsidR="007B377A">
        <w:rPr>
          <w:rFonts w:ascii="Verdana" w:hAnsi="Verdana"/>
          <w:sz w:val="18"/>
          <w:szCs w:val="18"/>
        </w:rPr>
        <w:t>OOB’s</w:t>
      </w:r>
      <w:proofErr w:type="spellEnd"/>
      <w:r w:rsidR="007B377A">
        <w:rPr>
          <w:rFonts w:ascii="Verdana" w:hAnsi="Verdana"/>
          <w:sz w:val="18"/>
          <w:szCs w:val="18"/>
        </w:rPr>
        <w:t xml:space="preserve"> het </w:t>
      </w:r>
      <w:r w:rsidR="00786E35">
        <w:rPr>
          <w:rFonts w:ascii="Verdana" w:hAnsi="Verdana"/>
          <w:sz w:val="18"/>
          <w:szCs w:val="18"/>
        </w:rPr>
        <w:t>niet lukt zelf een accountantsorganisatie te contracteren</w:t>
      </w:r>
      <w:r w:rsidRPr="00435601" w:rsidR="00435601">
        <w:rPr>
          <w:rFonts w:ascii="Verdana" w:hAnsi="Verdana"/>
          <w:sz w:val="18"/>
          <w:szCs w:val="18"/>
        </w:rPr>
        <w:t xml:space="preserve">. </w:t>
      </w:r>
      <w:r w:rsidR="00323D46">
        <w:rPr>
          <w:rFonts w:ascii="Verdana" w:hAnsi="Verdana"/>
          <w:sz w:val="18"/>
          <w:szCs w:val="18"/>
        </w:rPr>
        <w:t>Een algemene maatregel van bestuur</w:t>
      </w:r>
      <w:r w:rsidRPr="00435601" w:rsidR="00D17BDA">
        <w:rPr>
          <w:rFonts w:ascii="Verdana" w:hAnsi="Verdana"/>
          <w:sz w:val="18"/>
          <w:szCs w:val="18"/>
        </w:rPr>
        <w:t xml:space="preserve"> </w:t>
      </w:r>
      <w:r w:rsidR="00323D46">
        <w:rPr>
          <w:rFonts w:ascii="Verdana" w:hAnsi="Verdana"/>
          <w:sz w:val="18"/>
          <w:szCs w:val="18"/>
        </w:rPr>
        <w:t xml:space="preserve">leent zich voor een </w:t>
      </w:r>
      <w:r w:rsidR="00933B64">
        <w:rPr>
          <w:rFonts w:ascii="Verdana" w:hAnsi="Verdana"/>
          <w:sz w:val="18"/>
          <w:szCs w:val="18"/>
        </w:rPr>
        <w:t xml:space="preserve">relatief </w:t>
      </w:r>
      <w:r w:rsidRPr="00435601" w:rsidR="00435601">
        <w:rPr>
          <w:rFonts w:ascii="Verdana" w:hAnsi="Verdana"/>
          <w:sz w:val="18"/>
          <w:szCs w:val="18"/>
        </w:rPr>
        <w:t>snel</w:t>
      </w:r>
      <w:r w:rsidR="00323D46">
        <w:rPr>
          <w:rFonts w:ascii="Verdana" w:hAnsi="Verdana"/>
          <w:sz w:val="18"/>
          <w:szCs w:val="18"/>
        </w:rPr>
        <w:t>le</w:t>
      </w:r>
      <w:r w:rsidRPr="00435601" w:rsidR="00435601">
        <w:rPr>
          <w:rFonts w:ascii="Verdana" w:hAnsi="Verdana"/>
          <w:sz w:val="18"/>
          <w:szCs w:val="18"/>
        </w:rPr>
        <w:t xml:space="preserve"> </w:t>
      </w:r>
      <w:r w:rsidR="00933B64">
        <w:rPr>
          <w:rFonts w:ascii="Verdana" w:hAnsi="Verdana"/>
          <w:sz w:val="18"/>
          <w:szCs w:val="18"/>
        </w:rPr>
        <w:t>uitbreiding</w:t>
      </w:r>
      <w:r w:rsidRPr="00435601" w:rsidR="00435601">
        <w:rPr>
          <w:rFonts w:ascii="Verdana" w:hAnsi="Verdana"/>
          <w:sz w:val="18"/>
          <w:szCs w:val="18"/>
        </w:rPr>
        <w:t>.</w:t>
      </w:r>
    </w:p>
    <w:p w:rsidR="00656516" w:rsidP="00AE0BEA" w:rsidRDefault="00656516" w14:paraId="0429FB3A" w14:textId="77777777">
      <w:pPr>
        <w:spacing w:line="240" w:lineRule="atLeast"/>
        <w:rPr>
          <w:rFonts w:ascii="Verdana" w:hAnsi="Verdana"/>
          <w:sz w:val="18"/>
          <w:szCs w:val="18"/>
        </w:rPr>
      </w:pPr>
    </w:p>
    <w:p w:rsidR="00656516" w:rsidP="00AE0BEA" w:rsidRDefault="00656516" w14:paraId="288A8B26" w14:textId="77777777">
      <w:pPr>
        <w:spacing w:line="240" w:lineRule="atLeast"/>
        <w:rPr>
          <w:rFonts w:ascii="Verdana" w:hAnsi="Verdana" w:cs="Arial"/>
          <w:i/>
          <w:iCs/>
          <w:sz w:val="18"/>
          <w:szCs w:val="18"/>
        </w:rPr>
      </w:pPr>
      <w:r w:rsidRPr="00D658A2">
        <w:rPr>
          <w:rFonts w:ascii="Verdana" w:hAnsi="Verdana" w:cs="Arial"/>
          <w:i/>
          <w:iCs/>
          <w:sz w:val="18"/>
          <w:szCs w:val="18"/>
        </w:rPr>
        <w:t>Op basis waarvan beslist de regering te zijner tijd tot die uitbreiding bij AMvB? Dient hiervoor aan bepaalde voorwaarden te zijn voldaan?</w:t>
      </w:r>
    </w:p>
    <w:p w:rsidRPr="00E62DBB" w:rsidR="00656516" w:rsidP="00AE0BEA" w:rsidRDefault="00656516" w14:paraId="66090971" w14:textId="77777777">
      <w:pPr>
        <w:widowControl w:val="0"/>
        <w:spacing w:line="240" w:lineRule="atLeast"/>
        <w:rPr>
          <w:rFonts w:ascii="Verdana" w:hAnsi="Verdana" w:cs="Arial"/>
          <w:i/>
          <w:iCs/>
          <w:sz w:val="18"/>
          <w:szCs w:val="18"/>
        </w:rPr>
      </w:pPr>
    </w:p>
    <w:p w:rsidR="00656516" w:rsidP="00AE0BEA" w:rsidRDefault="00C938C4" w14:paraId="03BC2FB0" w14:textId="3A1BE24A">
      <w:pPr>
        <w:widowControl w:val="0"/>
        <w:spacing w:line="240" w:lineRule="atLeast"/>
        <w:rPr>
          <w:rFonts w:ascii="Verdana" w:hAnsi="Verdana"/>
          <w:sz w:val="18"/>
          <w:szCs w:val="18"/>
        </w:rPr>
      </w:pPr>
      <w:r>
        <w:rPr>
          <w:rFonts w:ascii="Verdana" w:hAnsi="Verdana"/>
          <w:sz w:val="18"/>
          <w:szCs w:val="18"/>
        </w:rPr>
        <w:t xml:space="preserve">Het besluit tot het uitbreiden van de aanwijzingsbevoegdheid kan worden genomen indien er </w:t>
      </w:r>
      <w:r w:rsidR="003E1576">
        <w:rPr>
          <w:rFonts w:ascii="Verdana" w:hAnsi="Verdana"/>
          <w:sz w:val="18"/>
          <w:szCs w:val="18"/>
        </w:rPr>
        <w:t xml:space="preserve">overtuigende problemen blijken te zijn met het contracteren van een accountantsorganisatie, die niet anders zijn op te lossen dan door regelgeving. </w:t>
      </w:r>
      <w:bookmarkStart w:name="_Hlk170209863" w:id="1"/>
      <w:r w:rsidR="003E1576">
        <w:rPr>
          <w:rFonts w:ascii="Verdana" w:hAnsi="Verdana"/>
          <w:sz w:val="18"/>
          <w:szCs w:val="18"/>
        </w:rPr>
        <w:t>Zoals nu ook al geldt vormen klachten over bijvoorbeeld dure offertes, over acceptatie-eisen</w:t>
      </w:r>
      <w:r w:rsidR="006A6710">
        <w:rPr>
          <w:rFonts w:ascii="Verdana" w:hAnsi="Verdana"/>
          <w:sz w:val="18"/>
          <w:szCs w:val="18"/>
        </w:rPr>
        <w:t xml:space="preserve">, </w:t>
      </w:r>
      <w:r w:rsidR="003E1576">
        <w:rPr>
          <w:rFonts w:ascii="Verdana" w:hAnsi="Verdana"/>
          <w:sz w:val="18"/>
          <w:szCs w:val="18"/>
        </w:rPr>
        <w:t>de dreiging van een andere dan goedkeurende verklaring vanwege administraties die niet op orde zijn</w:t>
      </w:r>
      <w:r w:rsidR="006A6710">
        <w:rPr>
          <w:rFonts w:ascii="Verdana" w:hAnsi="Verdana"/>
          <w:sz w:val="18"/>
          <w:szCs w:val="18"/>
        </w:rPr>
        <w:t>,</w:t>
      </w:r>
      <w:r w:rsidR="003E1576">
        <w:rPr>
          <w:rFonts w:ascii="Verdana" w:hAnsi="Verdana"/>
          <w:sz w:val="18"/>
          <w:szCs w:val="18"/>
        </w:rPr>
        <w:t xml:space="preserve"> of risico’s die niet voldoende zijn beheerst op zichzelf geen problemen die mij aanleiding geven tot uitbreiding van de reikwijdte. Er moet dan echt meer spelen.</w:t>
      </w:r>
    </w:p>
    <w:bookmarkEnd w:id="1"/>
    <w:p w:rsidR="006A6710" w:rsidP="00AE0BEA" w:rsidRDefault="006A6710" w14:paraId="37871C71" w14:textId="77777777">
      <w:pPr>
        <w:widowControl w:val="0"/>
        <w:spacing w:line="240" w:lineRule="atLeast"/>
        <w:rPr>
          <w:rFonts w:ascii="Verdana" w:hAnsi="Verdana" w:cs="Arial"/>
          <w:i/>
          <w:iCs/>
          <w:sz w:val="18"/>
          <w:szCs w:val="18"/>
        </w:rPr>
      </w:pPr>
    </w:p>
    <w:p w:rsidRPr="00E62DBB" w:rsidR="00656516" w:rsidP="00AE0BEA" w:rsidRDefault="00656516" w14:paraId="117C292D" w14:textId="65BF8B61">
      <w:pPr>
        <w:widowControl w:val="0"/>
        <w:spacing w:line="240" w:lineRule="atLeast"/>
        <w:rPr>
          <w:rFonts w:ascii="Verdana" w:hAnsi="Verdana" w:cs="Arial"/>
          <w:i/>
          <w:iCs/>
          <w:sz w:val="18"/>
          <w:szCs w:val="18"/>
        </w:rPr>
      </w:pPr>
      <w:r w:rsidRPr="00D658A2">
        <w:rPr>
          <w:rFonts w:ascii="Verdana" w:hAnsi="Verdana" w:cs="Arial"/>
          <w:i/>
          <w:iCs/>
          <w:sz w:val="18"/>
          <w:szCs w:val="18"/>
        </w:rPr>
        <w:t xml:space="preserve">De reikwijdte van de aanwijzingsbevoegdheid is geregeld in artikel 54a. Deze richt zich zoals hiervoor gesteld vooralsnog tot organisaties van openbaar belang. Toch bevatten verschillende bepalingen regels voor ondernemingen en instellingen, dat wil zeggen een bredere groep dan de organisaties </w:t>
      </w:r>
      <w:r w:rsidRPr="00D658A2" w:rsidR="00BB14DD">
        <w:rPr>
          <w:rFonts w:ascii="Verdana" w:hAnsi="Verdana" w:cs="Arial"/>
          <w:i/>
          <w:iCs/>
          <w:sz w:val="18"/>
          <w:szCs w:val="18"/>
        </w:rPr>
        <w:t>van</w:t>
      </w:r>
      <w:r w:rsidRPr="00D658A2">
        <w:rPr>
          <w:rFonts w:ascii="Verdana" w:hAnsi="Verdana" w:cs="Arial"/>
          <w:i/>
          <w:iCs/>
          <w:sz w:val="18"/>
          <w:szCs w:val="18"/>
        </w:rPr>
        <w:t xml:space="preserve"> openbaar belang, zie bijvoorbeeld artikel 54a, derde lid, artikel 54c en artikel 54d.</w:t>
      </w:r>
      <w:r w:rsidRPr="00D658A2" w:rsidR="006A6710">
        <w:rPr>
          <w:rFonts w:ascii="Verdana" w:hAnsi="Verdana" w:cs="Arial"/>
          <w:i/>
          <w:iCs/>
          <w:sz w:val="18"/>
          <w:szCs w:val="18"/>
        </w:rPr>
        <w:t xml:space="preserve"> </w:t>
      </w:r>
      <w:r w:rsidRPr="00D658A2">
        <w:rPr>
          <w:rFonts w:ascii="Verdana" w:hAnsi="Verdana" w:cs="Arial"/>
          <w:i/>
          <w:iCs/>
          <w:sz w:val="18"/>
          <w:szCs w:val="18"/>
        </w:rPr>
        <w:t>Kan de regering toelichten waarom hiervoor is gekozen?</w:t>
      </w:r>
    </w:p>
    <w:p w:rsidRPr="00E62DBB" w:rsidR="00656516" w:rsidP="00AE0BEA" w:rsidRDefault="00656516" w14:paraId="6344516D" w14:textId="77777777">
      <w:pPr>
        <w:widowControl w:val="0"/>
        <w:spacing w:line="240" w:lineRule="atLeast"/>
        <w:rPr>
          <w:rFonts w:ascii="Verdana" w:hAnsi="Verdana" w:cs="Arial"/>
          <w:sz w:val="18"/>
          <w:szCs w:val="18"/>
        </w:rPr>
      </w:pPr>
    </w:p>
    <w:p w:rsidRPr="0090046A" w:rsidR="00656516" w:rsidP="00AE0BEA" w:rsidRDefault="00656516" w14:paraId="1D35B76B" w14:textId="5908AA0D">
      <w:pPr>
        <w:widowControl w:val="0"/>
        <w:spacing w:line="240" w:lineRule="atLeast"/>
        <w:rPr>
          <w:rFonts w:ascii="Verdana" w:hAnsi="Verdana"/>
          <w:sz w:val="18"/>
          <w:szCs w:val="18"/>
        </w:rPr>
      </w:pPr>
      <w:r>
        <w:rPr>
          <w:rFonts w:ascii="Verdana" w:hAnsi="Verdana"/>
          <w:sz w:val="18"/>
          <w:szCs w:val="18"/>
        </w:rPr>
        <w:t>Artikel 54a regelt dat organisaties van openbaar belang een aanvraag kunnen doen om een aanwijzing van een accountantsorganisatie. Verschillende andere bepalingen, zoals inderdaad artikel 54a, derde lid, artikel 54c en artikel 54d bevatten regels voor ondernemingen en instellingen.</w:t>
      </w:r>
      <w:r w:rsidR="00896738">
        <w:rPr>
          <w:rFonts w:ascii="Verdana" w:hAnsi="Verdana"/>
          <w:sz w:val="18"/>
          <w:szCs w:val="18"/>
        </w:rPr>
        <w:t xml:space="preserve"> Deze begrippen doelen niet op </w:t>
      </w:r>
      <w:r w:rsidR="003A443F">
        <w:rPr>
          <w:rFonts w:ascii="Verdana" w:hAnsi="Verdana"/>
          <w:sz w:val="18"/>
          <w:szCs w:val="18"/>
        </w:rPr>
        <w:t>(</w:t>
      </w:r>
      <w:r w:rsidR="00896738">
        <w:rPr>
          <w:rFonts w:ascii="Verdana" w:hAnsi="Verdana"/>
          <w:sz w:val="18"/>
          <w:szCs w:val="18"/>
        </w:rPr>
        <w:t>geheel</w:t>
      </w:r>
      <w:r w:rsidR="003A443F">
        <w:rPr>
          <w:rFonts w:ascii="Verdana" w:hAnsi="Verdana"/>
          <w:sz w:val="18"/>
          <w:szCs w:val="18"/>
        </w:rPr>
        <w:t>)</w:t>
      </w:r>
      <w:r w:rsidR="00896738">
        <w:rPr>
          <w:rFonts w:ascii="Verdana" w:hAnsi="Verdana"/>
          <w:sz w:val="18"/>
          <w:szCs w:val="18"/>
        </w:rPr>
        <w:t xml:space="preserve"> andere organisaties</w:t>
      </w:r>
      <w:r w:rsidR="003A443F">
        <w:rPr>
          <w:rFonts w:ascii="Verdana" w:hAnsi="Verdana"/>
          <w:sz w:val="18"/>
          <w:szCs w:val="18"/>
        </w:rPr>
        <w:t>; o</w:t>
      </w:r>
      <w:r w:rsidRPr="003D0FA5" w:rsidR="003D0FA5">
        <w:rPr>
          <w:rFonts w:ascii="Verdana" w:hAnsi="Verdana"/>
          <w:sz w:val="18"/>
          <w:szCs w:val="18"/>
        </w:rPr>
        <w:t>nderneming</w:t>
      </w:r>
      <w:r w:rsidR="003D0FA5">
        <w:rPr>
          <w:rFonts w:ascii="Verdana" w:hAnsi="Verdana"/>
          <w:sz w:val="18"/>
          <w:szCs w:val="18"/>
        </w:rPr>
        <w:t>en</w:t>
      </w:r>
      <w:r w:rsidRPr="003D0FA5" w:rsidR="003D0FA5">
        <w:rPr>
          <w:rFonts w:ascii="Verdana" w:hAnsi="Verdana"/>
          <w:sz w:val="18"/>
          <w:szCs w:val="18"/>
        </w:rPr>
        <w:t xml:space="preserve"> of instelling</w:t>
      </w:r>
      <w:r w:rsidR="003D0FA5">
        <w:rPr>
          <w:rFonts w:ascii="Verdana" w:hAnsi="Verdana"/>
          <w:sz w:val="18"/>
          <w:szCs w:val="18"/>
        </w:rPr>
        <w:t>en</w:t>
      </w:r>
      <w:r w:rsidRPr="003D0FA5" w:rsidR="003D0FA5">
        <w:rPr>
          <w:rFonts w:ascii="Verdana" w:hAnsi="Verdana"/>
          <w:sz w:val="18"/>
          <w:szCs w:val="18"/>
        </w:rPr>
        <w:t xml:space="preserve"> zijn hier </w:t>
      </w:r>
      <w:r w:rsidR="00896738">
        <w:rPr>
          <w:rFonts w:ascii="Verdana" w:hAnsi="Verdana"/>
          <w:sz w:val="18"/>
          <w:szCs w:val="18"/>
        </w:rPr>
        <w:t xml:space="preserve">namelijk </w:t>
      </w:r>
      <w:r w:rsidRPr="003D0FA5" w:rsidR="003D0FA5">
        <w:rPr>
          <w:rFonts w:ascii="Verdana" w:hAnsi="Verdana"/>
          <w:sz w:val="18"/>
          <w:szCs w:val="18"/>
        </w:rPr>
        <w:t>bedoeld als</w:t>
      </w:r>
      <w:r w:rsidR="00912F1C">
        <w:rPr>
          <w:rFonts w:ascii="Verdana" w:hAnsi="Verdana"/>
          <w:sz w:val="18"/>
          <w:szCs w:val="18"/>
        </w:rPr>
        <w:t xml:space="preserve"> ondernemingen en instellingen die</w:t>
      </w:r>
      <w:r w:rsidRPr="003D0FA5" w:rsidR="003D0FA5">
        <w:rPr>
          <w:rFonts w:ascii="Verdana" w:hAnsi="Verdana"/>
          <w:sz w:val="18"/>
          <w:szCs w:val="18"/>
        </w:rPr>
        <w:t xml:space="preserve"> organisatie</w:t>
      </w:r>
      <w:r w:rsidR="003D0FA5">
        <w:rPr>
          <w:rFonts w:ascii="Verdana" w:hAnsi="Verdana"/>
          <w:sz w:val="18"/>
          <w:szCs w:val="18"/>
        </w:rPr>
        <w:t>s</w:t>
      </w:r>
      <w:r w:rsidRPr="003D0FA5" w:rsidR="003D0FA5">
        <w:rPr>
          <w:rFonts w:ascii="Verdana" w:hAnsi="Verdana"/>
          <w:sz w:val="18"/>
          <w:szCs w:val="18"/>
        </w:rPr>
        <w:t xml:space="preserve"> van openbaar belang</w:t>
      </w:r>
      <w:r w:rsidR="00912F1C">
        <w:rPr>
          <w:rFonts w:ascii="Verdana" w:hAnsi="Verdana"/>
          <w:sz w:val="18"/>
          <w:szCs w:val="18"/>
        </w:rPr>
        <w:t xml:space="preserve"> zijn</w:t>
      </w:r>
      <w:r w:rsidR="00896738">
        <w:rPr>
          <w:rFonts w:ascii="Verdana" w:hAnsi="Verdana"/>
          <w:sz w:val="18"/>
          <w:szCs w:val="18"/>
        </w:rPr>
        <w:t>,</w:t>
      </w:r>
      <w:r w:rsidR="00912F1C">
        <w:rPr>
          <w:rFonts w:ascii="Verdana" w:hAnsi="Verdana"/>
          <w:sz w:val="18"/>
          <w:szCs w:val="18"/>
        </w:rPr>
        <w:t xml:space="preserve"> of </w:t>
      </w:r>
      <w:r w:rsidR="00896738">
        <w:rPr>
          <w:rFonts w:ascii="Verdana" w:hAnsi="Verdana"/>
          <w:sz w:val="18"/>
          <w:szCs w:val="18"/>
        </w:rPr>
        <w:t xml:space="preserve">daarmee vergelijkbare </w:t>
      </w:r>
      <w:r w:rsidR="00912F1C">
        <w:rPr>
          <w:rFonts w:ascii="Verdana" w:hAnsi="Verdana"/>
          <w:sz w:val="18"/>
          <w:szCs w:val="18"/>
        </w:rPr>
        <w:t xml:space="preserve">ondernemingen of instellingen die later bij </w:t>
      </w:r>
      <w:r w:rsidR="00896738">
        <w:rPr>
          <w:rFonts w:ascii="Verdana" w:hAnsi="Verdana"/>
          <w:sz w:val="18"/>
          <w:szCs w:val="18"/>
        </w:rPr>
        <w:t xml:space="preserve">AMvB </w:t>
      </w:r>
      <w:r w:rsidR="00912F1C">
        <w:rPr>
          <w:rFonts w:ascii="Verdana" w:hAnsi="Verdana"/>
          <w:sz w:val="18"/>
          <w:szCs w:val="18"/>
        </w:rPr>
        <w:t xml:space="preserve">worden aangewezen. De reikwijdte van deze verplichtingen is dan ook gelijk aan de reikwijdte van de aanwijzingsbevoegdheid. </w:t>
      </w:r>
    </w:p>
    <w:p w:rsidRPr="00D120A2" w:rsidR="00656516" w:rsidP="00E907A0" w:rsidRDefault="00656516" w14:paraId="2D0A7915" w14:textId="4F1A7259">
      <w:pPr>
        <w:pStyle w:val="Kop4"/>
      </w:pPr>
      <w:r w:rsidRPr="00D120A2">
        <w:t>Inrichting aanwijzingsbevoegdheid</w:t>
      </w:r>
    </w:p>
    <w:p w:rsidRPr="00E62DBB" w:rsidR="00656516" w:rsidP="00AE0BEA" w:rsidRDefault="00656516" w14:paraId="6781C5AE" w14:textId="01613BF6">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hebben nog enkele verhelderende vragen over de inrichting en uitwerking van de procedure tot aanwijzing van een accountantsorganisatie.</w:t>
      </w:r>
      <w:r w:rsidR="003A443F">
        <w:rPr>
          <w:rFonts w:ascii="Verdana" w:hAnsi="Verdana" w:cs="Arial"/>
          <w:i/>
          <w:iCs/>
          <w:sz w:val="18"/>
          <w:szCs w:val="18"/>
        </w:rPr>
        <w:t xml:space="preserve"> </w:t>
      </w:r>
      <w:r w:rsidRPr="00E62DBB">
        <w:rPr>
          <w:rFonts w:ascii="Verdana" w:hAnsi="Verdana" w:cs="Arial"/>
          <w:i/>
          <w:iCs/>
          <w:sz w:val="18"/>
          <w:szCs w:val="18"/>
        </w:rPr>
        <w:t>Kan de regering toelichten hoe het bestuur in het geval van een positief besluit op een aanvraag bepaalt welke accountantsorganisatie wordt aangewezen?</w:t>
      </w:r>
    </w:p>
    <w:p w:rsidRPr="00E62DBB" w:rsidR="00656516" w:rsidP="00AE0BEA" w:rsidRDefault="00656516" w14:paraId="78897F78" w14:textId="77777777">
      <w:pPr>
        <w:spacing w:line="240" w:lineRule="atLeast"/>
        <w:rPr>
          <w:rFonts w:ascii="Verdana" w:hAnsi="Verdana"/>
          <w:sz w:val="18"/>
          <w:szCs w:val="18"/>
        </w:rPr>
      </w:pPr>
    </w:p>
    <w:p w:rsidR="000B5A5C" w:rsidP="00AE0BEA" w:rsidRDefault="00912F1C" w14:paraId="5C6A6C58" w14:textId="4D06D849">
      <w:pPr>
        <w:widowControl w:val="0"/>
        <w:spacing w:line="240" w:lineRule="atLeast"/>
        <w:rPr>
          <w:rFonts w:ascii="Verdana" w:hAnsi="Verdana"/>
          <w:sz w:val="18"/>
          <w:szCs w:val="18"/>
        </w:rPr>
      </w:pPr>
      <w:r>
        <w:rPr>
          <w:rFonts w:ascii="Verdana" w:hAnsi="Verdana"/>
          <w:sz w:val="18"/>
          <w:szCs w:val="18"/>
        </w:rPr>
        <w:t>D</w:t>
      </w:r>
      <w:r w:rsidRPr="00D31ED5">
        <w:rPr>
          <w:rFonts w:ascii="Verdana" w:hAnsi="Verdana"/>
          <w:sz w:val="18"/>
          <w:szCs w:val="18"/>
        </w:rPr>
        <w:t xml:space="preserve">e NBA </w:t>
      </w:r>
      <w:r>
        <w:rPr>
          <w:rFonts w:ascii="Verdana" w:hAnsi="Verdana"/>
          <w:sz w:val="18"/>
          <w:szCs w:val="18"/>
        </w:rPr>
        <w:t xml:space="preserve">stelt zelf vast op welke wijze zij haar bevoegdheid inzet. Zij kan </w:t>
      </w:r>
      <w:r w:rsidRPr="00D31ED5">
        <w:rPr>
          <w:rFonts w:ascii="Verdana" w:hAnsi="Verdana"/>
          <w:sz w:val="18"/>
          <w:szCs w:val="18"/>
        </w:rPr>
        <w:t xml:space="preserve">op grond van haar kennis van de sector een accountantsorganisatie aanwijzen die beschikt over specifieke kennis van de branche waarin de verzoekende onderneming </w:t>
      </w:r>
      <w:r w:rsidR="0036177E">
        <w:rPr>
          <w:rFonts w:ascii="Verdana" w:hAnsi="Verdana"/>
          <w:sz w:val="18"/>
          <w:szCs w:val="18"/>
        </w:rPr>
        <w:t xml:space="preserve">of instelling </w:t>
      </w:r>
      <w:r w:rsidRPr="00D31ED5">
        <w:rPr>
          <w:rFonts w:ascii="Verdana" w:hAnsi="Verdana"/>
          <w:sz w:val="18"/>
          <w:szCs w:val="18"/>
        </w:rPr>
        <w:t xml:space="preserve">actief is. </w:t>
      </w:r>
      <w:r>
        <w:rPr>
          <w:rFonts w:ascii="Verdana" w:hAnsi="Verdana"/>
          <w:sz w:val="18"/>
          <w:szCs w:val="18"/>
        </w:rPr>
        <w:t>Ook kan</w:t>
      </w:r>
      <w:r w:rsidRPr="00462289">
        <w:rPr>
          <w:rFonts w:ascii="Verdana" w:hAnsi="Verdana"/>
          <w:sz w:val="18"/>
          <w:szCs w:val="18"/>
        </w:rPr>
        <w:t xml:space="preserve"> de NBA</w:t>
      </w:r>
      <w:r w:rsidR="00792107">
        <w:rPr>
          <w:rFonts w:ascii="Verdana" w:hAnsi="Verdana"/>
          <w:sz w:val="18"/>
          <w:szCs w:val="18"/>
        </w:rPr>
        <w:t xml:space="preserve"> </w:t>
      </w:r>
      <w:r w:rsidRPr="00462289">
        <w:rPr>
          <w:rFonts w:ascii="Verdana" w:hAnsi="Verdana"/>
          <w:sz w:val="18"/>
          <w:szCs w:val="18"/>
        </w:rPr>
        <w:t xml:space="preserve">de controlecapaciteit van de accountantsorganisatie </w:t>
      </w:r>
      <w:r>
        <w:rPr>
          <w:rFonts w:ascii="Verdana" w:hAnsi="Verdana"/>
          <w:sz w:val="18"/>
          <w:szCs w:val="18"/>
        </w:rPr>
        <w:t xml:space="preserve">laten </w:t>
      </w:r>
      <w:r w:rsidRPr="00462289">
        <w:rPr>
          <w:rFonts w:ascii="Verdana" w:hAnsi="Verdana"/>
          <w:sz w:val="18"/>
          <w:szCs w:val="18"/>
        </w:rPr>
        <w:t>meewegen om de controle binnen de gestelde termijnen en de vereiste normen uit te voeren.</w:t>
      </w:r>
      <w:r>
        <w:rPr>
          <w:rFonts w:ascii="Verdana" w:hAnsi="Verdana"/>
          <w:sz w:val="18"/>
          <w:szCs w:val="18"/>
        </w:rPr>
        <w:t xml:space="preserve"> </w:t>
      </w:r>
      <w:r w:rsidR="00656516">
        <w:rPr>
          <w:rFonts w:ascii="Verdana" w:hAnsi="Verdana"/>
          <w:sz w:val="18"/>
          <w:szCs w:val="18"/>
        </w:rPr>
        <w:t xml:space="preserve">De </w:t>
      </w:r>
      <w:r w:rsidRPr="00BD0A74" w:rsidR="00656516">
        <w:rPr>
          <w:rFonts w:ascii="Verdana" w:hAnsi="Verdana"/>
          <w:sz w:val="18"/>
          <w:szCs w:val="18"/>
        </w:rPr>
        <w:t xml:space="preserve">NBA </w:t>
      </w:r>
      <w:r w:rsidR="00656516">
        <w:rPr>
          <w:rFonts w:ascii="Verdana" w:hAnsi="Verdana"/>
          <w:sz w:val="18"/>
          <w:szCs w:val="18"/>
        </w:rPr>
        <w:t xml:space="preserve">dient bij de aanwijzing </w:t>
      </w:r>
      <w:r w:rsidR="00596A6C">
        <w:rPr>
          <w:rFonts w:ascii="Verdana" w:hAnsi="Verdana"/>
          <w:sz w:val="18"/>
          <w:szCs w:val="18"/>
        </w:rPr>
        <w:t>wel rekening</w:t>
      </w:r>
      <w:r>
        <w:rPr>
          <w:rFonts w:ascii="Verdana" w:hAnsi="Verdana"/>
          <w:sz w:val="18"/>
          <w:szCs w:val="18"/>
        </w:rPr>
        <w:t xml:space="preserve"> </w:t>
      </w:r>
      <w:r w:rsidRPr="00BD0A74" w:rsidR="00656516">
        <w:rPr>
          <w:rFonts w:ascii="Verdana" w:hAnsi="Verdana"/>
          <w:sz w:val="18"/>
          <w:szCs w:val="18"/>
        </w:rPr>
        <w:t>te houden met de</w:t>
      </w:r>
      <w:r w:rsidR="00005D0E">
        <w:rPr>
          <w:rFonts w:ascii="Verdana" w:hAnsi="Verdana"/>
          <w:sz w:val="18"/>
          <w:szCs w:val="18"/>
        </w:rPr>
        <w:t xml:space="preserve"> procedurele waarborgen in het wetsvoorstel. </w:t>
      </w:r>
      <w:r>
        <w:rPr>
          <w:rFonts w:ascii="Verdana" w:hAnsi="Verdana"/>
          <w:sz w:val="18"/>
          <w:szCs w:val="18"/>
        </w:rPr>
        <w:t>Zo moet het</w:t>
      </w:r>
      <w:r w:rsidDel="00912F1C" w:rsidR="00005D0E">
        <w:rPr>
          <w:rFonts w:ascii="Verdana" w:hAnsi="Verdana"/>
          <w:sz w:val="18"/>
          <w:szCs w:val="18"/>
        </w:rPr>
        <w:t xml:space="preserve"> </w:t>
      </w:r>
      <w:r w:rsidR="00005D0E">
        <w:rPr>
          <w:rFonts w:ascii="Verdana" w:hAnsi="Verdana"/>
          <w:sz w:val="18"/>
          <w:szCs w:val="18"/>
        </w:rPr>
        <w:t xml:space="preserve">onder andere de huidige wettelijke </w:t>
      </w:r>
      <w:r w:rsidR="00656516">
        <w:rPr>
          <w:rFonts w:ascii="Verdana" w:hAnsi="Verdana"/>
          <w:sz w:val="18"/>
          <w:szCs w:val="18"/>
        </w:rPr>
        <w:t>regels</w:t>
      </w:r>
      <w:r>
        <w:rPr>
          <w:rFonts w:ascii="Verdana" w:hAnsi="Verdana"/>
          <w:sz w:val="18"/>
          <w:szCs w:val="18"/>
        </w:rPr>
        <w:t xml:space="preserve"> rond clientacceptatie</w:t>
      </w:r>
      <w:r w:rsidRPr="00BD0A74" w:rsidR="00656516">
        <w:rPr>
          <w:rFonts w:ascii="Verdana" w:hAnsi="Verdana"/>
          <w:sz w:val="18"/>
          <w:szCs w:val="18"/>
        </w:rPr>
        <w:t xml:space="preserve"> </w:t>
      </w:r>
      <w:r>
        <w:rPr>
          <w:rFonts w:ascii="Verdana" w:hAnsi="Verdana"/>
          <w:sz w:val="18"/>
          <w:szCs w:val="18"/>
        </w:rPr>
        <w:t xml:space="preserve">in acht nemen </w:t>
      </w:r>
      <w:r w:rsidRPr="00BD0A74" w:rsidR="00656516">
        <w:rPr>
          <w:rFonts w:ascii="Verdana" w:hAnsi="Verdana"/>
          <w:sz w:val="18"/>
          <w:szCs w:val="18"/>
        </w:rPr>
        <w:t>die kunnen verb</w:t>
      </w:r>
      <w:r w:rsidR="00656516">
        <w:rPr>
          <w:rFonts w:ascii="Verdana" w:hAnsi="Verdana"/>
          <w:sz w:val="18"/>
          <w:szCs w:val="18"/>
        </w:rPr>
        <w:t>ie</w:t>
      </w:r>
      <w:r w:rsidRPr="00BD0A74" w:rsidR="00656516">
        <w:rPr>
          <w:rFonts w:ascii="Verdana" w:hAnsi="Verdana"/>
          <w:sz w:val="18"/>
          <w:szCs w:val="18"/>
        </w:rPr>
        <w:t xml:space="preserve">den dat een bepaalde accountantsorganisatie een specifieke </w:t>
      </w:r>
      <w:r w:rsidRPr="00BD0A74" w:rsidR="0036177E">
        <w:rPr>
          <w:rFonts w:ascii="Verdana" w:hAnsi="Verdana"/>
          <w:sz w:val="18"/>
          <w:szCs w:val="18"/>
        </w:rPr>
        <w:t>controle</w:t>
      </w:r>
      <w:r w:rsidR="0036177E">
        <w:rPr>
          <w:rFonts w:ascii="Verdana" w:hAnsi="Verdana"/>
          <w:sz w:val="18"/>
          <w:szCs w:val="18"/>
        </w:rPr>
        <w:t>plichtige entiteit</w:t>
      </w:r>
      <w:r w:rsidRPr="00BD0A74" w:rsidR="0036177E">
        <w:rPr>
          <w:rFonts w:ascii="Verdana" w:hAnsi="Verdana"/>
          <w:sz w:val="18"/>
          <w:szCs w:val="18"/>
        </w:rPr>
        <w:t xml:space="preserve"> </w:t>
      </w:r>
      <w:r w:rsidRPr="00BD0A74" w:rsidR="00656516">
        <w:rPr>
          <w:rFonts w:ascii="Verdana" w:hAnsi="Verdana"/>
          <w:sz w:val="18"/>
          <w:szCs w:val="18"/>
        </w:rPr>
        <w:t>aanvaardt</w:t>
      </w:r>
      <w:r w:rsidR="00005D0E">
        <w:rPr>
          <w:rFonts w:ascii="Verdana" w:hAnsi="Verdana"/>
          <w:sz w:val="18"/>
          <w:szCs w:val="18"/>
        </w:rPr>
        <w:t xml:space="preserve">. </w:t>
      </w:r>
    </w:p>
    <w:p w:rsidRPr="00E62DBB" w:rsidR="00656516" w:rsidP="00AE0BEA" w:rsidRDefault="00656516" w14:paraId="299701D2" w14:textId="77777777">
      <w:pPr>
        <w:widowControl w:val="0"/>
        <w:spacing w:line="240" w:lineRule="atLeast"/>
        <w:rPr>
          <w:rFonts w:ascii="Verdana" w:hAnsi="Verdana" w:cs="Arial"/>
          <w:i/>
          <w:iCs/>
          <w:sz w:val="18"/>
          <w:szCs w:val="18"/>
        </w:rPr>
      </w:pPr>
    </w:p>
    <w:p w:rsidRPr="00E62DBB" w:rsidR="00656516" w:rsidP="00AE0BEA" w:rsidRDefault="00656516" w14:paraId="6E5CD0E9" w14:textId="099E1963">
      <w:pPr>
        <w:widowControl w:val="0"/>
        <w:spacing w:line="240" w:lineRule="atLeast"/>
        <w:rPr>
          <w:rFonts w:ascii="Verdana" w:hAnsi="Verdana" w:cs="Arial"/>
          <w:sz w:val="18"/>
          <w:szCs w:val="18"/>
        </w:rPr>
      </w:pPr>
      <w:r w:rsidRPr="00E62DBB">
        <w:rPr>
          <w:rFonts w:ascii="Verdana" w:hAnsi="Verdana" w:cs="Arial"/>
          <w:i/>
          <w:iCs/>
          <w:sz w:val="18"/>
          <w:szCs w:val="18"/>
        </w:rPr>
        <w:t>Deze leden lezen dat de regering aangeeft dat kan worden gedacht aan de accountantsorganisatie die de meeste deskundigheid bezit op een bepaald terrein en dat daarbij de al dan niet aanwezige capaciteit wordt meegewogen.</w:t>
      </w:r>
      <w:r w:rsidR="00D120A2">
        <w:rPr>
          <w:rStyle w:val="Voetnootmarkering"/>
          <w:rFonts w:ascii="Verdana" w:hAnsi="Verdana" w:cs="Arial"/>
          <w:i/>
          <w:iCs/>
          <w:sz w:val="18"/>
          <w:szCs w:val="18"/>
        </w:rPr>
        <w:footnoteReference w:id="12"/>
      </w:r>
      <w:r w:rsidR="003A443F">
        <w:rPr>
          <w:rFonts w:ascii="Verdana" w:hAnsi="Verdana" w:cs="Arial"/>
          <w:i/>
          <w:iCs/>
          <w:sz w:val="18"/>
          <w:szCs w:val="18"/>
        </w:rPr>
        <w:t xml:space="preserve"> </w:t>
      </w:r>
    </w:p>
    <w:p w:rsidRPr="00E62DBB" w:rsidR="00656516" w:rsidP="00AE0BEA" w:rsidRDefault="00656516" w14:paraId="79C772FA" w14:textId="425CC391">
      <w:pPr>
        <w:widowControl w:val="0"/>
        <w:spacing w:line="240" w:lineRule="atLeast"/>
        <w:rPr>
          <w:rFonts w:ascii="Verdana" w:hAnsi="Verdana" w:cs="Arial"/>
          <w:i/>
          <w:iCs/>
          <w:sz w:val="18"/>
          <w:szCs w:val="18"/>
        </w:rPr>
      </w:pPr>
      <w:r w:rsidRPr="00E62DBB">
        <w:rPr>
          <w:rFonts w:ascii="Verdana" w:hAnsi="Verdana" w:cs="Arial"/>
          <w:i/>
          <w:iCs/>
          <w:sz w:val="18"/>
          <w:szCs w:val="18"/>
        </w:rPr>
        <w:t>Kan de regering een nadere toelichting geven op deze en andere criteria en aangeven in hoeverre deze objectiveerbaar zijn</w:t>
      </w:r>
      <w:r w:rsidR="00AD3DE0">
        <w:rPr>
          <w:rFonts w:ascii="Verdana" w:hAnsi="Verdana" w:cs="Arial"/>
          <w:i/>
          <w:iCs/>
          <w:sz w:val="18"/>
          <w:szCs w:val="18"/>
        </w:rPr>
        <w:t>,</w:t>
      </w:r>
      <w:r w:rsidRPr="00E62DBB">
        <w:rPr>
          <w:rFonts w:ascii="Verdana" w:hAnsi="Verdana" w:cs="Arial"/>
          <w:i/>
          <w:iCs/>
          <w:sz w:val="18"/>
          <w:szCs w:val="18"/>
        </w:rPr>
        <w:t xml:space="preserve"> ook in verband met mogelijk bezwaar en beroep?</w:t>
      </w:r>
    </w:p>
    <w:p w:rsidRPr="00E62DBB" w:rsidR="00656516" w:rsidP="00AE0BEA" w:rsidRDefault="00656516" w14:paraId="7392D63B" w14:textId="77777777">
      <w:pPr>
        <w:widowControl w:val="0"/>
        <w:spacing w:line="240" w:lineRule="atLeast"/>
        <w:rPr>
          <w:rFonts w:ascii="Verdana" w:hAnsi="Verdana" w:cs="Arial"/>
          <w:i/>
          <w:iCs/>
          <w:sz w:val="18"/>
          <w:szCs w:val="18"/>
        </w:rPr>
      </w:pPr>
    </w:p>
    <w:p w:rsidR="00D8540F" w:rsidP="00AE0BEA" w:rsidRDefault="00F9120D" w14:paraId="193450F1" w14:textId="389D685A">
      <w:pPr>
        <w:widowControl w:val="0"/>
        <w:spacing w:line="240" w:lineRule="atLeast"/>
        <w:rPr>
          <w:rFonts w:ascii="Verdana" w:hAnsi="Verdana"/>
          <w:sz w:val="18"/>
          <w:szCs w:val="18"/>
        </w:rPr>
      </w:pPr>
      <w:r>
        <w:rPr>
          <w:rFonts w:ascii="Verdana" w:hAnsi="Verdana"/>
          <w:sz w:val="18"/>
          <w:szCs w:val="18"/>
        </w:rPr>
        <w:t xml:space="preserve">Het ligt in de lijn van verwachting dat </w:t>
      </w:r>
      <w:r w:rsidR="003A443F">
        <w:rPr>
          <w:rFonts w:ascii="Verdana" w:hAnsi="Verdana"/>
          <w:sz w:val="18"/>
          <w:szCs w:val="18"/>
        </w:rPr>
        <w:t>de organisaties en</w:t>
      </w:r>
      <w:r>
        <w:rPr>
          <w:rFonts w:ascii="Verdana" w:hAnsi="Verdana"/>
          <w:sz w:val="18"/>
          <w:szCs w:val="18"/>
        </w:rPr>
        <w:t xml:space="preserve"> aanvragen </w:t>
      </w:r>
      <w:r w:rsidR="003A443F">
        <w:rPr>
          <w:rFonts w:ascii="Verdana" w:hAnsi="Verdana"/>
          <w:sz w:val="18"/>
          <w:szCs w:val="18"/>
        </w:rPr>
        <w:t xml:space="preserve">te veel </w:t>
      </w:r>
      <w:r>
        <w:rPr>
          <w:rFonts w:ascii="Verdana" w:hAnsi="Verdana"/>
          <w:sz w:val="18"/>
          <w:szCs w:val="18"/>
        </w:rPr>
        <w:t>van elkaar zullen verschillen</w:t>
      </w:r>
      <w:r w:rsidR="003A443F">
        <w:rPr>
          <w:rFonts w:ascii="Verdana" w:hAnsi="Verdana"/>
          <w:sz w:val="18"/>
          <w:szCs w:val="18"/>
        </w:rPr>
        <w:t xml:space="preserve"> om dit volledig objectiveerbaar te maken</w:t>
      </w:r>
      <w:r>
        <w:rPr>
          <w:rFonts w:ascii="Verdana" w:hAnsi="Verdana"/>
          <w:sz w:val="18"/>
          <w:szCs w:val="18"/>
        </w:rPr>
        <w:t xml:space="preserve">. Het is daarom van belang dat de NBA ruimte krijgt om het besluitvormingsproces zodanig in te richten dat zij kan komen tot een onafhankelijke en zorgvuldige beslissing. </w:t>
      </w:r>
      <w:r w:rsidRPr="00F9120D">
        <w:rPr>
          <w:rFonts w:ascii="Verdana" w:hAnsi="Verdana"/>
          <w:sz w:val="18"/>
          <w:szCs w:val="18"/>
        </w:rPr>
        <w:t>Dit wetsvoorstel beperkt zich</w:t>
      </w:r>
      <w:r>
        <w:rPr>
          <w:rFonts w:ascii="Verdana" w:hAnsi="Verdana"/>
          <w:sz w:val="18"/>
          <w:szCs w:val="18"/>
        </w:rPr>
        <w:t xml:space="preserve"> dan ook </w:t>
      </w:r>
      <w:r w:rsidRPr="00F9120D">
        <w:rPr>
          <w:rFonts w:ascii="Verdana" w:hAnsi="Verdana"/>
          <w:sz w:val="18"/>
          <w:szCs w:val="18"/>
        </w:rPr>
        <w:t xml:space="preserve">tot het </w:t>
      </w:r>
      <w:r w:rsidR="00912F1C">
        <w:rPr>
          <w:rFonts w:ascii="Verdana" w:hAnsi="Verdana"/>
          <w:sz w:val="18"/>
          <w:szCs w:val="18"/>
        </w:rPr>
        <w:t xml:space="preserve">vaststellen van kaders hiervoor. </w:t>
      </w:r>
    </w:p>
    <w:p w:rsidR="00D8540F" w:rsidP="00AE0BEA" w:rsidRDefault="00D8540F" w14:paraId="563D00D5" w14:textId="77777777">
      <w:pPr>
        <w:widowControl w:val="0"/>
        <w:spacing w:line="240" w:lineRule="atLeast"/>
        <w:rPr>
          <w:rFonts w:ascii="Verdana" w:hAnsi="Verdana"/>
          <w:sz w:val="18"/>
          <w:szCs w:val="18"/>
        </w:rPr>
      </w:pPr>
    </w:p>
    <w:p w:rsidRPr="00F9120D" w:rsidR="00BC4058" w:rsidP="00AE0BEA" w:rsidRDefault="00912F1C" w14:paraId="12B66030" w14:textId="7C2F550C">
      <w:pPr>
        <w:widowControl w:val="0"/>
        <w:spacing w:line="240" w:lineRule="atLeast"/>
        <w:rPr>
          <w:rFonts w:ascii="Verdana" w:hAnsi="Verdana" w:cs="Arial"/>
          <w:sz w:val="18"/>
          <w:szCs w:val="18"/>
        </w:rPr>
      </w:pPr>
      <w:r>
        <w:rPr>
          <w:rFonts w:ascii="Verdana" w:hAnsi="Verdana"/>
          <w:sz w:val="18"/>
          <w:szCs w:val="18"/>
        </w:rPr>
        <w:t xml:space="preserve">Deze kaders bestaan uit </w:t>
      </w:r>
      <w:r w:rsidR="00F9120D">
        <w:rPr>
          <w:rFonts w:ascii="Verdana" w:hAnsi="Verdana"/>
          <w:sz w:val="18"/>
          <w:szCs w:val="18"/>
        </w:rPr>
        <w:t>procedurele waarborgen waar</w:t>
      </w:r>
      <w:r w:rsidR="00D8540F">
        <w:rPr>
          <w:rFonts w:ascii="Verdana" w:hAnsi="Verdana"/>
          <w:sz w:val="18"/>
          <w:szCs w:val="18"/>
        </w:rPr>
        <w:t>aa</w:t>
      </w:r>
      <w:r w:rsidR="00F9120D">
        <w:rPr>
          <w:rFonts w:ascii="Verdana" w:hAnsi="Verdana"/>
          <w:sz w:val="18"/>
          <w:szCs w:val="18"/>
        </w:rPr>
        <w:t>n de NBA zich dient te houden. De</w:t>
      </w:r>
      <w:r w:rsidR="00AE2ECD">
        <w:rPr>
          <w:rFonts w:ascii="Verdana" w:hAnsi="Verdana"/>
          <w:sz w:val="18"/>
          <w:szCs w:val="18"/>
        </w:rPr>
        <w:t xml:space="preserve"> NBA</w:t>
      </w:r>
      <w:r w:rsidR="00F9120D">
        <w:rPr>
          <w:rFonts w:ascii="Verdana" w:hAnsi="Verdana"/>
          <w:sz w:val="18"/>
          <w:szCs w:val="18"/>
        </w:rPr>
        <w:t xml:space="preserve"> dient</w:t>
      </w:r>
      <w:r w:rsidR="00D8540F">
        <w:rPr>
          <w:rFonts w:ascii="Verdana" w:hAnsi="Verdana"/>
          <w:sz w:val="18"/>
          <w:szCs w:val="18"/>
        </w:rPr>
        <w:t xml:space="preserve"> </w:t>
      </w:r>
      <w:r w:rsidR="00F9120D">
        <w:rPr>
          <w:rFonts w:ascii="Verdana" w:hAnsi="Verdana"/>
          <w:sz w:val="18"/>
          <w:szCs w:val="18"/>
        </w:rPr>
        <w:t xml:space="preserve">bij haar beslissing </w:t>
      </w:r>
      <w:r w:rsidR="00AF1D3F">
        <w:rPr>
          <w:rFonts w:ascii="Verdana" w:hAnsi="Verdana"/>
          <w:sz w:val="18"/>
          <w:szCs w:val="18"/>
        </w:rPr>
        <w:t xml:space="preserve">onder andere </w:t>
      </w:r>
      <w:r w:rsidR="00F9120D">
        <w:rPr>
          <w:rFonts w:ascii="Verdana" w:hAnsi="Verdana"/>
          <w:sz w:val="18"/>
          <w:szCs w:val="18"/>
        </w:rPr>
        <w:t>rekening</w:t>
      </w:r>
      <w:r w:rsidR="00AD3DE0">
        <w:rPr>
          <w:rFonts w:ascii="Verdana" w:hAnsi="Verdana"/>
          <w:sz w:val="18"/>
          <w:szCs w:val="18"/>
        </w:rPr>
        <w:t xml:space="preserve"> te houden</w:t>
      </w:r>
      <w:r w:rsidR="00F9120D">
        <w:rPr>
          <w:rFonts w:ascii="Verdana" w:hAnsi="Verdana"/>
          <w:sz w:val="18"/>
          <w:szCs w:val="18"/>
        </w:rPr>
        <w:t xml:space="preserve"> met de </w:t>
      </w:r>
      <w:r w:rsidR="00AE2ECD">
        <w:rPr>
          <w:rFonts w:ascii="Verdana" w:hAnsi="Verdana"/>
          <w:sz w:val="18"/>
          <w:szCs w:val="18"/>
        </w:rPr>
        <w:t xml:space="preserve">eisen die gelden voor accountantsorganisaties uit andere wet- en regelgeving. </w:t>
      </w:r>
      <w:r w:rsidR="00F56EC1">
        <w:rPr>
          <w:rFonts w:ascii="Verdana" w:hAnsi="Verdana"/>
          <w:sz w:val="18"/>
          <w:szCs w:val="18"/>
        </w:rPr>
        <w:t>Het is van belang dat een accountantsorganisatie voldoende is gepositioneerd om de wettelijke controle van een controlecliënt uit te voeren. De</w:t>
      </w:r>
      <w:r w:rsidR="00F9120D">
        <w:rPr>
          <w:rFonts w:ascii="Verdana" w:hAnsi="Verdana"/>
          <w:sz w:val="18"/>
          <w:szCs w:val="18"/>
        </w:rPr>
        <w:t xml:space="preserve"> NBA</w:t>
      </w:r>
      <w:r w:rsidRPr="00462289" w:rsidR="00F9120D">
        <w:rPr>
          <w:rFonts w:ascii="Verdana" w:hAnsi="Verdana"/>
          <w:sz w:val="18"/>
          <w:szCs w:val="18"/>
        </w:rPr>
        <w:t xml:space="preserve"> </w:t>
      </w:r>
      <w:r w:rsidR="00F56EC1">
        <w:rPr>
          <w:rFonts w:ascii="Verdana" w:hAnsi="Verdana"/>
          <w:sz w:val="18"/>
          <w:szCs w:val="18"/>
        </w:rPr>
        <w:t xml:space="preserve">zal daarom </w:t>
      </w:r>
      <w:r w:rsidRPr="00462289" w:rsidR="00F9120D">
        <w:rPr>
          <w:rFonts w:ascii="Verdana" w:hAnsi="Verdana"/>
          <w:sz w:val="18"/>
          <w:szCs w:val="18"/>
        </w:rPr>
        <w:t>bij de aanwijzing zo</w:t>
      </w:r>
      <w:r w:rsidR="00617995">
        <w:rPr>
          <w:rFonts w:ascii="Verdana" w:hAnsi="Verdana"/>
          <w:sz w:val="18"/>
          <w:szCs w:val="18"/>
        </w:rPr>
        <w:t xml:space="preserve"> </w:t>
      </w:r>
      <w:r w:rsidRPr="00462289" w:rsidR="00F9120D">
        <w:rPr>
          <w:rFonts w:ascii="Verdana" w:hAnsi="Verdana"/>
          <w:sz w:val="18"/>
          <w:szCs w:val="18"/>
        </w:rPr>
        <w:t>veel mogelijk rekening houden met de aard van de cliënt</w:t>
      </w:r>
      <w:r w:rsidR="00F56EC1">
        <w:rPr>
          <w:rFonts w:ascii="Verdana" w:hAnsi="Verdana"/>
          <w:sz w:val="18"/>
          <w:szCs w:val="18"/>
        </w:rPr>
        <w:t xml:space="preserve">. Hierbij kan worden gedacht aan </w:t>
      </w:r>
      <w:r w:rsidRPr="00462289" w:rsidR="00F9120D">
        <w:rPr>
          <w:rFonts w:ascii="Verdana" w:hAnsi="Verdana"/>
          <w:sz w:val="18"/>
          <w:szCs w:val="18"/>
        </w:rPr>
        <w:t xml:space="preserve">onder andere de expertise van de accountantsorganisatie en de sector waarin de cliënt actief is. </w:t>
      </w:r>
      <w:r w:rsidR="00F56EC1">
        <w:rPr>
          <w:rFonts w:ascii="Verdana" w:hAnsi="Verdana"/>
          <w:sz w:val="18"/>
          <w:szCs w:val="18"/>
        </w:rPr>
        <w:t>De</w:t>
      </w:r>
      <w:r w:rsidRPr="00462289" w:rsidR="00F9120D">
        <w:rPr>
          <w:rFonts w:ascii="Verdana" w:hAnsi="Verdana"/>
          <w:sz w:val="18"/>
          <w:szCs w:val="18"/>
        </w:rPr>
        <w:t xml:space="preserve"> NBA</w:t>
      </w:r>
      <w:r w:rsidR="00F56EC1">
        <w:rPr>
          <w:rFonts w:ascii="Verdana" w:hAnsi="Verdana"/>
          <w:sz w:val="18"/>
          <w:szCs w:val="18"/>
        </w:rPr>
        <w:t xml:space="preserve"> zal daarbij</w:t>
      </w:r>
      <w:r w:rsidRPr="00462289" w:rsidR="00F9120D">
        <w:rPr>
          <w:rFonts w:ascii="Verdana" w:hAnsi="Verdana"/>
          <w:sz w:val="18"/>
          <w:szCs w:val="18"/>
        </w:rPr>
        <w:t xml:space="preserve"> de controlecapaciteit van de accountantsorganisatie meewegen, die nodig is om de controle binnen de gestelde termijnen en volgens de vereiste normen uit te voeren. </w:t>
      </w:r>
    </w:p>
    <w:p w:rsidR="00BC4058" w:rsidP="00AE0BEA" w:rsidRDefault="00BC4058" w14:paraId="5CB4A6C5" w14:textId="77777777">
      <w:pPr>
        <w:spacing w:line="240" w:lineRule="atLeast"/>
        <w:rPr>
          <w:rFonts w:ascii="Verdana" w:hAnsi="Verdana"/>
          <w:sz w:val="18"/>
          <w:szCs w:val="18"/>
        </w:rPr>
      </w:pPr>
    </w:p>
    <w:p w:rsidRPr="00E62DBB" w:rsidR="00656516" w:rsidP="00AE0BEA" w:rsidRDefault="00D8540F" w14:paraId="6331878C" w14:textId="27A6AA39">
      <w:pPr>
        <w:spacing w:line="240" w:lineRule="atLeast"/>
        <w:rPr>
          <w:rFonts w:ascii="Verdana" w:hAnsi="Verdana"/>
          <w:sz w:val="18"/>
          <w:szCs w:val="18"/>
        </w:rPr>
      </w:pPr>
      <w:r>
        <w:rPr>
          <w:rFonts w:ascii="Verdana" w:hAnsi="Verdana"/>
          <w:sz w:val="18"/>
          <w:szCs w:val="18"/>
        </w:rPr>
        <w:t xml:space="preserve">Tot slot, de controlecliënt </w:t>
      </w:r>
      <w:r w:rsidR="00F86B15">
        <w:rPr>
          <w:rFonts w:ascii="Verdana" w:hAnsi="Verdana"/>
          <w:sz w:val="18"/>
          <w:szCs w:val="18"/>
        </w:rPr>
        <w:t xml:space="preserve">heeft de </w:t>
      </w:r>
      <w:r>
        <w:rPr>
          <w:rFonts w:ascii="Verdana" w:hAnsi="Verdana"/>
          <w:sz w:val="18"/>
          <w:szCs w:val="18"/>
        </w:rPr>
        <w:t>mogelijkheid om in bezwaar of beroep te gaan.</w:t>
      </w:r>
      <w:r w:rsidR="00806E4E">
        <w:rPr>
          <w:rFonts w:ascii="Verdana" w:hAnsi="Verdana"/>
          <w:sz w:val="18"/>
          <w:szCs w:val="18"/>
        </w:rPr>
        <w:t xml:space="preserve"> </w:t>
      </w:r>
      <w:r w:rsidR="00F86B15">
        <w:rPr>
          <w:rFonts w:ascii="Verdana" w:hAnsi="Verdana"/>
          <w:sz w:val="18"/>
          <w:szCs w:val="18"/>
        </w:rPr>
        <w:t xml:space="preserve">Het besluit van de NBA op de aanvraag tot aanwijzing van een accountantsorganisatie is namelijk een besluit in de zin van de </w:t>
      </w:r>
      <w:proofErr w:type="spellStart"/>
      <w:r w:rsidR="00F86B15">
        <w:rPr>
          <w:rFonts w:ascii="Verdana" w:hAnsi="Verdana"/>
          <w:sz w:val="18"/>
          <w:szCs w:val="18"/>
        </w:rPr>
        <w:t>Awb</w:t>
      </w:r>
      <w:proofErr w:type="spellEnd"/>
      <w:r w:rsidR="00F86B15">
        <w:rPr>
          <w:rFonts w:ascii="Verdana" w:hAnsi="Verdana"/>
          <w:sz w:val="18"/>
          <w:szCs w:val="18"/>
        </w:rPr>
        <w:t>.</w:t>
      </w:r>
      <w:r w:rsidR="00753937">
        <w:rPr>
          <w:rFonts w:ascii="Verdana" w:hAnsi="Verdana"/>
          <w:sz w:val="18"/>
          <w:szCs w:val="18"/>
        </w:rPr>
        <w:t xml:space="preserve"> </w:t>
      </w:r>
      <w:r w:rsidR="00F86B15">
        <w:rPr>
          <w:rFonts w:ascii="Verdana" w:hAnsi="Verdana"/>
          <w:sz w:val="18"/>
          <w:szCs w:val="18"/>
        </w:rPr>
        <w:t>D</w:t>
      </w:r>
      <w:r w:rsidR="00806E4E">
        <w:rPr>
          <w:rFonts w:ascii="Verdana" w:hAnsi="Verdana"/>
          <w:sz w:val="18"/>
          <w:szCs w:val="18"/>
        </w:rPr>
        <w:t>e aan</w:t>
      </w:r>
      <w:r w:rsidR="00F86B15">
        <w:rPr>
          <w:rFonts w:ascii="Verdana" w:hAnsi="Verdana"/>
          <w:sz w:val="18"/>
          <w:szCs w:val="18"/>
        </w:rPr>
        <w:t xml:space="preserve"> t</w:t>
      </w:r>
      <w:r w:rsidR="00806E4E">
        <w:rPr>
          <w:rFonts w:ascii="Verdana" w:hAnsi="Verdana"/>
          <w:sz w:val="18"/>
          <w:szCs w:val="18"/>
        </w:rPr>
        <w:t>e</w:t>
      </w:r>
      <w:r w:rsidR="00F86B15">
        <w:rPr>
          <w:rFonts w:ascii="Verdana" w:hAnsi="Verdana"/>
          <w:sz w:val="18"/>
          <w:szCs w:val="18"/>
        </w:rPr>
        <w:t xml:space="preserve"> </w:t>
      </w:r>
      <w:r w:rsidR="00806E4E">
        <w:rPr>
          <w:rFonts w:ascii="Verdana" w:hAnsi="Verdana"/>
          <w:sz w:val="18"/>
          <w:szCs w:val="18"/>
        </w:rPr>
        <w:t>w</w:t>
      </w:r>
      <w:r w:rsidR="00F86B15">
        <w:rPr>
          <w:rFonts w:ascii="Verdana" w:hAnsi="Verdana"/>
          <w:sz w:val="18"/>
          <w:szCs w:val="18"/>
        </w:rPr>
        <w:t>ij</w:t>
      </w:r>
      <w:r w:rsidR="00806E4E">
        <w:rPr>
          <w:rFonts w:ascii="Verdana" w:hAnsi="Verdana"/>
          <w:sz w:val="18"/>
          <w:szCs w:val="18"/>
        </w:rPr>
        <w:t xml:space="preserve">zen accountantsorganisatie </w:t>
      </w:r>
      <w:r w:rsidR="00F86B15">
        <w:rPr>
          <w:rFonts w:ascii="Verdana" w:hAnsi="Verdana"/>
          <w:sz w:val="18"/>
          <w:szCs w:val="18"/>
        </w:rPr>
        <w:t xml:space="preserve">heeft als belanghebbende, die niet om het besluit heeft gevraagd, het wettelijke recht zijn zienswijze kenbaar te maken aan de NBA voordat de NBA besluit. Daarmee kan de aan te wijzen accountantsorganisatie tijdig naar voren brengen wat </w:t>
      </w:r>
      <w:r w:rsidR="00A41EF9">
        <w:rPr>
          <w:rFonts w:ascii="Verdana" w:hAnsi="Verdana"/>
          <w:sz w:val="18"/>
          <w:szCs w:val="18"/>
        </w:rPr>
        <w:t>zij</w:t>
      </w:r>
      <w:r w:rsidR="00F86B15">
        <w:rPr>
          <w:rFonts w:ascii="Verdana" w:hAnsi="Verdana"/>
          <w:sz w:val="18"/>
          <w:szCs w:val="18"/>
        </w:rPr>
        <w:t xml:space="preserve"> belangrijk vindt voor de NBA om rekening mee te houden. </w:t>
      </w:r>
      <w:r w:rsidR="00071C85">
        <w:rPr>
          <w:rFonts w:ascii="Verdana" w:hAnsi="Verdana"/>
          <w:sz w:val="18"/>
          <w:szCs w:val="18"/>
        </w:rPr>
        <w:t>Nadat de NBA het aanwijzingsbesluit heeft genomen kan de betreffende accountantsorganisatie daartegen</w:t>
      </w:r>
      <w:r w:rsidR="00806E4E">
        <w:rPr>
          <w:rFonts w:ascii="Verdana" w:hAnsi="Verdana"/>
          <w:sz w:val="18"/>
          <w:szCs w:val="18"/>
        </w:rPr>
        <w:t xml:space="preserve"> in bezwaar </w:t>
      </w:r>
      <w:r w:rsidR="00136C24">
        <w:rPr>
          <w:rFonts w:ascii="Verdana" w:hAnsi="Verdana"/>
          <w:sz w:val="18"/>
          <w:szCs w:val="18"/>
        </w:rPr>
        <w:t xml:space="preserve">bij de NBA </w:t>
      </w:r>
      <w:r w:rsidR="00806E4E">
        <w:rPr>
          <w:rFonts w:ascii="Verdana" w:hAnsi="Verdana"/>
          <w:sz w:val="18"/>
          <w:szCs w:val="18"/>
        </w:rPr>
        <w:t xml:space="preserve">of </w:t>
      </w:r>
      <w:r w:rsidR="00753937">
        <w:rPr>
          <w:rFonts w:ascii="Verdana" w:hAnsi="Verdana"/>
          <w:sz w:val="18"/>
          <w:szCs w:val="18"/>
        </w:rPr>
        <w:t xml:space="preserve">in </w:t>
      </w:r>
      <w:r w:rsidR="00806E4E">
        <w:rPr>
          <w:rFonts w:ascii="Verdana" w:hAnsi="Verdana"/>
          <w:sz w:val="18"/>
          <w:szCs w:val="18"/>
        </w:rPr>
        <w:t xml:space="preserve">beroep </w:t>
      </w:r>
      <w:r w:rsidR="00136C24">
        <w:rPr>
          <w:rFonts w:ascii="Verdana" w:hAnsi="Verdana"/>
          <w:sz w:val="18"/>
          <w:szCs w:val="18"/>
        </w:rPr>
        <w:t xml:space="preserve">bij de rechter </w:t>
      </w:r>
      <w:r w:rsidR="00806E4E">
        <w:rPr>
          <w:rFonts w:ascii="Verdana" w:hAnsi="Verdana"/>
          <w:sz w:val="18"/>
          <w:szCs w:val="18"/>
        </w:rPr>
        <w:t>gaan.</w:t>
      </w:r>
      <w:r>
        <w:rPr>
          <w:rFonts w:ascii="Verdana" w:hAnsi="Verdana"/>
          <w:sz w:val="18"/>
          <w:szCs w:val="18"/>
        </w:rPr>
        <w:t xml:space="preserve"> </w:t>
      </w:r>
    </w:p>
    <w:p w:rsidRPr="00E62DBB" w:rsidR="00656516" w:rsidP="00AE0BEA" w:rsidRDefault="00656516" w14:paraId="7E29F845" w14:textId="77777777">
      <w:pPr>
        <w:widowControl w:val="0"/>
        <w:spacing w:line="240" w:lineRule="atLeast"/>
        <w:rPr>
          <w:rFonts w:ascii="Verdana" w:hAnsi="Verdana" w:cs="Arial"/>
          <w:i/>
          <w:iCs/>
          <w:sz w:val="18"/>
          <w:szCs w:val="18"/>
        </w:rPr>
      </w:pPr>
    </w:p>
    <w:p w:rsidRPr="00E62DBB" w:rsidR="00656516" w:rsidP="00AE0BEA" w:rsidRDefault="00656516" w14:paraId="0217F45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 naar het oordeel van de regering bij de keuze voor de aan te wijzen accountantsorganisatie nog van belang aan welke accountantsorganisatie(s) de aanvrager aanvankelijk een opdracht wenste te verlenen of speelt dit geen rol bij deze keuze van het bestuur?</w:t>
      </w:r>
    </w:p>
    <w:p w:rsidRPr="00E62DBB" w:rsidR="00656516" w:rsidP="00AE0BEA" w:rsidRDefault="00656516" w14:paraId="6C05B9CB" w14:textId="77777777">
      <w:pPr>
        <w:widowControl w:val="0"/>
        <w:spacing w:line="240" w:lineRule="atLeast"/>
        <w:rPr>
          <w:rFonts w:ascii="Verdana" w:hAnsi="Verdana" w:cs="Arial"/>
          <w:sz w:val="18"/>
          <w:szCs w:val="18"/>
        </w:rPr>
      </w:pPr>
    </w:p>
    <w:p w:rsidR="00656516" w:rsidP="00AE0BEA" w:rsidRDefault="00656516" w14:paraId="32B59B2F" w14:textId="21564375">
      <w:pPr>
        <w:widowControl w:val="0"/>
        <w:spacing w:line="240" w:lineRule="atLeast"/>
        <w:rPr>
          <w:rFonts w:ascii="Verdana" w:hAnsi="Verdana"/>
          <w:sz w:val="18"/>
          <w:szCs w:val="18"/>
        </w:rPr>
      </w:pPr>
      <w:r>
        <w:rPr>
          <w:rFonts w:ascii="Verdana" w:hAnsi="Verdana"/>
          <w:sz w:val="18"/>
          <w:szCs w:val="18"/>
        </w:rPr>
        <w:t xml:space="preserve">Het bestuur van de NBA dient een onafhankelijke beslissing te </w:t>
      </w:r>
      <w:r w:rsidR="00AE3E9E">
        <w:rPr>
          <w:rFonts w:ascii="Verdana" w:hAnsi="Verdana"/>
          <w:sz w:val="18"/>
          <w:szCs w:val="18"/>
        </w:rPr>
        <w:t xml:space="preserve">nemen </w:t>
      </w:r>
      <w:r>
        <w:rPr>
          <w:rFonts w:ascii="Verdana" w:hAnsi="Verdana"/>
          <w:sz w:val="18"/>
          <w:szCs w:val="18"/>
        </w:rPr>
        <w:t>over de aanvraag tot een aanwijzing van een accountantsorganisatie</w:t>
      </w:r>
      <w:r w:rsidR="00D8540F">
        <w:rPr>
          <w:rFonts w:ascii="Verdana" w:hAnsi="Verdana"/>
          <w:sz w:val="18"/>
          <w:szCs w:val="18"/>
        </w:rPr>
        <w:t xml:space="preserve"> op basis van de eerder </w:t>
      </w:r>
      <w:r w:rsidR="00310267">
        <w:rPr>
          <w:rFonts w:ascii="Verdana" w:hAnsi="Verdana"/>
          <w:sz w:val="18"/>
          <w:szCs w:val="18"/>
        </w:rPr>
        <w:t>g</w:t>
      </w:r>
      <w:r w:rsidR="00D8540F">
        <w:rPr>
          <w:rFonts w:ascii="Verdana" w:hAnsi="Verdana"/>
          <w:sz w:val="18"/>
          <w:szCs w:val="18"/>
        </w:rPr>
        <w:t>enoemde criteria</w:t>
      </w:r>
      <w:r>
        <w:rPr>
          <w:rFonts w:ascii="Verdana" w:hAnsi="Verdana"/>
          <w:sz w:val="18"/>
          <w:szCs w:val="18"/>
        </w:rPr>
        <w:t>.</w:t>
      </w:r>
      <w:r w:rsidRPr="00BD0A74">
        <w:rPr>
          <w:rFonts w:ascii="Verdana" w:hAnsi="Verdana"/>
          <w:sz w:val="18"/>
          <w:szCs w:val="18"/>
        </w:rPr>
        <w:t xml:space="preserve"> Dit staat los van de </w:t>
      </w:r>
      <w:r>
        <w:rPr>
          <w:rFonts w:ascii="Verdana" w:hAnsi="Verdana"/>
          <w:sz w:val="18"/>
          <w:szCs w:val="18"/>
        </w:rPr>
        <w:t xml:space="preserve">(eerdere) </w:t>
      </w:r>
      <w:r w:rsidRPr="00BD0A74">
        <w:rPr>
          <w:rFonts w:ascii="Verdana" w:hAnsi="Verdana"/>
          <w:sz w:val="18"/>
          <w:szCs w:val="18"/>
        </w:rPr>
        <w:t>voorkeuren van de aanvrage</w:t>
      </w:r>
      <w:r>
        <w:rPr>
          <w:rFonts w:ascii="Verdana" w:hAnsi="Verdana"/>
          <w:sz w:val="18"/>
          <w:szCs w:val="18"/>
        </w:rPr>
        <w:t>nde organisatie</w:t>
      </w:r>
      <w:r w:rsidRPr="00BD0A74">
        <w:rPr>
          <w:rFonts w:ascii="Verdana" w:hAnsi="Verdana"/>
          <w:sz w:val="18"/>
          <w:szCs w:val="18"/>
        </w:rPr>
        <w:t xml:space="preserve"> </w:t>
      </w:r>
      <w:r>
        <w:rPr>
          <w:rFonts w:ascii="Verdana" w:hAnsi="Verdana"/>
          <w:sz w:val="18"/>
          <w:szCs w:val="18"/>
        </w:rPr>
        <w:t>om een opdracht te verlenen aan</w:t>
      </w:r>
      <w:r w:rsidRPr="00BD0A74">
        <w:rPr>
          <w:rFonts w:ascii="Verdana" w:hAnsi="Verdana"/>
          <w:sz w:val="18"/>
          <w:szCs w:val="18"/>
        </w:rPr>
        <w:t xml:space="preserve"> een specifieke accountantsorganisatie</w:t>
      </w:r>
      <w:r>
        <w:rPr>
          <w:rFonts w:ascii="Verdana" w:hAnsi="Verdana"/>
          <w:sz w:val="18"/>
          <w:szCs w:val="18"/>
        </w:rPr>
        <w:t>.</w:t>
      </w:r>
      <w:r w:rsidR="00B256CE">
        <w:rPr>
          <w:rFonts w:ascii="Verdana" w:hAnsi="Verdana"/>
          <w:sz w:val="18"/>
          <w:szCs w:val="18"/>
        </w:rPr>
        <w:t xml:space="preserve"> </w:t>
      </w:r>
    </w:p>
    <w:p w:rsidRPr="00E62DBB" w:rsidR="00656516" w:rsidP="00AE0BEA" w:rsidRDefault="00656516" w14:paraId="7C0F1CFB" w14:textId="77777777">
      <w:pPr>
        <w:widowControl w:val="0"/>
        <w:spacing w:line="240" w:lineRule="atLeast"/>
        <w:rPr>
          <w:rFonts w:ascii="Verdana" w:hAnsi="Verdana" w:cs="Arial"/>
          <w:sz w:val="18"/>
          <w:szCs w:val="18"/>
        </w:rPr>
      </w:pPr>
    </w:p>
    <w:p w:rsidRPr="00E62DBB" w:rsidR="00656516" w:rsidP="00AE0BEA" w:rsidRDefault="00656516" w14:paraId="78A82D1A" w14:textId="1D49D5C1">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constateren dat vanuit de beroepsgroep zorgen worden geuit over de aansprakelijkheidsrisico’s voor de NBA, de accountant en/of de accountantsorganisatie in het geval een accountantsorganisatie op basis van de nieuwe bevoegdheid wordt aangewezen. De regering geeft in de memorie van toelichting echter aan geen aanleiding te zien om nadere maatregelen te treffen, omdat de regering kort verwoord geen verschil ziet ten opzichte van de situatie waarin een accountantsorganisatie zonder tussenkomst van de NBA wordt gecontracteerd. De leden van de commissie begrijpen echter dat het in het kader van de aanwijzingsbevoegdheid gaat om een situatie waarin een accountantsorganisatie wordt verplicht om een opdracht aan te nemen van een controlecliënt met een naar verwachting hoger dan gemiddeld risicoprofiel.</w:t>
      </w:r>
      <w:r w:rsidR="003A443F">
        <w:rPr>
          <w:rFonts w:ascii="Verdana" w:hAnsi="Verdana" w:cs="Arial"/>
          <w:i/>
          <w:iCs/>
          <w:sz w:val="18"/>
          <w:szCs w:val="18"/>
        </w:rPr>
        <w:t xml:space="preserve"> </w:t>
      </w:r>
      <w:r w:rsidRPr="00E62DBB">
        <w:rPr>
          <w:rFonts w:ascii="Verdana" w:hAnsi="Verdana" w:cs="Arial"/>
          <w:i/>
          <w:iCs/>
          <w:sz w:val="18"/>
          <w:szCs w:val="18"/>
        </w:rPr>
        <w:t>Kan de regering een nadere toelichting geven op dit punt?</w:t>
      </w:r>
    </w:p>
    <w:p w:rsidR="00C600C5" w:rsidP="00AE0BEA" w:rsidRDefault="00C600C5" w14:paraId="7EF594A1" w14:textId="77777777">
      <w:pPr>
        <w:widowControl w:val="0"/>
        <w:spacing w:line="240" w:lineRule="atLeast"/>
        <w:rPr>
          <w:rFonts w:ascii="Verdana" w:hAnsi="Verdana" w:cs="Arial"/>
          <w:sz w:val="18"/>
          <w:szCs w:val="18"/>
        </w:rPr>
      </w:pPr>
    </w:p>
    <w:p w:rsidRPr="00745DE8" w:rsidR="00C600C5" w:rsidP="00AE0BEA" w:rsidRDefault="00C600C5" w14:paraId="6B0AAB08" w14:textId="2C890E89">
      <w:pPr>
        <w:widowControl w:val="0"/>
        <w:spacing w:line="240" w:lineRule="atLeast"/>
        <w:rPr>
          <w:rFonts w:ascii="Verdana" w:hAnsi="Verdana" w:cs="Arial"/>
          <w:sz w:val="18"/>
          <w:szCs w:val="18"/>
        </w:rPr>
      </w:pPr>
      <w:r w:rsidRPr="00745DE8">
        <w:rPr>
          <w:rFonts w:ascii="Verdana" w:hAnsi="Verdana" w:cs="Arial"/>
          <w:sz w:val="18"/>
          <w:szCs w:val="18"/>
        </w:rPr>
        <w:t xml:space="preserve">De NBA heeft </w:t>
      </w:r>
      <w:r w:rsidR="004D38A8">
        <w:rPr>
          <w:rFonts w:ascii="Verdana" w:hAnsi="Verdana" w:cs="Arial"/>
          <w:sz w:val="18"/>
          <w:szCs w:val="18"/>
        </w:rPr>
        <w:t>gesteld</w:t>
      </w:r>
      <w:r w:rsidRPr="00745DE8" w:rsidR="004D38A8">
        <w:rPr>
          <w:rFonts w:ascii="Verdana" w:hAnsi="Verdana" w:cs="Arial"/>
          <w:sz w:val="18"/>
          <w:szCs w:val="18"/>
        </w:rPr>
        <w:t xml:space="preserve"> </w:t>
      </w:r>
      <w:r w:rsidR="004D38A8">
        <w:rPr>
          <w:rFonts w:ascii="Verdana" w:hAnsi="Verdana" w:cs="Arial"/>
          <w:sz w:val="18"/>
          <w:szCs w:val="18"/>
        </w:rPr>
        <w:t xml:space="preserve">dat </w:t>
      </w:r>
      <w:r w:rsidRPr="00745DE8">
        <w:rPr>
          <w:rFonts w:ascii="Verdana" w:hAnsi="Verdana" w:cs="Arial"/>
          <w:sz w:val="18"/>
          <w:szCs w:val="18"/>
        </w:rPr>
        <w:t xml:space="preserve">een wettelijke beperking </w:t>
      </w:r>
      <w:r w:rsidR="004D38A8">
        <w:rPr>
          <w:rFonts w:ascii="Verdana" w:hAnsi="Verdana" w:cs="Arial"/>
          <w:sz w:val="18"/>
          <w:szCs w:val="18"/>
        </w:rPr>
        <w:t xml:space="preserve">gewenst is </w:t>
      </w:r>
      <w:r w:rsidRPr="00745DE8">
        <w:rPr>
          <w:rFonts w:ascii="Verdana" w:hAnsi="Verdana" w:cs="Arial"/>
          <w:sz w:val="18"/>
          <w:szCs w:val="18"/>
        </w:rPr>
        <w:t xml:space="preserve">van </w:t>
      </w:r>
      <w:r w:rsidR="004D38A8">
        <w:rPr>
          <w:rFonts w:ascii="Verdana" w:hAnsi="Verdana" w:cs="Arial"/>
          <w:sz w:val="18"/>
          <w:szCs w:val="18"/>
        </w:rPr>
        <w:t xml:space="preserve">haar </w:t>
      </w:r>
      <w:r w:rsidRPr="00745DE8">
        <w:rPr>
          <w:rFonts w:ascii="Verdana" w:hAnsi="Verdana" w:cs="Arial"/>
          <w:sz w:val="18"/>
          <w:szCs w:val="18"/>
        </w:rPr>
        <w:t>aansprakelijkheid</w:t>
      </w:r>
      <w:r>
        <w:rPr>
          <w:rFonts w:ascii="Verdana" w:hAnsi="Verdana" w:cs="Arial"/>
          <w:sz w:val="18"/>
          <w:szCs w:val="18"/>
        </w:rPr>
        <w:t xml:space="preserve"> </w:t>
      </w:r>
      <w:r w:rsidR="004D38A8">
        <w:rPr>
          <w:rFonts w:ascii="Verdana" w:hAnsi="Verdana" w:cs="Arial"/>
          <w:sz w:val="18"/>
          <w:szCs w:val="18"/>
        </w:rPr>
        <w:t>in verband</w:t>
      </w:r>
      <w:r w:rsidRPr="00745DE8" w:rsidR="004D38A8">
        <w:rPr>
          <w:rFonts w:ascii="Verdana" w:hAnsi="Verdana" w:cs="Arial"/>
          <w:sz w:val="18"/>
          <w:szCs w:val="18"/>
        </w:rPr>
        <w:t xml:space="preserve"> </w:t>
      </w:r>
      <w:r w:rsidRPr="00745DE8">
        <w:rPr>
          <w:rFonts w:ascii="Verdana" w:hAnsi="Verdana" w:cs="Arial"/>
          <w:sz w:val="18"/>
          <w:szCs w:val="18"/>
        </w:rPr>
        <w:t xml:space="preserve">met de </w:t>
      </w:r>
      <w:r w:rsidR="004D38A8">
        <w:rPr>
          <w:rFonts w:ascii="Verdana" w:hAnsi="Verdana" w:cs="Arial"/>
          <w:sz w:val="18"/>
          <w:szCs w:val="18"/>
        </w:rPr>
        <w:t xml:space="preserve">uitvoering van de </w:t>
      </w:r>
      <w:r w:rsidRPr="00745DE8">
        <w:rPr>
          <w:rFonts w:ascii="Verdana" w:hAnsi="Verdana" w:cs="Arial"/>
          <w:sz w:val="18"/>
          <w:szCs w:val="18"/>
        </w:rPr>
        <w:t xml:space="preserve">in dit wetsvoorstel opgenomen taak om op verzoek, onder voorwaarden, accountantsorganisaties aan te wijzen. Naar </w:t>
      </w:r>
      <w:r>
        <w:rPr>
          <w:rFonts w:ascii="Verdana" w:hAnsi="Verdana" w:cs="Arial"/>
          <w:sz w:val="18"/>
          <w:szCs w:val="18"/>
        </w:rPr>
        <w:t xml:space="preserve">mijn </w:t>
      </w:r>
      <w:r w:rsidR="004D38A8">
        <w:rPr>
          <w:rFonts w:ascii="Verdana" w:hAnsi="Verdana" w:cs="Arial"/>
          <w:sz w:val="18"/>
          <w:szCs w:val="18"/>
        </w:rPr>
        <w:t>overtuiging</w:t>
      </w:r>
      <w:r w:rsidRPr="00745DE8" w:rsidR="004D38A8">
        <w:rPr>
          <w:rFonts w:ascii="Verdana" w:hAnsi="Verdana" w:cs="Arial"/>
          <w:sz w:val="18"/>
          <w:szCs w:val="18"/>
        </w:rPr>
        <w:t xml:space="preserve"> </w:t>
      </w:r>
      <w:r w:rsidRPr="00745DE8">
        <w:rPr>
          <w:rFonts w:ascii="Verdana" w:hAnsi="Verdana" w:cs="Arial"/>
          <w:sz w:val="18"/>
          <w:szCs w:val="18"/>
        </w:rPr>
        <w:t>zijn de aansprakelijkheidsrisico’s van de NBA in verband met de</w:t>
      </w:r>
      <w:r>
        <w:rPr>
          <w:rFonts w:ascii="Verdana" w:hAnsi="Verdana" w:cs="Arial"/>
          <w:sz w:val="18"/>
          <w:szCs w:val="18"/>
        </w:rPr>
        <w:t xml:space="preserve"> aanwijzingsbevoegdheid</w:t>
      </w:r>
      <w:r w:rsidRPr="00745DE8">
        <w:rPr>
          <w:rFonts w:ascii="Verdana" w:hAnsi="Verdana" w:cs="Arial"/>
          <w:sz w:val="18"/>
          <w:szCs w:val="18"/>
        </w:rPr>
        <w:t xml:space="preserve"> </w:t>
      </w:r>
      <w:r w:rsidR="004D38A8">
        <w:rPr>
          <w:rFonts w:ascii="Verdana" w:hAnsi="Verdana" w:cs="Arial"/>
          <w:sz w:val="18"/>
          <w:szCs w:val="18"/>
        </w:rPr>
        <w:t xml:space="preserve">echter </w:t>
      </w:r>
      <w:r w:rsidRPr="00745DE8">
        <w:rPr>
          <w:rFonts w:ascii="Verdana" w:hAnsi="Verdana" w:cs="Arial"/>
          <w:sz w:val="18"/>
          <w:szCs w:val="18"/>
        </w:rPr>
        <w:t xml:space="preserve">beperkt. Voor aansprakelijkheid is namelijk vereist dat een ander schade lijdt als gevolg van toerekenbaar onrechtmatig handelden door de NBA bij de vervulling van deze taak. Zolang de NBA zorgvuldig handelt en voldoet aan de wettelijke vereisten, zoals bijvoorbeeld neergelegd in de Wet </w:t>
      </w:r>
      <w:r w:rsidR="00F25D4E">
        <w:rPr>
          <w:rFonts w:ascii="Verdana" w:hAnsi="Verdana" w:cs="Arial"/>
          <w:sz w:val="18"/>
          <w:szCs w:val="18"/>
        </w:rPr>
        <w:t>op het accountantsberoep</w:t>
      </w:r>
      <w:r w:rsidR="003A443F">
        <w:rPr>
          <w:rFonts w:ascii="Verdana" w:hAnsi="Verdana" w:cs="Arial"/>
          <w:sz w:val="18"/>
          <w:szCs w:val="18"/>
        </w:rPr>
        <w:t xml:space="preserve">, is </w:t>
      </w:r>
      <w:r w:rsidRPr="00745DE8" w:rsidR="003A443F">
        <w:rPr>
          <w:rFonts w:ascii="Verdana" w:hAnsi="Verdana" w:cs="Arial"/>
          <w:sz w:val="18"/>
          <w:szCs w:val="18"/>
        </w:rPr>
        <w:t>toerekenbaar onrechtmatig handelden</w:t>
      </w:r>
      <w:r w:rsidRPr="00745DE8">
        <w:rPr>
          <w:rFonts w:ascii="Verdana" w:hAnsi="Verdana" w:cs="Arial"/>
          <w:sz w:val="18"/>
          <w:szCs w:val="18"/>
        </w:rPr>
        <w:t xml:space="preserve"> niet aan de orde. </w:t>
      </w:r>
      <w:r>
        <w:rPr>
          <w:rFonts w:ascii="Verdana" w:hAnsi="Verdana" w:cs="Arial"/>
          <w:sz w:val="18"/>
          <w:szCs w:val="18"/>
        </w:rPr>
        <w:t xml:space="preserve">In het geval </w:t>
      </w:r>
      <w:r w:rsidRPr="00745DE8">
        <w:rPr>
          <w:rFonts w:ascii="Verdana" w:hAnsi="Verdana" w:cs="Arial"/>
          <w:sz w:val="18"/>
          <w:szCs w:val="18"/>
        </w:rPr>
        <w:t xml:space="preserve">dat een accountantsorganisatie die door de NBA is aangewezen vervolgens fouten maakt bij de vervulling van zijn opdracht, is </w:t>
      </w:r>
      <w:r>
        <w:rPr>
          <w:rFonts w:ascii="Verdana" w:hAnsi="Verdana" w:cs="Arial"/>
          <w:sz w:val="18"/>
          <w:szCs w:val="18"/>
        </w:rPr>
        <w:t xml:space="preserve">dit </w:t>
      </w:r>
      <w:r w:rsidRPr="00745DE8">
        <w:rPr>
          <w:rFonts w:ascii="Verdana" w:hAnsi="Verdana" w:cs="Arial"/>
          <w:sz w:val="18"/>
          <w:szCs w:val="18"/>
        </w:rPr>
        <w:t xml:space="preserve">onvoldoende voor aansprakelijkheid van de NBA. Hierbij is voorts van belang dat voor de beperking van aansprakelijkheid een zwaarwegende rechtvaardiging dient te bestaan. Een beperking van aansprakelijkheid kan er immers toe leiden dat degene die schade lijdt door toedoen van een ander, zijn schade niet vergoed krijgt. </w:t>
      </w:r>
      <w:r w:rsidR="003C122E">
        <w:rPr>
          <w:rFonts w:ascii="Verdana" w:hAnsi="Verdana" w:cs="Arial"/>
          <w:sz w:val="18"/>
          <w:szCs w:val="18"/>
        </w:rPr>
        <w:t xml:space="preserve">Er is </w:t>
      </w:r>
      <w:r w:rsidRPr="00745DE8">
        <w:rPr>
          <w:rFonts w:ascii="Verdana" w:hAnsi="Verdana" w:cs="Arial"/>
          <w:sz w:val="18"/>
          <w:szCs w:val="18"/>
        </w:rPr>
        <w:t>op dit moment geen aanleiding</w:t>
      </w:r>
      <w:r>
        <w:rPr>
          <w:rFonts w:ascii="Verdana" w:hAnsi="Verdana" w:cs="Arial"/>
          <w:sz w:val="18"/>
          <w:szCs w:val="18"/>
        </w:rPr>
        <w:t xml:space="preserve"> voor een wettelijke beperking van de aansprakelijkheid</w:t>
      </w:r>
      <w:r w:rsidRPr="00745DE8">
        <w:rPr>
          <w:rFonts w:ascii="Verdana" w:hAnsi="Verdana" w:cs="Arial"/>
          <w:sz w:val="18"/>
          <w:szCs w:val="18"/>
        </w:rPr>
        <w:t>.</w:t>
      </w:r>
      <w:r w:rsidR="00105CCC">
        <w:rPr>
          <w:rFonts w:ascii="Verdana" w:hAnsi="Verdana" w:cs="Arial"/>
          <w:sz w:val="18"/>
          <w:szCs w:val="18"/>
        </w:rPr>
        <w:t xml:space="preserve"> Hetzelfde geldt voor accountantsorganisaties. Deze maatregel brengt immers geen verandering in de waarborgen die deze organisatie mag of moet toepassen, zoals ten aanzien van de acceptatie van de controlecliënt of de vereiste kwaliteit van de wettelijke controle.</w:t>
      </w:r>
    </w:p>
    <w:p w:rsidRPr="00E62DBB" w:rsidR="00656516" w:rsidP="00AE0BEA" w:rsidRDefault="00656516" w14:paraId="032E277E" w14:textId="77777777">
      <w:pPr>
        <w:widowControl w:val="0"/>
        <w:spacing w:line="240" w:lineRule="atLeast"/>
        <w:rPr>
          <w:rFonts w:ascii="Verdana" w:hAnsi="Verdana" w:cs="Arial"/>
          <w:sz w:val="18"/>
          <w:szCs w:val="18"/>
        </w:rPr>
      </w:pPr>
    </w:p>
    <w:p w:rsidRPr="00E62DBB" w:rsidR="00797662" w:rsidP="00AE0BEA" w:rsidRDefault="00656516" w14:paraId="553337A8" w14:textId="73CFC313">
      <w:pPr>
        <w:widowControl w:val="0"/>
        <w:spacing w:line="240" w:lineRule="atLeast"/>
        <w:rPr>
          <w:rFonts w:ascii="Verdana" w:hAnsi="Verdana" w:cs="Arial"/>
          <w:i/>
          <w:iCs/>
          <w:sz w:val="18"/>
          <w:szCs w:val="18"/>
        </w:rPr>
      </w:pPr>
      <w:r w:rsidRPr="00E62DBB">
        <w:rPr>
          <w:rFonts w:ascii="Verdana" w:hAnsi="Verdana" w:cs="Arial"/>
          <w:i/>
          <w:iCs/>
          <w:sz w:val="18"/>
          <w:szCs w:val="18"/>
        </w:rPr>
        <w:t>De leden van de commissie constateren dat in artikel 54b, eerste lid van de Wet op het accountantsberoep gekozen is voor een beslistermijn van acht weken en dat daarmee naar het oordeel van de regering een balans wordt gevonden tussen enerzijds de tijd die de NBA nodig heeft om een zorgvuldig besluit te nemen en anderzijds het belang van de onderneming of instelling om zo spoedig mogelijk duidelijkheid te krijgen.</w:t>
      </w:r>
      <w:r w:rsidR="00807DAE">
        <w:rPr>
          <w:rStyle w:val="Voetnootmarkering"/>
          <w:rFonts w:ascii="Verdana" w:hAnsi="Verdana" w:cs="Arial"/>
          <w:i/>
          <w:iCs/>
          <w:sz w:val="18"/>
          <w:szCs w:val="18"/>
        </w:rPr>
        <w:footnoteReference w:id="13"/>
      </w:r>
      <w:r w:rsidRPr="00E62DBB">
        <w:rPr>
          <w:rFonts w:ascii="Verdana" w:hAnsi="Verdana" w:cs="Arial"/>
          <w:i/>
          <w:iCs/>
          <w:sz w:val="18"/>
          <w:szCs w:val="18"/>
        </w:rPr>
        <w:t xml:space="preserve"> De NBA geeft in de uitvoeringstoets echter aan dat de in de wet opgenomen beslistermijn van acht weken naar verwachting te kort zal zijn om binnen die termijn een beslissing te kunnen nemen en dat de NBA ervan uitgaat dat de termijn met toepassing van artikel 4:14 van de Algemene wet bestuursrecht verlengd kan worden.</w:t>
      </w:r>
      <w:r w:rsidR="00807DAE">
        <w:rPr>
          <w:rStyle w:val="Voetnootmarkering"/>
          <w:rFonts w:ascii="Verdana" w:hAnsi="Verdana" w:cs="Arial"/>
          <w:i/>
          <w:iCs/>
          <w:sz w:val="18"/>
          <w:szCs w:val="18"/>
        </w:rPr>
        <w:footnoteReference w:id="14"/>
      </w:r>
      <w:r w:rsidRPr="00E62DBB">
        <w:rPr>
          <w:rFonts w:ascii="Verdana" w:hAnsi="Verdana" w:cs="Arial"/>
          <w:i/>
          <w:iCs/>
          <w:sz w:val="18"/>
          <w:szCs w:val="18"/>
        </w:rPr>
        <w:t xml:space="preserve"> Kan de regering hierop reageren?</w:t>
      </w:r>
      <w:r w:rsidR="005E056B">
        <w:rPr>
          <w:rFonts w:ascii="Verdana" w:hAnsi="Verdana" w:cs="Arial"/>
          <w:i/>
          <w:iCs/>
          <w:sz w:val="18"/>
          <w:szCs w:val="18"/>
        </w:rPr>
        <w:t xml:space="preserve"> </w:t>
      </w:r>
      <w:r w:rsidRPr="00E62DBB" w:rsidR="005E056B">
        <w:rPr>
          <w:rFonts w:ascii="Verdana" w:hAnsi="Verdana" w:cs="Arial"/>
          <w:i/>
          <w:iCs/>
          <w:sz w:val="18"/>
          <w:szCs w:val="18"/>
        </w:rPr>
        <w:t xml:space="preserve">Is naar aanleiding hiervan overleg gevoerd met de NBA? </w:t>
      </w:r>
      <w:r w:rsidRPr="00E62DBB" w:rsidR="00797662">
        <w:rPr>
          <w:rFonts w:ascii="Verdana" w:hAnsi="Verdana" w:cs="Arial"/>
          <w:i/>
          <w:iCs/>
          <w:sz w:val="18"/>
          <w:szCs w:val="18"/>
        </w:rPr>
        <w:t>Krijgen de betreffende ondernemingen of instellingen naar verwachting binnen de voorgestelde termijn duidelijkheid?</w:t>
      </w:r>
    </w:p>
    <w:p w:rsidRPr="00E62DBB" w:rsidR="005E056B" w:rsidP="00AE0BEA" w:rsidRDefault="005E056B" w14:paraId="7AFB1048" w14:textId="77777777">
      <w:pPr>
        <w:widowControl w:val="0"/>
        <w:spacing w:line="240" w:lineRule="atLeast"/>
        <w:rPr>
          <w:rFonts w:ascii="Verdana" w:hAnsi="Verdana" w:cs="Arial"/>
          <w:i/>
          <w:iCs/>
          <w:sz w:val="18"/>
          <w:szCs w:val="18"/>
        </w:rPr>
      </w:pPr>
    </w:p>
    <w:p w:rsidR="005E056B" w:rsidP="00AE0BEA" w:rsidRDefault="005E056B" w14:paraId="1B6ED360" w14:textId="59AC92E9">
      <w:pPr>
        <w:widowControl w:val="0"/>
        <w:spacing w:line="240" w:lineRule="atLeast"/>
        <w:rPr>
          <w:rFonts w:ascii="Verdana" w:hAnsi="Verdana"/>
          <w:sz w:val="18"/>
          <w:szCs w:val="18"/>
        </w:rPr>
      </w:pPr>
      <w:r w:rsidRPr="00BD0A74">
        <w:rPr>
          <w:rFonts w:ascii="Verdana" w:hAnsi="Verdana"/>
          <w:sz w:val="18"/>
          <w:szCs w:val="18"/>
        </w:rPr>
        <w:t>Ja</w:t>
      </w:r>
      <w:r>
        <w:rPr>
          <w:rFonts w:ascii="Verdana" w:hAnsi="Verdana"/>
          <w:sz w:val="18"/>
          <w:szCs w:val="18"/>
        </w:rPr>
        <w:t>,</w:t>
      </w:r>
      <w:r w:rsidRPr="00BD0A74">
        <w:rPr>
          <w:rFonts w:ascii="Verdana" w:hAnsi="Verdana"/>
          <w:sz w:val="18"/>
          <w:szCs w:val="18"/>
        </w:rPr>
        <w:t xml:space="preserve"> er is overleg gevoerd</w:t>
      </w:r>
      <w:r>
        <w:rPr>
          <w:rFonts w:ascii="Verdana" w:hAnsi="Verdana"/>
          <w:sz w:val="18"/>
          <w:szCs w:val="18"/>
        </w:rPr>
        <w:t xml:space="preserve"> met de NBA</w:t>
      </w:r>
      <w:r w:rsidRPr="00BD0A74">
        <w:rPr>
          <w:rFonts w:ascii="Verdana" w:hAnsi="Verdana"/>
          <w:sz w:val="18"/>
          <w:szCs w:val="18"/>
        </w:rPr>
        <w:t>.</w:t>
      </w:r>
      <w:r>
        <w:rPr>
          <w:rFonts w:ascii="Verdana" w:hAnsi="Verdana"/>
          <w:sz w:val="18"/>
          <w:szCs w:val="18"/>
        </w:rPr>
        <w:t xml:space="preserve"> De NBA heeft hierin aangegeven dat zij denkt dat onder sommige omstandigheden een beslistermijn van acht weken kort kan zijn. Dit zou te maken hebben met het onderzoek dat nodig is naar aanleiding van de </w:t>
      </w:r>
      <w:r w:rsidR="00105CCC">
        <w:rPr>
          <w:rFonts w:ascii="Verdana" w:hAnsi="Verdana"/>
          <w:sz w:val="18"/>
          <w:szCs w:val="18"/>
        </w:rPr>
        <w:t>cliëntacceptatie-</w:t>
      </w:r>
      <w:r>
        <w:rPr>
          <w:rFonts w:ascii="Verdana" w:hAnsi="Verdana"/>
          <w:sz w:val="18"/>
          <w:szCs w:val="18"/>
        </w:rPr>
        <w:t>eisen die volgen uit artikel</w:t>
      </w:r>
      <w:r w:rsidR="004D38A8">
        <w:rPr>
          <w:rFonts w:ascii="Verdana" w:hAnsi="Verdana"/>
          <w:sz w:val="18"/>
          <w:szCs w:val="18"/>
        </w:rPr>
        <w:t xml:space="preserve"> </w:t>
      </w:r>
      <w:r>
        <w:rPr>
          <w:rFonts w:ascii="Verdana" w:hAnsi="Verdana"/>
          <w:sz w:val="18"/>
          <w:szCs w:val="18"/>
        </w:rPr>
        <w:t xml:space="preserve">54b, </w:t>
      </w:r>
      <w:r w:rsidR="00105CCC">
        <w:rPr>
          <w:rFonts w:ascii="Verdana" w:hAnsi="Verdana"/>
          <w:sz w:val="18"/>
          <w:szCs w:val="18"/>
        </w:rPr>
        <w:t xml:space="preserve">eerste lid, </w:t>
      </w:r>
      <w:r>
        <w:rPr>
          <w:rFonts w:ascii="Verdana" w:hAnsi="Verdana"/>
          <w:sz w:val="18"/>
          <w:szCs w:val="18"/>
        </w:rPr>
        <w:t xml:space="preserve">onderdeel c. </w:t>
      </w:r>
    </w:p>
    <w:p w:rsidRPr="00E62DBB" w:rsidR="005E056B" w:rsidP="00AE0BEA" w:rsidRDefault="005E056B" w14:paraId="20FD3E5A" w14:textId="77777777">
      <w:pPr>
        <w:spacing w:line="240" w:lineRule="atLeast"/>
        <w:rPr>
          <w:rFonts w:ascii="Verdana" w:hAnsi="Verdana" w:cs="Arial"/>
          <w:i/>
          <w:iCs/>
          <w:sz w:val="18"/>
          <w:szCs w:val="18"/>
        </w:rPr>
      </w:pPr>
    </w:p>
    <w:p w:rsidRPr="00132098" w:rsidR="00132098" w:rsidP="00AE0BEA" w:rsidRDefault="003C122E" w14:paraId="083BBB78" w14:textId="63AA7921">
      <w:pPr>
        <w:spacing w:line="240" w:lineRule="atLeast"/>
        <w:rPr>
          <w:rFonts w:ascii="Verdana" w:hAnsi="Verdana"/>
          <w:sz w:val="18"/>
          <w:szCs w:val="18"/>
        </w:rPr>
      </w:pPr>
      <w:r>
        <w:rPr>
          <w:rFonts w:ascii="Verdana" w:hAnsi="Verdana" w:cs="Arial"/>
          <w:sz w:val="18"/>
          <w:szCs w:val="18"/>
        </w:rPr>
        <w:t>M</w:t>
      </w:r>
      <w:r w:rsidR="00E50AFF">
        <w:rPr>
          <w:rFonts w:ascii="Verdana" w:hAnsi="Verdana" w:cs="Arial"/>
          <w:sz w:val="18"/>
          <w:szCs w:val="18"/>
        </w:rPr>
        <w:t>et de huidige beslistermijn</w:t>
      </w:r>
      <w:r w:rsidR="00391524">
        <w:rPr>
          <w:rFonts w:ascii="Verdana" w:hAnsi="Verdana" w:cs="Arial"/>
          <w:sz w:val="18"/>
          <w:szCs w:val="18"/>
        </w:rPr>
        <w:t xml:space="preserve"> </w:t>
      </w:r>
      <w:r>
        <w:rPr>
          <w:rFonts w:ascii="Verdana" w:hAnsi="Verdana" w:cs="Arial"/>
          <w:sz w:val="18"/>
          <w:szCs w:val="18"/>
        </w:rPr>
        <w:t xml:space="preserve">is </w:t>
      </w:r>
      <w:r w:rsidR="00391524">
        <w:rPr>
          <w:rFonts w:ascii="Verdana" w:hAnsi="Verdana" w:cs="Arial"/>
          <w:sz w:val="18"/>
          <w:szCs w:val="18"/>
        </w:rPr>
        <w:t xml:space="preserve">een </w:t>
      </w:r>
      <w:r w:rsidR="007B23B0">
        <w:rPr>
          <w:rFonts w:ascii="Verdana" w:hAnsi="Verdana" w:cs="Arial"/>
          <w:sz w:val="18"/>
          <w:szCs w:val="18"/>
        </w:rPr>
        <w:t xml:space="preserve">reële </w:t>
      </w:r>
      <w:r w:rsidR="00391524">
        <w:rPr>
          <w:rFonts w:ascii="Verdana" w:hAnsi="Verdana" w:cs="Arial"/>
          <w:sz w:val="18"/>
          <w:szCs w:val="18"/>
        </w:rPr>
        <w:t xml:space="preserve">balans gevonden </w:t>
      </w:r>
      <w:r w:rsidR="004D38A8">
        <w:rPr>
          <w:rFonts w:ascii="Verdana" w:hAnsi="Verdana" w:cs="Arial"/>
          <w:sz w:val="18"/>
          <w:szCs w:val="18"/>
        </w:rPr>
        <w:t xml:space="preserve">tussen </w:t>
      </w:r>
      <w:r w:rsidR="00E50AFF">
        <w:rPr>
          <w:rFonts w:ascii="Verdana" w:hAnsi="Verdana" w:cs="Arial"/>
          <w:sz w:val="18"/>
          <w:szCs w:val="18"/>
        </w:rPr>
        <w:t xml:space="preserve">enerzijds het belang van de NBA om tot een zorgvuldige beslissing te </w:t>
      </w:r>
      <w:r w:rsidR="004D38A8">
        <w:rPr>
          <w:rFonts w:ascii="Verdana" w:hAnsi="Verdana" w:cs="Arial"/>
          <w:sz w:val="18"/>
          <w:szCs w:val="18"/>
        </w:rPr>
        <w:t xml:space="preserve">kunnen </w:t>
      </w:r>
      <w:r w:rsidR="00E50AFF">
        <w:rPr>
          <w:rFonts w:ascii="Verdana" w:hAnsi="Verdana" w:cs="Arial"/>
          <w:sz w:val="18"/>
          <w:szCs w:val="18"/>
        </w:rPr>
        <w:t xml:space="preserve">komen en anderzijds het belang van de onderneming om tijdig duidelijkheid te krijgen over het besluit van het bestuur van de NBA. Ik verwacht dan ook dat de NBA haar processen zo zal inrichten dat </w:t>
      </w:r>
      <w:r w:rsidR="00391524">
        <w:rPr>
          <w:rFonts w:ascii="Verdana" w:hAnsi="Verdana" w:cs="Arial"/>
          <w:sz w:val="18"/>
          <w:szCs w:val="18"/>
        </w:rPr>
        <w:t xml:space="preserve">zij </w:t>
      </w:r>
      <w:r w:rsidR="00E50AFF">
        <w:rPr>
          <w:rFonts w:ascii="Verdana" w:hAnsi="Verdana" w:cs="Arial"/>
          <w:sz w:val="18"/>
          <w:szCs w:val="18"/>
        </w:rPr>
        <w:t xml:space="preserve">binnen de beslistermijn van acht weken tot een zorgvuldig besluit kan komen. Indien een besluit niet binnen deze wettelijke bepaalde termijn van acht weken kan worden gegeven, </w:t>
      </w:r>
      <w:r w:rsidR="003A443F">
        <w:rPr>
          <w:rFonts w:ascii="Verdana" w:hAnsi="Verdana" w:cs="Arial"/>
          <w:sz w:val="18"/>
          <w:szCs w:val="18"/>
        </w:rPr>
        <w:t xml:space="preserve">dan </w:t>
      </w:r>
      <w:r w:rsidR="00391524">
        <w:rPr>
          <w:rFonts w:ascii="Verdana" w:hAnsi="Verdana" w:cs="Arial"/>
          <w:sz w:val="18"/>
          <w:szCs w:val="18"/>
        </w:rPr>
        <w:t xml:space="preserve">dient de NBA op basis van artikel 4:14 van de </w:t>
      </w:r>
      <w:proofErr w:type="spellStart"/>
      <w:r w:rsidR="00391524">
        <w:rPr>
          <w:rFonts w:ascii="Verdana" w:hAnsi="Verdana" w:cs="Arial"/>
          <w:sz w:val="18"/>
          <w:szCs w:val="18"/>
        </w:rPr>
        <w:t>Awb</w:t>
      </w:r>
      <w:proofErr w:type="spellEnd"/>
      <w:r w:rsidR="00391524">
        <w:rPr>
          <w:rFonts w:ascii="Verdana" w:hAnsi="Verdana" w:cs="Arial"/>
          <w:sz w:val="18"/>
          <w:szCs w:val="18"/>
        </w:rPr>
        <w:t xml:space="preserve"> dit </w:t>
      </w:r>
      <w:r w:rsidR="004D38A8">
        <w:rPr>
          <w:rFonts w:ascii="Verdana" w:hAnsi="Verdana" w:cs="Arial"/>
          <w:sz w:val="18"/>
          <w:szCs w:val="18"/>
        </w:rPr>
        <w:t xml:space="preserve">mede </w:t>
      </w:r>
      <w:r w:rsidR="00391524">
        <w:rPr>
          <w:rFonts w:ascii="Verdana" w:hAnsi="Verdana" w:cs="Arial"/>
          <w:sz w:val="18"/>
          <w:szCs w:val="18"/>
        </w:rPr>
        <w:t xml:space="preserve">te delen </w:t>
      </w:r>
      <w:r w:rsidR="004D38A8">
        <w:rPr>
          <w:rFonts w:ascii="Verdana" w:hAnsi="Verdana" w:cs="Arial"/>
          <w:sz w:val="18"/>
          <w:szCs w:val="18"/>
        </w:rPr>
        <w:t xml:space="preserve">aan </w:t>
      </w:r>
      <w:r w:rsidR="00391524">
        <w:rPr>
          <w:rFonts w:ascii="Verdana" w:hAnsi="Verdana" w:cs="Arial"/>
          <w:sz w:val="18"/>
          <w:szCs w:val="18"/>
        </w:rPr>
        <w:t>de aanvragende organisatie</w:t>
      </w:r>
      <w:r w:rsidR="004D38A8">
        <w:rPr>
          <w:rFonts w:ascii="Verdana" w:hAnsi="Verdana" w:cs="Arial"/>
          <w:sz w:val="18"/>
          <w:szCs w:val="18"/>
        </w:rPr>
        <w:t>.</w:t>
      </w:r>
      <w:r w:rsidR="00391524">
        <w:rPr>
          <w:rFonts w:ascii="Verdana" w:hAnsi="Verdana" w:cs="Arial"/>
          <w:sz w:val="18"/>
          <w:szCs w:val="18"/>
        </w:rPr>
        <w:t xml:space="preserve"> </w:t>
      </w:r>
      <w:r w:rsidR="004D38A8">
        <w:rPr>
          <w:rFonts w:ascii="Verdana" w:hAnsi="Verdana" w:cs="Arial"/>
          <w:sz w:val="18"/>
          <w:szCs w:val="18"/>
        </w:rPr>
        <w:t>D</w:t>
      </w:r>
      <w:r w:rsidR="00391524">
        <w:rPr>
          <w:rFonts w:ascii="Verdana" w:hAnsi="Verdana" w:cs="Arial"/>
          <w:sz w:val="18"/>
          <w:szCs w:val="18"/>
        </w:rPr>
        <w:t xml:space="preserve">e NBA </w:t>
      </w:r>
      <w:r w:rsidR="004D38A8">
        <w:rPr>
          <w:rFonts w:ascii="Verdana" w:hAnsi="Verdana" w:cs="Arial"/>
          <w:sz w:val="18"/>
          <w:szCs w:val="18"/>
        </w:rPr>
        <w:t xml:space="preserve">noemt daarbij </w:t>
      </w:r>
      <w:r w:rsidR="00391524">
        <w:rPr>
          <w:rFonts w:ascii="Verdana" w:hAnsi="Verdana" w:cs="Arial"/>
          <w:sz w:val="18"/>
          <w:szCs w:val="18"/>
        </w:rPr>
        <w:t xml:space="preserve">een zo kort mogelijke termijn waarbinnen </w:t>
      </w:r>
      <w:r w:rsidR="004D38A8">
        <w:rPr>
          <w:rFonts w:ascii="Verdana" w:hAnsi="Verdana" w:cs="Arial"/>
          <w:sz w:val="18"/>
          <w:szCs w:val="18"/>
        </w:rPr>
        <w:t xml:space="preserve">zij </w:t>
      </w:r>
      <w:r w:rsidR="00391524">
        <w:rPr>
          <w:rFonts w:ascii="Verdana" w:hAnsi="Verdana" w:cs="Arial"/>
          <w:sz w:val="18"/>
          <w:szCs w:val="18"/>
        </w:rPr>
        <w:t xml:space="preserve">het besluit wel kan </w:t>
      </w:r>
      <w:r w:rsidR="00DE7A57">
        <w:rPr>
          <w:rFonts w:ascii="Verdana" w:hAnsi="Verdana" w:cs="Arial"/>
          <w:sz w:val="18"/>
          <w:szCs w:val="18"/>
        </w:rPr>
        <w:t>nemen</w:t>
      </w:r>
      <w:r w:rsidR="00391524">
        <w:rPr>
          <w:rFonts w:ascii="Verdana" w:hAnsi="Verdana" w:cs="Arial"/>
          <w:sz w:val="18"/>
          <w:szCs w:val="18"/>
        </w:rPr>
        <w:t>.</w:t>
      </w:r>
      <w:r w:rsidR="00E50AFF">
        <w:rPr>
          <w:rFonts w:ascii="Verdana" w:hAnsi="Verdana" w:cs="Arial"/>
          <w:sz w:val="18"/>
          <w:szCs w:val="18"/>
        </w:rPr>
        <w:t xml:space="preserve"> </w:t>
      </w:r>
      <w:r w:rsidR="007B23B0">
        <w:rPr>
          <w:rFonts w:ascii="Verdana" w:hAnsi="Verdana" w:cs="Arial"/>
          <w:sz w:val="18"/>
          <w:szCs w:val="18"/>
        </w:rPr>
        <w:t>Dit kan niet worden gezien als een bevoegdheid om de wettelijke termijn om een besluit over de aanvraag te nemen te verlengen</w:t>
      </w:r>
      <w:r w:rsidR="003A443F">
        <w:rPr>
          <w:rFonts w:ascii="Verdana" w:hAnsi="Verdana" w:cs="Arial"/>
          <w:sz w:val="18"/>
          <w:szCs w:val="18"/>
        </w:rPr>
        <w:t>, w</w:t>
      </w:r>
      <w:r w:rsidR="004D38A8">
        <w:rPr>
          <w:rFonts w:ascii="Verdana" w:hAnsi="Verdana" w:cs="Arial"/>
          <w:sz w:val="18"/>
          <w:szCs w:val="18"/>
        </w:rPr>
        <w:t>ant opschorting van de in</w:t>
      </w:r>
      <w:r w:rsidR="003A443F">
        <w:rPr>
          <w:rFonts w:ascii="Verdana" w:hAnsi="Verdana" w:cs="Arial"/>
          <w:sz w:val="18"/>
          <w:szCs w:val="18"/>
        </w:rPr>
        <w:t xml:space="preserve"> </w:t>
      </w:r>
      <w:r w:rsidR="004D38A8">
        <w:rPr>
          <w:rFonts w:ascii="Verdana" w:hAnsi="Verdana" w:cs="Arial"/>
          <w:sz w:val="18"/>
          <w:szCs w:val="18"/>
        </w:rPr>
        <w:t xml:space="preserve">acht te nemen beslistermijn staat </w:t>
      </w:r>
      <w:r w:rsidR="003A443F">
        <w:rPr>
          <w:rFonts w:ascii="Verdana" w:hAnsi="Verdana" w:cs="Arial"/>
          <w:sz w:val="18"/>
          <w:szCs w:val="18"/>
        </w:rPr>
        <w:t xml:space="preserve">pas </w:t>
      </w:r>
      <w:r w:rsidR="004D38A8">
        <w:rPr>
          <w:rFonts w:ascii="Verdana" w:hAnsi="Verdana" w:cs="Arial"/>
          <w:sz w:val="18"/>
          <w:szCs w:val="18"/>
        </w:rPr>
        <w:t>open indien de aanvraag niet voldoende volledig blijkt om een zorgvuldig besluit te kunnen nemen.</w:t>
      </w:r>
      <w:r w:rsidR="00797662">
        <w:rPr>
          <w:rFonts w:ascii="Verdana" w:hAnsi="Verdana" w:cs="Arial"/>
          <w:sz w:val="18"/>
          <w:szCs w:val="18"/>
        </w:rPr>
        <w:t xml:space="preserve"> </w:t>
      </w:r>
      <w:r w:rsidR="00105CCC">
        <w:rPr>
          <w:rFonts w:ascii="Verdana" w:hAnsi="Verdana" w:cs="Arial"/>
          <w:sz w:val="18"/>
          <w:szCs w:val="18"/>
        </w:rPr>
        <w:t>Met andere woorden, de termijn opschorten kan, mits de aanvraag onvolledig blijkt. De termijn zonder meer verlengen kan niet.</w:t>
      </w:r>
    </w:p>
    <w:p w:rsidRPr="00E62DBB" w:rsidR="00656516" w:rsidP="00AE0BEA" w:rsidRDefault="00656516" w14:paraId="1EA9CE95" w14:textId="77777777">
      <w:pPr>
        <w:widowControl w:val="0"/>
        <w:spacing w:line="240" w:lineRule="atLeast"/>
        <w:rPr>
          <w:rFonts w:ascii="Verdana" w:hAnsi="Verdana" w:cs="Arial"/>
          <w:i/>
          <w:iCs/>
          <w:sz w:val="18"/>
          <w:szCs w:val="18"/>
        </w:rPr>
      </w:pPr>
    </w:p>
    <w:p w:rsidRPr="00E62DBB" w:rsidR="00656516" w:rsidP="00AE0BEA" w:rsidRDefault="00656516" w14:paraId="4700FCC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Lezen de leden van de commissie voorgesteld artikel 54c met betrekking tot gevallen </w:t>
      </w:r>
      <w:r w:rsidRPr="00621918">
        <w:rPr>
          <w:rFonts w:ascii="Verdana" w:hAnsi="Verdana" w:cs="Arial"/>
          <w:i/>
          <w:iCs/>
          <w:sz w:val="18"/>
          <w:szCs w:val="18"/>
        </w:rPr>
        <w:t>waarin geen overeenstemming bereikt kan worden over de vergoeding juist dat dit artikel enkel is gericht op die gevallen waarin een accountantsorganisatie is aangewezen na afronding van de aanwijzingsprocedure zoals beschreven in hoofdstuk 7A van het wetsvoorstel en dus geen breder bereik heeft</w:t>
      </w:r>
      <w:r w:rsidRPr="00E62DBB">
        <w:rPr>
          <w:rFonts w:ascii="Verdana" w:hAnsi="Verdana" w:cs="Arial"/>
          <w:i/>
          <w:iCs/>
          <w:sz w:val="18"/>
          <w:szCs w:val="18"/>
        </w:rPr>
        <w:t>?</w:t>
      </w:r>
    </w:p>
    <w:p w:rsidRPr="00E62DBB" w:rsidR="00656516" w:rsidP="00AE0BEA" w:rsidRDefault="00656516" w14:paraId="0BED5088" w14:textId="77777777">
      <w:pPr>
        <w:widowControl w:val="0"/>
        <w:spacing w:line="240" w:lineRule="atLeast"/>
        <w:rPr>
          <w:rFonts w:ascii="Verdana" w:hAnsi="Verdana" w:cs="Arial"/>
          <w:sz w:val="18"/>
          <w:szCs w:val="18"/>
        </w:rPr>
      </w:pPr>
    </w:p>
    <w:p w:rsidR="00656516" w:rsidP="00AE0BEA" w:rsidRDefault="00656516" w14:paraId="2A3731C5" w14:textId="75D813E0">
      <w:pPr>
        <w:widowControl w:val="0"/>
        <w:spacing w:line="240" w:lineRule="atLeast"/>
        <w:rPr>
          <w:rFonts w:ascii="Verdana" w:hAnsi="Verdana"/>
          <w:sz w:val="18"/>
          <w:szCs w:val="18"/>
        </w:rPr>
      </w:pPr>
      <w:r w:rsidRPr="00BD0A74">
        <w:rPr>
          <w:rFonts w:ascii="Verdana" w:hAnsi="Verdana"/>
          <w:sz w:val="18"/>
          <w:szCs w:val="18"/>
        </w:rPr>
        <w:t>Artikel 54c heeft alleen betrekking op de aangewezen accountantsorganisatie en de controle</w:t>
      </w:r>
      <w:r w:rsidR="007D1A4A">
        <w:rPr>
          <w:rFonts w:ascii="Verdana" w:hAnsi="Verdana"/>
          <w:sz w:val="18"/>
          <w:szCs w:val="18"/>
        </w:rPr>
        <w:t>plichtige entiteit</w:t>
      </w:r>
      <w:r w:rsidRPr="00BD0A74">
        <w:rPr>
          <w:rFonts w:ascii="Verdana" w:hAnsi="Verdana"/>
          <w:sz w:val="18"/>
          <w:szCs w:val="18"/>
        </w:rPr>
        <w:t>.</w:t>
      </w:r>
      <w:r w:rsidR="00757DBB">
        <w:rPr>
          <w:rFonts w:ascii="Verdana" w:hAnsi="Verdana"/>
          <w:sz w:val="18"/>
          <w:szCs w:val="18"/>
        </w:rPr>
        <w:t xml:space="preserve"> Indien de NBA besluit om de aanvraag toe te wijzen, </w:t>
      </w:r>
      <w:r w:rsidR="00797662">
        <w:rPr>
          <w:rFonts w:ascii="Verdana" w:hAnsi="Verdana"/>
          <w:sz w:val="18"/>
          <w:szCs w:val="18"/>
        </w:rPr>
        <w:t xml:space="preserve">dan </w:t>
      </w:r>
      <w:r w:rsidR="00757DBB">
        <w:rPr>
          <w:rFonts w:ascii="Verdana" w:hAnsi="Verdana"/>
          <w:sz w:val="18"/>
          <w:szCs w:val="18"/>
        </w:rPr>
        <w:t>dienen de aangewezen accountantsorganisatie en aanvragende organisatie overeenstemming te bereiken over de vergoeding voor diensten van de accountantsorganisatie.</w:t>
      </w:r>
      <w:r w:rsidRPr="00BD0A74">
        <w:rPr>
          <w:rFonts w:ascii="Verdana" w:hAnsi="Verdana"/>
          <w:sz w:val="18"/>
          <w:szCs w:val="18"/>
        </w:rPr>
        <w:t xml:space="preserve"> </w:t>
      </w:r>
      <w:r>
        <w:rPr>
          <w:rFonts w:ascii="Verdana" w:hAnsi="Verdana"/>
          <w:sz w:val="18"/>
          <w:szCs w:val="18"/>
        </w:rPr>
        <w:t xml:space="preserve">Indien deze partijen geen overeenstemming kunnen bereiken over de vergoeding </w:t>
      </w:r>
      <w:r w:rsidR="00774D11">
        <w:rPr>
          <w:rFonts w:ascii="Verdana" w:hAnsi="Verdana"/>
          <w:sz w:val="18"/>
          <w:szCs w:val="18"/>
        </w:rPr>
        <w:t>hebben zij beiden de mogelijkheid om zich te</w:t>
      </w:r>
      <w:r w:rsidR="00757DBB">
        <w:rPr>
          <w:rFonts w:ascii="Verdana" w:hAnsi="Verdana"/>
          <w:sz w:val="18"/>
          <w:szCs w:val="18"/>
        </w:rPr>
        <w:t xml:space="preserve"> </w:t>
      </w:r>
      <w:r>
        <w:rPr>
          <w:rFonts w:ascii="Verdana" w:hAnsi="Verdana"/>
          <w:sz w:val="18"/>
          <w:szCs w:val="18"/>
        </w:rPr>
        <w:t>wenden tot het bestuur van de NBA. Het bestuur</w:t>
      </w:r>
      <w:r w:rsidRPr="00BD0A74">
        <w:rPr>
          <w:rFonts w:ascii="Verdana" w:hAnsi="Verdana"/>
          <w:sz w:val="18"/>
          <w:szCs w:val="18"/>
        </w:rPr>
        <w:t xml:space="preserve"> van de NBA </w:t>
      </w:r>
      <w:r>
        <w:rPr>
          <w:rFonts w:ascii="Verdana" w:hAnsi="Verdana"/>
          <w:sz w:val="18"/>
          <w:szCs w:val="18"/>
        </w:rPr>
        <w:t xml:space="preserve">zal </w:t>
      </w:r>
      <w:r w:rsidR="00757DBB">
        <w:rPr>
          <w:rFonts w:ascii="Verdana" w:hAnsi="Verdana"/>
          <w:sz w:val="18"/>
          <w:szCs w:val="18"/>
        </w:rPr>
        <w:t>dan binnen vier weken beslissen over een redelijke vergoeding.</w:t>
      </w:r>
    </w:p>
    <w:p w:rsidRPr="00E62DBB" w:rsidR="00656516" w:rsidP="00AE0BEA" w:rsidRDefault="00656516" w14:paraId="227D2D88" w14:textId="77777777">
      <w:pPr>
        <w:widowControl w:val="0"/>
        <w:spacing w:line="240" w:lineRule="atLeast"/>
        <w:rPr>
          <w:rFonts w:ascii="Verdana" w:hAnsi="Verdana" w:cs="Arial"/>
          <w:sz w:val="18"/>
          <w:szCs w:val="18"/>
        </w:rPr>
      </w:pPr>
    </w:p>
    <w:p w:rsidRPr="00E62DBB" w:rsidR="00656516" w:rsidP="00AE0BEA" w:rsidRDefault="00656516" w14:paraId="78810CAB"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Gelden voor deze procedure specifieke vereisten en hoe is deze procedure ingericht?</w:t>
      </w:r>
    </w:p>
    <w:p w:rsidRPr="00E62DBB" w:rsidR="00656516" w:rsidP="00AE0BEA" w:rsidRDefault="00656516" w14:paraId="09D00638" w14:textId="77777777">
      <w:pPr>
        <w:widowControl w:val="0"/>
        <w:spacing w:line="240" w:lineRule="atLeast"/>
        <w:rPr>
          <w:rFonts w:ascii="Verdana" w:hAnsi="Verdana" w:cs="Arial"/>
          <w:sz w:val="18"/>
          <w:szCs w:val="18"/>
        </w:rPr>
      </w:pPr>
    </w:p>
    <w:p w:rsidR="00656516" w:rsidP="00AE0BEA" w:rsidRDefault="00656516" w14:paraId="0C8B3CD5" w14:textId="7BE4494A">
      <w:pPr>
        <w:widowControl w:val="0"/>
        <w:spacing w:line="240" w:lineRule="atLeast"/>
        <w:rPr>
          <w:rFonts w:ascii="Verdana" w:hAnsi="Verdana"/>
          <w:sz w:val="18"/>
          <w:szCs w:val="18"/>
        </w:rPr>
      </w:pPr>
      <w:r w:rsidRPr="00BD0A74">
        <w:rPr>
          <w:rFonts w:ascii="Verdana" w:hAnsi="Verdana"/>
          <w:sz w:val="18"/>
          <w:szCs w:val="18"/>
        </w:rPr>
        <w:t xml:space="preserve">Indien de aangewezen accountantsorganisatie en de </w:t>
      </w:r>
      <w:r w:rsidRPr="00BD0A74" w:rsidR="007D1A4A">
        <w:rPr>
          <w:rFonts w:ascii="Verdana" w:hAnsi="Verdana"/>
          <w:sz w:val="18"/>
          <w:szCs w:val="18"/>
        </w:rPr>
        <w:t>controle</w:t>
      </w:r>
      <w:r w:rsidR="007D1A4A">
        <w:rPr>
          <w:rFonts w:ascii="Verdana" w:hAnsi="Verdana"/>
          <w:sz w:val="18"/>
          <w:szCs w:val="18"/>
        </w:rPr>
        <w:t>plichtige entiteit</w:t>
      </w:r>
      <w:r w:rsidRPr="00BD0A74">
        <w:rPr>
          <w:rFonts w:ascii="Verdana" w:hAnsi="Verdana"/>
          <w:sz w:val="18"/>
          <w:szCs w:val="18"/>
        </w:rPr>
        <w:t xml:space="preserve">geen overeenstemming kunnen bereiken hebben </w:t>
      </w:r>
      <w:r>
        <w:rPr>
          <w:rFonts w:ascii="Verdana" w:hAnsi="Verdana"/>
          <w:sz w:val="18"/>
          <w:szCs w:val="18"/>
        </w:rPr>
        <w:t>zij beide de mogelijkheid om</w:t>
      </w:r>
      <w:r w:rsidRPr="00BD0A74">
        <w:rPr>
          <w:rFonts w:ascii="Verdana" w:hAnsi="Verdana"/>
          <w:sz w:val="18"/>
          <w:szCs w:val="18"/>
        </w:rPr>
        <w:t xml:space="preserve"> </w:t>
      </w:r>
      <w:r w:rsidR="00774D11">
        <w:rPr>
          <w:rFonts w:ascii="Verdana" w:hAnsi="Verdana"/>
          <w:sz w:val="18"/>
          <w:szCs w:val="18"/>
        </w:rPr>
        <w:t xml:space="preserve">het bestuur van </w:t>
      </w:r>
      <w:r w:rsidRPr="00BD0A74">
        <w:rPr>
          <w:rFonts w:ascii="Verdana" w:hAnsi="Verdana"/>
          <w:sz w:val="18"/>
          <w:szCs w:val="18"/>
        </w:rPr>
        <w:t>de NBA</w:t>
      </w:r>
      <w:r w:rsidR="00774D11">
        <w:rPr>
          <w:rFonts w:ascii="Verdana" w:hAnsi="Verdana"/>
          <w:sz w:val="18"/>
          <w:szCs w:val="18"/>
        </w:rPr>
        <w:t xml:space="preserve"> te verzoeken</w:t>
      </w:r>
      <w:r w:rsidRPr="00BD0A74">
        <w:rPr>
          <w:rFonts w:ascii="Verdana" w:hAnsi="Verdana"/>
          <w:sz w:val="18"/>
          <w:szCs w:val="18"/>
        </w:rPr>
        <w:t xml:space="preserve"> om een beslissing te </w:t>
      </w:r>
      <w:r w:rsidR="00C71963">
        <w:rPr>
          <w:rFonts w:ascii="Verdana" w:hAnsi="Verdana"/>
          <w:sz w:val="18"/>
          <w:szCs w:val="18"/>
        </w:rPr>
        <w:t>nemen</w:t>
      </w:r>
      <w:r w:rsidRPr="00BD0A74">
        <w:rPr>
          <w:rFonts w:ascii="Verdana" w:hAnsi="Verdana"/>
          <w:sz w:val="18"/>
          <w:szCs w:val="18"/>
        </w:rPr>
        <w:t xml:space="preserve"> over de vergoeding</w:t>
      </w:r>
      <w:r w:rsidR="003101A1">
        <w:rPr>
          <w:rFonts w:ascii="Verdana" w:hAnsi="Verdana"/>
          <w:sz w:val="18"/>
          <w:szCs w:val="18"/>
        </w:rPr>
        <w:t xml:space="preserve">, zoals beschreven in artikel 54c, </w:t>
      </w:r>
      <w:r w:rsidR="007D1A4A">
        <w:rPr>
          <w:rFonts w:ascii="Verdana" w:hAnsi="Verdana"/>
          <w:sz w:val="18"/>
          <w:szCs w:val="18"/>
        </w:rPr>
        <w:t xml:space="preserve">eerste </w:t>
      </w:r>
      <w:r w:rsidR="003101A1">
        <w:rPr>
          <w:rFonts w:ascii="Verdana" w:hAnsi="Verdana"/>
          <w:sz w:val="18"/>
          <w:szCs w:val="18"/>
        </w:rPr>
        <w:t>lid</w:t>
      </w:r>
      <w:r w:rsidRPr="00BD0A74">
        <w:rPr>
          <w:rFonts w:ascii="Verdana" w:hAnsi="Verdana"/>
          <w:sz w:val="18"/>
          <w:szCs w:val="18"/>
        </w:rPr>
        <w:t xml:space="preserve">. </w:t>
      </w:r>
      <w:r w:rsidR="00774D11">
        <w:rPr>
          <w:rFonts w:ascii="Verdana" w:hAnsi="Verdana"/>
          <w:sz w:val="18"/>
          <w:szCs w:val="18"/>
        </w:rPr>
        <w:t xml:space="preserve">Het is aan de NBA om een zorgvuldige procedure in te richten waarmee zowel de aangewezen accountantsorganisatie </w:t>
      </w:r>
      <w:r w:rsidR="003101A1">
        <w:rPr>
          <w:rFonts w:ascii="Verdana" w:hAnsi="Verdana"/>
          <w:sz w:val="18"/>
          <w:szCs w:val="18"/>
        </w:rPr>
        <w:t>als</w:t>
      </w:r>
      <w:r w:rsidR="00774D11">
        <w:rPr>
          <w:rFonts w:ascii="Verdana" w:hAnsi="Verdana"/>
          <w:sz w:val="18"/>
          <w:szCs w:val="18"/>
        </w:rPr>
        <w:t xml:space="preserve"> de controlecliënt een aanvraag kunnen indienen bij het bestuur van de NBA. Voor het besluitvormingsproces van het bestuur van de NBA verplicht a</w:t>
      </w:r>
      <w:r>
        <w:rPr>
          <w:rFonts w:ascii="Verdana" w:hAnsi="Verdana"/>
          <w:sz w:val="18"/>
          <w:szCs w:val="18"/>
        </w:rPr>
        <w:t xml:space="preserve">rtikel 54d de accountantsorganisatie en de </w:t>
      </w:r>
      <w:r w:rsidRPr="00BD0A74" w:rsidR="007D1A4A">
        <w:rPr>
          <w:rFonts w:ascii="Verdana" w:hAnsi="Verdana"/>
          <w:sz w:val="18"/>
          <w:szCs w:val="18"/>
        </w:rPr>
        <w:t>controle</w:t>
      </w:r>
      <w:r w:rsidR="007D1A4A">
        <w:rPr>
          <w:rFonts w:ascii="Verdana" w:hAnsi="Verdana"/>
          <w:sz w:val="18"/>
          <w:szCs w:val="18"/>
        </w:rPr>
        <w:t>plichtige entiteit</w:t>
      </w:r>
      <w:r w:rsidR="00EB6091">
        <w:rPr>
          <w:rFonts w:ascii="Verdana" w:hAnsi="Verdana"/>
          <w:sz w:val="18"/>
          <w:szCs w:val="18"/>
        </w:rPr>
        <w:t xml:space="preserve"> </w:t>
      </w:r>
      <w:r>
        <w:rPr>
          <w:rFonts w:ascii="Verdana" w:hAnsi="Verdana"/>
          <w:sz w:val="18"/>
          <w:szCs w:val="18"/>
        </w:rPr>
        <w:t xml:space="preserve">om </w:t>
      </w:r>
      <w:r w:rsidRPr="00BD0A74">
        <w:rPr>
          <w:rFonts w:ascii="Verdana" w:hAnsi="Verdana"/>
          <w:sz w:val="18"/>
          <w:szCs w:val="18"/>
        </w:rPr>
        <w:t xml:space="preserve">bij deze procedure </w:t>
      </w:r>
      <w:r>
        <w:rPr>
          <w:rFonts w:ascii="Verdana" w:hAnsi="Verdana"/>
          <w:sz w:val="18"/>
          <w:szCs w:val="18"/>
        </w:rPr>
        <w:t xml:space="preserve">de nodige </w:t>
      </w:r>
      <w:r w:rsidRPr="00BD0A74">
        <w:rPr>
          <w:rFonts w:ascii="Verdana" w:hAnsi="Verdana"/>
          <w:sz w:val="18"/>
          <w:szCs w:val="18"/>
        </w:rPr>
        <w:t xml:space="preserve">informatie </w:t>
      </w:r>
      <w:r w:rsidR="00774D11">
        <w:rPr>
          <w:rFonts w:ascii="Verdana" w:hAnsi="Verdana"/>
          <w:sz w:val="18"/>
          <w:szCs w:val="18"/>
        </w:rPr>
        <w:t xml:space="preserve">te verstrekken </w:t>
      </w:r>
      <w:r>
        <w:rPr>
          <w:rFonts w:ascii="Verdana" w:hAnsi="Verdana"/>
          <w:sz w:val="18"/>
          <w:szCs w:val="18"/>
        </w:rPr>
        <w:t xml:space="preserve">voor het </w:t>
      </w:r>
      <w:r w:rsidR="003101A1">
        <w:rPr>
          <w:rFonts w:ascii="Verdana" w:hAnsi="Verdana"/>
          <w:sz w:val="18"/>
          <w:szCs w:val="18"/>
        </w:rPr>
        <w:t>nemen</w:t>
      </w:r>
      <w:r>
        <w:rPr>
          <w:rFonts w:ascii="Verdana" w:hAnsi="Verdana"/>
          <w:sz w:val="18"/>
          <w:szCs w:val="18"/>
        </w:rPr>
        <w:t xml:space="preserve"> van deze beslissing</w:t>
      </w:r>
      <w:r w:rsidRPr="00BD0A74">
        <w:rPr>
          <w:rFonts w:ascii="Verdana" w:hAnsi="Verdana"/>
          <w:sz w:val="18"/>
          <w:szCs w:val="18"/>
        </w:rPr>
        <w:t xml:space="preserve">. Indien </w:t>
      </w:r>
      <w:r w:rsidR="00774D11">
        <w:rPr>
          <w:rFonts w:ascii="Verdana" w:hAnsi="Verdana"/>
          <w:sz w:val="18"/>
          <w:szCs w:val="18"/>
        </w:rPr>
        <w:t>de partijen onvoldoende informatie verstrekken</w:t>
      </w:r>
      <w:r w:rsidR="00B04383">
        <w:rPr>
          <w:rFonts w:ascii="Verdana" w:hAnsi="Verdana"/>
          <w:sz w:val="18"/>
          <w:szCs w:val="18"/>
        </w:rPr>
        <w:t xml:space="preserve"> en de aanvrager d</w:t>
      </w:r>
      <w:r w:rsidRPr="00B04383" w:rsidR="00B04383">
        <w:rPr>
          <w:rFonts w:ascii="Verdana" w:hAnsi="Verdana"/>
          <w:sz w:val="18"/>
          <w:szCs w:val="18"/>
        </w:rPr>
        <w:t>e gelegenheid heeft gehad de aanvraag binnen een door het bestuursorgaan gestelde termijn aan te vullen</w:t>
      </w:r>
      <w:r w:rsidR="00B04383">
        <w:rPr>
          <w:rFonts w:ascii="Verdana" w:hAnsi="Verdana"/>
          <w:sz w:val="18"/>
          <w:szCs w:val="18"/>
        </w:rPr>
        <w:t xml:space="preserve">, </w:t>
      </w:r>
      <w:r w:rsidR="00797662">
        <w:rPr>
          <w:rFonts w:ascii="Verdana" w:hAnsi="Verdana"/>
          <w:sz w:val="18"/>
          <w:szCs w:val="18"/>
        </w:rPr>
        <w:t xml:space="preserve">dan </w:t>
      </w:r>
      <w:r w:rsidRPr="00BD0A74">
        <w:rPr>
          <w:rFonts w:ascii="Verdana" w:hAnsi="Verdana"/>
          <w:sz w:val="18"/>
          <w:szCs w:val="18"/>
        </w:rPr>
        <w:t xml:space="preserve">kan </w:t>
      </w:r>
      <w:r w:rsidR="00BB14DD">
        <w:rPr>
          <w:rFonts w:ascii="Verdana" w:hAnsi="Verdana"/>
          <w:sz w:val="18"/>
          <w:szCs w:val="18"/>
        </w:rPr>
        <w:t xml:space="preserve">het bestuur van </w:t>
      </w:r>
      <w:r w:rsidRPr="00BD0A74">
        <w:rPr>
          <w:rFonts w:ascii="Verdana" w:hAnsi="Verdana"/>
          <w:sz w:val="18"/>
          <w:szCs w:val="18"/>
        </w:rPr>
        <w:t xml:space="preserve">de NBA besluiten om de aanvraag </w:t>
      </w:r>
      <w:r w:rsidR="00AA3B23">
        <w:rPr>
          <w:rFonts w:ascii="Verdana" w:hAnsi="Verdana"/>
          <w:sz w:val="18"/>
          <w:szCs w:val="18"/>
        </w:rPr>
        <w:t>af</w:t>
      </w:r>
      <w:r w:rsidRPr="00BD0A74">
        <w:rPr>
          <w:rFonts w:ascii="Verdana" w:hAnsi="Verdana"/>
          <w:sz w:val="18"/>
          <w:szCs w:val="18"/>
        </w:rPr>
        <w:t xml:space="preserve"> te </w:t>
      </w:r>
      <w:r w:rsidR="00AA3B23">
        <w:rPr>
          <w:rFonts w:ascii="Verdana" w:hAnsi="Verdana"/>
          <w:sz w:val="18"/>
          <w:szCs w:val="18"/>
        </w:rPr>
        <w:t>wijzen</w:t>
      </w:r>
      <w:r w:rsidR="00C07BFE">
        <w:rPr>
          <w:rFonts w:ascii="Verdana" w:hAnsi="Verdana"/>
          <w:sz w:val="18"/>
          <w:szCs w:val="18"/>
        </w:rPr>
        <w:t xml:space="preserve"> of op basis van artikel 4:5, eerste lid, </w:t>
      </w:r>
      <w:proofErr w:type="spellStart"/>
      <w:r w:rsidR="004D3A88">
        <w:rPr>
          <w:rFonts w:ascii="Verdana" w:hAnsi="Verdana"/>
          <w:sz w:val="18"/>
          <w:szCs w:val="18"/>
        </w:rPr>
        <w:t>Awb</w:t>
      </w:r>
      <w:proofErr w:type="spellEnd"/>
      <w:r w:rsidR="00C07BFE">
        <w:rPr>
          <w:rFonts w:ascii="Verdana" w:hAnsi="Verdana"/>
          <w:sz w:val="18"/>
          <w:szCs w:val="18"/>
        </w:rPr>
        <w:t xml:space="preserve"> de aanvraag niet te behandelen</w:t>
      </w:r>
      <w:r w:rsidRPr="00BD0A74">
        <w:rPr>
          <w:rFonts w:ascii="Verdana" w:hAnsi="Verdana"/>
          <w:sz w:val="18"/>
          <w:szCs w:val="18"/>
        </w:rPr>
        <w:t>.</w:t>
      </w:r>
      <w:r w:rsidR="00774D11">
        <w:rPr>
          <w:rFonts w:ascii="Verdana" w:hAnsi="Verdana"/>
          <w:sz w:val="18"/>
          <w:szCs w:val="18"/>
        </w:rPr>
        <w:t xml:space="preserve"> </w:t>
      </w:r>
    </w:p>
    <w:p w:rsidRPr="00E62DBB" w:rsidR="00656516" w:rsidP="00AE0BEA" w:rsidRDefault="00656516" w14:paraId="54A96A7B" w14:textId="77777777">
      <w:pPr>
        <w:widowControl w:val="0"/>
        <w:spacing w:line="240" w:lineRule="atLeast"/>
        <w:rPr>
          <w:rFonts w:ascii="Verdana" w:hAnsi="Verdana" w:cs="Arial"/>
          <w:sz w:val="18"/>
          <w:szCs w:val="18"/>
        </w:rPr>
      </w:pPr>
    </w:p>
    <w:p w:rsidRPr="00E62DBB" w:rsidR="00656516" w:rsidP="00AE0BEA" w:rsidRDefault="00656516" w14:paraId="1EFAD8D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Tot slot vragen de leden van de commissie hoe het bestuur bepaalt wat in gevallen een redelijke vergoeding is. </w:t>
      </w:r>
    </w:p>
    <w:p w:rsidRPr="00E62DBB" w:rsidR="00656516" w:rsidP="00AE0BEA" w:rsidRDefault="00656516" w14:paraId="185E8AA7" w14:textId="77777777">
      <w:pPr>
        <w:widowControl w:val="0"/>
        <w:spacing w:line="240" w:lineRule="atLeast"/>
        <w:rPr>
          <w:rFonts w:ascii="Verdana" w:hAnsi="Verdana" w:cs="Arial"/>
          <w:sz w:val="18"/>
          <w:szCs w:val="18"/>
        </w:rPr>
      </w:pPr>
    </w:p>
    <w:p w:rsidR="00656516" w:rsidP="00AE0BEA" w:rsidRDefault="00C974DF" w14:paraId="7DF9DF83" w14:textId="5773E5D4">
      <w:pPr>
        <w:widowControl w:val="0"/>
        <w:spacing w:line="240" w:lineRule="atLeast"/>
        <w:rPr>
          <w:rFonts w:ascii="Verdana" w:hAnsi="Verdana"/>
          <w:sz w:val="18"/>
          <w:szCs w:val="18"/>
        </w:rPr>
      </w:pPr>
      <w:r w:rsidRPr="00C974DF">
        <w:rPr>
          <w:rFonts w:ascii="Verdana" w:hAnsi="Verdana"/>
          <w:sz w:val="18"/>
          <w:szCs w:val="18"/>
        </w:rPr>
        <w:t xml:space="preserve">Het is aan de NBA om de belangen af te wegen van de accountantsorganisatie en de </w:t>
      </w:r>
      <w:r w:rsidRPr="00BD0A74" w:rsidR="007D1A4A">
        <w:rPr>
          <w:rFonts w:ascii="Verdana" w:hAnsi="Verdana"/>
          <w:sz w:val="18"/>
          <w:szCs w:val="18"/>
        </w:rPr>
        <w:t>controle</w:t>
      </w:r>
      <w:r w:rsidR="007D1A4A">
        <w:rPr>
          <w:rFonts w:ascii="Verdana" w:hAnsi="Verdana"/>
          <w:sz w:val="18"/>
          <w:szCs w:val="18"/>
        </w:rPr>
        <w:t>plichtige entiteit</w:t>
      </w:r>
      <w:r w:rsidRPr="00C974DF">
        <w:rPr>
          <w:rFonts w:ascii="Verdana" w:hAnsi="Verdana"/>
          <w:sz w:val="18"/>
          <w:szCs w:val="18"/>
        </w:rPr>
        <w:t xml:space="preserve">. De oorzaken van het niet kunnen komen tot een afspraak over een redelijk vergoeding kunnen namelijk </w:t>
      </w:r>
      <w:r w:rsidRPr="00C974DF" w:rsidR="007D1A4A">
        <w:rPr>
          <w:rFonts w:ascii="Verdana" w:hAnsi="Verdana"/>
          <w:sz w:val="18"/>
          <w:szCs w:val="18"/>
        </w:rPr>
        <w:t xml:space="preserve">per geval </w:t>
      </w:r>
      <w:r w:rsidRPr="00C974DF">
        <w:rPr>
          <w:rFonts w:ascii="Verdana" w:hAnsi="Verdana"/>
          <w:sz w:val="18"/>
          <w:szCs w:val="18"/>
        </w:rPr>
        <w:t>verschillen. Hiervoor heeft de NBA ruimte nodig in haar beoordeling om te kunnen komen tot een redelijke vergoeding. Dit wetsvoorstel zal daarom ook niet treden in het voorschrijven van voorwaardes tot het komen van een redelijke vergoeding.</w:t>
      </w:r>
    </w:p>
    <w:p w:rsidRPr="00E62DBB" w:rsidR="00656516" w:rsidP="00AE0BEA" w:rsidRDefault="00656516" w14:paraId="7600A34A" w14:textId="77777777">
      <w:pPr>
        <w:widowControl w:val="0"/>
        <w:spacing w:line="240" w:lineRule="atLeast"/>
        <w:rPr>
          <w:rFonts w:ascii="Verdana" w:hAnsi="Verdana" w:cs="Arial"/>
          <w:sz w:val="18"/>
          <w:szCs w:val="18"/>
        </w:rPr>
      </w:pPr>
    </w:p>
    <w:p w:rsidRPr="00E62DBB" w:rsidR="00656516" w:rsidP="00AE0BEA" w:rsidRDefault="00656516" w14:paraId="2893114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wordt omgegaan met eventuele meerkosten, in het geval van controlecliënten waarbij niet goed vooraf te voorzien is wat de werkzaamheden en kosten zullen zijn?</w:t>
      </w:r>
    </w:p>
    <w:p w:rsidRPr="00E62DBB" w:rsidR="00656516" w:rsidP="00AE0BEA" w:rsidRDefault="00656516" w14:paraId="2D0A6C25" w14:textId="77777777">
      <w:pPr>
        <w:widowControl w:val="0"/>
        <w:spacing w:line="240" w:lineRule="atLeast"/>
        <w:rPr>
          <w:rFonts w:ascii="Verdana" w:hAnsi="Verdana" w:cs="Arial"/>
          <w:sz w:val="18"/>
          <w:szCs w:val="18"/>
        </w:rPr>
      </w:pPr>
    </w:p>
    <w:p w:rsidR="00656516" w:rsidP="00AE0BEA" w:rsidRDefault="00656516" w14:paraId="03E38663" w14:textId="7FDCA6F2">
      <w:pPr>
        <w:spacing w:line="240" w:lineRule="atLeast"/>
        <w:rPr>
          <w:rFonts w:ascii="Verdana" w:hAnsi="Verdana"/>
          <w:sz w:val="18"/>
          <w:szCs w:val="18"/>
        </w:rPr>
      </w:pPr>
      <w:r w:rsidRPr="00BD0A74">
        <w:rPr>
          <w:rFonts w:ascii="Verdana" w:hAnsi="Verdana"/>
          <w:sz w:val="18"/>
          <w:szCs w:val="18"/>
        </w:rPr>
        <w:t xml:space="preserve">De accountantsorganisaties dragen </w:t>
      </w:r>
      <w:r>
        <w:rPr>
          <w:rFonts w:ascii="Verdana" w:hAnsi="Verdana"/>
          <w:sz w:val="18"/>
          <w:szCs w:val="18"/>
        </w:rPr>
        <w:t xml:space="preserve">zelf </w:t>
      </w:r>
      <w:r w:rsidRPr="00BD0A74">
        <w:rPr>
          <w:rFonts w:ascii="Verdana" w:hAnsi="Verdana"/>
          <w:sz w:val="18"/>
          <w:szCs w:val="18"/>
        </w:rPr>
        <w:t xml:space="preserve">de verantwoordelijkheid voor het bepalen van een </w:t>
      </w:r>
      <w:r>
        <w:rPr>
          <w:rFonts w:ascii="Verdana" w:hAnsi="Verdana"/>
          <w:sz w:val="18"/>
          <w:szCs w:val="18"/>
        </w:rPr>
        <w:t xml:space="preserve">correcte dan wel </w:t>
      </w:r>
      <w:r w:rsidRPr="00BD0A74">
        <w:rPr>
          <w:rFonts w:ascii="Verdana" w:hAnsi="Verdana"/>
          <w:sz w:val="18"/>
          <w:szCs w:val="18"/>
        </w:rPr>
        <w:t xml:space="preserve">reële </w:t>
      </w:r>
      <w:r>
        <w:rPr>
          <w:rFonts w:ascii="Verdana" w:hAnsi="Verdana"/>
          <w:sz w:val="18"/>
          <w:szCs w:val="18"/>
        </w:rPr>
        <w:t xml:space="preserve">inschatting van de benodigde tijd en middelen voor de </w:t>
      </w:r>
      <w:r w:rsidR="008204FD">
        <w:rPr>
          <w:rFonts w:ascii="Verdana" w:hAnsi="Verdana"/>
          <w:sz w:val="18"/>
          <w:szCs w:val="18"/>
        </w:rPr>
        <w:t xml:space="preserve">te verrichten </w:t>
      </w:r>
      <w:r>
        <w:rPr>
          <w:rFonts w:ascii="Verdana" w:hAnsi="Verdana"/>
          <w:sz w:val="18"/>
          <w:szCs w:val="18"/>
        </w:rPr>
        <w:t>werkzaamheden van de wettelijke controle</w:t>
      </w:r>
      <w:r w:rsidRPr="00BD0A74">
        <w:rPr>
          <w:rFonts w:ascii="Verdana" w:hAnsi="Verdana"/>
          <w:sz w:val="18"/>
          <w:szCs w:val="18"/>
        </w:rPr>
        <w:t xml:space="preserve">. In de situatie waarbij de aanwijzingsbevoegdheid niet van toepassing is, dient een </w:t>
      </w:r>
      <w:r w:rsidRPr="00BD0A74" w:rsidR="007D1A4A">
        <w:rPr>
          <w:rFonts w:ascii="Verdana" w:hAnsi="Verdana"/>
          <w:sz w:val="18"/>
          <w:szCs w:val="18"/>
        </w:rPr>
        <w:t xml:space="preserve">accountantsorganisaties </w:t>
      </w:r>
      <w:r w:rsidRPr="00BD0A74">
        <w:rPr>
          <w:rFonts w:ascii="Verdana" w:hAnsi="Verdana"/>
          <w:sz w:val="18"/>
          <w:szCs w:val="18"/>
        </w:rPr>
        <w:t>immers ook een inschatting te maken van de benodigde tijd en middelen. Dat betekent dat accountantsorganisaties</w:t>
      </w:r>
      <w:r w:rsidR="008204FD">
        <w:rPr>
          <w:rFonts w:ascii="Verdana" w:hAnsi="Verdana"/>
          <w:sz w:val="18"/>
          <w:szCs w:val="18"/>
        </w:rPr>
        <w:t xml:space="preserve"> zelf verantwoordelijk zijn voor</w:t>
      </w:r>
      <w:r w:rsidRPr="00BD0A74">
        <w:rPr>
          <w:rFonts w:ascii="Verdana" w:hAnsi="Verdana"/>
          <w:sz w:val="18"/>
          <w:szCs w:val="18"/>
        </w:rPr>
        <w:t xml:space="preserve"> het risico dat er extra taken uit de controle kunnen voortvloeien. Een te lage inschatting</w:t>
      </w:r>
      <w:r w:rsidR="008204FD">
        <w:rPr>
          <w:rFonts w:ascii="Verdana" w:hAnsi="Verdana"/>
          <w:sz w:val="18"/>
          <w:szCs w:val="18"/>
        </w:rPr>
        <w:t xml:space="preserve"> en daarmee eventuele meerkosten</w:t>
      </w:r>
      <w:r w:rsidRPr="00BD0A74">
        <w:rPr>
          <w:rFonts w:ascii="Verdana" w:hAnsi="Verdana"/>
          <w:sz w:val="18"/>
          <w:szCs w:val="18"/>
        </w:rPr>
        <w:t xml:space="preserve">, ook in de situatie waar de NBA de controlecliënt heeft aangewezen, is dan ook </w:t>
      </w:r>
      <w:r w:rsidR="0063469C">
        <w:rPr>
          <w:rFonts w:ascii="Verdana" w:hAnsi="Verdana"/>
          <w:sz w:val="18"/>
          <w:szCs w:val="18"/>
        </w:rPr>
        <w:t>een</w:t>
      </w:r>
      <w:r w:rsidRPr="00BD0A74">
        <w:rPr>
          <w:rFonts w:ascii="Verdana" w:hAnsi="Verdana"/>
          <w:sz w:val="18"/>
          <w:szCs w:val="18"/>
        </w:rPr>
        <w:t xml:space="preserve"> </w:t>
      </w:r>
      <w:r w:rsidR="007D1A4A">
        <w:rPr>
          <w:rFonts w:ascii="Verdana" w:hAnsi="Verdana"/>
          <w:sz w:val="18"/>
          <w:szCs w:val="18"/>
        </w:rPr>
        <w:t>door de</w:t>
      </w:r>
      <w:r w:rsidRPr="00BD0A74" w:rsidR="007D1A4A">
        <w:rPr>
          <w:rFonts w:ascii="Verdana" w:hAnsi="Verdana"/>
          <w:sz w:val="18"/>
          <w:szCs w:val="18"/>
        </w:rPr>
        <w:t xml:space="preserve"> </w:t>
      </w:r>
      <w:r w:rsidR="007D1A4A">
        <w:rPr>
          <w:rFonts w:ascii="Verdana" w:hAnsi="Verdana"/>
          <w:sz w:val="18"/>
          <w:szCs w:val="18"/>
        </w:rPr>
        <w:t xml:space="preserve">accountantsorganisatie </w:t>
      </w:r>
      <w:r w:rsidR="0063469C">
        <w:rPr>
          <w:rFonts w:ascii="Verdana" w:hAnsi="Verdana"/>
          <w:sz w:val="18"/>
          <w:szCs w:val="18"/>
        </w:rPr>
        <w:t xml:space="preserve">te </w:t>
      </w:r>
      <w:r w:rsidR="00C71963">
        <w:rPr>
          <w:rFonts w:ascii="Verdana" w:hAnsi="Verdana"/>
          <w:sz w:val="18"/>
          <w:szCs w:val="18"/>
        </w:rPr>
        <w:t>dragen</w:t>
      </w:r>
      <w:r w:rsidR="0063469C">
        <w:rPr>
          <w:rFonts w:ascii="Verdana" w:hAnsi="Verdana"/>
          <w:sz w:val="18"/>
          <w:szCs w:val="18"/>
        </w:rPr>
        <w:t xml:space="preserve"> </w:t>
      </w:r>
      <w:r w:rsidRPr="00BD0A74">
        <w:rPr>
          <w:rFonts w:ascii="Verdana" w:hAnsi="Verdana"/>
          <w:sz w:val="18"/>
          <w:szCs w:val="18"/>
        </w:rPr>
        <w:t>risico</w:t>
      </w:r>
      <w:r w:rsidR="008204FD">
        <w:rPr>
          <w:rFonts w:ascii="Verdana" w:hAnsi="Verdana"/>
          <w:sz w:val="18"/>
          <w:szCs w:val="18"/>
        </w:rPr>
        <w:t xml:space="preserve">. </w:t>
      </w:r>
      <w:r w:rsidR="0063469C">
        <w:rPr>
          <w:rFonts w:ascii="Verdana" w:hAnsi="Verdana"/>
          <w:sz w:val="18"/>
          <w:szCs w:val="18"/>
        </w:rPr>
        <w:t xml:space="preserve">Gezien het commerciële belang van accountantsorganisaties </w:t>
      </w:r>
      <w:r w:rsidR="003C122E">
        <w:rPr>
          <w:rFonts w:ascii="Verdana" w:hAnsi="Verdana"/>
          <w:sz w:val="18"/>
          <w:szCs w:val="18"/>
        </w:rPr>
        <w:t xml:space="preserve">mag </w:t>
      </w:r>
      <w:r w:rsidR="006E1C7C">
        <w:rPr>
          <w:rFonts w:ascii="Verdana" w:hAnsi="Verdana"/>
          <w:sz w:val="18"/>
          <w:szCs w:val="18"/>
        </w:rPr>
        <w:t xml:space="preserve">ervan </w:t>
      </w:r>
      <w:r w:rsidR="003C122E">
        <w:rPr>
          <w:rFonts w:ascii="Verdana" w:hAnsi="Verdana"/>
          <w:sz w:val="18"/>
          <w:szCs w:val="18"/>
        </w:rPr>
        <w:t xml:space="preserve">worden </w:t>
      </w:r>
      <w:r w:rsidR="006E1C7C">
        <w:rPr>
          <w:rFonts w:ascii="Verdana" w:hAnsi="Verdana"/>
          <w:sz w:val="18"/>
          <w:szCs w:val="18"/>
        </w:rPr>
        <w:t>uit</w:t>
      </w:r>
      <w:r w:rsidR="003C122E">
        <w:rPr>
          <w:rFonts w:ascii="Verdana" w:hAnsi="Verdana"/>
          <w:sz w:val="18"/>
          <w:szCs w:val="18"/>
        </w:rPr>
        <w:t>gegaan</w:t>
      </w:r>
      <w:r w:rsidR="0063469C">
        <w:rPr>
          <w:rFonts w:ascii="Verdana" w:hAnsi="Verdana"/>
          <w:sz w:val="18"/>
          <w:szCs w:val="18"/>
        </w:rPr>
        <w:t xml:space="preserve"> dat deze organisaties in de praktijk </w:t>
      </w:r>
      <w:r w:rsidR="00797662">
        <w:rPr>
          <w:rFonts w:ascii="Verdana" w:hAnsi="Verdana"/>
          <w:sz w:val="18"/>
          <w:szCs w:val="18"/>
        </w:rPr>
        <w:t>al</w:t>
      </w:r>
      <w:r w:rsidR="0063469C">
        <w:rPr>
          <w:rFonts w:ascii="Verdana" w:hAnsi="Verdana"/>
          <w:sz w:val="18"/>
          <w:szCs w:val="18"/>
        </w:rPr>
        <w:t xml:space="preserve"> rekening</w:t>
      </w:r>
      <w:r w:rsidR="00AD3DE0">
        <w:rPr>
          <w:rFonts w:ascii="Verdana" w:hAnsi="Verdana"/>
          <w:sz w:val="18"/>
          <w:szCs w:val="18"/>
        </w:rPr>
        <w:t xml:space="preserve"> </w:t>
      </w:r>
      <w:r w:rsidR="0063469C">
        <w:rPr>
          <w:rFonts w:ascii="Verdana" w:hAnsi="Verdana"/>
          <w:sz w:val="18"/>
          <w:szCs w:val="18"/>
        </w:rPr>
        <w:t xml:space="preserve">houden met mogelijke meerkosten door </w:t>
      </w:r>
      <w:r w:rsidR="00AD3DE0">
        <w:rPr>
          <w:rFonts w:ascii="Verdana" w:hAnsi="Verdana"/>
          <w:sz w:val="18"/>
          <w:szCs w:val="18"/>
        </w:rPr>
        <w:t xml:space="preserve">hierover </w:t>
      </w:r>
      <w:r w:rsidR="0063469C">
        <w:rPr>
          <w:rFonts w:ascii="Verdana" w:hAnsi="Verdana"/>
          <w:sz w:val="18"/>
          <w:szCs w:val="18"/>
        </w:rPr>
        <w:t>afspraken te maken met hun controlecliënt.</w:t>
      </w:r>
    </w:p>
    <w:p w:rsidRPr="00E62DBB" w:rsidR="00656516" w:rsidP="00AE0BEA" w:rsidRDefault="00656516" w14:paraId="4AA72741" w14:textId="77777777">
      <w:pPr>
        <w:spacing w:line="240" w:lineRule="atLeast"/>
        <w:rPr>
          <w:rFonts w:ascii="Verdana" w:hAnsi="Verdana"/>
          <w:sz w:val="18"/>
          <w:szCs w:val="18"/>
        </w:rPr>
      </w:pPr>
    </w:p>
    <w:p w:rsidRPr="00E62DBB" w:rsidR="00310267" w:rsidP="00AE0BEA" w:rsidRDefault="00656516" w14:paraId="4EB8A9BA" w14:textId="20AEDCF1">
      <w:pPr>
        <w:spacing w:line="240" w:lineRule="atLeast"/>
        <w:rPr>
          <w:rFonts w:ascii="Verdana" w:hAnsi="Verdana"/>
          <w:i/>
          <w:iCs/>
          <w:sz w:val="18"/>
          <w:szCs w:val="18"/>
        </w:rPr>
      </w:pPr>
      <w:r w:rsidRPr="00E62DBB">
        <w:rPr>
          <w:rFonts w:ascii="Verdana" w:hAnsi="Verdana"/>
          <w:i/>
          <w:iCs/>
          <w:sz w:val="18"/>
          <w:szCs w:val="18"/>
        </w:rPr>
        <w:t>De leden van de commissie lezen in voorgesteld artikel 57, eerste lid, dat de AFM bevoegd is tot oplegging van een last onder dwangsom ter handhaving van (onder meer) de verplichting van artikel 54d. Artikel 54d bepaalt dat een accountantsorganisatie tijdig inlichtingen verstrekt aan het bestuur in een aanwijzingsprocedure en dat een gelijke verplichting om tijdig inlichtingen te verstrekken berust op de onderneming of instelling die de aanvraag doet.</w:t>
      </w:r>
      <w:r w:rsidR="00797662">
        <w:rPr>
          <w:rFonts w:ascii="Verdana" w:hAnsi="Verdana"/>
          <w:i/>
          <w:iCs/>
          <w:sz w:val="18"/>
          <w:szCs w:val="18"/>
        </w:rPr>
        <w:t xml:space="preserve"> </w:t>
      </w:r>
      <w:r w:rsidRPr="00E62DBB">
        <w:rPr>
          <w:rFonts w:ascii="Verdana" w:hAnsi="Verdana"/>
          <w:i/>
          <w:iCs/>
          <w:sz w:val="18"/>
          <w:szCs w:val="18"/>
        </w:rPr>
        <w:t>Kan de regering toelichten of hiermee inderdaad is bedoeld om het opleggen van een last onder dwangsom ook mogelijk te maken wanneer een aanvragende onderneming of instelling niet tijdig alle inlichtingen verstrekt?</w:t>
      </w:r>
      <w:r w:rsidR="00310267">
        <w:rPr>
          <w:rFonts w:ascii="Verdana" w:hAnsi="Verdana"/>
          <w:i/>
          <w:iCs/>
          <w:sz w:val="18"/>
          <w:szCs w:val="18"/>
        </w:rPr>
        <w:t xml:space="preserve"> </w:t>
      </w:r>
      <w:r w:rsidRPr="00E62DBB" w:rsidR="00310267">
        <w:rPr>
          <w:rFonts w:ascii="Verdana" w:hAnsi="Verdana"/>
          <w:i/>
          <w:iCs/>
          <w:sz w:val="18"/>
          <w:szCs w:val="18"/>
        </w:rPr>
        <w:t>Zou het niet tijdig verstrekken van alle inlichtingen in dergelijke gevallen niet uiteindelijk al (kunnen) leiden tot het buiten behandeling stellen van een aanvraag door het bestuur?</w:t>
      </w:r>
    </w:p>
    <w:p w:rsidRPr="00E62DBB" w:rsidR="00656516" w:rsidP="00AE0BEA" w:rsidRDefault="00656516" w14:paraId="536620EB" w14:textId="77777777">
      <w:pPr>
        <w:spacing w:line="240" w:lineRule="atLeast"/>
        <w:rPr>
          <w:rFonts w:ascii="Verdana" w:hAnsi="Verdana"/>
          <w:i/>
          <w:iCs/>
          <w:sz w:val="18"/>
          <w:szCs w:val="18"/>
        </w:rPr>
      </w:pPr>
    </w:p>
    <w:p w:rsidR="00C07BFE" w:rsidP="00AE0BEA" w:rsidRDefault="00656516" w14:paraId="76A5F319" w14:textId="3BCBC54D">
      <w:pPr>
        <w:spacing w:line="240" w:lineRule="atLeast"/>
        <w:rPr>
          <w:rFonts w:ascii="Verdana" w:hAnsi="Verdana"/>
          <w:sz w:val="18"/>
          <w:szCs w:val="18"/>
        </w:rPr>
      </w:pPr>
      <w:r>
        <w:rPr>
          <w:rFonts w:ascii="Verdana" w:hAnsi="Verdana"/>
          <w:sz w:val="18"/>
          <w:szCs w:val="18"/>
        </w:rPr>
        <w:t xml:space="preserve">Artikel </w:t>
      </w:r>
      <w:r w:rsidR="007C2D64">
        <w:rPr>
          <w:rFonts w:ascii="Verdana" w:hAnsi="Verdana"/>
          <w:sz w:val="18"/>
          <w:szCs w:val="18"/>
        </w:rPr>
        <w:t>57, eerste lid,</w:t>
      </w:r>
      <w:r>
        <w:rPr>
          <w:rFonts w:ascii="Verdana" w:hAnsi="Verdana"/>
          <w:sz w:val="18"/>
          <w:szCs w:val="18"/>
        </w:rPr>
        <w:t xml:space="preserve"> geeft </w:t>
      </w:r>
      <w:r w:rsidRPr="00BD0A74">
        <w:rPr>
          <w:rFonts w:ascii="Verdana" w:hAnsi="Verdana"/>
          <w:sz w:val="18"/>
          <w:szCs w:val="18"/>
        </w:rPr>
        <w:t xml:space="preserve">de AFM </w:t>
      </w:r>
      <w:r>
        <w:rPr>
          <w:rFonts w:ascii="Verdana" w:hAnsi="Verdana"/>
          <w:sz w:val="18"/>
          <w:szCs w:val="18"/>
        </w:rPr>
        <w:t xml:space="preserve">de mogelijkheid om </w:t>
      </w:r>
      <w:r w:rsidR="00024FBD">
        <w:rPr>
          <w:rFonts w:ascii="Verdana" w:hAnsi="Verdana"/>
          <w:sz w:val="18"/>
          <w:szCs w:val="18"/>
        </w:rPr>
        <w:t>een last onder dwangsom</w:t>
      </w:r>
      <w:r w:rsidR="00594A8A">
        <w:rPr>
          <w:rFonts w:ascii="Verdana" w:hAnsi="Verdana"/>
          <w:sz w:val="18"/>
          <w:szCs w:val="18"/>
        </w:rPr>
        <w:t xml:space="preserve"> op</w:t>
      </w:r>
      <w:r w:rsidR="00024FBD">
        <w:rPr>
          <w:rFonts w:ascii="Verdana" w:hAnsi="Verdana"/>
          <w:sz w:val="18"/>
          <w:szCs w:val="18"/>
        </w:rPr>
        <w:t xml:space="preserve"> te </w:t>
      </w:r>
      <w:r w:rsidR="00594A8A">
        <w:rPr>
          <w:rFonts w:ascii="Verdana" w:hAnsi="Verdana"/>
          <w:sz w:val="18"/>
          <w:szCs w:val="18"/>
        </w:rPr>
        <w:t xml:space="preserve">leggen aan een </w:t>
      </w:r>
      <w:r w:rsidRPr="00BD0A74">
        <w:rPr>
          <w:rFonts w:ascii="Verdana" w:hAnsi="Verdana"/>
          <w:sz w:val="18"/>
          <w:szCs w:val="18"/>
        </w:rPr>
        <w:t>accountantsorganisatie</w:t>
      </w:r>
      <w:r w:rsidR="007C2D64">
        <w:rPr>
          <w:rFonts w:ascii="Verdana" w:hAnsi="Verdana"/>
          <w:sz w:val="18"/>
          <w:szCs w:val="18"/>
        </w:rPr>
        <w:t>s</w:t>
      </w:r>
      <w:r w:rsidRPr="00BD0A74">
        <w:rPr>
          <w:rFonts w:ascii="Verdana" w:hAnsi="Verdana"/>
          <w:sz w:val="18"/>
          <w:szCs w:val="18"/>
        </w:rPr>
        <w:t xml:space="preserve"> </w:t>
      </w:r>
      <w:r w:rsidR="00594A8A">
        <w:rPr>
          <w:rFonts w:ascii="Verdana" w:hAnsi="Verdana"/>
          <w:sz w:val="18"/>
          <w:szCs w:val="18"/>
        </w:rPr>
        <w:t xml:space="preserve">die </w:t>
      </w:r>
      <w:r w:rsidRPr="00BD0A74">
        <w:rPr>
          <w:rFonts w:ascii="Verdana" w:hAnsi="Verdana"/>
          <w:sz w:val="18"/>
          <w:szCs w:val="18"/>
        </w:rPr>
        <w:t>op basis van artikel 54d, de informatie uit 54a en 54c niet tijdig verstrek</w:t>
      </w:r>
      <w:r w:rsidR="00594A8A">
        <w:rPr>
          <w:rFonts w:ascii="Verdana" w:hAnsi="Verdana"/>
          <w:sz w:val="18"/>
          <w:szCs w:val="18"/>
        </w:rPr>
        <w:t>t</w:t>
      </w:r>
      <w:r w:rsidRPr="00BD0A74">
        <w:rPr>
          <w:rFonts w:ascii="Verdana" w:hAnsi="Verdana"/>
          <w:sz w:val="18"/>
          <w:szCs w:val="18"/>
        </w:rPr>
        <w:t xml:space="preserve"> aan de NBA. </w:t>
      </w:r>
      <w:r w:rsidRPr="005A6998">
        <w:rPr>
          <w:rFonts w:ascii="Verdana" w:hAnsi="Verdana"/>
          <w:sz w:val="18"/>
          <w:szCs w:val="18"/>
        </w:rPr>
        <w:t xml:space="preserve">Het is </w:t>
      </w:r>
      <w:r w:rsidR="007C2D64">
        <w:rPr>
          <w:rFonts w:ascii="Verdana" w:hAnsi="Verdana"/>
          <w:sz w:val="18"/>
          <w:szCs w:val="18"/>
        </w:rPr>
        <w:t xml:space="preserve">namelijk </w:t>
      </w:r>
      <w:r w:rsidRPr="005A6998">
        <w:rPr>
          <w:rFonts w:ascii="Verdana" w:hAnsi="Verdana"/>
          <w:sz w:val="18"/>
          <w:szCs w:val="18"/>
        </w:rPr>
        <w:t xml:space="preserve">in het belang van de </w:t>
      </w:r>
      <w:r>
        <w:rPr>
          <w:rFonts w:ascii="Verdana" w:hAnsi="Verdana"/>
          <w:sz w:val="18"/>
          <w:szCs w:val="18"/>
        </w:rPr>
        <w:t xml:space="preserve">aanvragende </w:t>
      </w:r>
      <w:r w:rsidR="00B57903">
        <w:rPr>
          <w:rFonts w:ascii="Verdana" w:hAnsi="Verdana"/>
          <w:sz w:val="18"/>
          <w:szCs w:val="18"/>
        </w:rPr>
        <w:t>onderneming of instelling</w:t>
      </w:r>
      <w:r w:rsidDel="00B57903" w:rsidR="00B57903">
        <w:rPr>
          <w:rFonts w:ascii="Verdana" w:hAnsi="Verdana"/>
          <w:sz w:val="18"/>
          <w:szCs w:val="18"/>
        </w:rPr>
        <w:t xml:space="preserve"> </w:t>
      </w:r>
      <w:r w:rsidRPr="005A6998">
        <w:rPr>
          <w:rFonts w:ascii="Verdana" w:hAnsi="Verdana"/>
          <w:sz w:val="18"/>
          <w:szCs w:val="18"/>
        </w:rPr>
        <w:t>om tijdig de benodigde informatie aan de NBA te verstrekken.</w:t>
      </w:r>
      <w:r>
        <w:rPr>
          <w:rFonts w:ascii="Verdana" w:hAnsi="Verdana"/>
          <w:sz w:val="18"/>
          <w:szCs w:val="18"/>
        </w:rPr>
        <w:t xml:space="preserve"> </w:t>
      </w:r>
      <w:r w:rsidRPr="00BD0A74" w:rsidR="007C2D64">
        <w:rPr>
          <w:rFonts w:ascii="Verdana" w:hAnsi="Verdana"/>
          <w:sz w:val="18"/>
          <w:szCs w:val="18"/>
        </w:rPr>
        <w:t>Voor de aanvragende onderneming of instelling geldt</w:t>
      </w:r>
      <w:r w:rsidR="00FD49D9">
        <w:rPr>
          <w:rFonts w:ascii="Verdana" w:hAnsi="Verdana"/>
          <w:sz w:val="18"/>
          <w:szCs w:val="18"/>
        </w:rPr>
        <w:t>,</w:t>
      </w:r>
      <w:r w:rsidRPr="00BD0A74" w:rsidR="007C2D64">
        <w:rPr>
          <w:rFonts w:ascii="Verdana" w:hAnsi="Verdana"/>
          <w:sz w:val="18"/>
          <w:szCs w:val="18"/>
        </w:rPr>
        <w:t xml:space="preserve"> dat zij bij hun aanvraag aan verschillende voorwaarden dien</w:t>
      </w:r>
      <w:r w:rsidR="007C2D64">
        <w:rPr>
          <w:rFonts w:ascii="Verdana" w:hAnsi="Verdana"/>
          <w:sz w:val="18"/>
          <w:szCs w:val="18"/>
        </w:rPr>
        <w:t>t</w:t>
      </w:r>
      <w:r w:rsidRPr="00BD0A74" w:rsidR="007C2D64">
        <w:rPr>
          <w:rFonts w:ascii="Verdana" w:hAnsi="Verdana"/>
          <w:sz w:val="18"/>
          <w:szCs w:val="18"/>
        </w:rPr>
        <w:t xml:space="preserve"> te voldoen</w:t>
      </w:r>
      <w:r w:rsidR="007C2D64">
        <w:rPr>
          <w:rFonts w:ascii="Verdana" w:hAnsi="Verdana"/>
          <w:sz w:val="18"/>
          <w:szCs w:val="18"/>
        </w:rPr>
        <w:t>.</w:t>
      </w:r>
      <w:r w:rsidRPr="00BD0A74" w:rsidR="007C2D64">
        <w:rPr>
          <w:rFonts w:ascii="Verdana" w:hAnsi="Verdana"/>
          <w:sz w:val="18"/>
          <w:szCs w:val="18"/>
        </w:rPr>
        <w:t xml:space="preserve"> </w:t>
      </w:r>
      <w:r w:rsidRPr="00BD0A74" w:rsidR="00C07BFE">
        <w:rPr>
          <w:rFonts w:ascii="Verdana" w:hAnsi="Verdana"/>
          <w:sz w:val="18"/>
          <w:szCs w:val="18"/>
        </w:rPr>
        <w:t xml:space="preserve">De NBA dient op basis </w:t>
      </w:r>
      <w:r w:rsidR="00C07BFE">
        <w:rPr>
          <w:rFonts w:ascii="Verdana" w:hAnsi="Verdana"/>
          <w:sz w:val="18"/>
          <w:szCs w:val="18"/>
        </w:rPr>
        <w:t xml:space="preserve">van de voorwaarden in artikel </w:t>
      </w:r>
      <w:r w:rsidRPr="00BD0A74" w:rsidR="00C07BFE">
        <w:rPr>
          <w:rFonts w:ascii="Verdana" w:hAnsi="Verdana"/>
          <w:sz w:val="18"/>
          <w:szCs w:val="18"/>
        </w:rPr>
        <w:t xml:space="preserve">54b te beslissen of de aanvragende onderneming in aanmerking komt voor de aanwijzingsbevoegdheid. </w:t>
      </w:r>
      <w:r w:rsidR="00C07BFE">
        <w:rPr>
          <w:rFonts w:ascii="Verdana" w:hAnsi="Verdana"/>
          <w:sz w:val="18"/>
          <w:szCs w:val="18"/>
        </w:rPr>
        <w:t xml:space="preserve">Het bestuur van de NBA heeft deze informatie nodig om te komen tot een zorgvuldige beslissing. Het onvoldoende en niet tijdig verstrekken van de benodigde informatie kan ertoe leiden dat de NBA een incorrect of onvolledig beeld heeft van de </w:t>
      </w:r>
      <w:r w:rsidR="00792107">
        <w:rPr>
          <w:rFonts w:ascii="Verdana" w:hAnsi="Verdana"/>
          <w:sz w:val="18"/>
          <w:szCs w:val="18"/>
        </w:rPr>
        <w:t>oorzaken van</w:t>
      </w:r>
      <w:r w:rsidR="00C07BFE">
        <w:rPr>
          <w:rFonts w:ascii="Verdana" w:hAnsi="Verdana"/>
          <w:sz w:val="18"/>
          <w:szCs w:val="18"/>
        </w:rPr>
        <w:t xml:space="preserve"> </w:t>
      </w:r>
      <w:r w:rsidR="00792107">
        <w:rPr>
          <w:rFonts w:ascii="Verdana" w:hAnsi="Verdana"/>
          <w:sz w:val="18"/>
          <w:szCs w:val="18"/>
        </w:rPr>
        <w:t xml:space="preserve">de situatie </w:t>
      </w:r>
      <w:r w:rsidR="00C07BFE">
        <w:rPr>
          <w:rFonts w:ascii="Verdana" w:hAnsi="Verdana"/>
          <w:sz w:val="18"/>
          <w:szCs w:val="18"/>
        </w:rPr>
        <w:t>dat de aanvragende organisatie geen accountantsorganisatie heeft kunnen contracteren.</w:t>
      </w:r>
    </w:p>
    <w:p w:rsidR="00C07BFE" w:rsidP="00AE0BEA" w:rsidRDefault="00C07BFE" w14:paraId="4522960E" w14:textId="77777777">
      <w:pPr>
        <w:spacing w:line="240" w:lineRule="atLeast"/>
        <w:rPr>
          <w:rFonts w:ascii="Verdana" w:hAnsi="Verdana"/>
          <w:sz w:val="18"/>
          <w:szCs w:val="18"/>
        </w:rPr>
      </w:pPr>
    </w:p>
    <w:p w:rsidRPr="0090046A" w:rsidR="00656516" w:rsidP="00AE0BEA" w:rsidRDefault="00656516" w14:paraId="27DC6099" w14:textId="5417C44B">
      <w:pPr>
        <w:spacing w:line="240" w:lineRule="atLeast"/>
        <w:rPr>
          <w:rFonts w:ascii="Verdana" w:hAnsi="Verdana"/>
          <w:i/>
          <w:iCs/>
          <w:sz w:val="18"/>
          <w:szCs w:val="18"/>
        </w:rPr>
      </w:pPr>
      <w:r>
        <w:rPr>
          <w:rFonts w:ascii="Verdana" w:hAnsi="Verdana"/>
          <w:sz w:val="18"/>
          <w:szCs w:val="18"/>
        </w:rPr>
        <w:t xml:space="preserve">Indien de </w:t>
      </w:r>
      <w:r w:rsidR="00B57903">
        <w:rPr>
          <w:rFonts w:ascii="Verdana" w:hAnsi="Verdana"/>
          <w:sz w:val="18"/>
          <w:szCs w:val="18"/>
        </w:rPr>
        <w:t>onderneming of instelling</w:t>
      </w:r>
      <w:r w:rsidDel="00B57903" w:rsidR="00B57903">
        <w:rPr>
          <w:rFonts w:ascii="Verdana" w:hAnsi="Verdana"/>
          <w:sz w:val="18"/>
          <w:szCs w:val="18"/>
        </w:rPr>
        <w:t xml:space="preserve"> </w:t>
      </w:r>
      <w:r>
        <w:rPr>
          <w:rFonts w:ascii="Verdana" w:hAnsi="Verdana"/>
          <w:sz w:val="18"/>
          <w:szCs w:val="18"/>
        </w:rPr>
        <w:t>onvoldoende informatie verstrekt en niet kan aantonen dat zij aan deze voorwaarden heeft voldaan, komt zij</w:t>
      </w:r>
      <w:r w:rsidRPr="00BD0A74">
        <w:rPr>
          <w:rFonts w:ascii="Verdana" w:hAnsi="Verdana"/>
          <w:sz w:val="18"/>
          <w:szCs w:val="18"/>
        </w:rPr>
        <w:t xml:space="preserve"> niet in aanmerking voor de aanwijzing</w:t>
      </w:r>
      <w:r w:rsidR="00C523A2">
        <w:rPr>
          <w:rFonts w:ascii="Verdana" w:hAnsi="Verdana"/>
          <w:sz w:val="18"/>
          <w:szCs w:val="18"/>
        </w:rPr>
        <w:t xml:space="preserve"> van een accountantsorganisatie</w:t>
      </w:r>
      <w:r>
        <w:rPr>
          <w:rFonts w:ascii="Verdana" w:hAnsi="Verdana"/>
          <w:sz w:val="18"/>
          <w:szCs w:val="18"/>
        </w:rPr>
        <w:t xml:space="preserve"> en kan de NBA </w:t>
      </w:r>
      <w:r w:rsidR="00216F46">
        <w:rPr>
          <w:rFonts w:ascii="Verdana" w:hAnsi="Verdana"/>
          <w:sz w:val="18"/>
          <w:szCs w:val="18"/>
        </w:rPr>
        <w:t xml:space="preserve">op grond </w:t>
      </w:r>
      <w:r w:rsidR="00C07BFE">
        <w:rPr>
          <w:rFonts w:ascii="Verdana" w:hAnsi="Verdana"/>
          <w:sz w:val="18"/>
          <w:szCs w:val="18"/>
        </w:rPr>
        <w:t xml:space="preserve">artikel 4:5, eerste lid, </w:t>
      </w:r>
      <w:proofErr w:type="spellStart"/>
      <w:r w:rsidR="00216F46">
        <w:rPr>
          <w:rFonts w:ascii="Verdana" w:hAnsi="Verdana"/>
          <w:sz w:val="18"/>
          <w:szCs w:val="18"/>
        </w:rPr>
        <w:t>Awb</w:t>
      </w:r>
      <w:proofErr w:type="spellEnd"/>
      <w:r w:rsidR="00216F46">
        <w:rPr>
          <w:rFonts w:ascii="Verdana" w:hAnsi="Verdana"/>
          <w:sz w:val="18"/>
          <w:szCs w:val="18"/>
        </w:rPr>
        <w:t xml:space="preserve"> </w:t>
      </w:r>
      <w:r w:rsidR="00C07BFE">
        <w:rPr>
          <w:rFonts w:ascii="Verdana" w:hAnsi="Verdana"/>
          <w:sz w:val="18"/>
          <w:szCs w:val="18"/>
        </w:rPr>
        <w:t xml:space="preserve">besluiten de </w:t>
      </w:r>
      <w:r>
        <w:rPr>
          <w:rFonts w:ascii="Verdana" w:hAnsi="Verdana"/>
          <w:sz w:val="18"/>
          <w:szCs w:val="18"/>
        </w:rPr>
        <w:t>aanvraag</w:t>
      </w:r>
      <w:r w:rsidR="00C07BFE">
        <w:rPr>
          <w:rFonts w:ascii="Verdana" w:hAnsi="Verdana"/>
          <w:sz w:val="18"/>
          <w:szCs w:val="18"/>
        </w:rPr>
        <w:t xml:space="preserve"> niet te behandelen of deze af te wijzen</w:t>
      </w:r>
      <w:r>
        <w:rPr>
          <w:rFonts w:ascii="Verdana" w:hAnsi="Verdana"/>
          <w:sz w:val="18"/>
          <w:szCs w:val="18"/>
        </w:rPr>
        <w:t>.</w:t>
      </w:r>
    </w:p>
    <w:p w:rsidRPr="00A700BF" w:rsidR="00656516" w:rsidP="00E907A0" w:rsidRDefault="00656516" w14:paraId="4C728D32" w14:textId="2E366BEF">
      <w:pPr>
        <w:pStyle w:val="Kop3"/>
      </w:pPr>
      <w:r w:rsidRPr="00A700BF">
        <w:t>Evaluatie en monitoring</w:t>
      </w:r>
    </w:p>
    <w:p w:rsidR="00555F82" w:rsidP="00AE0BEA" w:rsidRDefault="00555F82" w14:paraId="5D5AED45" w14:textId="2CEE1ABF">
      <w:pPr>
        <w:spacing w:line="240" w:lineRule="atLeast"/>
        <w:rPr>
          <w:rFonts w:ascii="Verdana" w:hAnsi="Verdana"/>
          <w:sz w:val="18"/>
          <w:szCs w:val="18"/>
        </w:rPr>
      </w:pPr>
      <w:r w:rsidRPr="00555F82">
        <w:rPr>
          <w:rFonts w:ascii="Verdana" w:hAnsi="Verdana"/>
          <w:sz w:val="18"/>
          <w:szCs w:val="18"/>
        </w:rPr>
        <w:t xml:space="preserve">De leden van de vaste commissie voor Financiën hebben mij verzocht om te reflecteren op de aanbevelingen uit de wetenschapstoets Wijzigingswet Accountancysector. In </w:t>
      </w:r>
      <w:r w:rsidR="00A77A0D">
        <w:rPr>
          <w:rFonts w:ascii="Verdana" w:hAnsi="Verdana"/>
          <w:sz w:val="18"/>
          <w:szCs w:val="18"/>
        </w:rPr>
        <w:t>de tiende aanbeveling</w:t>
      </w:r>
      <w:r w:rsidRPr="00555F82">
        <w:rPr>
          <w:rFonts w:ascii="Verdana" w:hAnsi="Verdana"/>
          <w:sz w:val="18"/>
          <w:szCs w:val="18"/>
        </w:rPr>
        <w:t xml:space="preserve"> van de wetenschapstoets stellen de wetenschappers </w:t>
      </w:r>
      <w:r w:rsidR="00A77A0D">
        <w:rPr>
          <w:rFonts w:ascii="Verdana" w:hAnsi="Verdana"/>
          <w:sz w:val="18"/>
          <w:szCs w:val="18"/>
        </w:rPr>
        <w:t xml:space="preserve">voor </w:t>
      </w:r>
      <w:r>
        <w:rPr>
          <w:rFonts w:ascii="Verdana" w:hAnsi="Verdana"/>
          <w:sz w:val="18"/>
          <w:szCs w:val="18"/>
        </w:rPr>
        <w:t xml:space="preserve">om per beleidsinstrument duidelijk te maken op welke wijze er een (periodieke) evaluatie plaatsvindt, inclusief een zorgvuldige kosten-batenanalyse. Daarbij bevelen zij aan om de </w:t>
      </w:r>
      <w:proofErr w:type="spellStart"/>
      <w:r>
        <w:rPr>
          <w:rFonts w:ascii="Verdana" w:hAnsi="Verdana"/>
          <w:sz w:val="18"/>
          <w:szCs w:val="18"/>
        </w:rPr>
        <w:t>AQI’s</w:t>
      </w:r>
      <w:proofErr w:type="spellEnd"/>
      <w:r>
        <w:rPr>
          <w:rFonts w:ascii="Verdana" w:hAnsi="Verdana"/>
          <w:sz w:val="18"/>
          <w:szCs w:val="18"/>
        </w:rPr>
        <w:t xml:space="preserve"> afzonderlijk te evalueren.</w:t>
      </w:r>
    </w:p>
    <w:p w:rsidR="00555F82" w:rsidP="00AE0BEA" w:rsidRDefault="00555F82" w14:paraId="111F408F" w14:textId="77777777">
      <w:pPr>
        <w:spacing w:line="240" w:lineRule="atLeast"/>
        <w:rPr>
          <w:rFonts w:ascii="Verdana" w:hAnsi="Verdana"/>
          <w:sz w:val="18"/>
          <w:szCs w:val="18"/>
        </w:rPr>
      </w:pPr>
    </w:p>
    <w:p w:rsidRPr="00555F82" w:rsidR="00555F82" w:rsidP="00AE0BEA" w:rsidRDefault="006E1C7C" w14:paraId="2C28FCCB" w14:textId="072BC1C4">
      <w:pPr>
        <w:spacing w:line="240" w:lineRule="atLeast"/>
        <w:rPr>
          <w:rFonts w:ascii="Verdana" w:hAnsi="Verdana"/>
          <w:sz w:val="18"/>
          <w:szCs w:val="18"/>
        </w:rPr>
      </w:pPr>
      <w:r>
        <w:rPr>
          <w:rFonts w:ascii="Verdana" w:hAnsi="Verdana"/>
          <w:sz w:val="18"/>
          <w:szCs w:val="18"/>
        </w:rPr>
        <w:t xml:space="preserve">Het </w:t>
      </w:r>
      <w:r w:rsidR="00555F82">
        <w:rPr>
          <w:rFonts w:ascii="Verdana" w:hAnsi="Verdana"/>
          <w:sz w:val="18"/>
          <w:szCs w:val="18"/>
        </w:rPr>
        <w:t xml:space="preserve">voornemen </w:t>
      </w:r>
      <w:r w:rsidR="00B97010">
        <w:rPr>
          <w:rFonts w:ascii="Verdana" w:hAnsi="Verdana"/>
          <w:sz w:val="18"/>
          <w:szCs w:val="18"/>
        </w:rPr>
        <w:t xml:space="preserve">bestaat </w:t>
      </w:r>
      <w:r w:rsidR="00555F82">
        <w:rPr>
          <w:rFonts w:ascii="Verdana" w:hAnsi="Verdana"/>
          <w:sz w:val="18"/>
          <w:szCs w:val="18"/>
        </w:rPr>
        <w:t>om</w:t>
      </w:r>
      <w:r w:rsidRPr="00555F82" w:rsidR="00555F82">
        <w:rPr>
          <w:rFonts w:ascii="Verdana" w:hAnsi="Verdana"/>
          <w:sz w:val="18"/>
          <w:szCs w:val="18"/>
        </w:rPr>
        <w:t xml:space="preserve"> dit wetsvoorstel uiterlijk </w:t>
      </w:r>
      <w:r w:rsidR="005F6355">
        <w:rPr>
          <w:rFonts w:ascii="Verdana" w:hAnsi="Verdana"/>
          <w:sz w:val="18"/>
          <w:szCs w:val="18"/>
        </w:rPr>
        <w:t>vijf</w:t>
      </w:r>
      <w:r w:rsidRPr="00555F82" w:rsidR="00555F82">
        <w:rPr>
          <w:rFonts w:ascii="Verdana" w:hAnsi="Verdana"/>
          <w:sz w:val="18"/>
          <w:szCs w:val="18"/>
        </w:rPr>
        <w:t xml:space="preserve"> jaar na inwerkingtreding te evalueren met het oog op </w:t>
      </w:r>
      <w:r w:rsidR="002C7CF0">
        <w:rPr>
          <w:rFonts w:ascii="Verdana" w:hAnsi="Verdana"/>
          <w:sz w:val="18"/>
          <w:szCs w:val="18"/>
        </w:rPr>
        <w:t xml:space="preserve">de </w:t>
      </w:r>
      <w:r w:rsidRPr="00555F82" w:rsidR="00555F82">
        <w:rPr>
          <w:rFonts w:ascii="Verdana" w:hAnsi="Verdana"/>
          <w:sz w:val="18"/>
          <w:szCs w:val="18"/>
        </w:rPr>
        <w:t>doeltreffendheid</w:t>
      </w:r>
      <w:r w:rsidR="00555F82">
        <w:rPr>
          <w:rFonts w:ascii="Verdana" w:hAnsi="Verdana"/>
          <w:sz w:val="18"/>
          <w:szCs w:val="18"/>
        </w:rPr>
        <w:t>, doelmatigheid</w:t>
      </w:r>
      <w:r w:rsidRPr="00555F82" w:rsidR="00555F82">
        <w:rPr>
          <w:rFonts w:ascii="Verdana" w:hAnsi="Verdana"/>
          <w:sz w:val="18"/>
          <w:szCs w:val="18"/>
        </w:rPr>
        <w:t xml:space="preserve"> en </w:t>
      </w:r>
      <w:r w:rsidR="003C494B">
        <w:rPr>
          <w:rFonts w:ascii="Verdana" w:hAnsi="Verdana"/>
          <w:sz w:val="18"/>
          <w:szCs w:val="18"/>
        </w:rPr>
        <w:t>neven</w:t>
      </w:r>
      <w:r w:rsidRPr="00555F82" w:rsidR="00555F82">
        <w:rPr>
          <w:rFonts w:ascii="Verdana" w:hAnsi="Verdana"/>
          <w:sz w:val="18"/>
          <w:szCs w:val="18"/>
        </w:rPr>
        <w:t xml:space="preserve">effecten van deze wet in de praktijk. </w:t>
      </w:r>
      <w:r w:rsidR="004D3A88">
        <w:rPr>
          <w:rFonts w:ascii="Verdana" w:hAnsi="Verdana"/>
          <w:sz w:val="18"/>
          <w:szCs w:val="18"/>
        </w:rPr>
        <w:t xml:space="preserve">Een belangrijke vraag zal dan zijn of </w:t>
      </w:r>
      <w:r w:rsidR="00797662">
        <w:rPr>
          <w:rFonts w:ascii="Verdana" w:hAnsi="Verdana"/>
          <w:sz w:val="18"/>
          <w:szCs w:val="18"/>
        </w:rPr>
        <w:t xml:space="preserve">de in dit wetsvoorstel genoemde </w:t>
      </w:r>
      <w:r w:rsidR="004D3A88">
        <w:rPr>
          <w:rFonts w:ascii="Verdana" w:hAnsi="Verdana"/>
          <w:sz w:val="18"/>
          <w:szCs w:val="18"/>
        </w:rPr>
        <w:t>maatregel</w:t>
      </w:r>
      <w:r w:rsidR="00797662">
        <w:rPr>
          <w:rFonts w:ascii="Verdana" w:hAnsi="Verdana"/>
          <w:sz w:val="18"/>
          <w:szCs w:val="18"/>
        </w:rPr>
        <w:t xml:space="preserve">en hebben </w:t>
      </w:r>
      <w:r w:rsidR="004D3A88">
        <w:rPr>
          <w:rFonts w:ascii="Verdana" w:hAnsi="Verdana"/>
          <w:sz w:val="18"/>
          <w:szCs w:val="18"/>
        </w:rPr>
        <w:t xml:space="preserve">bijgedragen </w:t>
      </w:r>
      <w:r w:rsidR="00797662">
        <w:rPr>
          <w:rFonts w:ascii="Verdana" w:hAnsi="Verdana"/>
          <w:sz w:val="18"/>
          <w:szCs w:val="18"/>
        </w:rPr>
        <w:t>aan de wettelijke kwaliteit,</w:t>
      </w:r>
      <w:r w:rsidR="004D3A88">
        <w:rPr>
          <w:rFonts w:ascii="Verdana" w:hAnsi="Verdana"/>
          <w:sz w:val="18"/>
          <w:szCs w:val="18"/>
        </w:rPr>
        <w:t xml:space="preserve"> en zo ja, in welk opzicht.</w:t>
      </w:r>
      <w:r w:rsidR="002C7CF0">
        <w:rPr>
          <w:rFonts w:ascii="Verdana" w:hAnsi="Verdana"/>
          <w:sz w:val="18"/>
          <w:szCs w:val="18"/>
        </w:rPr>
        <w:t xml:space="preserve"> </w:t>
      </w:r>
      <w:r w:rsidR="004D3A88">
        <w:rPr>
          <w:rFonts w:ascii="Verdana" w:hAnsi="Verdana"/>
          <w:sz w:val="18"/>
          <w:szCs w:val="18"/>
        </w:rPr>
        <w:t xml:space="preserve">Dit is in lijn met wat </w:t>
      </w:r>
      <w:r w:rsidR="00183820">
        <w:rPr>
          <w:rFonts w:ascii="Verdana" w:hAnsi="Verdana"/>
          <w:sz w:val="18"/>
          <w:szCs w:val="18"/>
        </w:rPr>
        <w:t xml:space="preserve">in de </w:t>
      </w:r>
      <w:r w:rsidRPr="00555F82" w:rsidR="004D3A88">
        <w:rPr>
          <w:rFonts w:ascii="Verdana" w:hAnsi="Verdana"/>
          <w:sz w:val="18"/>
          <w:szCs w:val="18"/>
        </w:rPr>
        <w:t xml:space="preserve">brief </w:t>
      </w:r>
      <w:r w:rsidR="00B5619E">
        <w:rPr>
          <w:rFonts w:ascii="Verdana" w:hAnsi="Verdana"/>
          <w:sz w:val="18"/>
          <w:szCs w:val="18"/>
        </w:rPr>
        <w:t xml:space="preserve">aan uw Kamer </w:t>
      </w:r>
      <w:r w:rsidRPr="00555F82" w:rsidR="004D3A88">
        <w:rPr>
          <w:rFonts w:ascii="Verdana" w:hAnsi="Verdana"/>
          <w:sz w:val="18"/>
          <w:szCs w:val="18"/>
        </w:rPr>
        <w:t xml:space="preserve">van 12 maart 2024 </w:t>
      </w:r>
      <w:r w:rsidR="00B5619E">
        <w:rPr>
          <w:rFonts w:ascii="Verdana" w:hAnsi="Verdana"/>
          <w:sz w:val="18"/>
          <w:szCs w:val="18"/>
        </w:rPr>
        <w:t xml:space="preserve">is </w:t>
      </w:r>
      <w:r w:rsidR="00183820">
        <w:rPr>
          <w:rFonts w:ascii="Verdana" w:hAnsi="Verdana"/>
          <w:sz w:val="18"/>
          <w:szCs w:val="18"/>
        </w:rPr>
        <w:t>aan</w:t>
      </w:r>
      <w:r w:rsidR="00753937">
        <w:rPr>
          <w:rFonts w:ascii="Verdana" w:hAnsi="Verdana"/>
          <w:sz w:val="18"/>
          <w:szCs w:val="18"/>
        </w:rPr>
        <w:t>ge</w:t>
      </w:r>
      <w:r w:rsidR="00183820">
        <w:rPr>
          <w:rFonts w:ascii="Verdana" w:hAnsi="Verdana"/>
          <w:sz w:val="18"/>
          <w:szCs w:val="18"/>
        </w:rPr>
        <w:t>kondigd</w:t>
      </w:r>
      <w:r w:rsidRPr="00555F82" w:rsidR="004D3A88">
        <w:rPr>
          <w:rFonts w:ascii="Verdana" w:hAnsi="Verdana"/>
          <w:sz w:val="18"/>
          <w:szCs w:val="18"/>
        </w:rPr>
        <w:t xml:space="preserve"> </w:t>
      </w:r>
      <w:r w:rsidR="00650915">
        <w:rPr>
          <w:rFonts w:ascii="Verdana" w:hAnsi="Verdana"/>
          <w:sz w:val="18"/>
          <w:szCs w:val="18"/>
        </w:rPr>
        <w:t xml:space="preserve">over het evalueren van </w:t>
      </w:r>
      <w:r w:rsidRPr="00555F82" w:rsidR="004D3A88">
        <w:rPr>
          <w:rFonts w:ascii="Verdana" w:hAnsi="Verdana"/>
          <w:sz w:val="18"/>
          <w:szCs w:val="18"/>
        </w:rPr>
        <w:t>de ontwikkeling van de kwaliteit van de wettelijke controles (Kamerstukken II 2023/4, 33 977, nr. 47).</w:t>
      </w:r>
    </w:p>
    <w:p w:rsidRPr="00555F82" w:rsidR="00555F82" w:rsidP="00AE0BEA" w:rsidRDefault="00555F82" w14:paraId="3B76CBE4" w14:textId="77777777">
      <w:pPr>
        <w:spacing w:line="240" w:lineRule="atLeast"/>
        <w:rPr>
          <w:rFonts w:ascii="Verdana" w:hAnsi="Verdana"/>
          <w:sz w:val="18"/>
          <w:szCs w:val="18"/>
        </w:rPr>
      </w:pPr>
    </w:p>
    <w:p w:rsidRPr="00555F82" w:rsidR="00555F82" w:rsidP="00AE0BEA" w:rsidRDefault="00555F82" w14:paraId="5778C2FE" w14:textId="236F14DB">
      <w:pPr>
        <w:spacing w:line="240" w:lineRule="atLeast"/>
        <w:rPr>
          <w:rFonts w:ascii="Verdana" w:hAnsi="Verdana"/>
          <w:sz w:val="18"/>
          <w:szCs w:val="18"/>
        </w:rPr>
      </w:pPr>
      <w:r w:rsidRPr="00555F82">
        <w:rPr>
          <w:rFonts w:ascii="Verdana" w:hAnsi="Verdana"/>
          <w:sz w:val="18"/>
          <w:szCs w:val="18"/>
        </w:rPr>
        <w:t xml:space="preserve">Naast dit voornemen zal de NBA een evaluatie uitvoeren van de eerste set kwaliteitsindicatoren waarover accountantsorganisatie gaan rapporteren. Deze evaluatie is voorzien </w:t>
      </w:r>
      <w:r w:rsidR="00A407DD">
        <w:rPr>
          <w:rFonts w:ascii="Verdana" w:hAnsi="Verdana"/>
          <w:sz w:val="18"/>
          <w:szCs w:val="18"/>
        </w:rPr>
        <w:t>na</w:t>
      </w:r>
      <w:r w:rsidRPr="00555F82" w:rsidR="00A407DD">
        <w:rPr>
          <w:rFonts w:ascii="Verdana" w:hAnsi="Verdana"/>
          <w:sz w:val="18"/>
          <w:szCs w:val="18"/>
        </w:rPr>
        <w:t xml:space="preserve"> </w:t>
      </w:r>
      <w:r w:rsidRPr="00555F82">
        <w:rPr>
          <w:rFonts w:ascii="Verdana" w:hAnsi="Verdana"/>
          <w:sz w:val="18"/>
          <w:szCs w:val="18"/>
        </w:rPr>
        <w:t>drie jaar na inwerkingtreding van deze plicht</w:t>
      </w:r>
      <w:r w:rsidR="009D2479">
        <w:rPr>
          <w:rFonts w:ascii="Verdana" w:hAnsi="Verdana"/>
          <w:sz w:val="18"/>
          <w:szCs w:val="18"/>
        </w:rPr>
        <w:t>.</w:t>
      </w:r>
    </w:p>
    <w:p w:rsidRPr="00E62DBB" w:rsidR="00555F82" w:rsidP="00AE0BEA" w:rsidRDefault="00555F82" w14:paraId="6406E6F6" w14:textId="77777777">
      <w:pPr>
        <w:spacing w:line="240" w:lineRule="atLeast"/>
        <w:rPr>
          <w:rFonts w:ascii="Verdana" w:hAnsi="Verdana"/>
          <w:sz w:val="18"/>
          <w:szCs w:val="18"/>
        </w:rPr>
      </w:pPr>
    </w:p>
    <w:p w:rsidRPr="00E62DBB" w:rsidR="00656516" w:rsidP="00AE0BEA" w:rsidRDefault="00656516" w14:paraId="72E539BD" w14:textId="31B3D4E9">
      <w:pPr>
        <w:spacing w:line="240" w:lineRule="atLeast"/>
        <w:rPr>
          <w:rFonts w:ascii="Verdana" w:hAnsi="Verdana"/>
          <w:i/>
          <w:iCs/>
          <w:sz w:val="18"/>
          <w:szCs w:val="18"/>
        </w:rPr>
      </w:pPr>
      <w:r w:rsidRPr="00E62DBB">
        <w:rPr>
          <w:rFonts w:ascii="Verdana" w:hAnsi="Verdana"/>
          <w:i/>
          <w:iCs/>
          <w:sz w:val="18"/>
          <w:szCs w:val="18"/>
        </w:rPr>
        <w:t>De leden van de commissie constateren dat de memorie van toelichting bij het wetsvoorstel geen evaluatieparagraaf bevat.</w:t>
      </w:r>
      <w:r w:rsidR="002C7CF0">
        <w:rPr>
          <w:rFonts w:ascii="Verdana" w:hAnsi="Verdana"/>
          <w:i/>
          <w:iCs/>
          <w:sz w:val="18"/>
          <w:szCs w:val="18"/>
        </w:rPr>
        <w:t xml:space="preserve"> </w:t>
      </w:r>
      <w:r w:rsidRPr="00E62DBB">
        <w:rPr>
          <w:rFonts w:ascii="Verdana" w:hAnsi="Verdana"/>
          <w:i/>
          <w:iCs/>
          <w:sz w:val="18"/>
          <w:szCs w:val="18"/>
        </w:rPr>
        <w:t>De leden van de commissie vragen in lijn met aanbeveling 11 van de uitgevoerde wetenschapstoets om voor de verschillende onderdelen van het wetsvoorstel (dat wil zeggen niet alleen de kwaliteitsindicatoren, maar alle instrumenten in het wetsvoorstel) inzichtelijk te maken of, hoe en wanneer deze worden geëvalueerd en in welke frequentie.</w:t>
      </w:r>
    </w:p>
    <w:p w:rsidRPr="00E62DBB" w:rsidR="00656516" w:rsidP="00AE0BEA" w:rsidRDefault="00656516" w14:paraId="5EE4FEB8" w14:textId="77777777">
      <w:pPr>
        <w:spacing w:line="240" w:lineRule="atLeast"/>
        <w:rPr>
          <w:rFonts w:ascii="Verdana" w:hAnsi="Verdana"/>
          <w:i/>
          <w:iCs/>
          <w:sz w:val="18"/>
          <w:szCs w:val="18"/>
        </w:rPr>
      </w:pPr>
    </w:p>
    <w:p w:rsidRPr="00E62DBB" w:rsidR="00656516" w:rsidP="00AE0BEA" w:rsidRDefault="00555F82" w14:paraId="64457D62" w14:textId="0C12E3F3">
      <w:pPr>
        <w:spacing w:line="240" w:lineRule="atLeast"/>
        <w:rPr>
          <w:rFonts w:ascii="Verdana" w:hAnsi="Verdana"/>
          <w:sz w:val="18"/>
          <w:szCs w:val="18"/>
        </w:rPr>
      </w:pPr>
      <w:r>
        <w:rPr>
          <w:rFonts w:ascii="Verdana" w:hAnsi="Verdana"/>
          <w:sz w:val="18"/>
          <w:szCs w:val="18"/>
        </w:rPr>
        <w:t xml:space="preserve">Voor het antwoord op deze vraag </w:t>
      </w:r>
      <w:r w:rsidR="00FF2ECC">
        <w:rPr>
          <w:rFonts w:ascii="Verdana" w:hAnsi="Verdana"/>
          <w:sz w:val="18"/>
          <w:szCs w:val="18"/>
        </w:rPr>
        <w:t xml:space="preserve">wordt verwezen </w:t>
      </w:r>
      <w:r w:rsidR="005F6355">
        <w:rPr>
          <w:rFonts w:ascii="Verdana" w:hAnsi="Verdana"/>
          <w:sz w:val="18"/>
          <w:szCs w:val="18"/>
        </w:rPr>
        <w:t>naar</w:t>
      </w:r>
      <w:r>
        <w:rPr>
          <w:rFonts w:ascii="Verdana" w:hAnsi="Verdana"/>
          <w:sz w:val="18"/>
          <w:szCs w:val="18"/>
        </w:rPr>
        <w:t xml:space="preserve"> de beantwoording </w:t>
      </w:r>
      <w:r w:rsidR="002C7CF0">
        <w:rPr>
          <w:rFonts w:ascii="Verdana" w:hAnsi="Verdana"/>
          <w:sz w:val="18"/>
          <w:szCs w:val="18"/>
        </w:rPr>
        <w:t>hierboven.</w:t>
      </w:r>
    </w:p>
    <w:p w:rsidRPr="00E62DBB" w:rsidR="00656516" w:rsidP="00AE0BEA" w:rsidRDefault="00656516" w14:paraId="58E80CE4" w14:textId="77777777">
      <w:pPr>
        <w:spacing w:line="240" w:lineRule="atLeast"/>
        <w:rPr>
          <w:rFonts w:ascii="Verdana" w:hAnsi="Verdana"/>
          <w:i/>
          <w:iCs/>
          <w:sz w:val="18"/>
          <w:szCs w:val="18"/>
        </w:rPr>
      </w:pPr>
    </w:p>
    <w:p w:rsidRPr="00E62DBB" w:rsidR="00656516" w:rsidP="00AE0BEA" w:rsidRDefault="00656516" w14:paraId="737AD762" w14:textId="77777777">
      <w:pPr>
        <w:spacing w:line="240" w:lineRule="atLeast"/>
        <w:rPr>
          <w:rFonts w:ascii="Verdana" w:hAnsi="Verdana"/>
          <w:i/>
          <w:iCs/>
          <w:sz w:val="18"/>
          <w:szCs w:val="18"/>
        </w:rPr>
      </w:pPr>
      <w:r w:rsidRPr="00E62DBB">
        <w:rPr>
          <w:rFonts w:ascii="Verdana" w:hAnsi="Verdana"/>
          <w:i/>
          <w:iCs/>
          <w:sz w:val="18"/>
          <w:szCs w:val="18"/>
        </w:rPr>
        <w:t>Kan de regering daarbij reeds aangeven op welke succesfactoren dan geëvalueerd zal worden?</w:t>
      </w:r>
    </w:p>
    <w:p w:rsidRPr="00E62DBB" w:rsidR="00656516" w:rsidP="00AE0BEA" w:rsidRDefault="00656516" w14:paraId="4AA5AD35" w14:textId="77777777">
      <w:pPr>
        <w:spacing w:line="240" w:lineRule="atLeast"/>
        <w:rPr>
          <w:rFonts w:ascii="Verdana" w:hAnsi="Verdana"/>
          <w:i/>
          <w:iCs/>
          <w:sz w:val="18"/>
          <w:szCs w:val="18"/>
        </w:rPr>
      </w:pPr>
    </w:p>
    <w:p w:rsidRPr="00E62DBB" w:rsidR="00656516" w:rsidP="00AE0BEA" w:rsidRDefault="00656516" w14:paraId="50F2A597" w14:textId="3D28A5DD">
      <w:pPr>
        <w:spacing w:line="240" w:lineRule="atLeast"/>
        <w:rPr>
          <w:rFonts w:ascii="Verdana" w:hAnsi="Verdana"/>
          <w:sz w:val="18"/>
          <w:szCs w:val="18"/>
        </w:rPr>
      </w:pPr>
      <w:r>
        <w:rPr>
          <w:rFonts w:ascii="Verdana" w:hAnsi="Verdana"/>
          <w:sz w:val="18"/>
          <w:szCs w:val="18"/>
        </w:rPr>
        <w:t xml:space="preserve">Het doel van dit wetsvoorstel is dat de daarin opgenomen maatregelen bijdragen aan de verhoging van de kwaliteit van de wettelijke controle. De vraag is dus in welk opzicht </w:t>
      </w:r>
      <w:r w:rsidR="008801DD">
        <w:rPr>
          <w:rFonts w:ascii="Verdana" w:hAnsi="Verdana"/>
          <w:sz w:val="18"/>
          <w:szCs w:val="18"/>
        </w:rPr>
        <w:t xml:space="preserve">en </w:t>
      </w:r>
      <w:r>
        <w:rPr>
          <w:rFonts w:ascii="Verdana" w:hAnsi="Verdana"/>
          <w:sz w:val="18"/>
          <w:szCs w:val="18"/>
        </w:rPr>
        <w:t xml:space="preserve">in welke mate die maatregelen doeltreffend </w:t>
      </w:r>
      <w:r w:rsidR="003C494B">
        <w:rPr>
          <w:rFonts w:ascii="Verdana" w:hAnsi="Verdana"/>
          <w:sz w:val="18"/>
          <w:szCs w:val="18"/>
        </w:rPr>
        <w:t xml:space="preserve">en doelmatig </w:t>
      </w:r>
      <w:r>
        <w:rPr>
          <w:rFonts w:ascii="Verdana" w:hAnsi="Verdana"/>
          <w:sz w:val="18"/>
          <w:szCs w:val="18"/>
        </w:rPr>
        <w:t xml:space="preserve">zijn geweest. Daarbij </w:t>
      </w:r>
      <w:r w:rsidR="00B97010">
        <w:rPr>
          <w:rFonts w:ascii="Verdana" w:hAnsi="Verdana"/>
          <w:sz w:val="18"/>
          <w:szCs w:val="18"/>
        </w:rPr>
        <w:t>moet worden aange</w:t>
      </w:r>
      <w:r w:rsidR="00ED7400">
        <w:rPr>
          <w:rFonts w:ascii="Verdana" w:hAnsi="Verdana"/>
          <w:sz w:val="18"/>
          <w:szCs w:val="18"/>
        </w:rPr>
        <w:t>teken</w:t>
      </w:r>
      <w:r w:rsidR="00B97010">
        <w:rPr>
          <w:rFonts w:ascii="Verdana" w:hAnsi="Verdana"/>
          <w:sz w:val="18"/>
          <w:szCs w:val="18"/>
        </w:rPr>
        <w:t>d</w:t>
      </w:r>
      <w:r w:rsidR="00ED7400">
        <w:rPr>
          <w:rFonts w:ascii="Verdana" w:hAnsi="Verdana"/>
          <w:sz w:val="18"/>
          <w:szCs w:val="18"/>
        </w:rPr>
        <w:t xml:space="preserve"> </w:t>
      </w:r>
      <w:r>
        <w:rPr>
          <w:rFonts w:ascii="Verdana" w:hAnsi="Verdana"/>
          <w:sz w:val="18"/>
          <w:szCs w:val="18"/>
        </w:rPr>
        <w:t xml:space="preserve">dat mogelijk niet altijd een causaal verband is vast te stellen tussen een maatregel uit dit wetsvoorstel en de verhoging van kwaliteit van de wettelijke controle. </w:t>
      </w:r>
      <w:r w:rsidR="00A23018">
        <w:rPr>
          <w:rFonts w:ascii="Verdana" w:hAnsi="Verdana"/>
          <w:sz w:val="18"/>
          <w:szCs w:val="18"/>
        </w:rPr>
        <w:t>Daarnaast</w:t>
      </w:r>
      <w:r>
        <w:rPr>
          <w:rFonts w:ascii="Verdana" w:hAnsi="Verdana"/>
          <w:sz w:val="18"/>
          <w:szCs w:val="18"/>
        </w:rPr>
        <w:t xml:space="preserve"> </w:t>
      </w:r>
      <w:r w:rsidR="00B97010">
        <w:rPr>
          <w:rFonts w:ascii="Verdana" w:hAnsi="Verdana"/>
          <w:sz w:val="18"/>
          <w:szCs w:val="18"/>
        </w:rPr>
        <w:t>wordt ge</w:t>
      </w:r>
      <w:r>
        <w:rPr>
          <w:rFonts w:ascii="Verdana" w:hAnsi="Verdana"/>
          <w:sz w:val="18"/>
          <w:szCs w:val="18"/>
        </w:rPr>
        <w:t xml:space="preserve">hecht aan het onderzoeken van de </w:t>
      </w:r>
      <w:r w:rsidR="003C494B">
        <w:rPr>
          <w:rFonts w:ascii="Verdana" w:hAnsi="Verdana"/>
          <w:sz w:val="18"/>
          <w:szCs w:val="18"/>
        </w:rPr>
        <w:t>neven</w:t>
      </w:r>
      <w:r>
        <w:rPr>
          <w:rFonts w:ascii="Verdana" w:hAnsi="Verdana"/>
          <w:sz w:val="18"/>
          <w:szCs w:val="18"/>
        </w:rPr>
        <w:t>effecten van de maatregelen</w:t>
      </w:r>
      <w:r w:rsidR="00D6121D">
        <w:rPr>
          <w:rFonts w:ascii="Verdana" w:hAnsi="Verdana"/>
          <w:sz w:val="18"/>
          <w:szCs w:val="18"/>
        </w:rPr>
        <w:t xml:space="preserve"> die mede bepalend zijn voor de doelmatigheid.</w:t>
      </w:r>
    </w:p>
    <w:p w:rsidRPr="00E62DBB" w:rsidR="00656516" w:rsidP="00AE0BEA" w:rsidRDefault="00656516" w14:paraId="07C77BCF" w14:textId="77777777">
      <w:pPr>
        <w:spacing w:line="240" w:lineRule="atLeast"/>
        <w:rPr>
          <w:rFonts w:ascii="Verdana" w:hAnsi="Verdana"/>
          <w:i/>
          <w:iCs/>
          <w:sz w:val="18"/>
          <w:szCs w:val="18"/>
        </w:rPr>
      </w:pPr>
    </w:p>
    <w:p w:rsidRPr="00E62DBB" w:rsidR="00656516" w:rsidP="00AE0BEA" w:rsidRDefault="00656516" w14:paraId="2A02C1AC" w14:textId="1BD7CF3E">
      <w:pPr>
        <w:spacing w:line="240" w:lineRule="atLeast"/>
        <w:rPr>
          <w:rFonts w:ascii="Verdana" w:hAnsi="Verdana"/>
          <w:i/>
          <w:iCs/>
          <w:sz w:val="18"/>
          <w:szCs w:val="18"/>
        </w:rPr>
      </w:pPr>
      <w:r w:rsidRPr="00E62DBB">
        <w:rPr>
          <w:rFonts w:ascii="Verdana" w:hAnsi="Verdana"/>
          <w:i/>
          <w:iCs/>
          <w:sz w:val="18"/>
          <w:szCs w:val="18"/>
        </w:rPr>
        <w:t>Kan de regering ook ingaan op de vraag of de regering het instrument van de invoeringstoets in het geval van onderhavig wetsvoorstel nuttig acht om op relatief korte termijn een beeld te krijgen van de ervaringen en waar nodig te kunnen bijsturen?</w:t>
      </w:r>
    </w:p>
    <w:p w:rsidRPr="00E62DBB" w:rsidR="00656516" w:rsidP="00AE0BEA" w:rsidRDefault="00656516" w14:paraId="46CCB95A" w14:textId="77777777">
      <w:pPr>
        <w:widowControl w:val="0"/>
        <w:spacing w:line="240" w:lineRule="atLeast"/>
        <w:rPr>
          <w:rFonts w:ascii="Verdana" w:hAnsi="Verdana" w:cs="Arial"/>
          <w:sz w:val="18"/>
          <w:szCs w:val="18"/>
        </w:rPr>
      </w:pPr>
    </w:p>
    <w:p w:rsidR="00656516" w:rsidP="00AE0BEA" w:rsidRDefault="00656516" w14:paraId="36EF91AE" w14:textId="1BE30111">
      <w:pPr>
        <w:spacing w:line="240" w:lineRule="atLeast"/>
        <w:rPr>
          <w:rFonts w:ascii="Verdana" w:hAnsi="Verdana"/>
          <w:sz w:val="18"/>
          <w:szCs w:val="18"/>
        </w:rPr>
      </w:pPr>
      <w:r>
        <w:rPr>
          <w:rFonts w:ascii="Verdana" w:hAnsi="Verdana"/>
          <w:sz w:val="18"/>
          <w:szCs w:val="18"/>
        </w:rPr>
        <w:t xml:space="preserve">Een invoeringstoets heeft zin indien op het moment van uitvoering duidelijk </w:t>
      </w:r>
      <w:r w:rsidR="00EF64CD">
        <w:rPr>
          <w:rFonts w:ascii="Verdana" w:hAnsi="Verdana"/>
          <w:sz w:val="18"/>
          <w:szCs w:val="18"/>
        </w:rPr>
        <w:t>wordt</w:t>
      </w:r>
      <w:r>
        <w:rPr>
          <w:rFonts w:ascii="Verdana" w:hAnsi="Verdana"/>
          <w:sz w:val="18"/>
          <w:szCs w:val="18"/>
        </w:rPr>
        <w:t xml:space="preserve"> of</w:t>
      </w:r>
      <w:r w:rsidR="00EF64CD">
        <w:rPr>
          <w:rFonts w:ascii="Verdana" w:hAnsi="Verdana"/>
          <w:sz w:val="18"/>
          <w:szCs w:val="18"/>
        </w:rPr>
        <w:t xml:space="preserve"> </w:t>
      </w:r>
      <w:r>
        <w:rPr>
          <w:rFonts w:ascii="Verdana" w:hAnsi="Verdana"/>
          <w:sz w:val="18"/>
          <w:szCs w:val="18"/>
        </w:rPr>
        <w:t xml:space="preserve">maatregelen </w:t>
      </w:r>
      <w:r w:rsidR="00EF64CD">
        <w:rPr>
          <w:rFonts w:ascii="Verdana" w:hAnsi="Verdana"/>
          <w:sz w:val="18"/>
          <w:szCs w:val="18"/>
        </w:rPr>
        <w:t>bijgesteld moeten worden</w:t>
      </w:r>
      <w:r>
        <w:rPr>
          <w:rFonts w:ascii="Verdana" w:hAnsi="Verdana"/>
          <w:sz w:val="18"/>
          <w:szCs w:val="18"/>
        </w:rPr>
        <w:t xml:space="preserve"> met het oog op </w:t>
      </w:r>
      <w:r w:rsidR="00EF64CD">
        <w:rPr>
          <w:rFonts w:ascii="Verdana" w:hAnsi="Verdana"/>
          <w:sz w:val="18"/>
          <w:szCs w:val="18"/>
        </w:rPr>
        <w:t xml:space="preserve">een </w:t>
      </w:r>
      <w:r>
        <w:rPr>
          <w:rFonts w:ascii="Verdana" w:hAnsi="Verdana"/>
          <w:sz w:val="18"/>
          <w:szCs w:val="18"/>
        </w:rPr>
        <w:t xml:space="preserve">goede werking. </w:t>
      </w:r>
      <w:r w:rsidRPr="000D4E08">
        <w:rPr>
          <w:rFonts w:ascii="Verdana" w:hAnsi="Verdana"/>
          <w:sz w:val="18"/>
          <w:szCs w:val="18"/>
        </w:rPr>
        <w:t>Voor een volledig beeld van de beleidseffecten heeft regelgeving echter tijd nodig.</w:t>
      </w:r>
      <w:r>
        <w:rPr>
          <w:rFonts w:ascii="Verdana" w:hAnsi="Verdana"/>
          <w:sz w:val="18"/>
          <w:szCs w:val="18"/>
        </w:rPr>
        <w:t xml:space="preserve"> </w:t>
      </w:r>
      <w:r w:rsidR="005F6355">
        <w:rPr>
          <w:rFonts w:ascii="Verdana" w:hAnsi="Verdana"/>
          <w:sz w:val="18"/>
          <w:szCs w:val="18"/>
        </w:rPr>
        <w:t>Bovendien z</w:t>
      </w:r>
      <w:r w:rsidR="00756F2E">
        <w:rPr>
          <w:rFonts w:ascii="Verdana" w:hAnsi="Verdana"/>
          <w:sz w:val="18"/>
          <w:szCs w:val="18"/>
        </w:rPr>
        <w:t>a</w:t>
      </w:r>
      <w:r w:rsidR="005F6355">
        <w:rPr>
          <w:rFonts w:ascii="Verdana" w:hAnsi="Verdana"/>
          <w:sz w:val="18"/>
          <w:szCs w:val="18"/>
        </w:rPr>
        <w:t>l er sowieso een aantal</w:t>
      </w:r>
      <w:r>
        <w:rPr>
          <w:rFonts w:ascii="Verdana" w:hAnsi="Verdana"/>
          <w:sz w:val="18"/>
          <w:szCs w:val="18"/>
        </w:rPr>
        <w:t xml:space="preserve"> evaluaties</w:t>
      </w:r>
      <w:r w:rsidR="00183820">
        <w:rPr>
          <w:rFonts w:ascii="Verdana" w:hAnsi="Verdana"/>
          <w:sz w:val="18"/>
          <w:szCs w:val="18"/>
        </w:rPr>
        <w:t xml:space="preserve"> </w:t>
      </w:r>
      <w:r w:rsidR="005F6355">
        <w:rPr>
          <w:rFonts w:ascii="Verdana" w:hAnsi="Verdana"/>
          <w:sz w:val="18"/>
          <w:szCs w:val="18"/>
        </w:rPr>
        <w:t>gaan plaatsvinden</w:t>
      </w:r>
      <w:r>
        <w:rPr>
          <w:rFonts w:ascii="Verdana" w:hAnsi="Verdana"/>
          <w:sz w:val="18"/>
          <w:szCs w:val="18"/>
        </w:rPr>
        <w:t xml:space="preserve"> (ervaringen met de eerste set kwaliteitsindicatoren</w:t>
      </w:r>
      <w:r w:rsidR="00F97B7F">
        <w:rPr>
          <w:rFonts w:ascii="Verdana" w:hAnsi="Verdana"/>
          <w:sz w:val="18"/>
          <w:szCs w:val="18"/>
        </w:rPr>
        <w:t>,</w:t>
      </w:r>
      <w:r w:rsidR="00013602">
        <w:rPr>
          <w:rFonts w:ascii="Verdana" w:hAnsi="Verdana"/>
          <w:sz w:val="18"/>
          <w:szCs w:val="18"/>
        </w:rPr>
        <w:t xml:space="preserve"> stelsel van beroepsreglementering</w:t>
      </w:r>
      <w:r w:rsidR="00F97B7F">
        <w:rPr>
          <w:rFonts w:ascii="Verdana" w:hAnsi="Verdana"/>
          <w:sz w:val="18"/>
          <w:szCs w:val="18"/>
        </w:rPr>
        <w:t>, doeltreffendheid</w:t>
      </w:r>
      <w:r w:rsidR="006E109B">
        <w:rPr>
          <w:rFonts w:ascii="Verdana" w:hAnsi="Verdana"/>
          <w:sz w:val="18"/>
          <w:szCs w:val="18"/>
        </w:rPr>
        <w:t>,</w:t>
      </w:r>
      <w:r w:rsidR="00F97B7F">
        <w:rPr>
          <w:rFonts w:ascii="Verdana" w:hAnsi="Verdana"/>
          <w:sz w:val="18"/>
          <w:szCs w:val="18"/>
        </w:rPr>
        <w:t xml:space="preserve"> doelmatigheid </w:t>
      </w:r>
      <w:r w:rsidR="006E109B">
        <w:rPr>
          <w:rFonts w:ascii="Verdana" w:hAnsi="Verdana"/>
          <w:sz w:val="18"/>
          <w:szCs w:val="18"/>
        </w:rPr>
        <w:t xml:space="preserve">en neveneffecten </w:t>
      </w:r>
      <w:r w:rsidR="00F97B7F">
        <w:rPr>
          <w:rFonts w:ascii="Verdana" w:hAnsi="Verdana"/>
          <w:sz w:val="18"/>
          <w:szCs w:val="18"/>
        </w:rPr>
        <w:t>van deze wet</w:t>
      </w:r>
      <w:r>
        <w:rPr>
          <w:rFonts w:ascii="Verdana" w:hAnsi="Verdana"/>
          <w:sz w:val="18"/>
          <w:szCs w:val="18"/>
        </w:rPr>
        <w:t>)</w:t>
      </w:r>
      <w:r w:rsidR="00183820">
        <w:rPr>
          <w:rFonts w:ascii="Verdana" w:hAnsi="Verdana"/>
          <w:sz w:val="18"/>
          <w:szCs w:val="18"/>
        </w:rPr>
        <w:t>.</w:t>
      </w:r>
      <w:r>
        <w:rPr>
          <w:rFonts w:ascii="Verdana" w:hAnsi="Verdana"/>
          <w:sz w:val="18"/>
          <w:szCs w:val="18"/>
        </w:rPr>
        <w:t xml:space="preserve"> </w:t>
      </w:r>
      <w:r w:rsidR="00ED7400">
        <w:rPr>
          <w:rFonts w:ascii="Verdana" w:hAnsi="Verdana"/>
          <w:sz w:val="18"/>
          <w:szCs w:val="18"/>
        </w:rPr>
        <w:t xml:space="preserve">Ik </w:t>
      </w:r>
      <w:r w:rsidR="00EF64CD">
        <w:rPr>
          <w:rFonts w:ascii="Verdana" w:hAnsi="Verdana"/>
          <w:sz w:val="18"/>
          <w:szCs w:val="18"/>
        </w:rPr>
        <w:t xml:space="preserve">zal uiteraard wel in de gaten houden of er </w:t>
      </w:r>
      <w:r>
        <w:rPr>
          <w:rFonts w:ascii="Verdana" w:hAnsi="Verdana"/>
          <w:sz w:val="18"/>
          <w:szCs w:val="18"/>
        </w:rPr>
        <w:t xml:space="preserve">overtuigende signalen </w:t>
      </w:r>
      <w:r w:rsidR="00EF64CD">
        <w:rPr>
          <w:rFonts w:ascii="Verdana" w:hAnsi="Verdana"/>
          <w:sz w:val="18"/>
          <w:szCs w:val="18"/>
        </w:rPr>
        <w:t>zijn</w:t>
      </w:r>
      <w:r>
        <w:rPr>
          <w:rFonts w:ascii="Verdana" w:hAnsi="Verdana"/>
          <w:sz w:val="18"/>
          <w:szCs w:val="18"/>
        </w:rPr>
        <w:t xml:space="preserve"> dat een of meerdere maatregelen niet werken.</w:t>
      </w:r>
    </w:p>
    <w:p w:rsidRPr="00B05529" w:rsidR="001D581D" w:rsidP="00E907A0" w:rsidRDefault="001D581D" w14:paraId="6CBA172A" w14:textId="15D7E00C">
      <w:pPr>
        <w:pStyle w:val="Kop2"/>
      </w:pPr>
      <w:r w:rsidRPr="00B05529">
        <w:t>Inbreng fracties</w:t>
      </w:r>
    </w:p>
    <w:p w:rsidRPr="00A700BF" w:rsidR="00656516" w:rsidP="00E907A0" w:rsidRDefault="00656516" w14:paraId="082E54F5" w14:textId="43AC5DA8">
      <w:pPr>
        <w:pStyle w:val="Kop3"/>
      </w:pPr>
      <w:r w:rsidRPr="00A700BF">
        <w:t>1. Inleiding</w:t>
      </w:r>
    </w:p>
    <w:p w:rsidRPr="00E62DBB" w:rsidR="00656516" w:rsidP="00AE0BEA" w:rsidRDefault="00656516" w14:paraId="747DECE7" w14:textId="5813E61C">
      <w:pPr>
        <w:widowControl w:val="0"/>
        <w:spacing w:line="240" w:lineRule="atLeast"/>
        <w:rPr>
          <w:rFonts w:ascii="Verdana" w:hAnsi="Verdana" w:cs="Arial"/>
          <w:i/>
          <w:iCs/>
          <w:sz w:val="18"/>
          <w:szCs w:val="18"/>
        </w:rPr>
      </w:pPr>
      <w:r w:rsidRPr="00E62DBB">
        <w:rPr>
          <w:rFonts w:ascii="Verdana" w:hAnsi="Verdana" w:cs="Arial"/>
          <w:i/>
          <w:iCs/>
          <w:sz w:val="18"/>
          <w:szCs w:val="18"/>
        </w:rPr>
        <w:t>Ten aanzien van de inleiding en het algemeen deel van het wetsvoorstel wijzen de leden van de PVV-fractie erop dat de Raad van State in haar advies</w:t>
      </w:r>
      <w:r w:rsidR="00B05529">
        <w:rPr>
          <w:rStyle w:val="Voetnootmarkering"/>
          <w:rFonts w:ascii="Verdana" w:hAnsi="Verdana" w:cs="Arial"/>
          <w:i/>
          <w:iCs/>
          <w:sz w:val="18"/>
          <w:szCs w:val="18"/>
        </w:rPr>
        <w:footnoteReference w:id="15"/>
      </w:r>
      <w:r w:rsidRPr="00E62DBB">
        <w:rPr>
          <w:rFonts w:ascii="Verdana" w:hAnsi="Verdana" w:cs="Arial"/>
          <w:i/>
          <w:iCs/>
          <w:sz w:val="18"/>
          <w:szCs w:val="18"/>
        </w:rPr>
        <w:t xml:space="preserve"> aandacht vraagt voor de risico-regelreflex en wijzen op het volgende citaat: ¨Juist in een tijd waarin dit vertrouwen onder druk staat, is de vraag relevant wat het effect is van meer regels in een al sterk gereguleerde sector¨. Deze leden wijzen er voorts op dat Raad in dat kader verwijst naar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die tevens op de dynamiek van steeds meer regels wijst: "Het risico bestaat desondanks dat er, ondanks significante verbeteringen in de kwaliteit van de wettelijke controle, maatschappelijke onvrede blijft bestaan en er om die reden steeds nieuwe maatregelen worden genomen in de verwachting (of hoop) dat ‘het probleem’ dan wel opgelost wordt. Dat kan leiden tot een neerwaartse spiraal. De regels vermenigvuldigen zich en het aanzien van het beroep devalueert, wat weer leidt tot nieuwe problemen. Het is de uitdaging om enerzijds maatregelen te nemen om de kwaliteit duurzaam te verbeteren, maar anderzijds een einde te maken aan deze neerwaartse spiraal."</w:t>
      </w:r>
      <w:r w:rsidR="00B05529">
        <w:rPr>
          <w:rFonts w:ascii="Verdana" w:hAnsi="Verdana" w:cs="Arial"/>
          <w:i/>
          <w:iCs/>
          <w:sz w:val="18"/>
          <w:szCs w:val="18"/>
        </w:rPr>
        <w:t>.</w:t>
      </w:r>
      <w:r w:rsidR="00B05529">
        <w:rPr>
          <w:rStyle w:val="Voetnootmarkering"/>
          <w:rFonts w:ascii="Verdana" w:hAnsi="Verdana" w:cs="Arial"/>
          <w:i/>
          <w:iCs/>
          <w:sz w:val="18"/>
          <w:szCs w:val="18"/>
        </w:rPr>
        <w:footnoteReference w:id="16"/>
      </w:r>
    </w:p>
    <w:p w:rsidRPr="00E62DBB" w:rsidR="00656516" w:rsidP="00AE0BEA" w:rsidRDefault="00656516" w14:paraId="1DF65913" w14:textId="77777777">
      <w:pPr>
        <w:widowControl w:val="0"/>
        <w:spacing w:line="240" w:lineRule="atLeast"/>
        <w:rPr>
          <w:rFonts w:ascii="Verdana" w:hAnsi="Verdana" w:cs="Arial"/>
          <w:i/>
          <w:iCs/>
          <w:sz w:val="18"/>
          <w:szCs w:val="18"/>
        </w:rPr>
      </w:pPr>
    </w:p>
    <w:p w:rsidRPr="00E62DBB" w:rsidR="00656516" w:rsidP="00AE0BEA" w:rsidRDefault="00656516" w14:paraId="0EC3EAD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PVV-fractie zijn van mening dat vanuit de controleplichtige praktijk van het midden- en kleinbedrijf (mkb) al lange tijd wordt gewaarschuwd voor niet beheersbare en hanteerbare regeldruk. Als gevolg daarvan neemt de aantrekkelijkheid van het beroep sterk af: alle regels slaan de professionaliteit dood en perken het vakmanschap van de accountant in. Professionals en aankomend professionals, de studenten, haken af waardoor de werkdruk in een markt met personeelsschaarste en budgetdruk voortvloeiend uit de regels, in de visie van deze leden alleen maar toeneemt. Naast het vele alledaagse werk voor controleplichtige ondernemingen veranderen en ontwikkelen kantoren tegelijkertijd gestaag op allerlei gebied door. De controleplichtige mkb-praktijk (70 procent van alle vergunninghouders) geeft aan zich onderaan de neerwaartse spiraal te bevinden. Het mkb verzuipt naar de mening van deze leden.</w:t>
      </w:r>
    </w:p>
    <w:p w:rsidRPr="00E62DBB" w:rsidR="00656516" w:rsidP="00AE0BEA" w:rsidRDefault="00656516" w14:paraId="0D14479E" w14:textId="77777777">
      <w:pPr>
        <w:widowControl w:val="0"/>
        <w:spacing w:line="240" w:lineRule="atLeast"/>
        <w:rPr>
          <w:rFonts w:ascii="Verdana" w:hAnsi="Verdana" w:cs="Arial"/>
          <w:i/>
          <w:iCs/>
          <w:sz w:val="18"/>
          <w:szCs w:val="18"/>
        </w:rPr>
      </w:pPr>
    </w:p>
    <w:p w:rsidRPr="00E62DBB" w:rsidR="00656516" w:rsidP="00AE0BEA" w:rsidRDefault="00656516" w14:paraId="5E0C3D4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In het licht van voorgaande stellen de leden van de PVV-fractie daarom de volgende vragen aan de regering:</w:t>
      </w:r>
    </w:p>
    <w:p w:rsidRPr="00E62DBB" w:rsidR="00656516" w:rsidP="00AE0BEA" w:rsidRDefault="00656516" w14:paraId="1696E40C" w14:textId="77777777">
      <w:pPr>
        <w:widowControl w:val="0"/>
        <w:spacing w:line="240" w:lineRule="atLeast"/>
        <w:rPr>
          <w:rFonts w:ascii="Verdana" w:hAnsi="Verdana" w:cs="Arial"/>
          <w:i/>
          <w:iCs/>
          <w:sz w:val="18"/>
          <w:szCs w:val="18"/>
        </w:rPr>
      </w:pPr>
    </w:p>
    <w:p w:rsidRPr="00E62DBB" w:rsidR="00656516" w:rsidP="00AE0BEA" w:rsidRDefault="00656516" w14:paraId="35B7566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Heeft de regering een MKB-toets laten uitvoeren op het gehele wetsvoorstel? </w:t>
      </w:r>
    </w:p>
    <w:p w:rsidRPr="00E62DBB" w:rsidR="00656516" w:rsidP="00AE0BEA" w:rsidRDefault="00656516" w14:paraId="5579C604" w14:textId="77777777">
      <w:pPr>
        <w:widowControl w:val="0"/>
        <w:spacing w:line="240" w:lineRule="atLeast"/>
        <w:rPr>
          <w:rFonts w:ascii="Verdana" w:hAnsi="Verdana" w:cs="Arial"/>
          <w:i/>
          <w:iCs/>
          <w:sz w:val="18"/>
          <w:szCs w:val="18"/>
        </w:rPr>
      </w:pPr>
    </w:p>
    <w:p w:rsidR="003A72B5" w:rsidP="00AE0BEA" w:rsidRDefault="00A35565" w14:paraId="4B1D7C31" w14:textId="6F5E8033">
      <w:pPr>
        <w:spacing w:line="240" w:lineRule="atLeast"/>
        <w:rPr>
          <w:rFonts w:ascii="Verdana" w:hAnsi="Verdana"/>
          <w:sz w:val="18"/>
          <w:szCs w:val="18"/>
        </w:rPr>
      </w:pPr>
      <w:r>
        <w:rPr>
          <w:rFonts w:ascii="Verdana" w:hAnsi="Verdana"/>
          <w:sz w:val="18"/>
          <w:szCs w:val="18"/>
        </w:rPr>
        <w:t xml:space="preserve">Ja. </w:t>
      </w:r>
      <w:r w:rsidR="003A72B5">
        <w:rPr>
          <w:rFonts w:ascii="Verdana" w:hAnsi="Verdana"/>
          <w:sz w:val="18"/>
          <w:szCs w:val="18"/>
        </w:rPr>
        <w:t>O</w:t>
      </w:r>
      <w:r w:rsidR="00656516">
        <w:rPr>
          <w:rFonts w:ascii="Verdana" w:hAnsi="Verdana"/>
          <w:sz w:val="18"/>
          <w:szCs w:val="18"/>
        </w:rPr>
        <w:t xml:space="preserve">p verzoek van uw Kamer van 30 maart 2023 </w:t>
      </w:r>
      <w:r w:rsidR="003A72B5">
        <w:rPr>
          <w:rFonts w:ascii="Verdana" w:hAnsi="Verdana"/>
          <w:sz w:val="18"/>
          <w:szCs w:val="18"/>
        </w:rPr>
        <w:t xml:space="preserve">is </w:t>
      </w:r>
      <w:r w:rsidR="00656516">
        <w:rPr>
          <w:rFonts w:ascii="Verdana" w:hAnsi="Verdana"/>
          <w:sz w:val="18"/>
          <w:szCs w:val="18"/>
        </w:rPr>
        <w:t>een MKB-toets toegezegd en uitgevoerd</w:t>
      </w:r>
      <w:r w:rsidR="005F6355">
        <w:rPr>
          <w:rFonts w:ascii="Verdana" w:hAnsi="Verdana"/>
          <w:sz w:val="18"/>
          <w:szCs w:val="18"/>
        </w:rPr>
        <w:t xml:space="preserve">, waarover de Kamer ook is </w:t>
      </w:r>
      <w:r w:rsidR="00303F4B">
        <w:rPr>
          <w:rFonts w:ascii="Verdana" w:hAnsi="Verdana"/>
          <w:sz w:val="18"/>
          <w:szCs w:val="18"/>
        </w:rPr>
        <w:t>geïnformeerd</w:t>
      </w:r>
      <w:r w:rsidR="00656516">
        <w:rPr>
          <w:rFonts w:ascii="Verdana" w:hAnsi="Verdana"/>
          <w:sz w:val="18"/>
          <w:szCs w:val="18"/>
        </w:rPr>
        <w:t xml:space="preserve"> (Kamerstukken II 2023/24, 36 484, nr. 3, par. 5.5). Daartoe is op 11 juli 2023 </w:t>
      </w:r>
      <w:r w:rsidRPr="003A72B5" w:rsidR="003A72B5">
        <w:rPr>
          <w:rFonts w:ascii="Verdana" w:hAnsi="Verdana"/>
          <w:sz w:val="18"/>
          <w:szCs w:val="18"/>
        </w:rPr>
        <w:t xml:space="preserve">een panelbijeenkomst gehouden, met negen deelnemende accountantsorganisaties, die wettelijke controles uitvoeren bij </w:t>
      </w:r>
      <w:r w:rsidR="008C5C4A">
        <w:rPr>
          <w:rFonts w:ascii="Verdana" w:hAnsi="Verdana"/>
          <w:sz w:val="18"/>
          <w:szCs w:val="18"/>
        </w:rPr>
        <w:t xml:space="preserve">(middel)grote </w:t>
      </w:r>
      <w:r w:rsidRPr="003A72B5" w:rsidR="003A72B5">
        <w:rPr>
          <w:rFonts w:ascii="Verdana" w:hAnsi="Verdana"/>
          <w:sz w:val="18"/>
          <w:szCs w:val="18"/>
        </w:rPr>
        <w:t xml:space="preserve">ondernemingen en instellingen, niet zijnde organisaties van openbaar belang. </w:t>
      </w:r>
      <w:r w:rsidRPr="003A72B5">
        <w:rPr>
          <w:rFonts w:ascii="Verdana" w:hAnsi="Verdana"/>
          <w:sz w:val="18"/>
          <w:szCs w:val="18"/>
        </w:rPr>
        <w:t xml:space="preserve">Het doel van deze toets was om </w:t>
      </w:r>
      <w:r>
        <w:rPr>
          <w:rFonts w:ascii="Verdana" w:hAnsi="Verdana"/>
          <w:sz w:val="18"/>
          <w:szCs w:val="18"/>
        </w:rPr>
        <w:t>van deze organisaties een</w:t>
      </w:r>
      <w:r w:rsidRPr="003A72B5">
        <w:rPr>
          <w:rFonts w:ascii="Verdana" w:hAnsi="Verdana"/>
          <w:sz w:val="18"/>
          <w:szCs w:val="18"/>
        </w:rPr>
        <w:t xml:space="preserve"> toelichting te krijgen </w:t>
      </w:r>
      <w:r>
        <w:rPr>
          <w:rFonts w:ascii="Verdana" w:hAnsi="Verdana"/>
          <w:sz w:val="18"/>
          <w:szCs w:val="18"/>
        </w:rPr>
        <w:t xml:space="preserve">op </w:t>
      </w:r>
      <w:r w:rsidRPr="003A72B5">
        <w:rPr>
          <w:rFonts w:ascii="Verdana" w:hAnsi="Verdana"/>
          <w:sz w:val="18"/>
          <w:szCs w:val="18"/>
        </w:rPr>
        <w:t xml:space="preserve">de werkbaarheid, uitvoerbaarheid, proportionaliteit en ervaren regeldruk van het </w:t>
      </w:r>
      <w:r>
        <w:rPr>
          <w:rFonts w:ascii="Verdana" w:hAnsi="Verdana"/>
          <w:sz w:val="18"/>
          <w:szCs w:val="18"/>
        </w:rPr>
        <w:t xml:space="preserve">geheel van dit </w:t>
      </w:r>
      <w:r w:rsidRPr="003A72B5">
        <w:rPr>
          <w:rFonts w:ascii="Verdana" w:hAnsi="Verdana"/>
          <w:sz w:val="18"/>
          <w:szCs w:val="18"/>
        </w:rPr>
        <w:t>wetsvoorstel.</w:t>
      </w:r>
    </w:p>
    <w:p w:rsidRPr="00E62DBB" w:rsidR="00656516" w:rsidP="00AE0BEA" w:rsidRDefault="00656516" w14:paraId="2DC5B5AD" w14:textId="77777777">
      <w:pPr>
        <w:widowControl w:val="0"/>
        <w:spacing w:line="240" w:lineRule="atLeast"/>
        <w:rPr>
          <w:rFonts w:ascii="Verdana" w:hAnsi="Verdana" w:cs="Arial"/>
          <w:i/>
          <w:iCs/>
          <w:sz w:val="18"/>
          <w:szCs w:val="18"/>
        </w:rPr>
      </w:pPr>
    </w:p>
    <w:p w:rsidRPr="00E62DBB" w:rsidR="00656516" w:rsidP="00AE0BEA" w:rsidRDefault="00656516" w14:paraId="4DC79D6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Heeft de regering onderzoek laten uitvoeren naar het effect van steeds meer regels in een al sterk gereguleerde sector?</w:t>
      </w:r>
    </w:p>
    <w:p w:rsidRPr="00E62DBB" w:rsidR="00656516" w:rsidP="00AE0BEA" w:rsidRDefault="00656516" w14:paraId="7DEE0F58" w14:textId="77777777">
      <w:pPr>
        <w:widowControl w:val="0"/>
        <w:spacing w:line="240" w:lineRule="atLeast"/>
        <w:rPr>
          <w:rFonts w:ascii="Verdana" w:hAnsi="Verdana" w:cs="Arial"/>
          <w:i/>
          <w:iCs/>
          <w:sz w:val="18"/>
          <w:szCs w:val="18"/>
        </w:rPr>
      </w:pPr>
    </w:p>
    <w:p w:rsidR="003C7C42" w:rsidP="00AE0BEA" w:rsidRDefault="005F6355" w14:paraId="0DC7584F" w14:textId="6B0B8DF6">
      <w:pPr>
        <w:spacing w:line="240" w:lineRule="atLeast"/>
        <w:rPr>
          <w:rFonts w:ascii="Verdana" w:hAnsi="Verdana"/>
          <w:sz w:val="18"/>
          <w:szCs w:val="18"/>
        </w:rPr>
      </w:pPr>
      <w:r>
        <w:rPr>
          <w:rFonts w:ascii="Verdana" w:hAnsi="Verdana"/>
          <w:sz w:val="18"/>
          <w:szCs w:val="18"/>
        </w:rPr>
        <w:t xml:space="preserve">Wet- en regelgeving zijn niet zaligmakend om de kwaliteit </w:t>
      </w:r>
      <w:r w:rsidR="003C7C42">
        <w:rPr>
          <w:rFonts w:ascii="Verdana" w:hAnsi="Verdana"/>
          <w:sz w:val="18"/>
          <w:szCs w:val="18"/>
        </w:rPr>
        <w:t xml:space="preserve">van de wettelijke controle </w:t>
      </w:r>
      <w:r>
        <w:rPr>
          <w:rFonts w:ascii="Verdana" w:hAnsi="Verdana"/>
          <w:sz w:val="18"/>
          <w:szCs w:val="18"/>
        </w:rPr>
        <w:t xml:space="preserve">te verhogen. </w:t>
      </w:r>
      <w:r w:rsidR="00DD4F4F">
        <w:rPr>
          <w:rFonts w:ascii="Verdana" w:hAnsi="Verdana"/>
          <w:sz w:val="18"/>
          <w:szCs w:val="18"/>
        </w:rPr>
        <w:t xml:space="preserve">Dit voorstel bevat </w:t>
      </w:r>
      <w:r>
        <w:rPr>
          <w:rFonts w:ascii="Verdana" w:hAnsi="Verdana"/>
          <w:sz w:val="18"/>
          <w:szCs w:val="18"/>
        </w:rPr>
        <w:t xml:space="preserve">dan ook </w:t>
      </w:r>
      <w:r w:rsidR="00DD4F4F">
        <w:rPr>
          <w:rFonts w:ascii="Verdana" w:hAnsi="Verdana"/>
          <w:sz w:val="18"/>
          <w:szCs w:val="18"/>
        </w:rPr>
        <w:t>geen stelselwijziging</w:t>
      </w:r>
      <w:r w:rsidR="00A35565">
        <w:rPr>
          <w:rFonts w:ascii="Verdana" w:hAnsi="Verdana"/>
          <w:sz w:val="18"/>
          <w:szCs w:val="18"/>
        </w:rPr>
        <w:t xml:space="preserve"> of </w:t>
      </w:r>
      <w:r w:rsidR="00DD4F4F">
        <w:rPr>
          <w:rFonts w:ascii="Verdana" w:hAnsi="Verdana"/>
          <w:sz w:val="18"/>
          <w:szCs w:val="18"/>
        </w:rPr>
        <w:t>structuurmaatregelen</w:t>
      </w:r>
      <w:r>
        <w:rPr>
          <w:rFonts w:ascii="Verdana" w:hAnsi="Verdana"/>
          <w:sz w:val="18"/>
          <w:szCs w:val="18"/>
        </w:rPr>
        <w:t>, waartoe sommige deskundigen oproepen</w:t>
      </w:r>
      <w:r w:rsidR="00DD4F4F">
        <w:rPr>
          <w:rFonts w:ascii="Verdana" w:hAnsi="Verdana"/>
          <w:sz w:val="18"/>
          <w:szCs w:val="18"/>
        </w:rPr>
        <w:t xml:space="preserve">. Het wetsvoorstel bevat </w:t>
      </w:r>
      <w:r>
        <w:rPr>
          <w:rFonts w:ascii="Verdana" w:hAnsi="Verdana"/>
          <w:sz w:val="18"/>
          <w:szCs w:val="18"/>
        </w:rPr>
        <w:t xml:space="preserve">slechts </w:t>
      </w:r>
      <w:r w:rsidR="00DD4F4F">
        <w:rPr>
          <w:rFonts w:ascii="Verdana" w:hAnsi="Verdana"/>
          <w:sz w:val="18"/>
          <w:szCs w:val="18"/>
        </w:rPr>
        <w:t xml:space="preserve">twee nieuwe maatregelen die </w:t>
      </w:r>
      <w:r>
        <w:rPr>
          <w:rFonts w:ascii="Verdana" w:hAnsi="Verdana"/>
          <w:sz w:val="18"/>
          <w:szCs w:val="18"/>
        </w:rPr>
        <w:t xml:space="preserve">louter </w:t>
      </w:r>
      <w:r w:rsidR="00DD4F4F">
        <w:rPr>
          <w:rFonts w:ascii="Verdana" w:hAnsi="Verdana"/>
          <w:sz w:val="18"/>
          <w:szCs w:val="18"/>
        </w:rPr>
        <w:t xml:space="preserve">zien op </w:t>
      </w:r>
      <w:r w:rsidR="00303F4B">
        <w:rPr>
          <w:rFonts w:ascii="Verdana" w:hAnsi="Verdana"/>
          <w:sz w:val="18"/>
          <w:szCs w:val="18"/>
        </w:rPr>
        <w:t>accountant</w:t>
      </w:r>
      <w:r w:rsidRPr="00303F4B" w:rsidR="00303F4B">
        <w:rPr>
          <w:rFonts w:ascii="Verdana" w:hAnsi="Verdana"/>
          <w:i/>
          <w:iCs/>
          <w:sz w:val="18"/>
          <w:szCs w:val="18"/>
        </w:rPr>
        <w:t>sorganisaties</w:t>
      </w:r>
      <w:r w:rsidR="003C7C42">
        <w:rPr>
          <w:rFonts w:ascii="Verdana" w:hAnsi="Verdana"/>
          <w:sz w:val="18"/>
          <w:szCs w:val="18"/>
        </w:rPr>
        <w:t xml:space="preserve">: de rapportageplicht en de </w:t>
      </w:r>
      <w:proofErr w:type="spellStart"/>
      <w:r w:rsidR="003C7C42">
        <w:rPr>
          <w:rFonts w:ascii="Verdana" w:hAnsi="Verdana"/>
          <w:sz w:val="18"/>
          <w:szCs w:val="18"/>
        </w:rPr>
        <w:t>governance</w:t>
      </w:r>
      <w:proofErr w:type="spellEnd"/>
      <w:r w:rsidR="003C7C42">
        <w:rPr>
          <w:rFonts w:ascii="Verdana" w:hAnsi="Verdana"/>
          <w:sz w:val="18"/>
          <w:szCs w:val="18"/>
        </w:rPr>
        <w:t xml:space="preserve">-eisen, </w:t>
      </w:r>
      <w:r w:rsidR="007B7852">
        <w:rPr>
          <w:rFonts w:ascii="Verdana" w:hAnsi="Verdana"/>
          <w:sz w:val="18"/>
          <w:szCs w:val="18"/>
        </w:rPr>
        <w:t>waarvan de laatste zal gelden</w:t>
      </w:r>
      <w:r w:rsidR="003C7C42">
        <w:rPr>
          <w:rFonts w:ascii="Verdana" w:hAnsi="Verdana"/>
          <w:sz w:val="18"/>
          <w:szCs w:val="18"/>
        </w:rPr>
        <w:t xml:space="preserve"> voor zo’n 15 à 20 extra accountantsorganisaties</w:t>
      </w:r>
      <w:r w:rsidR="00DD4F4F">
        <w:rPr>
          <w:rFonts w:ascii="Verdana" w:hAnsi="Verdana"/>
          <w:sz w:val="18"/>
          <w:szCs w:val="18"/>
        </w:rPr>
        <w:t xml:space="preserve">. </w:t>
      </w:r>
      <w:r w:rsidR="003C7C42">
        <w:rPr>
          <w:rFonts w:ascii="Verdana" w:hAnsi="Verdana"/>
          <w:sz w:val="18"/>
          <w:szCs w:val="18"/>
        </w:rPr>
        <w:t>Individuele</w:t>
      </w:r>
      <w:r>
        <w:rPr>
          <w:rFonts w:ascii="Verdana" w:hAnsi="Verdana"/>
          <w:sz w:val="18"/>
          <w:szCs w:val="18"/>
        </w:rPr>
        <w:t xml:space="preserve"> accountants zullen van deze twee maatregelen </w:t>
      </w:r>
      <w:r w:rsidR="009947B2">
        <w:rPr>
          <w:rFonts w:ascii="Verdana" w:hAnsi="Verdana"/>
          <w:sz w:val="18"/>
          <w:szCs w:val="18"/>
        </w:rPr>
        <w:t>weinig tot geen lasten ervaren</w:t>
      </w:r>
      <w:r>
        <w:rPr>
          <w:rFonts w:ascii="Verdana" w:hAnsi="Verdana"/>
          <w:sz w:val="18"/>
          <w:szCs w:val="18"/>
        </w:rPr>
        <w:t xml:space="preserve">. </w:t>
      </w:r>
      <w:r w:rsidR="00291B4E">
        <w:rPr>
          <w:rFonts w:ascii="Verdana" w:hAnsi="Verdana"/>
          <w:sz w:val="18"/>
          <w:szCs w:val="18"/>
        </w:rPr>
        <w:t>J</w:t>
      </w:r>
      <w:r>
        <w:rPr>
          <w:rFonts w:ascii="Verdana" w:hAnsi="Verdana"/>
          <w:sz w:val="18"/>
          <w:szCs w:val="18"/>
        </w:rPr>
        <w:t xml:space="preserve">uist </w:t>
      </w:r>
      <w:r w:rsidR="00291B4E">
        <w:rPr>
          <w:rFonts w:ascii="Verdana" w:hAnsi="Verdana"/>
          <w:sz w:val="18"/>
          <w:szCs w:val="18"/>
        </w:rPr>
        <w:t xml:space="preserve">van </w:t>
      </w:r>
      <w:r>
        <w:rPr>
          <w:rFonts w:ascii="Verdana" w:hAnsi="Verdana"/>
          <w:sz w:val="18"/>
          <w:szCs w:val="18"/>
        </w:rPr>
        <w:t xml:space="preserve">de maatregel van het versterken van het interne toezicht </w:t>
      </w:r>
      <w:r w:rsidR="00291B4E">
        <w:rPr>
          <w:rFonts w:ascii="Verdana" w:hAnsi="Verdana"/>
          <w:sz w:val="18"/>
          <w:szCs w:val="18"/>
        </w:rPr>
        <w:t xml:space="preserve">mag </w:t>
      </w:r>
      <w:r>
        <w:rPr>
          <w:rFonts w:ascii="Verdana" w:hAnsi="Verdana"/>
          <w:sz w:val="18"/>
          <w:szCs w:val="18"/>
        </w:rPr>
        <w:t xml:space="preserve">een positieve bijdrage </w:t>
      </w:r>
      <w:r w:rsidR="00291B4E">
        <w:rPr>
          <w:rFonts w:ascii="Verdana" w:hAnsi="Verdana"/>
          <w:sz w:val="18"/>
          <w:szCs w:val="18"/>
        </w:rPr>
        <w:t xml:space="preserve">worden verwacht </w:t>
      </w:r>
      <w:r w:rsidR="00303F4B">
        <w:rPr>
          <w:rFonts w:ascii="Verdana" w:hAnsi="Verdana"/>
          <w:sz w:val="18"/>
          <w:szCs w:val="18"/>
        </w:rPr>
        <w:t xml:space="preserve">aan </w:t>
      </w:r>
      <w:r>
        <w:rPr>
          <w:rFonts w:ascii="Verdana" w:hAnsi="Verdana"/>
          <w:sz w:val="18"/>
          <w:szCs w:val="18"/>
        </w:rPr>
        <w:t xml:space="preserve">het beroep omdat daarmee het bestuur van middelgrote </w:t>
      </w:r>
      <w:r w:rsidR="003C7C42">
        <w:rPr>
          <w:rFonts w:ascii="Verdana" w:hAnsi="Verdana"/>
          <w:sz w:val="18"/>
          <w:szCs w:val="18"/>
        </w:rPr>
        <w:t>accountantsorganisaties</w:t>
      </w:r>
      <w:r>
        <w:rPr>
          <w:rFonts w:ascii="Verdana" w:hAnsi="Verdana"/>
          <w:sz w:val="18"/>
          <w:szCs w:val="18"/>
        </w:rPr>
        <w:t xml:space="preserve"> meer tegenspraak en tegendruk krijgt</w:t>
      </w:r>
      <w:r w:rsidR="0062215C">
        <w:rPr>
          <w:rFonts w:ascii="Verdana" w:hAnsi="Verdana"/>
          <w:sz w:val="18"/>
          <w:szCs w:val="18"/>
        </w:rPr>
        <w:t>. B</w:t>
      </w:r>
      <w:r>
        <w:rPr>
          <w:rFonts w:ascii="Verdana" w:hAnsi="Verdana"/>
          <w:sz w:val="18"/>
          <w:szCs w:val="18"/>
        </w:rPr>
        <w:t>ijvoorbeeld op cultuurkwesties als werkdruk voor jonge account</w:t>
      </w:r>
      <w:r w:rsidR="003C7C42">
        <w:rPr>
          <w:rFonts w:ascii="Verdana" w:hAnsi="Verdana"/>
          <w:sz w:val="18"/>
          <w:szCs w:val="18"/>
        </w:rPr>
        <w:t xml:space="preserve">ants. </w:t>
      </w:r>
    </w:p>
    <w:p w:rsidR="003C7C42" w:rsidP="00AE0BEA" w:rsidRDefault="003C7C42" w14:paraId="4EE0CAD3" w14:textId="77777777">
      <w:pPr>
        <w:spacing w:line="240" w:lineRule="atLeast"/>
        <w:rPr>
          <w:rFonts w:ascii="Verdana" w:hAnsi="Verdana"/>
          <w:sz w:val="18"/>
          <w:szCs w:val="18"/>
        </w:rPr>
      </w:pPr>
    </w:p>
    <w:p w:rsidR="00656516" w:rsidP="00AE0BEA" w:rsidRDefault="003C7C42" w14:paraId="5F4D81B0" w14:textId="59E6B753">
      <w:pPr>
        <w:spacing w:line="240" w:lineRule="atLeast"/>
        <w:rPr>
          <w:rFonts w:ascii="Verdana" w:hAnsi="Verdana"/>
          <w:sz w:val="18"/>
          <w:szCs w:val="18"/>
        </w:rPr>
      </w:pPr>
      <w:r>
        <w:rPr>
          <w:rFonts w:ascii="Verdana" w:hAnsi="Verdana"/>
          <w:sz w:val="18"/>
          <w:szCs w:val="18"/>
        </w:rPr>
        <w:t xml:space="preserve">Het </w:t>
      </w:r>
      <w:r w:rsidR="00656516">
        <w:rPr>
          <w:rFonts w:ascii="Verdana" w:hAnsi="Verdana"/>
          <w:sz w:val="18"/>
          <w:szCs w:val="18"/>
        </w:rPr>
        <w:t xml:space="preserve">wetsvoorstel </w:t>
      </w:r>
      <w:r>
        <w:rPr>
          <w:rFonts w:ascii="Verdana" w:hAnsi="Verdana"/>
          <w:sz w:val="18"/>
          <w:szCs w:val="18"/>
        </w:rPr>
        <w:t xml:space="preserve">is </w:t>
      </w:r>
      <w:r w:rsidR="00656516">
        <w:rPr>
          <w:rFonts w:ascii="Verdana" w:hAnsi="Verdana"/>
          <w:sz w:val="18"/>
          <w:szCs w:val="18"/>
        </w:rPr>
        <w:t>opgesteld</w:t>
      </w:r>
      <w:r>
        <w:rPr>
          <w:rFonts w:ascii="Verdana" w:hAnsi="Verdana"/>
          <w:sz w:val="18"/>
          <w:szCs w:val="18"/>
        </w:rPr>
        <w:t xml:space="preserve"> </w:t>
      </w:r>
      <w:r w:rsidR="00656516">
        <w:rPr>
          <w:rFonts w:ascii="Verdana" w:hAnsi="Verdana"/>
          <w:sz w:val="18"/>
          <w:szCs w:val="18"/>
        </w:rPr>
        <w:t xml:space="preserve">mede op grond van aanbevelingen van de Commissie toekomst accountancysector over wat er beter kan en moet in de accountancysector, met het oog op het publiek belang. </w:t>
      </w:r>
      <w:r w:rsidR="00F9764B">
        <w:rPr>
          <w:rFonts w:ascii="Verdana" w:hAnsi="Verdana"/>
          <w:sz w:val="18"/>
          <w:szCs w:val="18"/>
        </w:rPr>
        <w:t xml:space="preserve">In dit kader zijn ook de bevindingen van de AFM en de Kwartiermakers toekomst accountancysector relevant. </w:t>
      </w:r>
      <w:r w:rsidR="00656516">
        <w:rPr>
          <w:rFonts w:ascii="Verdana" w:hAnsi="Verdana"/>
          <w:sz w:val="18"/>
          <w:szCs w:val="18"/>
        </w:rPr>
        <w:t>Regelmatig blijkt dat de kwaliteit van de wettelijke controle gebreken vertoon</w:t>
      </w:r>
      <w:r w:rsidR="00F25D4E">
        <w:rPr>
          <w:rFonts w:ascii="Verdana" w:hAnsi="Verdana"/>
          <w:sz w:val="18"/>
          <w:szCs w:val="18"/>
        </w:rPr>
        <w:t>t</w:t>
      </w:r>
      <w:r w:rsidR="00656516">
        <w:rPr>
          <w:rFonts w:ascii="Verdana" w:hAnsi="Verdana"/>
          <w:sz w:val="18"/>
          <w:szCs w:val="18"/>
        </w:rPr>
        <w:t xml:space="preserve"> of voor verbetering vatbaar is (</w:t>
      </w:r>
      <w:r w:rsidR="002F4D6D">
        <w:rPr>
          <w:rFonts w:ascii="Verdana" w:hAnsi="Verdana"/>
          <w:sz w:val="18"/>
          <w:szCs w:val="18"/>
        </w:rPr>
        <w:t xml:space="preserve">bijvoorbeeld </w:t>
      </w:r>
      <w:r w:rsidR="00656516">
        <w:rPr>
          <w:rFonts w:ascii="Verdana" w:hAnsi="Verdana"/>
          <w:sz w:val="18"/>
          <w:szCs w:val="18"/>
        </w:rPr>
        <w:t>op 21 maart 2024,</w:t>
      </w:r>
      <w:r w:rsidRPr="00D405A7" w:rsidR="00656516">
        <w:rPr>
          <w:rFonts w:ascii="Verdana" w:hAnsi="Verdana"/>
          <w:sz w:val="18"/>
          <w:szCs w:val="18"/>
        </w:rPr>
        <w:t xml:space="preserve"> aldus de AFM, opdrachtgerichte kwaliteitsbeoordeling</w:t>
      </w:r>
      <w:r w:rsidR="008F322C">
        <w:rPr>
          <w:rFonts w:ascii="Verdana" w:hAnsi="Verdana"/>
          <w:sz w:val="18"/>
          <w:szCs w:val="18"/>
        </w:rPr>
        <w:t>en moeten beter</w:t>
      </w:r>
      <w:r w:rsidRPr="00D405A7" w:rsidR="00656516">
        <w:rPr>
          <w:rFonts w:ascii="Verdana" w:hAnsi="Verdana"/>
          <w:sz w:val="18"/>
          <w:szCs w:val="18"/>
        </w:rPr>
        <w:t>, https://www.afm.nl/nl-nl/sector/actueel/2024/maart/okb-moet-beter-bij-accountantsorganisaties</w:t>
      </w:r>
      <w:r w:rsidR="002F4D6D">
        <w:rPr>
          <w:rFonts w:ascii="Verdana" w:hAnsi="Verdana"/>
          <w:sz w:val="18"/>
          <w:szCs w:val="18"/>
        </w:rPr>
        <w:t xml:space="preserve"> en </w:t>
      </w:r>
      <w:r w:rsidR="008F322C">
        <w:rPr>
          <w:rFonts w:ascii="Verdana" w:hAnsi="Verdana"/>
          <w:sz w:val="18"/>
          <w:szCs w:val="18"/>
        </w:rPr>
        <w:t xml:space="preserve">op 30 januari 2025, accountants moeten specifieker en </w:t>
      </w:r>
      <w:proofErr w:type="spellStart"/>
      <w:r w:rsidR="008F322C">
        <w:rPr>
          <w:rFonts w:ascii="Verdana" w:hAnsi="Verdana"/>
          <w:sz w:val="18"/>
          <w:szCs w:val="18"/>
        </w:rPr>
        <w:t>diepgravender</w:t>
      </w:r>
      <w:proofErr w:type="spellEnd"/>
      <w:r w:rsidR="008F322C">
        <w:rPr>
          <w:rFonts w:ascii="Verdana" w:hAnsi="Verdana"/>
          <w:sz w:val="18"/>
          <w:szCs w:val="18"/>
        </w:rPr>
        <w:t xml:space="preserve"> controleren op frauderisico’s,</w:t>
      </w:r>
      <w:r w:rsidRPr="008F322C" w:rsidR="008F322C">
        <w:t xml:space="preserve"> </w:t>
      </w:r>
      <w:r w:rsidRPr="008F322C" w:rsidR="008F322C">
        <w:rPr>
          <w:rFonts w:ascii="Verdana" w:hAnsi="Verdana"/>
          <w:sz w:val="18"/>
          <w:szCs w:val="18"/>
        </w:rPr>
        <w:t>https://www.afm.nl/nl-nl/sector/actueel/2025/jan/pb-rapport-frauderisicos</w:t>
      </w:r>
      <w:r w:rsidR="00656516">
        <w:rPr>
          <w:rFonts w:ascii="Verdana" w:hAnsi="Verdana"/>
          <w:sz w:val="18"/>
          <w:szCs w:val="18"/>
        </w:rPr>
        <w:t>). Over extra regels zeggen de kwartiermakers: “Het wetsontwerp bevat in onze ogen noodzakelijke verbeteringen” (Druk en tegendruk, slotrapportage Kwartiermakers toezicht accountancysector, par. 2.5).</w:t>
      </w:r>
    </w:p>
    <w:p w:rsidR="00656516" w:rsidP="00AE0BEA" w:rsidRDefault="00656516" w14:paraId="3B7529F5" w14:textId="77777777">
      <w:pPr>
        <w:spacing w:line="240" w:lineRule="atLeast"/>
        <w:rPr>
          <w:rFonts w:ascii="Verdana" w:hAnsi="Verdana"/>
          <w:sz w:val="18"/>
          <w:szCs w:val="18"/>
        </w:rPr>
      </w:pPr>
    </w:p>
    <w:p w:rsidRPr="00E62DBB" w:rsidR="00656516" w:rsidP="00AE0BEA" w:rsidRDefault="00656516" w14:paraId="4E01174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Wat is de visie van de regering op het genoemde risico dat ondanks kwaliteitsverbeteringen, de perceptie over de sector en de kwaliteit van de wettelijke controle blijft bestaan?</w:t>
      </w:r>
    </w:p>
    <w:p w:rsidR="00656516" w:rsidP="00AE0BEA" w:rsidRDefault="00656516" w14:paraId="1AE71939" w14:textId="77777777">
      <w:pPr>
        <w:spacing w:line="240" w:lineRule="atLeast"/>
        <w:rPr>
          <w:rFonts w:ascii="Verdana" w:hAnsi="Verdana" w:cs="Arial"/>
          <w:i/>
          <w:iCs/>
          <w:sz w:val="18"/>
          <w:szCs w:val="18"/>
        </w:rPr>
      </w:pPr>
    </w:p>
    <w:p w:rsidRPr="00A5477D" w:rsidR="00656516" w:rsidP="00AE0BEA" w:rsidRDefault="00656516" w14:paraId="2EBF610C" w14:textId="0313C884">
      <w:pPr>
        <w:spacing w:line="240" w:lineRule="atLeast"/>
        <w:rPr>
          <w:rFonts w:ascii="Verdana" w:hAnsi="Verdana"/>
          <w:sz w:val="18"/>
          <w:szCs w:val="18"/>
        </w:rPr>
      </w:pPr>
      <w:r w:rsidRPr="00A5477D">
        <w:rPr>
          <w:rFonts w:ascii="Verdana" w:hAnsi="Verdana" w:cs="Arial"/>
          <w:sz w:val="18"/>
          <w:szCs w:val="18"/>
        </w:rPr>
        <w:t>Accountantsorganisaties en externe accountants die werken in het</w:t>
      </w:r>
      <w:r>
        <w:rPr>
          <w:rFonts w:ascii="Verdana" w:hAnsi="Verdana" w:cs="Arial"/>
          <w:sz w:val="18"/>
          <w:szCs w:val="18"/>
        </w:rPr>
        <w:t xml:space="preserve"> wettelijk domein, dus die wettelijke controles uitvoeren, hebben de </w:t>
      </w:r>
      <w:r w:rsidR="008C5C4A">
        <w:rPr>
          <w:rFonts w:ascii="Verdana" w:hAnsi="Verdana" w:cs="Arial"/>
          <w:sz w:val="18"/>
          <w:szCs w:val="18"/>
        </w:rPr>
        <w:t>maatschappelijke</w:t>
      </w:r>
      <w:r>
        <w:rPr>
          <w:rFonts w:ascii="Verdana" w:hAnsi="Verdana" w:cs="Arial"/>
          <w:sz w:val="18"/>
          <w:szCs w:val="18"/>
        </w:rPr>
        <w:t xml:space="preserve"> plicht te handelen in het publiek belang. Dat wil zeggen, die a</w:t>
      </w:r>
      <w:r w:rsidRPr="00A5477D">
        <w:rPr>
          <w:rFonts w:ascii="Verdana" w:hAnsi="Verdana" w:cs="Arial"/>
          <w:sz w:val="18"/>
          <w:szCs w:val="18"/>
        </w:rPr>
        <w:t>ccountantsorganisaties en accountants</w:t>
      </w:r>
      <w:r>
        <w:rPr>
          <w:rFonts w:ascii="Verdana" w:hAnsi="Verdana" w:cs="Arial"/>
          <w:sz w:val="18"/>
          <w:szCs w:val="18"/>
        </w:rPr>
        <w:t xml:space="preserve"> zijn primair aan zet om te voorkomen dat zich incidenten voordoen die afdoen aan het vertrouwen van het publiek in hun werk. A</w:t>
      </w:r>
      <w:r w:rsidRPr="00A5477D">
        <w:rPr>
          <w:rFonts w:ascii="Verdana" w:hAnsi="Verdana" w:cs="Arial"/>
          <w:sz w:val="18"/>
          <w:szCs w:val="18"/>
        </w:rPr>
        <w:t>ccountantsorganisaties en accountants</w:t>
      </w:r>
      <w:r>
        <w:rPr>
          <w:rFonts w:ascii="Verdana" w:hAnsi="Verdana" w:cs="Arial"/>
          <w:sz w:val="18"/>
          <w:szCs w:val="18"/>
        </w:rPr>
        <w:t xml:space="preserve"> weten dat en hoe zij zich integer en onafhankelijk moet</w:t>
      </w:r>
      <w:r w:rsidR="00F02409">
        <w:rPr>
          <w:rFonts w:ascii="Verdana" w:hAnsi="Verdana" w:cs="Arial"/>
          <w:sz w:val="18"/>
          <w:szCs w:val="18"/>
        </w:rPr>
        <w:t>en</w:t>
      </w:r>
      <w:r>
        <w:rPr>
          <w:rFonts w:ascii="Verdana" w:hAnsi="Verdana" w:cs="Arial"/>
          <w:sz w:val="18"/>
          <w:szCs w:val="18"/>
        </w:rPr>
        <w:t xml:space="preserve"> gedragen en welke kwaliteit zij moeten leveren in het controlewerk. Het is aan hen om te zorgen voor een kwaliteitsgerichte cultuur, dat handelen in het publiek belang van gebruikers van accountantsverklaringen</w:t>
      </w:r>
      <w:r w:rsidRPr="005C726D">
        <w:rPr>
          <w:rFonts w:ascii="Verdana" w:hAnsi="Verdana" w:cs="Arial"/>
          <w:sz w:val="18"/>
          <w:szCs w:val="18"/>
        </w:rPr>
        <w:t xml:space="preserve"> </w:t>
      </w:r>
      <w:r>
        <w:rPr>
          <w:rFonts w:ascii="Verdana" w:hAnsi="Verdana" w:cs="Arial"/>
          <w:sz w:val="18"/>
          <w:szCs w:val="18"/>
        </w:rPr>
        <w:t>vooropstelt, boven (mede) handelen uit commerciële overwegingen.</w:t>
      </w:r>
      <w:r w:rsidR="00B16A9F">
        <w:rPr>
          <w:rFonts w:ascii="Verdana" w:hAnsi="Verdana" w:cs="Arial"/>
          <w:sz w:val="18"/>
          <w:szCs w:val="18"/>
        </w:rPr>
        <w:t xml:space="preserve"> </w:t>
      </w:r>
    </w:p>
    <w:p w:rsidRPr="00A5477D" w:rsidR="00656516" w:rsidP="00AE0BEA" w:rsidRDefault="00656516" w14:paraId="7EFACBD1" w14:textId="77777777">
      <w:pPr>
        <w:widowControl w:val="0"/>
        <w:spacing w:line="240" w:lineRule="atLeast"/>
        <w:rPr>
          <w:rFonts w:ascii="Verdana" w:hAnsi="Verdana" w:cs="Arial"/>
          <w:i/>
          <w:iCs/>
          <w:sz w:val="18"/>
          <w:szCs w:val="18"/>
        </w:rPr>
      </w:pPr>
    </w:p>
    <w:p w:rsidRPr="00E62DBB" w:rsidR="00061AFA" w:rsidP="00AE0BEA" w:rsidRDefault="00656516" w14:paraId="5DAFFD73" w14:textId="11CF124C">
      <w:pPr>
        <w:widowControl w:val="0"/>
        <w:spacing w:line="240" w:lineRule="atLeast"/>
        <w:rPr>
          <w:rFonts w:ascii="Verdana" w:hAnsi="Verdana" w:cs="Arial"/>
          <w:i/>
          <w:iCs/>
          <w:sz w:val="18"/>
          <w:szCs w:val="18"/>
        </w:rPr>
      </w:pPr>
      <w:r w:rsidRPr="00E62DBB">
        <w:rPr>
          <w:rFonts w:ascii="Verdana" w:hAnsi="Verdana" w:cs="Arial"/>
          <w:i/>
          <w:iCs/>
          <w:sz w:val="18"/>
          <w:szCs w:val="18"/>
        </w:rPr>
        <w:t>Onderschrijft de regering de stelling dat stakeholders/gebruikers van de jaarrekening van controleplichtige mkb-ondernemingen veelal een andere perceptie over de kwaliteit van de wettelijke controle hebben dan stakeholders bij beursgenoteerde ondernemingen?</w:t>
      </w:r>
      <w:r w:rsidRPr="00061AFA" w:rsidR="00061AFA">
        <w:rPr>
          <w:rFonts w:ascii="Verdana" w:hAnsi="Verdana" w:cs="Arial"/>
          <w:i/>
          <w:iCs/>
          <w:sz w:val="18"/>
          <w:szCs w:val="18"/>
        </w:rPr>
        <w:t xml:space="preserve"> </w:t>
      </w:r>
      <w:r w:rsidRPr="00E62DBB" w:rsidR="00061AFA">
        <w:rPr>
          <w:rFonts w:ascii="Verdana" w:hAnsi="Verdana" w:cs="Arial"/>
          <w:i/>
          <w:iCs/>
          <w:sz w:val="18"/>
          <w:szCs w:val="18"/>
        </w:rPr>
        <w:t>Zo ja, heeft de regering dit meegewogen bij het opstellen van het wetsvoorstel?</w:t>
      </w:r>
    </w:p>
    <w:p w:rsidRPr="00E62DBB" w:rsidR="00656516" w:rsidP="00AE0BEA" w:rsidRDefault="00656516" w14:paraId="74A08426" w14:textId="439B0F2D">
      <w:pPr>
        <w:widowControl w:val="0"/>
        <w:spacing w:line="240" w:lineRule="atLeast"/>
        <w:rPr>
          <w:rFonts w:ascii="Verdana" w:hAnsi="Verdana" w:cs="Arial"/>
          <w:i/>
          <w:iCs/>
          <w:sz w:val="18"/>
          <w:szCs w:val="18"/>
        </w:rPr>
      </w:pPr>
    </w:p>
    <w:p w:rsidRPr="00E62DBB" w:rsidR="00656516" w:rsidP="00AE0BEA" w:rsidRDefault="00656516" w14:paraId="42613EDB" w14:textId="07392F2C">
      <w:pPr>
        <w:spacing w:line="240" w:lineRule="atLeast"/>
        <w:rPr>
          <w:rFonts w:ascii="Verdana" w:hAnsi="Verdana"/>
          <w:sz w:val="18"/>
          <w:szCs w:val="18"/>
        </w:rPr>
      </w:pPr>
      <w:r>
        <w:rPr>
          <w:rFonts w:ascii="Verdana" w:hAnsi="Verdana"/>
          <w:sz w:val="18"/>
          <w:szCs w:val="18"/>
        </w:rPr>
        <w:t xml:space="preserve">Vooropgesteld, er bestaan </w:t>
      </w:r>
      <w:r w:rsidR="0045729D">
        <w:rPr>
          <w:rFonts w:ascii="Verdana" w:hAnsi="Verdana"/>
          <w:sz w:val="18"/>
          <w:szCs w:val="18"/>
        </w:rPr>
        <w:t xml:space="preserve">in beginsel </w:t>
      </w:r>
      <w:r>
        <w:rPr>
          <w:rFonts w:ascii="Verdana" w:hAnsi="Verdana"/>
          <w:sz w:val="18"/>
          <w:szCs w:val="18"/>
        </w:rPr>
        <w:t>geen controleplichtige kleine bedrijven</w:t>
      </w:r>
      <w:r w:rsidR="0045729D">
        <w:rPr>
          <w:rFonts w:ascii="Verdana" w:hAnsi="Verdana"/>
          <w:sz w:val="18"/>
          <w:szCs w:val="18"/>
        </w:rPr>
        <w:t>, tenzij specifiek aangewezen</w:t>
      </w:r>
      <w:r>
        <w:rPr>
          <w:rFonts w:ascii="Verdana" w:hAnsi="Verdana"/>
          <w:sz w:val="18"/>
          <w:szCs w:val="18"/>
        </w:rPr>
        <w:t xml:space="preserve">. Middelgrote </w:t>
      </w:r>
      <w:r w:rsidR="00E224C4">
        <w:rPr>
          <w:rFonts w:ascii="Verdana" w:hAnsi="Verdana"/>
          <w:sz w:val="18"/>
          <w:szCs w:val="18"/>
        </w:rPr>
        <w:t xml:space="preserve">en grote </w:t>
      </w:r>
      <w:r>
        <w:rPr>
          <w:rFonts w:ascii="Verdana" w:hAnsi="Verdana"/>
          <w:sz w:val="18"/>
          <w:szCs w:val="18"/>
        </w:rPr>
        <w:t xml:space="preserve">bedrijven zijn dat wel. Elk middelgroot of groot bedrijf heeft de wettelijke plicht de jaarrekening te laten controleren door een externe accountant. De accountantsverklaring over de jaarrekening heeft te voldoen aan wettelijke eisen, die uiteindelijk </w:t>
      </w:r>
      <w:r w:rsidR="009947B2">
        <w:rPr>
          <w:rFonts w:ascii="Verdana" w:hAnsi="Verdana"/>
          <w:sz w:val="18"/>
          <w:szCs w:val="18"/>
        </w:rPr>
        <w:t>gaan over</w:t>
      </w:r>
      <w:r>
        <w:rPr>
          <w:rFonts w:ascii="Verdana" w:hAnsi="Verdana"/>
          <w:sz w:val="18"/>
          <w:szCs w:val="18"/>
        </w:rPr>
        <w:t xml:space="preserve"> de kwaliteit ervan. Percepties van kwaliteit </w:t>
      </w:r>
      <w:r w:rsidR="009947B2">
        <w:rPr>
          <w:rFonts w:ascii="Verdana" w:hAnsi="Verdana"/>
          <w:sz w:val="18"/>
          <w:szCs w:val="18"/>
        </w:rPr>
        <w:t xml:space="preserve">kunnen </w:t>
      </w:r>
      <w:r>
        <w:rPr>
          <w:rFonts w:ascii="Verdana" w:hAnsi="Verdana"/>
          <w:sz w:val="18"/>
          <w:szCs w:val="18"/>
        </w:rPr>
        <w:t xml:space="preserve">verschillen per categorie stakeholder/gebruiker. </w:t>
      </w:r>
      <w:r w:rsidR="00E224C4">
        <w:rPr>
          <w:rFonts w:ascii="Verdana" w:hAnsi="Verdana"/>
          <w:sz w:val="18"/>
          <w:szCs w:val="18"/>
        </w:rPr>
        <w:t xml:space="preserve">Zij allen hebben echter belang bij </w:t>
      </w:r>
      <w:r>
        <w:rPr>
          <w:rFonts w:ascii="Verdana" w:hAnsi="Verdana"/>
          <w:sz w:val="18"/>
          <w:szCs w:val="18"/>
        </w:rPr>
        <w:t xml:space="preserve">de wettelijk vereiste kwaliteit van de wettelijke controle. </w:t>
      </w:r>
      <w:r w:rsidR="006F12D8">
        <w:rPr>
          <w:rFonts w:ascii="Verdana" w:hAnsi="Verdana"/>
          <w:sz w:val="18"/>
          <w:szCs w:val="18"/>
        </w:rPr>
        <w:t xml:space="preserve">Bij dat belang past het dat zij allen desgewenst inzicht </w:t>
      </w:r>
      <w:r w:rsidR="00D30220">
        <w:rPr>
          <w:rFonts w:ascii="Verdana" w:hAnsi="Verdana"/>
          <w:sz w:val="18"/>
          <w:szCs w:val="18"/>
        </w:rPr>
        <w:t>krijgen</w:t>
      </w:r>
      <w:r w:rsidR="006F12D8">
        <w:rPr>
          <w:rFonts w:ascii="Verdana" w:hAnsi="Verdana"/>
          <w:sz w:val="18"/>
          <w:szCs w:val="18"/>
        </w:rPr>
        <w:t xml:space="preserve"> in</w:t>
      </w:r>
      <w:r w:rsidR="00061AFA">
        <w:rPr>
          <w:rFonts w:ascii="Verdana" w:hAnsi="Verdana"/>
          <w:sz w:val="18"/>
          <w:szCs w:val="18"/>
        </w:rPr>
        <w:t xml:space="preserve"> de verschillende</w:t>
      </w:r>
      <w:r w:rsidR="006F12D8">
        <w:rPr>
          <w:rFonts w:ascii="Verdana" w:hAnsi="Verdana"/>
          <w:sz w:val="18"/>
          <w:szCs w:val="18"/>
        </w:rPr>
        <w:t xml:space="preserve"> aspecten van kwaliteit van de wettelijke controle.</w:t>
      </w:r>
    </w:p>
    <w:p w:rsidRPr="00E62DBB" w:rsidR="00656516" w:rsidP="00AE0BEA" w:rsidRDefault="00656516" w14:paraId="5967062C" w14:textId="77777777">
      <w:pPr>
        <w:widowControl w:val="0"/>
        <w:spacing w:line="240" w:lineRule="atLeast"/>
        <w:rPr>
          <w:rFonts w:ascii="Verdana" w:hAnsi="Verdana" w:cs="Arial"/>
          <w:i/>
          <w:iCs/>
          <w:sz w:val="18"/>
          <w:szCs w:val="18"/>
        </w:rPr>
      </w:pPr>
    </w:p>
    <w:p w:rsidRPr="00E62DBB" w:rsidR="008461A3" w:rsidP="00AE0BEA" w:rsidRDefault="00656516" w14:paraId="0462E5CD" w14:textId="0421C7A5">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Is er in het maatregelenpakket voldoende rekening gehouden met de diversiteit in de sector </w:t>
      </w:r>
      <w:r w:rsidRPr="00E62DBB" w:rsidR="008461A3">
        <w:rPr>
          <w:rFonts w:ascii="Verdana" w:hAnsi="Verdana" w:cs="Arial"/>
          <w:i/>
          <w:iCs/>
          <w:sz w:val="18"/>
          <w:szCs w:val="18"/>
        </w:rPr>
        <w:t>en de heterogene groep van zowel accountantskantoren als de gecontroleerde ondernemingen in het controleplichtige mkb-segment?</w:t>
      </w:r>
    </w:p>
    <w:p w:rsidRPr="00E62DBB" w:rsidR="00656516" w:rsidP="00AE0BEA" w:rsidRDefault="00656516" w14:paraId="41A60F1C" w14:textId="77777777">
      <w:pPr>
        <w:widowControl w:val="0"/>
        <w:spacing w:line="240" w:lineRule="atLeast"/>
        <w:rPr>
          <w:rFonts w:ascii="Verdana" w:hAnsi="Verdana" w:cs="Arial"/>
          <w:i/>
          <w:iCs/>
          <w:sz w:val="18"/>
          <w:szCs w:val="18"/>
        </w:rPr>
      </w:pPr>
    </w:p>
    <w:p w:rsidR="009947B2" w:rsidP="00AE0BEA" w:rsidRDefault="009947B2" w14:paraId="3CA7154A" w14:textId="6E09D1B0">
      <w:pPr>
        <w:spacing w:line="240" w:lineRule="atLeast"/>
        <w:rPr>
          <w:rFonts w:ascii="Verdana" w:hAnsi="Verdana"/>
          <w:sz w:val="18"/>
          <w:szCs w:val="18"/>
        </w:rPr>
      </w:pPr>
      <w:r>
        <w:rPr>
          <w:rFonts w:ascii="Verdana" w:hAnsi="Verdana"/>
          <w:sz w:val="18"/>
          <w:szCs w:val="18"/>
        </w:rPr>
        <w:t xml:space="preserve">Dit wetsvoorstel gaat niet over de verplichtingen van of regels voor de </w:t>
      </w:r>
      <w:r w:rsidR="00D967A1">
        <w:rPr>
          <w:rFonts w:ascii="Verdana" w:hAnsi="Verdana"/>
          <w:sz w:val="18"/>
          <w:szCs w:val="18"/>
        </w:rPr>
        <w:t>t</w:t>
      </w:r>
      <w:r>
        <w:rPr>
          <w:rFonts w:ascii="Verdana" w:hAnsi="Verdana"/>
          <w:sz w:val="18"/>
          <w:szCs w:val="18"/>
        </w:rPr>
        <w:t>e</w:t>
      </w:r>
      <w:r w:rsidR="00D967A1">
        <w:rPr>
          <w:rFonts w:ascii="Verdana" w:hAnsi="Verdana"/>
          <w:sz w:val="18"/>
          <w:szCs w:val="18"/>
        </w:rPr>
        <w:t xml:space="preserve"> </w:t>
      </w:r>
      <w:r>
        <w:rPr>
          <w:rFonts w:ascii="Verdana" w:hAnsi="Verdana"/>
          <w:sz w:val="18"/>
          <w:szCs w:val="18"/>
        </w:rPr>
        <w:t>controle</w:t>
      </w:r>
      <w:r w:rsidR="00D967A1">
        <w:rPr>
          <w:rFonts w:ascii="Verdana" w:hAnsi="Verdana"/>
          <w:sz w:val="18"/>
          <w:szCs w:val="18"/>
        </w:rPr>
        <w:t>ren</w:t>
      </w:r>
      <w:r>
        <w:rPr>
          <w:rFonts w:ascii="Verdana" w:hAnsi="Verdana"/>
          <w:sz w:val="18"/>
          <w:szCs w:val="18"/>
        </w:rPr>
        <w:t xml:space="preserve"> ondernemingen</w:t>
      </w:r>
      <w:r w:rsidR="00D967A1">
        <w:rPr>
          <w:rFonts w:ascii="Verdana" w:hAnsi="Verdana"/>
          <w:sz w:val="18"/>
          <w:szCs w:val="18"/>
        </w:rPr>
        <w:t xml:space="preserve"> of instellingen</w:t>
      </w:r>
      <w:r>
        <w:rPr>
          <w:rFonts w:ascii="Verdana" w:hAnsi="Verdana"/>
          <w:sz w:val="18"/>
          <w:szCs w:val="18"/>
        </w:rPr>
        <w:t xml:space="preserve">, </w:t>
      </w:r>
      <w:r w:rsidR="00D967A1">
        <w:rPr>
          <w:rFonts w:ascii="Verdana" w:hAnsi="Verdana"/>
          <w:sz w:val="18"/>
          <w:szCs w:val="18"/>
        </w:rPr>
        <w:t xml:space="preserve">dus </w:t>
      </w:r>
      <w:r>
        <w:rPr>
          <w:rFonts w:ascii="Verdana" w:hAnsi="Verdana"/>
          <w:sz w:val="18"/>
          <w:szCs w:val="18"/>
        </w:rPr>
        <w:t xml:space="preserve">ook niet voor ondernemingen in het </w:t>
      </w:r>
      <w:r w:rsidR="00732762">
        <w:rPr>
          <w:rFonts w:ascii="Verdana" w:hAnsi="Verdana"/>
          <w:sz w:val="18"/>
          <w:szCs w:val="18"/>
        </w:rPr>
        <w:t>MKB</w:t>
      </w:r>
      <w:r>
        <w:rPr>
          <w:rFonts w:ascii="Verdana" w:hAnsi="Verdana"/>
          <w:sz w:val="18"/>
          <w:szCs w:val="18"/>
        </w:rPr>
        <w:t xml:space="preserve">-segment. Het wetsvoorstel heeft alleen betrekking op en gevolgen voor accountantsorganisaties. </w:t>
      </w:r>
    </w:p>
    <w:p w:rsidR="009947B2" w:rsidP="00AE0BEA" w:rsidRDefault="009947B2" w14:paraId="5D41243E" w14:textId="77777777">
      <w:pPr>
        <w:spacing w:line="240" w:lineRule="atLeast"/>
        <w:rPr>
          <w:rFonts w:ascii="Verdana" w:hAnsi="Verdana"/>
          <w:sz w:val="18"/>
          <w:szCs w:val="18"/>
        </w:rPr>
      </w:pPr>
    </w:p>
    <w:p w:rsidRPr="00C96745" w:rsidR="00656516" w:rsidP="00AE0BEA" w:rsidRDefault="00F97B7F" w14:paraId="1A9E769F" w14:textId="1A2100DA">
      <w:pPr>
        <w:spacing w:line="240" w:lineRule="atLeast"/>
        <w:rPr>
          <w:rFonts w:ascii="Verdana" w:hAnsi="Verdana"/>
          <w:sz w:val="18"/>
          <w:szCs w:val="18"/>
        </w:rPr>
      </w:pPr>
      <w:r>
        <w:rPr>
          <w:rFonts w:ascii="Verdana" w:hAnsi="Verdana"/>
          <w:sz w:val="18"/>
          <w:szCs w:val="18"/>
        </w:rPr>
        <w:t>Alle a</w:t>
      </w:r>
      <w:r w:rsidR="00656516">
        <w:rPr>
          <w:rFonts w:ascii="Verdana" w:hAnsi="Verdana"/>
          <w:sz w:val="18"/>
          <w:szCs w:val="18"/>
        </w:rPr>
        <w:t xml:space="preserve">ccountantsorganisaties </w:t>
      </w:r>
      <w:r w:rsidR="00C84758">
        <w:rPr>
          <w:rFonts w:ascii="Verdana" w:hAnsi="Verdana"/>
          <w:sz w:val="18"/>
          <w:szCs w:val="18"/>
        </w:rPr>
        <w:t>met een vergunning voor het uitvoeren van wettelijke controles</w:t>
      </w:r>
      <w:r w:rsidR="00656516">
        <w:rPr>
          <w:rFonts w:ascii="Verdana" w:hAnsi="Verdana"/>
          <w:sz w:val="18"/>
          <w:szCs w:val="18"/>
        </w:rPr>
        <w:t xml:space="preserve"> hebben zich te houden aan de doorlopende eisen van de </w:t>
      </w:r>
      <w:proofErr w:type="spellStart"/>
      <w:r w:rsidR="00656516">
        <w:rPr>
          <w:rFonts w:ascii="Verdana" w:hAnsi="Verdana"/>
          <w:sz w:val="18"/>
          <w:szCs w:val="18"/>
        </w:rPr>
        <w:t>Wta</w:t>
      </w:r>
      <w:proofErr w:type="spellEnd"/>
      <w:r w:rsidR="00656516">
        <w:rPr>
          <w:rFonts w:ascii="Verdana" w:hAnsi="Verdana"/>
          <w:sz w:val="18"/>
          <w:szCs w:val="18"/>
        </w:rPr>
        <w:t xml:space="preserve">. Zij mogen </w:t>
      </w:r>
      <w:r w:rsidR="00C84758">
        <w:rPr>
          <w:rFonts w:ascii="Verdana" w:hAnsi="Verdana"/>
          <w:sz w:val="18"/>
          <w:szCs w:val="18"/>
        </w:rPr>
        <w:t xml:space="preserve">zelf echter </w:t>
      </w:r>
      <w:r w:rsidR="00656516">
        <w:rPr>
          <w:rFonts w:ascii="Verdana" w:hAnsi="Verdana"/>
          <w:sz w:val="18"/>
          <w:szCs w:val="18"/>
        </w:rPr>
        <w:t>nog steeds</w:t>
      </w:r>
      <w:r w:rsidR="00C84758">
        <w:rPr>
          <w:rFonts w:ascii="Verdana" w:hAnsi="Verdana"/>
          <w:sz w:val="18"/>
          <w:szCs w:val="18"/>
        </w:rPr>
        <w:t xml:space="preserve"> invulling geven aan</w:t>
      </w:r>
      <w:r w:rsidR="00656516">
        <w:rPr>
          <w:rFonts w:ascii="Verdana" w:hAnsi="Verdana"/>
          <w:sz w:val="18"/>
          <w:szCs w:val="18"/>
        </w:rPr>
        <w:t xml:space="preserve"> de open geformuleerde verplichtingen. </w:t>
      </w:r>
      <w:r w:rsidR="00C84758">
        <w:rPr>
          <w:rFonts w:ascii="Verdana" w:hAnsi="Verdana"/>
          <w:sz w:val="18"/>
          <w:szCs w:val="18"/>
        </w:rPr>
        <w:t>Zo staat er in het</w:t>
      </w:r>
      <w:r w:rsidR="00282836">
        <w:rPr>
          <w:rFonts w:ascii="Verdana" w:hAnsi="Verdana"/>
          <w:sz w:val="18"/>
          <w:szCs w:val="18"/>
        </w:rPr>
        <w:t xml:space="preserve"> voorstel </w:t>
      </w:r>
      <w:r w:rsidR="00C84758">
        <w:rPr>
          <w:rFonts w:ascii="Verdana" w:hAnsi="Verdana"/>
          <w:sz w:val="18"/>
          <w:szCs w:val="18"/>
        </w:rPr>
        <w:t xml:space="preserve">bijvoorbeeld wel </w:t>
      </w:r>
      <w:r w:rsidR="00282836">
        <w:rPr>
          <w:rFonts w:ascii="Verdana" w:hAnsi="Verdana"/>
          <w:sz w:val="18"/>
          <w:szCs w:val="18"/>
        </w:rPr>
        <w:t xml:space="preserve">aan welk kwaliteitsdoel </w:t>
      </w:r>
      <w:r w:rsidR="00C84758">
        <w:rPr>
          <w:rFonts w:ascii="Verdana" w:hAnsi="Verdana"/>
          <w:sz w:val="18"/>
          <w:szCs w:val="18"/>
        </w:rPr>
        <w:t xml:space="preserve">het </w:t>
      </w:r>
      <w:r w:rsidR="00282836">
        <w:rPr>
          <w:rFonts w:ascii="Verdana" w:hAnsi="Verdana"/>
          <w:sz w:val="18"/>
          <w:szCs w:val="18"/>
        </w:rPr>
        <w:t xml:space="preserve">stelsel </w:t>
      </w:r>
      <w:r w:rsidR="00C84758">
        <w:rPr>
          <w:rFonts w:ascii="Verdana" w:hAnsi="Verdana"/>
          <w:sz w:val="18"/>
          <w:szCs w:val="18"/>
        </w:rPr>
        <w:t>van kwaliteitsbeheersing moet voldoen</w:t>
      </w:r>
      <w:r w:rsidR="00282836">
        <w:rPr>
          <w:rFonts w:ascii="Verdana" w:hAnsi="Verdana"/>
          <w:sz w:val="18"/>
          <w:szCs w:val="18"/>
        </w:rPr>
        <w:t xml:space="preserve"> (</w:t>
      </w:r>
      <w:r w:rsidR="00C84758">
        <w:rPr>
          <w:rFonts w:ascii="Verdana" w:hAnsi="Verdana"/>
          <w:sz w:val="18"/>
          <w:szCs w:val="18"/>
        </w:rPr>
        <w:t xml:space="preserve">het </w:t>
      </w:r>
      <w:r w:rsidR="00282836">
        <w:rPr>
          <w:rFonts w:ascii="Verdana" w:hAnsi="Verdana"/>
          <w:sz w:val="18"/>
          <w:szCs w:val="18"/>
        </w:rPr>
        <w:t xml:space="preserve">borgen </w:t>
      </w:r>
      <w:r w:rsidRPr="00C96745" w:rsidR="00282836">
        <w:rPr>
          <w:rFonts w:ascii="Verdana" w:hAnsi="Verdana"/>
          <w:sz w:val="18"/>
          <w:szCs w:val="18"/>
        </w:rPr>
        <w:t>van de kwaliteit van de wettelijke controle)</w:t>
      </w:r>
      <w:r w:rsidRPr="00C96745" w:rsidR="00C84758">
        <w:rPr>
          <w:rFonts w:ascii="Verdana" w:hAnsi="Verdana"/>
          <w:sz w:val="18"/>
          <w:szCs w:val="18"/>
        </w:rPr>
        <w:t xml:space="preserve">, maar bepaalt </w:t>
      </w:r>
      <w:r w:rsidRPr="00C96745" w:rsidR="00282836">
        <w:rPr>
          <w:rFonts w:ascii="Verdana" w:hAnsi="Verdana"/>
          <w:sz w:val="18"/>
          <w:szCs w:val="18"/>
        </w:rPr>
        <w:t xml:space="preserve">een accountantsorganisatie </w:t>
      </w:r>
      <w:r w:rsidRPr="00C96745" w:rsidR="00C84758">
        <w:rPr>
          <w:rFonts w:ascii="Verdana" w:hAnsi="Verdana"/>
          <w:sz w:val="18"/>
          <w:szCs w:val="18"/>
        </w:rPr>
        <w:t xml:space="preserve">zelf </w:t>
      </w:r>
      <w:r w:rsidRPr="00C96745" w:rsidR="00244A65">
        <w:rPr>
          <w:rFonts w:ascii="Verdana" w:hAnsi="Verdana"/>
          <w:sz w:val="18"/>
          <w:szCs w:val="18"/>
        </w:rPr>
        <w:t>met</w:t>
      </w:r>
      <w:r w:rsidRPr="00C96745" w:rsidR="00C84758">
        <w:rPr>
          <w:rFonts w:ascii="Verdana" w:hAnsi="Verdana"/>
          <w:sz w:val="18"/>
          <w:szCs w:val="18"/>
        </w:rPr>
        <w:t xml:space="preserve"> welke procedures en maatregelen zij dit </w:t>
      </w:r>
      <w:r w:rsidRPr="00C96745" w:rsidR="00244A65">
        <w:rPr>
          <w:rFonts w:ascii="Verdana" w:hAnsi="Verdana"/>
          <w:sz w:val="18"/>
          <w:szCs w:val="18"/>
        </w:rPr>
        <w:t>doe</w:t>
      </w:r>
      <w:r w:rsidRPr="00C96745" w:rsidR="0062215C">
        <w:rPr>
          <w:rFonts w:ascii="Verdana" w:hAnsi="Verdana"/>
          <w:sz w:val="18"/>
          <w:szCs w:val="18"/>
        </w:rPr>
        <w:t>t</w:t>
      </w:r>
      <w:r w:rsidRPr="00C96745" w:rsidR="00282836">
        <w:rPr>
          <w:rFonts w:ascii="Verdana" w:hAnsi="Verdana"/>
          <w:sz w:val="18"/>
          <w:szCs w:val="18"/>
        </w:rPr>
        <w:t xml:space="preserve">. </w:t>
      </w:r>
    </w:p>
    <w:p w:rsidRPr="00C96745" w:rsidR="00656516" w:rsidP="00AE0BEA" w:rsidRDefault="00656516" w14:paraId="4C39763F" w14:textId="77777777">
      <w:pPr>
        <w:widowControl w:val="0"/>
        <w:spacing w:line="240" w:lineRule="atLeast"/>
        <w:rPr>
          <w:rFonts w:ascii="Verdana" w:hAnsi="Verdana" w:cs="Arial"/>
          <w:sz w:val="18"/>
          <w:szCs w:val="18"/>
        </w:rPr>
      </w:pPr>
    </w:p>
    <w:p w:rsidRPr="00C96745" w:rsidR="00656516" w:rsidP="00AE0BEA" w:rsidRDefault="00656516" w14:paraId="22864B62"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 xml:space="preserve">Zijn er in dat kader specifieke maatregelen genomen om dat deel van de sector verder te helpen? </w:t>
      </w:r>
    </w:p>
    <w:p w:rsidRPr="00C96745" w:rsidR="00656516" w:rsidP="00AE0BEA" w:rsidRDefault="00656516" w14:paraId="1506A454" w14:textId="77777777">
      <w:pPr>
        <w:spacing w:line="240" w:lineRule="atLeast"/>
        <w:rPr>
          <w:rFonts w:ascii="Verdana" w:hAnsi="Verdana"/>
          <w:sz w:val="18"/>
          <w:szCs w:val="18"/>
        </w:rPr>
      </w:pPr>
    </w:p>
    <w:p w:rsidR="00656516" w:rsidP="00AE0BEA" w:rsidRDefault="00F66DAB" w14:paraId="3ADAE70F" w14:textId="61791C22">
      <w:pPr>
        <w:spacing w:line="240" w:lineRule="atLeast"/>
        <w:rPr>
          <w:rFonts w:ascii="Verdana" w:hAnsi="Verdana"/>
          <w:sz w:val="18"/>
          <w:szCs w:val="18"/>
        </w:rPr>
      </w:pPr>
      <w:r w:rsidRPr="00C96745">
        <w:rPr>
          <w:rFonts w:ascii="Verdana" w:hAnsi="Verdana"/>
          <w:sz w:val="18"/>
          <w:szCs w:val="18"/>
        </w:rPr>
        <w:t xml:space="preserve">Ja, het wetsvoorstel </w:t>
      </w:r>
      <w:r w:rsidRPr="00C96745" w:rsidR="00291B4E">
        <w:rPr>
          <w:rFonts w:ascii="Verdana" w:hAnsi="Verdana"/>
          <w:sz w:val="18"/>
          <w:szCs w:val="18"/>
        </w:rPr>
        <w:t xml:space="preserve">is </w:t>
      </w:r>
      <w:r w:rsidRPr="00C96745">
        <w:rPr>
          <w:rFonts w:ascii="Verdana" w:hAnsi="Verdana"/>
          <w:sz w:val="18"/>
          <w:szCs w:val="18"/>
        </w:rPr>
        <w:t>gewijzigd. V</w:t>
      </w:r>
      <w:r w:rsidRPr="00C96745" w:rsidR="008F322C">
        <w:rPr>
          <w:rFonts w:ascii="Verdana" w:hAnsi="Verdana"/>
          <w:sz w:val="18"/>
          <w:szCs w:val="18"/>
        </w:rPr>
        <w:t xml:space="preserve">ooralsnog </w:t>
      </w:r>
      <w:r w:rsidRPr="00C96745">
        <w:rPr>
          <w:rFonts w:ascii="Verdana" w:hAnsi="Verdana"/>
          <w:sz w:val="18"/>
          <w:szCs w:val="18"/>
        </w:rPr>
        <w:t xml:space="preserve">blijven alle </w:t>
      </w:r>
      <w:r w:rsidRPr="00C96745" w:rsidR="00656516">
        <w:rPr>
          <w:rFonts w:ascii="Verdana" w:hAnsi="Verdana"/>
          <w:sz w:val="18"/>
          <w:szCs w:val="18"/>
        </w:rPr>
        <w:t>reguliere vergunninghouders</w:t>
      </w:r>
      <w:r w:rsidR="002F0E81">
        <w:rPr>
          <w:rFonts w:ascii="Verdana" w:hAnsi="Verdana"/>
          <w:sz w:val="18"/>
          <w:szCs w:val="18"/>
        </w:rPr>
        <w:t xml:space="preserve"> </w:t>
      </w:r>
      <w:r>
        <w:rPr>
          <w:rFonts w:ascii="Verdana" w:hAnsi="Verdana"/>
          <w:sz w:val="18"/>
          <w:szCs w:val="18"/>
        </w:rPr>
        <w:t>buiten de rapportageplicht kwaliteitsindicatoren. P</w:t>
      </w:r>
      <w:r w:rsidR="002F0E81">
        <w:rPr>
          <w:rFonts w:ascii="Verdana" w:hAnsi="Verdana"/>
          <w:sz w:val="18"/>
          <w:szCs w:val="18"/>
        </w:rPr>
        <w:t>as na een evaluatie besluit</w:t>
      </w:r>
      <w:r>
        <w:rPr>
          <w:rFonts w:ascii="Verdana" w:hAnsi="Verdana"/>
          <w:sz w:val="18"/>
          <w:szCs w:val="18"/>
        </w:rPr>
        <w:t xml:space="preserve"> </w:t>
      </w:r>
      <w:r w:rsidR="00092FA2">
        <w:rPr>
          <w:rFonts w:ascii="Verdana" w:hAnsi="Verdana"/>
          <w:sz w:val="18"/>
          <w:szCs w:val="18"/>
        </w:rPr>
        <w:t>de regering</w:t>
      </w:r>
      <w:r w:rsidR="0062215C">
        <w:rPr>
          <w:rFonts w:ascii="Verdana" w:hAnsi="Verdana"/>
          <w:sz w:val="18"/>
          <w:szCs w:val="18"/>
        </w:rPr>
        <w:t xml:space="preserve"> </w:t>
      </w:r>
      <w:r w:rsidR="00D6121D">
        <w:rPr>
          <w:rFonts w:ascii="Verdana" w:hAnsi="Verdana"/>
          <w:sz w:val="18"/>
          <w:szCs w:val="18"/>
        </w:rPr>
        <w:t xml:space="preserve">over </w:t>
      </w:r>
      <w:r>
        <w:rPr>
          <w:rFonts w:ascii="Verdana" w:hAnsi="Verdana"/>
          <w:sz w:val="18"/>
          <w:szCs w:val="18"/>
        </w:rPr>
        <w:t xml:space="preserve">de </w:t>
      </w:r>
      <w:r w:rsidR="002F0E81">
        <w:rPr>
          <w:rFonts w:ascii="Verdana" w:hAnsi="Verdana"/>
          <w:sz w:val="18"/>
          <w:szCs w:val="18"/>
        </w:rPr>
        <w:t xml:space="preserve">rapportage </w:t>
      </w:r>
      <w:r w:rsidR="00F9774B">
        <w:rPr>
          <w:rFonts w:ascii="Verdana" w:hAnsi="Verdana"/>
          <w:sz w:val="18"/>
          <w:szCs w:val="18"/>
        </w:rPr>
        <w:t>d</w:t>
      </w:r>
      <w:r w:rsidR="002F0E81">
        <w:rPr>
          <w:rFonts w:ascii="Verdana" w:hAnsi="Verdana"/>
          <w:sz w:val="18"/>
          <w:szCs w:val="18"/>
        </w:rPr>
        <w:t xml:space="preserve">oor </w:t>
      </w:r>
      <w:r>
        <w:rPr>
          <w:rFonts w:ascii="Verdana" w:hAnsi="Verdana"/>
          <w:sz w:val="18"/>
          <w:szCs w:val="18"/>
        </w:rPr>
        <w:t xml:space="preserve">de </w:t>
      </w:r>
      <w:r w:rsidR="002F0E81">
        <w:rPr>
          <w:rFonts w:ascii="Verdana" w:hAnsi="Verdana"/>
          <w:sz w:val="18"/>
          <w:szCs w:val="18"/>
        </w:rPr>
        <w:t xml:space="preserve">reguliere vergunninghouders. </w:t>
      </w:r>
    </w:p>
    <w:p w:rsidR="00656516" w:rsidP="00AE0BEA" w:rsidRDefault="00656516" w14:paraId="7ADEFB4B" w14:textId="77777777">
      <w:pPr>
        <w:spacing w:line="240" w:lineRule="atLeast"/>
        <w:rPr>
          <w:rFonts w:ascii="Verdana" w:hAnsi="Verdana"/>
          <w:sz w:val="18"/>
          <w:szCs w:val="18"/>
        </w:rPr>
      </w:pPr>
    </w:p>
    <w:p w:rsidRPr="00E62DBB" w:rsidR="00656516" w:rsidP="00AE0BEA" w:rsidRDefault="00656516" w14:paraId="2FEE893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Sluiten maatregelen aan bij de dagelijkse praktijk van de kantoren? </w:t>
      </w:r>
    </w:p>
    <w:p w:rsidRPr="00E62DBB" w:rsidR="00656516" w:rsidP="00AE0BEA" w:rsidRDefault="00656516" w14:paraId="6D130F8B" w14:textId="77777777">
      <w:pPr>
        <w:widowControl w:val="0"/>
        <w:spacing w:line="240" w:lineRule="atLeast"/>
        <w:rPr>
          <w:rFonts w:ascii="Verdana" w:hAnsi="Verdana" w:cs="Arial"/>
          <w:i/>
          <w:iCs/>
          <w:sz w:val="18"/>
          <w:szCs w:val="18"/>
        </w:rPr>
      </w:pPr>
    </w:p>
    <w:p w:rsidRPr="00E62DBB" w:rsidR="00656516" w:rsidP="00AE0BEA" w:rsidRDefault="00F01CA8" w14:paraId="0F483E69" w14:textId="19D2F003">
      <w:pPr>
        <w:spacing w:line="240" w:lineRule="atLeast"/>
        <w:rPr>
          <w:rFonts w:ascii="Verdana" w:hAnsi="Verdana"/>
          <w:sz w:val="18"/>
          <w:szCs w:val="18"/>
        </w:rPr>
      </w:pPr>
      <w:r>
        <w:rPr>
          <w:rFonts w:ascii="Verdana" w:hAnsi="Verdana"/>
          <w:sz w:val="18"/>
          <w:szCs w:val="18"/>
        </w:rPr>
        <w:t xml:space="preserve">Ja, de accountantsorganisaties kunnen de maatregelen uit het wetsvoorstel goed laten aansluiten bij hun dagelijkse praktijk. </w:t>
      </w:r>
      <w:r w:rsidR="00656516">
        <w:rPr>
          <w:rFonts w:ascii="Verdana" w:hAnsi="Verdana"/>
          <w:sz w:val="18"/>
          <w:szCs w:val="18"/>
        </w:rPr>
        <w:t xml:space="preserve">Van de maatregelen uit dit wetsvoorstel zien er drie rechtstreeks op accountantsorganisaties: (i) </w:t>
      </w:r>
      <w:r w:rsidR="002A195C">
        <w:rPr>
          <w:rFonts w:ascii="Verdana" w:hAnsi="Verdana"/>
          <w:sz w:val="18"/>
          <w:szCs w:val="18"/>
        </w:rPr>
        <w:t xml:space="preserve">de </w:t>
      </w:r>
      <w:r w:rsidR="00656516">
        <w:rPr>
          <w:rFonts w:ascii="Verdana" w:hAnsi="Verdana"/>
          <w:sz w:val="18"/>
          <w:szCs w:val="18"/>
        </w:rPr>
        <w:t xml:space="preserve">rapportageplicht, (ii) </w:t>
      </w:r>
      <w:r w:rsidR="002A195C">
        <w:rPr>
          <w:rFonts w:ascii="Verdana" w:hAnsi="Verdana"/>
          <w:sz w:val="18"/>
          <w:szCs w:val="18"/>
        </w:rPr>
        <w:t xml:space="preserve">het </w:t>
      </w:r>
      <w:r w:rsidR="00656516">
        <w:rPr>
          <w:rFonts w:ascii="Verdana" w:hAnsi="Verdana"/>
          <w:sz w:val="18"/>
          <w:szCs w:val="18"/>
        </w:rPr>
        <w:t>stelsel van kwaliteitsbeheersing en (iii)</w:t>
      </w:r>
      <w:r w:rsidR="002A195C">
        <w:rPr>
          <w:rFonts w:ascii="Verdana" w:hAnsi="Verdana"/>
          <w:sz w:val="18"/>
          <w:szCs w:val="18"/>
        </w:rPr>
        <w:t xml:space="preserve"> de</w:t>
      </w:r>
      <w:r w:rsidR="00656516">
        <w:rPr>
          <w:rFonts w:ascii="Verdana" w:hAnsi="Verdana"/>
          <w:sz w:val="18"/>
          <w:szCs w:val="18"/>
        </w:rPr>
        <w:t xml:space="preserve"> uitbreiding en versterking</w:t>
      </w:r>
      <w:r w:rsidR="002A195C">
        <w:rPr>
          <w:rFonts w:ascii="Verdana" w:hAnsi="Verdana"/>
          <w:sz w:val="18"/>
          <w:szCs w:val="18"/>
        </w:rPr>
        <w:t xml:space="preserve"> van</w:t>
      </w:r>
      <w:r w:rsidR="00656516">
        <w:rPr>
          <w:rFonts w:ascii="Verdana" w:hAnsi="Verdana"/>
          <w:sz w:val="18"/>
          <w:szCs w:val="18"/>
        </w:rPr>
        <w:t xml:space="preserve"> intern toezicht. </w:t>
      </w:r>
      <w:r w:rsidR="009947B2">
        <w:rPr>
          <w:rFonts w:ascii="Verdana" w:hAnsi="Verdana"/>
          <w:sz w:val="18"/>
          <w:szCs w:val="18"/>
        </w:rPr>
        <w:t xml:space="preserve">Het gaat daarbij telkens om open geformuleerde verplichtingen; de accountantsorganisaties </w:t>
      </w:r>
      <w:r w:rsidR="00656516">
        <w:rPr>
          <w:rFonts w:ascii="Verdana" w:hAnsi="Verdana"/>
          <w:sz w:val="18"/>
          <w:szCs w:val="18"/>
        </w:rPr>
        <w:t xml:space="preserve">mogen </w:t>
      </w:r>
      <w:r w:rsidR="009947B2">
        <w:rPr>
          <w:rFonts w:ascii="Verdana" w:hAnsi="Verdana"/>
          <w:sz w:val="18"/>
          <w:szCs w:val="18"/>
        </w:rPr>
        <w:t xml:space="preserve">zelf </w:t>
      </w:r>
      <w:r w:rsidR="00656516">
        <w:rPr>
          <w:rFonts w:ascii="Verdana" w:hAnsi="Verdana"/>
          <w:sz w:val="18"/>
          <w:szCs w:val="18"/>
        </w:rPr>
        <w:t>keuzes maken voor de wijze waarop zij de</w:t>
      </w:r>
      <w:r w:rsidR="009947B2">
        <w:rPr>
          <w:rFonts w:ascii="Verdana" w:hAnsi="Verdana"/>
          <w:sz w:val="18"/>
          <w:szCs w:val="18"/>
        </w:rPr>
        <w:t>ze</w:t>
      </w:r>
      <w:r w:rsidR="00656516">
        <w:rPr>
          <w:rFonts w:ascii="Verdana" w:hAnsi="Verdana"/>
          <w:sz w:val="18"/>
          <w:szCs w:val="18"/>
        </w:rPr>
        <w:t xml:space="preserve"> open geformuleerde verplichtingen concreet uitvoeren. </w:t>
      </w:r>
    </w:p>
    <w:p w:rsidRPr="00E62DBB" w:rsidR="00656516" w:rsidP="00AE0BEA" w:rsidRDefault="00656516" w14:paraId="618EFFCF" w14:textId="77777777">
      <w:pPr>
        <w:spacing w:line="240" w:lineRule="atLeast"/>
        <w:rPr>
          <w:rFonts w:ascii="Verdana" w:hAnsi="Verdana"/>
          <w:sz w:val="18"/>
          <w:szCs w:val="18"/>
        </w:rPr>
      </w:pPr>
    </w:p>
    <w:p w:rsidRPr="00E62DBB" w:rsidR="00656516" w:rsidP="00AE0BEA" w:rsidRDefault="00656516" w14:paraId="3BB038B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Vindt de regering de lasten en daarmee kosten die gemoeid gaan met de effort van mkb-kantoren om te blijven voldoen aan alle regels, in verhouding staan met de kosten die (kleine) controleplichtige mkb-ondernemingen inmiddels moeten betalen voor de wettelijke controle?</w:t>
      </w:r>
    </w:p>
    <w:p w:rsidRPr="00E62DBB" w:rsidR="00656516" w:rsidP="00AE0BEA" w:rsidRDefault="00656516" w14:paraId="727BA87A" w14:textId="77777777">
      <w:pPr>
        <w:widowControl w:val="0"/>
        <w:spacing w:line="240" w:lineRule="atLeast"/>
        <w:rPr>
          <w:rFonts w:ascii="Verdana" w:hAnsi="Verdana" w:cs="Arial"/>
          <w:i/>
          <w:iCs/>
          <w:sz w:val="18"/>
          <w:szCs w:val="18"/>
        </w:rPr>
      </w:pPr>
    </w:p>
    <w:p w:rsidR="0051597C" w:rsidP="00AE0BEA" w:rsidRDefault="001E58DD" w14:paraId="39D09F39" w14:textId="79666FDD">
      <w:pPr>
        <w:widowControl w:val="0"/>
        <w:spacing w:line="240" w:lineRule="atLeast"/>
        <w:rPr>
          <w:rFonts w:ascii="Verdana" w:hAnsi="Verdana" w:cs="Arial"/>
          <w:sz w:val="18"/>
          <w:szCs w:val="18"/>
        </w:rPr>
      </w:pPr>
      <w:bookmarkStart w:name="_Hlk170820716" w:id="2"/>
      <w:r>
        <w:rPr>
          <w:rFonts w:ascii="Verdana" w:hAnsi="Verdana" w:cs="Arial"/>
          <w:sz w:val="18"/>
          <w:szCs w:val="18"/>
        </w:rPr>
        <w:t xml:space="preserve">Het </w:t>
      </w:r>
      <w:r w:rsidR="00291B4E">
        <w:rPr>
          <w:rFonts w:ascii="Verdana" w:hAnsi="Verdana" w:cs="Arial"/>
          <w:sz w:val="18"/>
          <w:szCs w:val="18"/>
        </w:rPr>
        <w:t>is</w:t>
      </w:r>
      <w:r w:rsidR="0062215C">
        <w:rPr>
          <w:rFonts w:ascii="Verdana" w:hAnsi="Verdana" w:cs="Arial"/>
          <w:sz w:val="18"/>
          <w:szCs w:val="18"/>
        </w:rPr>
        <w:t xml:space="preserve"> </w:t>
      </w:r>
      <w:r w:rsidR="00F01CA8">
        <w:rPr>
          <w:rFonts w:ascii="Verdana" w:hAnsi="Verdana" w:cs="Arial"/>
          <w:sz w:val="18"/>
          <w:szCs w:val="18"/>
        </w:rPr>
        <w:t>belangrijk om goed af te wegen wat de gevolgen van</w:t>
      </w:r>
      <w:r w:rsidR="001E77A9">
        <w:rPr>
          <w:rFonts w:ascii="Verdana" w:hAnsi="Verdana" w:cs="Arial"/>
          <w:sz w:val="18"/>
          <w:szCs w:val="18"/>
        </w:rPr>
        <w:t xml:space="preserve"> extra wet- en regelgeving </w:t>
      </w:r>
      <w:r w:rsidR="00F01CA8">
        <w:rPr>
          <w:rFonts w:ascii="Verdana" w:hAnsi="Verdana" w:cs="Arial"/>
          <w:sz w:val="18"/>
          <w:szCs w:val="18"/>
        </w:rPr>
        <w:t>zijn voor de</w:t>
      </w:r>
      <w:r w:rsidR="001E77A9">
        <w:rPr>
          <w:rFonts w:ascii="Verdana" w:hAnsi="Verdana" w:cs="Arial"/>
          <w:sz w:val="18"/>
          <w:szCs w:val="18"/>
        </w:rPr>
        <w:t xml:space="preserve"> regeldruk. Zoals hierboven </w:t>
      </w:r>
      <w:r w:rsidR="004332B9">
        <w:rPr>
          <w:rFonts w:ascii="Verdana" w:hAnsi="Verdana" w:cs="Arial"/>
          <w:sz w:val="18"/>
          <w:szCs w:val="18"/>
        </w:rPr>
        <w:t xml:space="preserve">is </w:t>
      </w:r>
      <w:r w:rsidR="001E77A9">
        <w:rPr>
          <w:rFonts w:ascii="Verdana" w:hAnsi="Verdana" w:cs="Arial"/>
          <w:sz w:val="18"/>
          <w:szCs w:val="18"/>
        </w:rPr>
        <w:t xml:space="preserve">toegelicht </w:t>
      </w:r>
      <w:r w:rsidR="004332B9">
        <w:rPr>
          <w:rFonts w:ascii="Verdana" w:hAnsi="Verdana" w:cs="Arial"/>
          <w:sz w:val="18"/>
          <w:szCs w:val="18"/>
        </w:rPr>
        <w:t>zijn</w:t>
      </w:r>
      <w:r w:rsidR="001E77A9">
        <w:rPr>
          <w:rFonts w:ascii="Verdana" w:hAnsi="Verdana" w:cs="Arial"/>
          <w:sz w:val="18"/>
          <w:szCs w:val="18"/>
        </w:rPr>
        <w:t xml:space="preserve"> de gevolgen </w:t>
      </w:r>
      <w:r w:rsidR="00F01CA8">
        <w:rPr>
          <w:rFonts w:ascii="Verdana" w:hAnsi="Verdana" w:cs="Arial"/>
          <w:sz w:val="18"/>
          <w:szCs w:val="18"/>
        </w:rPr>
        <w:t xml:space="preserve">van dit wetsvoorstel </w:t>
      </w:r>
      <w:r w:rsidR="001E77A9">
        <w:rPr>
          <w:rFonts w:ascii="Verdana" w:hAnsi="Verdana" w:cs="Arial"/>
          <w:sz w:val="18"/>
          <w:szCs w:val="18"/>
        </w:rPr>
        <w:t>aanvaardbaar</w:t>
      </w:r>
      <w:r w:rsidR="00F97B7F">
        <w:rPr>
          <w:rFonts w:ascii="Verdana" w:hAnsi="Verdana" w:cs="Arial"/>
          <w:sz w:val="18"/>
          <w:szCs w:val="18"/>
        </w:rPr>
        <w:t xml:space="preserve">, zeker nu alle circa 220 reguliere vergunninghouders </w:t>
      </w:r>
      <w:r w:rsidR="0062215C">
        <w:rPr>
          <w:rFonts w:ascii="Verdana" w:hAnsi="Verdana" w:cs="Arial"/>
          <w:sz w:val="18"/>
          <w:szCs w:val="18"/>
        </w:rPr>
        <w:t xml:space="preserve">in ieder geval </w:t>
      </w:r>
      <w:r w:rsidR="009472BB">
        <w:rPr>
          <w:rFonts w:ascii="Verdana" w:hAnsi="Verdana" w:cs="Arial"/>
          <w:sz w:val="18"/>
          <w:szCs w:val="18"/>
        </w:rPr>
        <w:t xml:space="preserve">tot na de evaluatie </w:t>
      </w:r>
      <w:r w:rsidR="004332B9">
        <w:rPr>
          <w:rFonts w:ascii="Verdana" w:hAnsi="Verdana" w:cs="Arial"/>
          <w:sz w:val="18"/>
          <w:szCs w:val="18"/>
        </w:rPr>
        <w:t>zijn</w:t>
      </w:r>
      <w:r w:rsidR="00F97B7F">
        <w:rPr>
          <w:rFonts w:ascii="Verdana" w:hAnsi="Verdana" w:cs="Arial"/>
          <w:sz w:val="18"/>
          <w:szCs w:val="18"/>
        </w:rPr>
        <w:t xml:space="preserve"> uitgezonderd van de rapportageplicht kwaliteitsindicatoren</w:t>
      </w:r>
      <w:r w:rsidR="001E77A9">
        <w:rPr>
          <w:rFonts w:ascii="Verdana" w:hAnsi="Verdana" w:cs="Arial"/>
          <w:sz w:val="18"/>
          <w:szCs w:val="18"/>
        </w:rPr>
        <w:t xml:space="preserve">. </w:t>
      </w:r>
      <w:r w:rsidR="0051597C">
        <w:rPr>
          <w:rFonts w:ascii="Verdana" w:hAnsi="Verdana" w:cs="Arial"/>
          <w:sz w:val="18"/>
          <w:szCs w:val="18"/>
        </w:rPr>
        <w:t xml:space="preserve">De Kwartiermakers toekomst accountancysector zijn ingegaan op de ervaren regeldruk bij </w:t>
      </w:r>
      <w:r w:rsidRPr="00707B2B" w:rsidR="0051597C">
        <w:rPr>
          <w:rFonts w:ascii="Verdana" w:hAnsi="Verdana" w:cs="Arial"/>
          <w:sz w:val="18"/>
          <w:szCs w:val="18"/>
        </w:rPr>
        <w:t>accountantsorganisaties</w:t>
      </w:r>
      <w:r w:rsidR="0051597C">
        <w:rPr>
          <w:rFonts w:ascii="Verdana" w:hAnsi="Verdana" w:cs="Arial"/>
          <w:sz w:val="18"/>
          <w:szCs w:val="18"/>
        </w:rPr>
        <w:t xml:space="preserve">. </w:t>
      </w:r>
      <w:r w:rsidRPr="00707B2B" w:rsidR="0051597C">
        <w:rPr>
          <w:rFonts w:ascii="Verdana" w:hAnsi="Verdana" w:cs="Arial"/>
          <w:sz w:val="18"/>
          <w:szCs w:val="18"/>
        </w:rPr>
        <w:t>Zij analyseren dat de ervaren regeldruk</w:t>
      </w:r>
      <w:r w:rsidR="0051597C">
        <w:rPr>
          <w:rFonts w:ascii="Verdana" w:hAnsi="Verdana" w:cs="Arial"/>
          <w:sz w:val="18"/>
          <w:szCs w:val="18"/>
        </w:rPr>
        <w:t xml:space="preserve"> </w:t>
      </w:r>
      <w:r w:rsidRPr="00707B2B" w:rsidR="0051597C">
        <w:rPr>
          <w:rFonts w:ascii="Verdana" w:hAnsi="Verdana" w:cs="Arial"/>
          <w:sz w:val="18"/>
          <w:szCs w:val="18"/>
        </w:rPr>
        <w:t>niet zozeer voortkomt uit de huidige wet- en regelgeving</w:t>
      </w:r>
      <w:r w:rsidR="00F01CA8">
        <w:rPr>
          <w:rFonts w:ascii="Verdana" w:hAnsi="Verdana" w:cs="Arial"/>
          <w:sz w:val="18"/>
          <w:szCs w:val="18"/>
        </w:rPr>
        <w:t>, maar vooral wordt veroorzaakt</w:t>
      </w:r>
      <w:r w:rsidRPr="00707B2B" w:rsidR="0051597C">
        <w:rPr>
          <w:rFonts w:ascii="Verdana" w:hAnsi="Verdana" w:cs="Arial"/>
          <w:sz w:val="18"/>
          <w:szCs w:val="18"/>
        </w:rPr>
        <w:t xml:space="preserve"> door </w:t>
      </w:r>
      <w:r w:rsidR="00F01CA8">
        <w:rPr>
          <w:rFonts w:ascii="Verdana" w:hAnsi="Verdana" w:cs="Arial"/>
          <w:sz w:val="18"/>
          <w:szCs w:val="18"/>
        </w:rPr>
        <w:t>de wijze waarop</w:t>
      </w:r>
      <w:r w:rsidRPr="00707B2B" w:rsidR="0051597C">
        <w:rPr>
          <w:rFonts w:ascii="Verdana" w:hAnsi="Verdana" w:cs="Arial"/>
          <w:sz w:val="18"/>
          <w:szCs w:val="18"/>
        </w:rPr>
        <w:t xml:space="preserve"> accountantsorganisaties deze regels interpreteren en implementeren binnen hun eigen organisatie. Accountantsorganisaties vertalen wet- en regelgeving </w:t>
      </w:r>
      <w:r w:rsidR="00B857DB">
        <w:rPr>
          <w:rFonts w:ascii="Verdana" w:hAnsi="Verdana" w:cs="Arial"/>
          <w:sz w:val="18"/>
          <w:szCs w:val="18"/>
        </w:rPr>
        <w:t xml:space="preserve">soms </w:t>
      </w:r>
      <w:r w:rsidRPr="00707B2B" w:rsidR="0051597C">
        <w:rPr>
          <w:rFonts w:ascii="Verdana" w:hAnsi="Verdana" w:cs="Arial"/>
          <w:sz w:val="18"/>
          <w:szCs w:val="18"/>
        </w:rPr>
        <w:t xml:space="preserve">in strakke </w:t>
      </w:r>
      <w:r w:rsidR="0051597C">
        <w:rPr>
          <w:rFonts w:ascii="Verdana" w:hAnsi="Verdana" w:cs="Arial"/>
          <w:sz w:val="18"/>
          <w:szCs w:val="18"/>
        </w:rPr>
        <w:t xml:space="preserve">interne </w:t>
      </w:r>
      <w:r w:rsidRPr="00707B2B" w:rsidR="0051597C">
        <w:rPr>
          <w:rFonts w:ascii="Verdana" w:hAnsi="Verdana" w:cs="Arial"/>
          <w:sz w:val="18"/>
          <w:szCs w:val="18"/>
        </w:rPr>
        <w:t xml:space="preserve">richtlijnen en </w:t>
      </w:r>
      <w:r w:rsidR="0051597C">
        <w:rPr>
          <w:rFonts w:ascii="Verdana" w:hAnsi="Verdana" w:cs="Arial"/>
          <w:sz w:val="18"/>
          <w:szCs w:val="18"/>
        </w:rPr>
        <w:t xml:space="preserve">interne </w:t>
      </w:r>
      <w:r w:rsidRPr="00707B2B" w:rsidR="0051597C">
        <w:rPr>
          <w:rFonts w:ascii="Verdana" w:hAnsi="Verdana" w:cs="Arial"/>
          <w:sz w:val="18"/>
          <w:szCs w:val="18"/>
        </w:rPr>
        <w:t xml:space="preserve">checklists. </w:t>
      </w:r>
      <w:r w:rsidR="0051597C">
        <w:rPr>
          <w:rFonts w:ascii="Verdana" w:hAnsi="Verdana"/>
          <w:sz w:val="18"/>
          <w:szCs w:val="18"/>
        </w:rPr>
        <w:t xml:space="preserve">(Druk en tegendruk, slotrapportage Kwartiermakers </w:t>
      </w:r>
      <w:r w:rsidR="00B857DB">
        <w:rPr>
          <w:rFonts w:ascii="Verdana" w:hAnsi="Verdana"/>
          <w:sz w:val="18"/>
          <w:szCs w:val="18"/>
        </w:rPr>
        <w:t>toekomst</w:t>
      </w:r>
      <w:r w:rsidR="0051597C">
        <w:rPr>
          <w:rFonts w:ascii="Verdana" w:hAnsi="Verdana"/>
          <w:sz w:val="18"/>
          <w:szCs w:val="18"/>
        </w:rPr>
        <w:t xml:space="preserve"> accountancysector, blz. 45)</w:t>
      </w:r>
      <w:r w:rsidR="0051597C">
        <w:rPr>
          <w:rFonts w:ascii="Verdana" w:hAnsi="Verdana" w:cs="Arial"/>
          <w:sz w:val="18"/>
          <w:szCs w:val="18"/>
        </w:rPr>
        <w:t>.</w:t>
      </w:r>
    </w:p>
    <w:bookmarkEnd w:id="2"/>
    <w:p w:rsidRPr="00E62DBB" w:rsidR="0051597C" w:rsidP="00AE0BEA" w:rsidRDefault="0051597C" w14:paraId="2992F110" w14:textId="77777777">
      <w:pPr>
        <w:widowControl w:val="0"/>
        <w:spacing w:line="240" w:lineRule="atLeast"/>
        <w:rPr>
          <w:rFonts w:ascii="Verdana" w:hAnsi="Verdana" w:cs="Arial"/>
          <w:sz w:val="18"/>
          <w:szCs w:val="18"/>
        </w:rPr>
      </w:pPr>
    </w:p>
    <w:p w:rsidRPr="00E62DBB" w:rsidR="00656516" w:rsidP="00AE0BEA" w:rsidRDefault="00656516" w14:paraId="69678F2A" w14:textId="03720F90">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kosten voor een gemiddelde wettelijke controle zijn (deels vanwege prijsindexatie en inflatiecorrectie, deels vanwege extra benodigde uren) de afgelopen twee </w:t>
      </w:r>
      <w:r w:rsidRPr="00E62DBB" w:rsidR="0098532F">
        <w:rPr>
          <w:rFonts w:ascii="Verdana" w:hAnsi="Verdana" w:cs="Arial"/>
          <w:i/>
          <w:iCs/>
          <w:sz w:val="18"/>
          <w:szCs w:val="18"/>
        </w:rPr>
        <w:t>à</w:t>
      </w:r>
      <w:r w:rsidRPr="00E62DBB">
        <w:rPr>
          <w:rFonts w:ascii="Verdana" w:hAnsi="Verdana" w:cs="Arial"/>
          <w:i/>
          <w:iCs/>
          <w:sz w:val="18"/>
          <w:szCs w:val="18"/>
        </w:rPr>
        <w:t xml:space="preserve"> drie jaar gestegen van 20.000 tot 30.000 euro, naar 50.000 euro.</w:t>
      </w:r>
    </w:p>
    <w:p w:rsidRPr="00E62DBB" w:rsidR="00656516" w:rsidP="00AE0BEA" w:rsidRDefault="00656516" w14:paraId="44EC1AB8" w14:textId="77777777">
      <w:pPr>
        <w:widowControl w:val="0"/>
        <w:spacing w:line="240" w:lineRule="atLeast"/>
        <w:rPr>
          <w:rFonts w:ascii="Verdana" w:hAnsi="Verdana" w:cs="Arial"/>
          <w:i/>
          <w:iCs/>
          <w:sz w:val="18"/>
          <w:szCs w:val="18"/>
        </w:rPr>
      </w:pPr>
    </w:p>
    <w:p w:rsidRPr="00E62DBB" w:rsidR="00656516" w:rsidP="00AE0BEA" w:rsidRDefault="00656516" w14:paraId="30C9E43B" w14:textId="3A649256">
      <w:pPr>
        <w:widowControl w:val="0"/>
        <w:spacing w:line="240" w:lineRule="atLeast"/>
        <w:rPr>
          <w:rFonts w:ascii="Verdana" w:hAnsi="Verdana" w:cs="Arial"/>
          <w:i/>
          <w:iCs/>
          <w:sz w:val="18"/>
          <w:szCs w:val="18"/>
        </w:rPr>
      </w:pPr>
      <w:r w:rsidRPr="00E62DBB">
        <w:rPr>
          <w:rFonts w:ascii="Verdana" w:hAnsi="Verdana" w:cs="Arial"/>
          <w:i/>
          <w:iCs/>
          <w:sz w:val="18"/>
          <w:szCs w:val="18"/>
        </w:rPr>
        <w:t xml:space="preserve">Welke rol speelt de wijze van toezichthouden en de communicatie daarover in het ontstaan van de neerwaartse spiraal en de perceptie over kwaliteit van de wettelijke controle? </w:t>
      </w:r>
    </w:p>
    <w:p w:rsidRPr="00E62DBB" w:rsidR="00656516" w:rsidP="00AE0BEA" w:rsidRDefault="00656516" w14:paraId="4C4567AD" w14:textId="77777777">
      <w:pPr>
        <w:widowControl w:val="0"/>
        <w:spacing w:line="240" w:lineRule="atLeast"/>
        <w:rPr>
          <w:rFonts w:ascii="Verdana" w:hAnsi="Verdana" w:cs="Arial"/>
          <w:i/>
          <w:iCs/>
          <w:sz w:val="18"/>
          <w:szCs w:val="18"/>
        </w:rPr>
      </w:pPr>
    </w:p>
    <w:p w:rsidR="00656516" w:rsidP="00AE0BEA" w:rsidRDefault="00656516" w14:paraId="1DA73330" w14:textId="1ACABEDF">
      <w:pPr>
        <w:spacing w:line="240" w:lineRule="atLeast"/>
        <w:rPr>
          <w:rFonts w:ascii="Verdana" w:hAnsi="Verdana"/>
          <w:sz w:val="18"/>
          <w:szCs w:val="18"/>
        </w:rPr>
      </w:pPr>
      <w:r>
        <w:rPr>
          <w:rFonts w:ascii="Verdana" w:hAnsi="Verdana"/>
          <w:sz w:val="18"/>
          <w:szCs w:val="18"/>
        </w:rPr>
        <w:t xml:space="preserve">Het toezicht op accountantsorganisaties richt zich overwegend op gebreken in de kwaliteit van de wettelijke controle. Dat het wettelijk toezicht nodig is blijkt uit de mate waarin er gebreken zitten in de wettelijk vereiste kwaliteit van de wettelijke controle (zie </w:t>
      </w:r>
      <w:r w:rsidRPr="00F43C3E">
        <w:rPr>
          <w:rFonts w:ascii="Verdana" w:hAnsi="Verdana"/>
          <w:sz w:val="18"/>
          <w:szCs w:val="18"/>
        </w:rPr>
        <w:t>https://www.afm.nl/nl-nl/sector/accountantsorganisaties/rapporten-publicaties</w:t>
      </w:r>
      <w:r>
        <w:rPr>
          <w:rFonts w:ascii="Verdana" w:hAnsi="Verdana"/>
          <w:sz w:val="18"/>
          <w:szCs w:val="18"/>
        </w:rPr>
        <w:t xml:space="preserve">). Onderzoeksrapporten </w:t>
      </w:r>
      <w:r w:rsidR="00F01CA8">
        <w:rPr>
          <w:rFonts w:ascii="Verdana" w:hAnsi="Verdana"/>
          <w:sz w:val="18"/>
          <w:szCs w:val="18"/>
        </w:rPr>
        <w:t xml:space="preserve">van onder meer de AFM </w:t>
      </w:r>
      <w:r>
        <w:rPr>
          <w:rFonts w:ascii="Verdana" w:hAnsi="Verdana"/>
          <w:sz w:val="18"/>
          <w:szCs w:val="18"/>
        </w:rPr>
        <w:t>wijzen op verbeterpunten en geven goede praktijkvoorbeelden. Daarmee stuurt het toezicht juist op waar accountantsorganisaties zich moeten verbeteren bij het uitvoeren van wettelijke controles.</w:t>
      </w:r>
    </w:p>
    <w:p w:rsidR="00656516" w:rsidP="00AE0BEA" w:rsidRDefault="00656516" w14:paraId="32637C06" w14:textId="77777777">
      <w:pPr>
        <w:spacing w:line="240" w:lineRule="atLeast"/>
        <w:rPr>
          <w:rFonts w:ascii="Verdana" w:hAnsi="Verdana"/>
          <w:sz w:val="18"/>
          <w:szCs w:val="18"/>
        </w:rPr>
      </w:pPr>
    </w:p>
    <w:p w:rsidR="00656516" w:rsidP="00AE0BEA" w:rsidRDefault="00BA7972" w14:paraId="7F48F817" w14:textId="58956143">
      <w:pPr>
        <w:spacing w:line="240" w:lineRule="atLeast"/>
        <w:rPr>
          <w:rFonts w:ascii="Verdana" w:hAnsi="Verdana"/>
          <w:sz w:val="18"/>
          <w:szCs w:val="18"/>
        </w:rPr>
      </w:pPr>
      <w:r>
        <w:rPr>
          <w:rFonts w:ascii="Verdana" w:hAnsi="Verdana"/>
          <w:sz w:val="18"/>
          <w:szCs w:val="18"/>
        </w:rPr>
        <w:t>O</w:t>
      </w:r>
      <w:r w:rsidR="002F0E81">
        <w:rPr>
          <w:rFonts w:ascii="Verdana" w:hAnsi="Verdana"/>
          <w:sz w:val="18"/>
          <w:szCs w:val="18"/>
        </w:rPr>
        <w:t xml:space="preserve">p dit moment </w:t>
      </w:r>
      <w:r>
        <w:rPr>
          <w:rFonts w:ascii="Verdana" w:hAnsi="Verdana"/>
          <w:sz w:val="18"/>
          <w:szCs w:val="18"/>
        </w:rPr>
        <w:t xml:space="preserve">is er </w:t>
      </w:r>
      <w:r w:rsidR="002F0E81">
        <w:rPr>
          <w:rFonts w:ascii="Verdana" w:hAnsi="Verdana"/>
          <w:sz w:val="18"/>
          <w:szCs w:val="18"/>
        </w:rPr>
        <w:t>geen aanleiding om te concluderen dat</w:t>
      </w:r>
      <w:r w:rsidRPr="00250CF6" w:rsidR="00250CF6">
        <w:t xml:space="preserve"> </w:t>
      </w:r>
      <w:r w:rsidRPr="00250CF6" w:rsidR="00250CF6">
        <w:rPr>
          <w:rFonts w:ascii="Verdana" w:hAnsi="Verdana"/>
          <w:sz w:val="18"/>
          <w:szCs w:val="18"/>
        </w:rPr>
        <w:t xml:space="preserve">de wijze van toezichthouden en de communicatie daarover </w:t>
      </w:r>
      <w:r w:rsidR="00250CF6">
        <w:rPr>
          <w:rFonts w:ascii="Verdana" w:hAnsi="Verdana"/>
          <w:sz w:val="18"/>
          <w:szCs w:val="18"/>
        </w:rPr>
        <w:t>zou bijdragen aan</w:t>
      </w:r>
      <w:r w:rsidRPr="00250CF6" w:rsidR="00250CF6">
        <w:rPr>
          <w:rFonts w:ascii="Verdana" w:hAnsi="Verdana"/>
          <w:sz w:val="18"/>
          <w:szCs w:val="18"/>
        </w:rPr>
        <w:t xml:space="preserve"> </w:t>
      </w:r>
      <w:r w:rsidR="00F01CA8">
        <w:rPr>
          <w:rFonts w:ascii="Verdana" w:hAnsi="Verdana"/>
          <w:sz w:val="18"/>
          <w:szCs w:val="18"/>
        </w:rPr>
        <w:t>een</w:t>
      </w:r>
      <w:r w:rsidRPr="00250CF6" w:rsidR="00F01CA8">
        <w:rPr>
          <w:rFonts w:ascii="Verdana" w:hAnsi="Verdana"/>
          <w:sz w:val="18"/>
          <w:szCs w:val="18"/>
        </w:rPr>
        <w:t xml:space="preserve"> </w:t>
      </w:r>
      <w:r w:rsidRPr="00250CF6" w:rsidR="00250CF6">
        <w:rPr>
          <w:rFonts w:ascii="Verdana" w:hAnsi="Verdana"/>
          <w:sz w:val="18"/>
          <w:szCs w:val="18"/>
        </w:rPr>
        <w:t xml:space="preserve">neerwaartse spiraal en </w:t>
      </w:r>
      <w:r w:rsidR="00F01CA8">
        <w:rPr>
          <w:rFonts w:ascii="Verdana" w:hAnsi="Verdana"/>
          <w:sz w:val="18"/>
          <w:szCs w:val="18"/>
        </w:rPr>
        <w:t>een mogelijke</w:t>
      </w:r>
      <w:r w:rsidRPr="00250CF6" w:rsidR="00F01CA8">
        <w:rPr>
          <w:rFonts w:ascii="Verdana" w:hAnsi="Verdana"/>
          <w:sz w:val="18"/>
          <w:szCs w:val="18"/>
        </w:rPr>
        <w:t xml:space="preserve"> </w:t>
      </w:r>
      <w:r w:rsidRPr="00250CF6" w:rsidR="00250CF6">
        <w:rPr>
          <w:rFonts w:ascii="Verdana" w:hAnsi="Verdana"/>
          <w:sz w:val="18"/>
          <w:szCs w:val="18"/>
        </w:rPr>
        <w:t>perceptie over kwaliteit van de wettelijke controle</w:t>
      </w:r>
      <w:r w:rsidR="00250CF6">
        <w:rPr>
          <w:rFonts w:ascii="Verdana" w:hAnsi="Verdana"/>
          <w:sz w:val="18"/>
          <w:szCs w:val="18"/>
        </w:rPr>
        <w:t xml:space="preserve">. </w:t>
      </w:r>
    </w:p>
    <w:p w:rsidRPr="00F43C3E" w:rsidR="006A7879" w:rsidP="00AE0BEA" w:rsidRDefault="006A7879" w14:paraId="2C778DFB" w14:textId="77777777">
      <w:pPr>
        <w:spacing w:line="240" w:lineRule="atLeast"/>
        <w:rPr>
          <w:rFonts w:ascii="Verdana" w:hAnsi="Verdana"/>
          <w:sz w:val="18"/>
          <w:szCs w:val="18"/>
        </w:rPr>
      </w:pPr>
    </w:p>
    <w:p w:rsidRPr="00E62DBB" w:rsidR="00656516" w:rsidP="00AE0BEA" w:rsidRDefault="00656516" w14:paraId="1797C565" w14:textId="0C64A582">
      <w:pPr>
        <w:widowControl w:val="0"/>
        <w:spacing w:line="240" w:lineRule="atLeast"/>
        <w:rPr>
          <w:rFonts w:ascii="Verdana" w:hAnsi="Verdana" w:cs="Arial"/>
          <w:i/>
          <w:iCs/>
          <w:sz w:val="18"/>
          <w:szCs w:val="18"/>
        </w:rPr>
      </w:pPr>
      <w:r w:rsidRPr="00E62DBB">
        <w:rPr>
          <w:rFonts w:ascii="Verdana" w:hAnsi="Verdana" w:cs="Arial"/>
          <w:i/>
          <w:iCs/>
          <w:sz w:val="18"/>
          <w:szCs w:val="18"/>
        </w:rPr>
        <w:t xml:space="preserve">Vindt de regering dat de toezichthouder een rol kan of wellicht moet spelen in het ombuigen van die neerwaartse spiraal, mede gezien de opmerkingen die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in dat kader heeft gemaakt?</w:t>
      </w:r>
      <w:r w:rsidR="006A7879">
        <w:rPr>
          <w:rStyle w:val="Voetnootmarkering"/>
          <w:rFonts w:ascii="Verdana" w:hAnsi="Verdana" w:cs="Arial"/>
          <w:i/>
          <w:iCs/>
          <w:sz w:val="18"/>
          <w:szCs w:val="18"/>
        </w:rPr>
        <w:footnoteReference w:id="17"/>
      </w:r>
    </w:p>
    <w:p w:rsidRPr="00E62DBB" w:rsidR="00656516" w:rsidP="00AE0BEA" w:rsidRDefault="00656516" w14:paraId="347C7D32" w14:textId="77777777">
      <w:pPr>
        <w:spacing w:line="240" w:lineRule="atLeast"/>
        <w:rPr>
          <w:rFonts w:ascii="Verdana" w:hAnsi="Verdana"/>
          <w:sz w:val="18"/>
          <w:szCs w:val="18"/>
        </w:rPr>
      </w:pPr>
    </w:p>
    <w:p w:rsidR="00484866" w:rsidP="00AE0BEA" w:rsidRDefault="00DA04F5" w14:paraId="738D77BC" w14:textId="373C58A5">
      <w:pPr>
        <w:autoSpaceDE w:val="0"/>
        <w:autoSpaceDN w:val="0"/>
        <w:adjustRightInd w:val="0"/>
        <w:spacing w:line="240" w:lineRule="atLeast"/>
        <w:rPr>
          <w:rFonts w:ascii="Verdana" w:hAnsi="Verdana"/>
          <w:sz w:val="18"/>
          <w:szCs w:val="18"/>
        </w:rPr>
      </w:pPr>
      <w:r w:rsidRPr="00415DD7">
        <w:rPr>
          <w:rFonts w:ascii="Verdana" w:hAnsi="Verdana" w:eastAsia="Calibri" w:cs="Verdana"/>
          <w:sz w:val="18"/>
          <w:szCs w:val="18"/>
        </w:rPr>
        <w:t>De</w:t>
      </w:r>
      <w:r w:rsidR="00F01CA8">
        <w:rPr>
          <w:rFonts w:ascii="Verdana" w:hAnsi="Verdana" w:eastAsia="Calibri" w:cs="Verdana"/>
          <w:sz w:val="18"/>
          <w:szCs w:val="18"/>
        </w:rPr>
        <w:t xml:space="preserve"> </w:t>
      </w:r>
      <w:proofErr w:type="spellStart"/>
      <w:r w:rsidR="00F01CA8">
        <w:rPr>
          <w:rFonts w:ascii="Verdana" w:hAnsi="Verdana" w:eastAsia="Calibri" w:cs="Verdana"/>
          <w:sz w:val="18"/>
          <w:szCs w:val="18"/>
        </w:rPr>
        <w:t>Cta</w:t>
      </w:r>
      <w:proofErr w:type="spellEnd"/>
      <w:r w:rsidRPr="00415DD7">
        <w:rPr>
          <w:rFonts w:ascii="Verdana" w:hAnsi="Verdana" w:eastAsia="Calibri" w:cs="Verdana"/>
          <w:sz w:val="18"/>
          <w:szCs w:val="18"/>
        </w:rPr>
        <w:t xml:space="preserve"> beschreef in haar eindrapport dat de AFM aanpassingen in haar toezicht overwoog</w:t>
      </w:r>
      <w:r w:rsidR="00375427">
        <w:rPr>
          <w:rFonts w:ascii="Verdana" w:hAnsi="Verdana" w:eastAsia="Calibri" w:cs="Verdana"/>
          <w:sz w:val="18"/>
          <w:szCs w:val="18"/>
        </w:rPr>
        <w:t xml:space="preserve"> (Nr. 420 uit Bijlage 921801 bij Kamerstukken II, 2019/20, 33 977, nr. 28)</w:t>
      </w:r>
      <w:r w:rsidRPr="00415DD7">
        <w:rPr>
          <w:rFonts w:ascii="Verdana" w:hAnsi="Verdana" w:eastAsia="Calibri" w:cs="Verdana"/>
          <w:sz w:val="18"/>
          <w:szCs w:val="18"/>
        </w:rPr>
        <w:t>. Dit betr</w:t>
      </w:r>
      <w:r>
        <w:rPr>
          <w:rFonts w:ascii="Verdana" w:hAnsi="Verdana" w:eastAsia="Calibri" w:cs="Verdana"/>
          <w:sz w:val="18"/>
          <w:szCs w:val="18"/>
        </w:rPr>
        <w:t>o</w:t>
      </w:r>
      <w:r w:rsidRPr="00415DD7">
        <w:rPr>
          <w:rFonts w:ascii="Verdana" w:hAnsi="Verdana" w:eastAsia="Calibri" w:cs="Verdana"/>
          <w:sz w:val="18"/>
          <w:szCs w:val="18"/>
        </w:rPr>
        <w:t xml:space="preserve">f zowel de </w:t>
      </w:r>
      <w:r>
        <w:rPr>
          <w:rFonts w:ascii="Verdana" w:hAnsi="Verdana" w:eastAsia="Calibri" w:cs="Verdana"/>
          <w:sz w:val="18"/>
          <w:szCs w:val="18"/>
        </w:rPr>
        <w:t>nadruk</w:t>
      </w:r>
      <w:r w:rsidRPr="00415DD7">
        <w:rPr>
          <w:rFonts w:ascii="Verdana" w:hAnsi="Verdana" w:eastAsia="Calibri" w:cs="Verdana"/>
          <w:sz w:val="18"/>
          <w:szCs w:val="18"/>
        </w:rPr>
        <w:t xml:space="preserve"> van haar toezicht als de toonzetting. </w:t>
      </w:r>
      <w:r w:rsidR="00F01CA8">
        <w:rPr>
          <w:rFonts w:ascii="Verdana" w:hAnsi="Verdana" w:eastAsia="Calibri" w:cs="Verdana"/>
          <w:sz w:val="18"/>
          <w:szCs w:val="18"/>
        </w:rPr>
        <w:t xml:space="preserve">De </w:t>
      </w:r>
      <w:proofErr w:type="spellStart"/>
      <w:r w:rsidR="00F01CA8">
        <w:rPr>
          <w:rFonts w:ascii="Verdana" w:hAnsi="Verdana" w:eastAsia="Calibri" w:cs="Verdana"/>
          <w:sz w:val="18"/>
          <w:szCs w:val="18"/>
        </w:rPr>
        <w:t>Cta</w:t>
      </w:r>
      <w:proofErr w:type="spellEnd"/>
      <w:r w:rsidRPr="006643B0">
        <w:rPr>
          <w:rFonts w:ascii="Verdana" w:hAnsi="Verdana" w:eastAsia="Calibri" w:cs="Verdana"/>
          <w:sz w:val="18"/>
          <w:szCs w:val="18"/>
        </w:rPr>
        <w:t xml:space="preserve"> </w:t>
      </w:r>
      <w:r>
        <w:rPr>
          <w:rFonts w:ascii="Verdana" w:hAnsi="Verdana" w:eastAsia="Calibri" w:cs="Verdana"/>
          <w:sz w:val="18"/>
          <w:szCs w:val="18"/>
        </w:rPr>
        <w:t xml:space="preserve">vond deze overweging </w:t>
      </w:r>
      <w:r w:rsidRPr="00415DD7">
        <w:rPr>
          <w:rFonts w:ascii="Verdana" w:hAnsi="Verdana" w:eastAsia="Calibri" w:cs="Verdana"/>
          <w:sz w:val="18"/>
          <w:szCs w:val="18"/>
        </w:rPr>
        <w:t>positief</w:t>
      </w:r>
      <w:r>
        <w:rPr>
          <w:rFonts w:ascii="Verdana" w:hAnsi="Verdana" w:eastAsia="Calibri" w:cs="Verdana"/>
          <w:sz w:val="18"/>
          <w:szCs w:val="18"/>
        </w:rPr>
        <w:t>. In 2023</w:t>
      </w:r>
      <w:r w:rsidRPr="00415DD7">
        <w:rPr>
          <w:rFonts w:ascii="Verdana" w:hAnsi="Verdana" w:eastAsia="Calibri" w:cs="Verdana"/>
          <w:sz w:val="18"/>
          <w:szCs w:val="18"/>
        </w:rPr>
        <w:t xml:space="preserve"> </w:t>
      </w:r>
      <w:r w:rsidR="00F01CA8">
        <w:rPr>
          <w:rFonts w:ascii="Verdana" w:hAnsi="Verdana" w:eastAsia="Calibri" w:cs="Verdana"/>
          <w:sz w:val="18"/>
          <w:szCs w:val="18"/>
        </w:rPr>
        <w:t>constateerden</w:t>
      </w:r>
      <w:r w:rsidRPr="006E3D4A" w:rsidR="00F01CA8">
        <w:rPr>
          <w:rFonts w:ascii="Verdana" w:hAnsi="Verdana" w:eastAsia="Calibri" w:cs="Verdana"/>
          <w:sz w:val="18"/>
          <w:szCs w:val="18"/>
        </w:rPr>
        <w:t xml:space="preserve"> </w:t>
      </w:r>
      <w:r w:rsidRPr="00415DD7" w:rsidR="001E77A9">
        <w:rPr>
          <w:rFonts w:ascii="Verdana" w:hAnsi="Verdana" w:eastAsia="Calibri" w:cs="Verdana"/>
          <w:sz w:val="18"/>
          <w:szCs w:val="18"/>
        </w:rPr>
        <w:t xml:space="preserve">de kwartiermakers </w:t>
      </w:r>
      <w:r w:rsidRPr="00415DD7" w:rsidR="00137BAD">
        <w:rPr>
          <w:rFonts w:ascii="Verdana" w:hAnsi="Verdana" w:eastAsia="Calibri" w:cs="Verdana"/>
          <w:sz w:val="18"/>
          <w:szCs w:val="18"/>
        </w:rPr>
        <w:t xml:space="preserve">een verbetering in de wijze waarop de sector omgaat met de toezichthouder en </w:t>
      </w:r>
      <w:r w:rsidR="00291B4E">
        <w:rPr>
          <w:rFonts w:ascii="Verdana" w:hAnsi="Verdana" w:eastAsia="Calibri" w:cs="Verdana"/>
          <w:sz w:val="18"/>
          <w:szCs w:val="18"/>
        </w:rPr>
        <w:t>omgekeerd</w:t>
      </w:r>
      <w:r w:rsidRPr="00415DD7" w:rsidR="00137BAD">
        <w:rPr>
          <w:rFonts w:ascii="Verdana" w:hAnsi="Verdana" w:eastAsia="Calibri" w:cs="Verdana"/>
          <w:sz w:val="18"/>
          <w:szCs w:val="18"/>
        </w:rPr>
        <w:t xml:space="preserve">. Uit </w:t>
      </w:r>
      <w:r w:rsidR="00137BAD">
        <w:rPr>
          <w:rFonts w:ascii="Verdana" w:hAnsi="Verdana" w:eastAsia="Calibri" w:cs="Verdana"/>
          <w:sz w:val="18"/>
          <w:szCs w:val="18"/>
        </w:rPr>
        <w:t xml:space="preserve">hun </w:t>
      </w:r>
      <w:r w:rsidRPr="00415DD7" w:rsidR="00137BAD">
        <w:rPr>
          <w:rFonts w:ascii="Verdana" w:hAnsi="Verdana" w:eastAsia="Calibri" w:cs="Verdana"/>
          <w:sz w:val="18"/>
          <w:szCs w:val="18"/>
        </w:rPr>
        <w:t xml:space="preserve">eerste gesprekken met de sector bleek dat er slechte ervaringen waren met zowel interne als externe reviews. </w:t>
      </w:r>
      <w:r w:rsidR="00137BAD">
        <w:rPr>
          <w:rFonts w:ascii="Verdana" w:hAnsi="Verdana" w:eastAsia="Calibri" w:cs="Verdana"/>
          <w:sz w:val="18"/>
          <w:szCs w:val="18"/>
        </w:rPr>
        <w:t xml:space="preserve">Zij </w:t>
      </w:r>
      <w:r w:rsidRPr="00415DD7" w:rsidR="00137BAD">
        <w:rPr>
          <w:rFonts w:ascii="Verdana" w:hAnsi="Verdana" w:eastAsia="Calibri" w:cs="Verdana"/>
          <w:sz w:val="18"/>
          <w:szCs w:val="18"/>
        </w:rPr>
        <w:t>merk</w:t>
      </w:r>
      <w:r w:rsidR="00137BAD">
        <w:rPr>
          <w:rFonts w:ascii="Verdana" w:hAnsi="Verdana" w:eastAsia="Calibri" w:cs="Verdana"/>
          <w:sz w:val="18"/>
          <w:szCs w:val="18"/>
        </w:rPr>
        <w:t>t</w:t>
      </w:r>
      <w:r w:rsidRPr="00415DD7" w:rsidR="00137BAD">
        <w:rPr>
          <w:rFonts w:ascii="Verdana" w:hAnsi="Verdana" w:eastAsia="Calibri" w:cs="Verdana"/>
          <w:sz w:val="18"/>
          <w:szCs w:val="18"/>
        </w:rPr>
        <w:t xml:space="preserve">en </w:t>
      </w:r>
      <w:r w:rsidR="00137BAD">
        <w:rPr>
          <w:rFonts w:ascii="Verdana" w:hAnsi="Verdana" w:eastAsia="Calibri" w:cs="Verdana"/>
          <w:sz w:val="18"/>
          <w:szCs w:val="18"/>
        </w:rPr>
        <w:t xml:space="preserve">echter </w:t>
      </w:r>
      <w:r w:rsidRPr="00415DD7" w:rsidR="00137BAD">
        <w:rPr>
          <w:rFonts w:ascii="Verdana" w:hAnsi="Verdana" w:eastAsia="Calibri" w:cs="Verdana"/>
          <w:sz w:val="18"/>
          <w:szCs w:val="18"/>
        </w:rPr>
        <w:t xml:space="preserve">dat deze angst voor (externe) reviews, met name door de toezichthouder en accountantsorganisaties zelf, </w:t>
      </w:r>
      <w:r w:rsidR="00137BAD">
        <w:rPr>
          <w:rFonts w:ascii="Verdana" w:hAnsi="Verdana" w:eastAsia="Calibri" w:cs="Verdana"/>
          <w:sz w:val="18"/>
          <w:szCs w:val="18"/>
        </w:rPr>
        <w:t>was</w:t>
      </w:r>
      <w:r w:rsidRPr="00415DD7" w:rsidR="00137BAD">
        <w:rPr>
          <w:rFonts w:ascii="Verdana" w:hAnsi="Verdana" w:eastAsia="Calibri" w:cs="Verdana"/>
          <w:sz w:val="18"/>
          <w:szCs w:val="18"/>
        </w:rPr>
        <w:t xml:space="preserve"> afgenomen. Dit </w:t>
      </w:r>
      <w:r w:rsidR="00137BAD">
        <w:rPr>
          <w:rFonts w:ascii="Verdana" w:hAnsi="Verdana" w:eastAsia="Calibri" w:cs="Verdana"/>
          <w:sz w:val="18"/>
          <w:szCs w:val="18"/>
        </w:rPr>
        <w:t xml:space="preserve">vonden de kwartiermakers </w:t>
      </w:r>
      <w:r w:rsidRPr="00415DD7" w:rsidR="00137BAD">
        <w:rPr>
          <w:rFonts w:ascii="Verdana" w:hAnsi="Verdana" w:eastAsia="Calibri" w:cs="Verdana"/>
          <w:sz w:val="18"/>
          <w:szCs w:val="18"/>
        </w:rPr>
        <w:t>belangrijk omdat dit verkramping voorkomt en bijdraagt aan een open, lerende houding.</w:t>
      </w:r>
      <w:r w:rsidR="00137BAD">
        <w:rPr>
          <w:rFonts w:ascii="Verdana" w:hAnsi="Verdana" w:eastAsia="Calibri" w:cs="Verdana"/>
          <w:sz w:val="18"/>
          <w:szCs w:val="18"/>
        </w:rPr>
        <w:t xml:space="preserve"> (blz. 48, Bijlage “Druk en tegendruk”, Slotrapportage </w:t>
      </w:r>
      <w:r w:rsidRPr="006643B0" w:rsidR="00137BAD">
        <w:rPr>
          <w:rFonts w:ascii="Verdana" w:hAnsi="Verdana" w:eastAsia="Calibri" w:cs="Verdana"/>
          <w:sz w:val="18"/>
          <w:szCs w:val="18"/>
        </w:rPr>
        <w:t xml:space="preserve">kwartiermakers </w:t>
      </w:r>
      <w:r w:rsidR="00137BAD">
        <w:rPr>
          <w:rFonts w:ascii="Verdana" w:hAnsi="Verdana" w:eastAsia="Calibri" w:cs="Verdana"/>
          <w:sz w:val="18"/>
          <w:szCs w:val="18"/>
        </w:rPr>
        <w:t>toekomst accountancysector, bij Kamerstukken II, 2023/24, 33 977, nr. 46</w:t>
      </w:r>
      <w:r w:rsidR="00375427">
        <w:rPr>
          <w:rFonts w:ascii="Verdana" w:hAnsi="Verdana" w:eastAsia="Calibri" w:cs="Verdana"/>
          <w:sz w:val="18"/>
          <w:szCs w:val="18"/>
        </w:rPr>
        <w:t>)</w:t>
      </w:r>
      <w:r w:rsidR="00D25C6C">
        <w:rPr>
          <w:rFonts w:ascii="Verdana" w:hAnsi="Verdana" w:eastAsia="Calibri" w:cs="Verdana"/>
          <w:sz w:val="18"/>
          <w:szCs w:val="18"/>
        </w:rPr>
        <w:t>.</w:t>
      </w:r>
      <w:r w:rsidR="00D25C6C">
        <w:rPr>
          <w:rFonts w:ascii="Verdana" w:hAnsi="Verdana"/>
          <w:sz w:val="18"/>
          <w:szCs w:val="18"/>
        </w:rPr>
        <w:t xml:space="preserve"> </w:t>
      </w:r>
    </w:p>
    <w:p w:rsidR="00484866" w:rsidP="00AE0BEA" w:rsidRDefault="00484866" w14:paraId="08FD91AA" w14:textId="77777777">
      <w:pPr>
        <w:autoSpaceDE w:val="0"/>
        <w:autoSpaceDN w:val="0"/>
        <w:adjustRightInd w:val="0"/>
        <w:spacing w:line="240" w:lineRule="atLeast"/>
        <w:rPr>
          <w:rFonts w:ascii="Verdana" w:hAnsi="Verdana"/>
          <w:sz w:val="18"/>
          <w:szCs w:val="18"/>
        </w:rPr>
      </w:pPr>
    </w:p>
    <w:p w:rsidRPr="00E62DBB" w:rsidR="00656516" w:rsidP="00415DD7" w:rsidRDefault="00656516" w14:paraId="26DBC846" w14:textId="5B8CF4E9">
      <w:pPr>
        <w:autoSpaceDE w:val="0"/>
        <w:autoSpaceDN w:val="0"/>
        <w:adjustRightInd w:val="0"/>
        <w:spacing w:line="240" w:lineRule="atLeast"/>
        <w:rPr>
          <w:rFonts w:ascii="Verdana" w:hAnsi="Verdana"/>
          <w:sz w:val="18"/>
          <w:szCs w:val="18"/>
        </w:rPr>
      </w:pPr>
      <w:r>
        <w:rPr>
          <w:rFonts w:ascii="Verdana" w:hAnsi="Verdana"/>
          <w:sz w:val="18"/>
          <w:szCs w:val="18"/>
        </w:rPr>
        <w:t xml:space="preserve">De AFM </w:t>
      </w:r>
      <w:r w:rsidR="005D445D">
        <w:rPr>
          <w:rFonts w:ascii="Verdana" w:hAnsi="Verdana"/>
          <w:sz w:val="18"/>
          <w:szCs w:val="18"/>
        </w:rPr>
        <w:t>houdt toezicht</w:t>
      </w:r>
      <w:r w:rsidR="00AE2E27">
        <w:rPr>
          <w:rFonts w:ascii="Verdana" w:hAnsi="Verdana"/>
          <w:sz w:val="18"/>
          <w:szCs w:val="18"/>
        </w:rPr>
        <w:t>,</w:t>
      </w:r>
      <w:r w:rsidR="00730A28">
        <w:rPr>
          <w:rFonts w:ascii="Verdana" w:hAnsi="Verdana"/>
          <w:sz w:val="18"/>
          <w:szCs w:val="18"/>
        </w:rPr>
        <w:t xml:space="preserve"> </w:t>
      </w:r>
      <w:r>
        <w:rPr>
          <w:rFonts w:ascii="Verdana" w:hAnsi="Verdana"/>
          <w:sz w:val="18"/>
          <w:szCs w:val="18"/>
        </w:rPr>
        <w:t>doet onderzoek naar en stuurt op gedragsverandering door middel van bijvoorbeeld onderzoeksrapporten, die wijzen op verbeterpunten</w:t>
      </w:r>
      <w:r w:rsidR="00F97B7F">
        <w:rPr>
          <w:rFonts w:ascii="Verdana" w:hAnsi="Verdana"/>
          <w:sz w:val="18"/>
          <w:szCs w:val="18"/>
        </w:rPr>
        <w:t>,</w:t>
      </w:r>
      <w:r>
        <w:rPr>
          <w:rFonts w:ascii="Verdana" w:hAnsi="Verdana"/>
          <w:sz w:val="18"/>
          <w:szCs w:val="18"/>
        </w:rPr>
        <w:t xml:space="preserve"> en </w:t>
      </w:r>
      <w:r w:rsidR="00F97B7F">
        <w:rPr>
          <w:rFonts w:ascii="Verdana" w:hAnsi="Verdana"/>
          <w:sz w:val="18"/>
          <w:szCs w:val="18"/>
        </w:rPr>
        <w:t xml:space="preserve">door het geven van </w:t>
      </w:r>
      <w:r>
        <w:rPr>
          <w:rFonts w:ascii="Verdana" w:hAnsi="Verdana"/>
          <w:sz w:val="18"/>
          <w:szCs w:val="18"/>
        </w:rPr>
        <w:t xml:space="preserve">goede praktijkvoorbeelden. Daarbij laat de AFM ook weten indien er categorieën accountantsorganisaties zijn die relatief beter omgaan met de onderzochte kwaliteitseisen. </w:t>
      </w:r>
      <w:r w:rsidRPr="002D4628" w:rsidR="002D4628">
        <w:rPr>
          <w:rFonts w:ascii="Verdana" w:hAnsi="Verdana"/>
          <w:sz w:val="18"/>
          <w:szCs w:val="18"/>
        </w:rPr>
        <w:t>Het is de verantwoordelijkheid van de accountantsorganisaties om een kwaliteitsgerichte cultuur te waarborgen. Deze cultuur moet tegendruk bieden aan de druk die rust op de verantwoordelijke externe accountant, het middenkader dat de controle opzet en uitvoert, en de controlemedewerkers en specialisten die professioneel willen werken maar hier niet altijd de gelegenheid toe krijgen.</w:t>
      </w:r>
    </w:p>
    <w:p w:rsidRPr="00E62DBB" w:rsidR="00656516" w:rsidP="00AE0BEA" w:rsidRDefault="00656516" w14:paraId="589EE87D" w14:textId="77777777">
      <w:pPr>
        <w:widowControl w:val="0"/>
        <w:spacing w:line="240" w:lineRule="atLeast"/>
        <w:rPr>
          <w:rFonts w:ascii="Verdana" w:hAnsi="Verdana" w:cs="Arial"/>
          <w:i/>
          <w:iCs/>
          <w:sz w:val="18"/>
          <w:szCs w:val="18"/>
        </w:rPr>
      </w:pPr>
    </w:p>
    <w:p w:rsidRPr="00E62DBB" w:rsidR="00656516" w:rsidP="00AE0BEA" w:rsidRDefault="00656516" w14:paraId="7FF5E24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Binnen de accountancysector, voor het internationaal betrouwbaar zakendoen en voor de Nederlandse positie daarin, is naar de mening van de leden van de PVV-fractie het van cruciaal belang dat er volgens dezelfde (spel)regels wordt gewerkt en dat er geen afwijkingen bestaan tussen de Nederlandse wet- en regelgeving en hetgeen internationaal van toepassing is.</w:t>
      </w:r>
    </w:p>
    <w:p w:rsidRPr="00E62DBB" w:rsidR="00656516" w:rsidP="00AE0BEA" w:rsidRDefault="00656516" w14:paraId="16F7B8DC" w14:textId="77777777">
      <w:pPr>
        <w:widowControl w:val="0"/>
        <w:spacing w:line="240" w:lineRule="atLeast"/>
        <w:rPr>
          <w:rFonts w:ascii="Verdana" w:hAnsi="Verdana" w:cs="Arial"/>
          <w:i/>
          <w:iCs/>
          <w:sz w:val="18"/>
          <w:szCs w:val="18"/>
        </w:rPr>
      </w:pPr>
    </w:p>
    <w:p w:rsidRPr="00E62DBB" w:rsidR="00656516" w:rsidP="00AE0BEA" w:rsidRDefault="00656516" w14:paraId="387B8067" w14:textId="4D13A963">
      <w:pPr>
        <w:widowControl w:val="0"/>
        <w:spacing w:line="240" w:lineRule="atLeast"/>
        <w:rPr>
          <w:rFonts w:ascii="Verdana" w:hAnsi="Verdana" w:cs="Arial"/>
          <w:i/>
          <w:iCs/>
          <w:sz w:val="18"/>
          <w:szCs w:val="18"/>
        </w:rPr>
      </w:pPr>
      <w:r w:rsidRPr="00E62DBB">
        <w:rPr>
          <w:rFonts w:ascii="Verdana" w:hAnsi="Verdana" w:cs="Arial"/>
          <w:i/>
          <w:iCs/>
          <w:sz w:val="18"/>
          <w:szCs w:val="18"/>
        </w:rPr>
        <w:t>De memorie van toelichting geeft aan dat met het wetsvoorstel Wijzigingswet accountancysector geen stelselwijziging wordt beoogd.</w:t>
      </w:r>
      <w:r w:rsidR="00B5775C">
        <w:rPr>
          <w:rStyle w:val="Voetnootmarkering"/>
          <w:rFonts w:ascii="Verdana" w:hAnsi="Verdana" w:cs="Arial"/>
          <w:i/>
          <w:iCs/>
          <w:sz w:val="18"/>
          <w:szCs w:val="18"/>
        </w:rPr>
        <w:footnoteReference w:id="18"/>
      </w:r>
      <w:r w:rsidRPr="00E62DBB">
        <w:rPr>
          <w:rFonts w:ascii="Verdana" w:hAnsi="Verdana" w:cs="Arial"/>
          <w:i/>
          <w:iCs/>
          <w:sz w:val="18"/>
          <w:szCs w:val="18"/>
        </w:rPr>
        <w:t xml:space="preserve"> Dit zou betekenen dat de voorgestelde maatregelen passen binnen (de reikwijdte en grondslagen van) huidige (</w:t>
      </w:r>
      <w:proofErr w:type="spellStart"/>
      <w:r w:rsidRPr="00E62DBB">
        <w:rPr>
          <w:rFonts w:ascii="Verdana" w:hAnsi="Verdana" w:cs="Arial"/>
          <w:i/>
          <w:iCs/>
          <w:sz w:val="18"/>
          <w:szCs w:val="18"/>
        </w:rPr>
        <w:t>inter</w:t>
      </w:r>
      <w:proofErr w:type="spellEnd"/>
      <w:r w:rsidRPr="00E62DBB">
        <w:rPr>
          <w:rFonts w:ascii="Verdana" w:hAnsi="Verdana" w:cs="Arial"/>
          <w:i/>
          <w:iCs/>
          <w:sz w:val="18"/>
          <w:szCs w:val="18"/>
        </w:rPr>
        <w:t>)nationale wet- en regelgeving en beroepsregelgeving. Daarnaast zouden de maatregelen moeten passen binnen het doel en scope van het wetsvoorstel: het verbeteren van de kwaliteit binnen het domein van de wettelijke controle. Naar aanleiding van het voorgaande hebben de leden van de PVV-fractie de volgende vragen op dit punt aan de regering.</w:t>
      </w:r>
    </w:p>
    <w:p w:rsidRPr="00E62DBB" w:rsidR="00656516" w:rsidP="00AE0BEA" w:rsidRDefault="00656516" w14:paraId="74F9B6E6" w14:textId="77777777">
      <w:pPr>
        <w:widowControl w:val="0"/>
        <w:spacing w:line="240" w:lineRule="atLeast"/>
        <w:rPr>
          <w:rFonts w:ascii="Verdana" w:hAnsi="Verdana" w:cs="Arial"/>
          <w:i/>
          <w:iCs/>
          <w:sz w:val="18"/>
          <w:szCs w:val="18"/>
        </w:rPr>
      </w:pPr>
    </w:p>
    <w:p w:rsidRPr="00E62DBB" w:rsidR="00656516" w:rsidP="00AE0BEA" w:rsidRDefault="00656516" w14:paraId="2AEA7A56" w14:textId="3E293E28">
      <w:pPr>
        <w:widowControl w:val="0"/>
        <w:spacing w:line="240" w:lineRule="atLeast"/>
        <w:rPr>
          <w:rFonts w:ascii="Verdana" w:hAnsi="Verdana" w:cs="Arial"/>
          <w:i/>
          <w:iCs/>
          <w:sz w:val="18"/>
          <w:szCs w:val="18"/>
        </w:rPr>
      </w:pPr>
      <w:r w:rsidRPr="00E62DBB">
        <w:rPr>
          <w:rFonts w:ascii="Verdana" w:hAnsi="Verdana" w:cs="Arial"/>
          <w:i/>
          <w:iCs/>
          <w:sz w:val="18"/>
          <w:szCs w:val="18"/>
        </w:rPr>
        <w:t>Kan de regering beargumenteerd aangeven in hoeverre de volgende aanpassingen in de Wet toezicht accountantsorganisaties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en de Wet op het accountantsberoep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congruent zijn met vigerende (</w:t>
      </w:r>
      <w:proofErr w:type="spellStart"/>
      <w:r w:rsidRPr="00E62DBB">
        <w:rPr>
          <w:rFonts w:ascii="Verdana" w:hAnsi="Verdana" w:cs="Arial"/>
          <w:i/>
          <w:iCs/>
          <w:sz w:val="18"/>
          <w:szCs w:val="18"/>
        </w:rPr>
        <w:t>inter</w:t>
      </w:r>
      <w:proofErr w:type="spellEnd"/>
      <w:r w:rsidRPr="00E62DBB">
        <w:rPr>
          <w:rFonts w:ascii="Verdana" w:hAnsi="Verdana" w:cs="Arial"/>
          <w:i/>
          <w:iCs/>
          <w:sz w:val="18"/>
          <w:szCs w:val="18"/>
        </w:rPr>
        <w:t>)nationale wet- en regelgeving (in den brede) en beroepsregelgeving en passen binnen het doel en scope van het wetsvoorstel, namelijk het wettelijke controledomein:</w:t>
      </w:r>
    </w:p>
    <w:p w:rsidRPr="00E62DBB" w:rsidR="00656516" w:rsidP="00AE0BEA" w:rsidRDefault="00656516" w14:paraId="0063F490" w14:textId="77777777">
      <w:pPr>
        <w:widowControl w:val="0"/>
        <w:spacing w:line="240" w:lineRule="atLeast"/>
        <w:rPr>
          <w:rFonts w:ascii="Verdana" w:hAnsi="Verdana" w:cs="Arial"/>
          <w:i/>
          <w:iCs/>
          <w:sz w:val="18"/>
          <w:szCs w:val="18"/>
        </w:rPr>
      </w:pPr>
    </w:p>
    <w:p w:rsidRPr="00E62DBB" w:rsidR="00656516" w:rsidP="00AE0BEA" w:rsidRDefault="00E71AF8" w14:paraId="15A9D816" w14:textId="645E3A53">
      <w:pPr>
        <w:pStyle w:val="Lijstalinea"/>
        <w:numPr>
          <w:ilvl w:val="0"/>
          <w:numId w:val="17"/>
        </w:numPr>
        <w:spacing w:after="160" w:line="240" w:lineRule="atLeast"/>
        <w:ind w:left="284" w:hanging="284"/>
        <w:rPr>
          <w:i/>
          <w:iCs/>
        </w:rPr>
      </w:pPr>
      <w:r>
        <w:rPr>
          <w:i/>
          <w:iCs/>
        </w:rPr>
        <w:t>d</w:t>
      </w:r>
      <w:r w:rsidRPr="00E62DBB" w:rsidR="00656516">
        <w:rPr>
          <w:i/>
          <w:iCs/>
        </w:rPr>
        <w:t xml:space="preserve">e reikwijdte van het voorgestelde artikel 45c, tweede lid, van de </w:t>
      </w:r>
      <w:proofErr w:type="spellStart"/>
      <w:r w:rsidRPr="00E62DBB" w:rsidR="00656516">
        <w:rPr>
          <w:i/>
          <w:iCs/>
        </w:rPr>
        <w:t>Wab</w:t>
      </w:r>
      <w:proofErr w:type="spellEnd"/>
      <w:r w:rsidRPr="00E62DBB" w:rsidR="00656516">
        <w:rPr>
          <w:i/>
          <w:iCs/>
        </w:rPr>
        <w:t>: toepassing op andere categorieën van controles;</w:t>
      </w:r>
    </w:p>
    <w:p w:rsidRPr="00E62DBB" w:rsidR="00656516" w:rsidP="00AE0BEA" w:rsidRDefault="00E71AF8" w14:paraId="2FD37812" w14:textId="66FE35F1">
      <w:pPr>
        <w:pStyle w:val="Lijstalinea"/>
        <w:numPr>
          <w:ilvl w:val="0"/>
          <w:numId w:val="17"/>
        </w:numPr>
        <w:spacing w:after="160" w:line="240" w:lineRule="atLeast"/>
        <w:ind w:left="284" w:hanging="284"/>
        <w:rPr>
          <w:i/>
          <w:iCs/>
        </w:rPr>
      </w:pPr>
      <w:r>
        <w:rPr>
          <w:rFonts w:eastAsia="BatangChe"/>
          <w:i/>
          <w:iCs/>
        </w:rPr>
        <w:t>d</w:t>
      </w:r>
      <w:r w:rsidRPr="00E62DBB" w:rsidR="0098532F">
        <w:rPr>
          <w:rFonts w:eastAsia="BatangChe"/>
          <w:i/>
          <w:iCs/>
        </w:rPr>
        <w:t>e</w:t>
      </w:r>
      <w:r w:rsidRPr="00E62DBB" w:rsidR="00656516">
        <w:rPr>
          <w:rFonts w:eastAsia="BatangChe"/>
          <w:i/>
          <w:iCs/>
        </w:rPr>
        <w:t xml:space="preserve"> grondslag van het voorgestelde </w:t>
      </w:r>
      <w:r w:rsidRPr="00E62DBB" w:rsidR="00656516">
        <w:rPr>
          <w:i/>
          <w:iCs/>
        </w:rPr>
        <w:t xml:space="preserve">artikel 55, eerste lid, van de </w:t>
      </w:r>
      <w:proofErr w:type="spellStart"/>
      <w:r w:rsidRPr="00E62DBB" w:rsidR="00656516">
        <w:rPr>
          <w:i/>
          <w:iCs/>
        </w:rPr>
        <w:t>Wab</w:t>
      </w:r>
      <w:proofErr w:type="spellEnd"/>
      <w:r w:rsidRPr="00E62DBB" w:rsidR="00656516">
        <w:rPr>
          <w:i/>
          <w:iCs/>
        </w:rPr>
        <w:t xml:space="preserve"> (met verwijzing naar artikel 45a, tweede lid, en artikel 45c, tweede lid, van de </w:t>
      </w:r>
      <w:proofErr w:type="spellStart"/>
      <w:r w:rsidRPr="00E62DBB" w:rsidR="00656516">
        <w:rPr>
          <w:i/>
          <w:iCs/>
        </w:rPr>
        <w:t>Wab</w:t>
      </w:r>
      <w:proofErr w:type="spellEnd"/>
      <w:r w:rsidRPr="00E62DBB" w:rsidR="00656516">
        <w:rPr>
          <w:i/>
          <w:iCs/>
        </w:rPr>
        <w:t>): aanwijzing toezichthouder;</w:t>
      </w:r>
    </w:p>
    <w:p w:rsidRPr="00E62DBB" w:rsidR="00656516" w:rsidP="00AE0BEA" w:rsidRDefault="00E71AF8" w14:paraId="5EB21599" w14:textId="578177E7">
      <w:pPr>
        <w:pStyle w:val="Lijstalinea"/>
        <w:numPr>
          <w:ilvl w:val="0"/>
          <w:numId w:val="17"/>
        </w:numPr>
        <w:spacing w:after="160" w:line="240" w:lineRule="atLeast"/>
        <w:ind w:left="284" w:hanging="284"/>
        <w:rPr>
          <w:rStyle w:val="GeenafstandChar"/>
          <w:i/>
          <w:iCs/>
        </w:rPr>
      </w:pPr>
      <w:r>
        <w:rPr>
          <w:rStyle w:val="GeenafstandChar"/>
          <w:i/>
          <w:iCs/>
        </w:rPr>
        <w:t>d</w:t>
      </w:r>
      <w:r w:rsidRPr="00E62DBB" w:rsidR="0098532F">
        <w:rPr>
          <w:rStyle w:val="GeenafstandChar"/>
          <w:i/>
          <w:iCs/>
        </w:rPr>
        <w:t>e</w:t>
      </w:r>
      <w:r w:rsidRPr="00E62DBB" w:rsidR="00656516">
        <w:rPr>
          <w:rStyle w:val="GeenafstandChar"/>
          <w:i/>
          <w:iCs/>
        </w:rPr>
        <w:t xml:space="preserve"> grondslag van artikel 57, eerste en tweede lid, van de </w:t>
      </w:r>
      <w:proofErr w:type="spellStart"/>
      <w:r w:rsidRPr="00E62DBB" w:rsidR="00656516">
        <w:rPr>
          <w:rStyle w:val="GeenafstandChar"/>
          <w:i/>
          <w:iCs/>
        </w:rPr>
        <w:t>Wab</w:t>
      </w:r>
      <w:proofErr w:type="spellEnd"/>
      <w:r w:rsidRPr="00E62DBB" w:rsidR="00656516">
        <w:rPr>
          <w:rStyle w:val="GeenafstandChar"/>
          <w:i/>
          <w:iCs/>
        </w:rPr>
        <w:t xml:space="preserve">, in combinatie met de reikwijdte van het voorgestelde artikel 45 van de </w:t>
      </w:r>
      <w:proofErr w:type="spellStart"/>
      <w:r w:rsidRPr="00E62DBB" w:rsidR="00656516">
        <w:rPr>
          <w:rStyle w:val="GeenafstandChar"/>
          <w:i/>
          <w:iCs/>
        </w:rPr>
        <w:t>Wab</w:t>
      </w:r>
      <w:proofErr w:type="spellEnd"/>
      <w:r w:rsidRPr="00E62DBB" w:rsidR="00656516">
        <w:rPr>
          <w:rStyle w:val="GeenafstandChar"/>
          <w:i/>
          <w:iCs/>
        </w:rPr>
        <w:t>;</w:t>
      </w:r>
    </w:p>
    <w:p w:rsidRPr="00E62DBB" w:rsidR="00656516" w:rsidP="00AE0BEA" w:rsidRDefault="00E71AF8" w14:paraId="70F37070" w14:textId="1B2E9BA8">
      <w:pPr>
        <w:pStyle w:val="Lijstalinea"/>
        <w:numPr>
          <w:ilvl w:val="0"/>
          <w:numId w:val="17"/>
        </w:numPr>
        <w:spacing w:after="160" w:line="240" w:lineRule="atLeast"/>
        <w:ind w:left="284" w:hanging="284"/>
        <w:rPr>
          <w:rStyle w:val="GeenafstandChar"/>
          <w:i/>
          <w:iCs/>
        </w:rPr>
      </w:pPr>
      <w:r>
        <w:rPr>
          <w:rStyle w:val="GeenafstandChar"/>
          <w:i/>
          <w:iCs/>
        </w:rPr>
        <w:t>d</w:t>
      </w:r>
      <w:r w:rsidRPr="00E62DBB" w:rsidR="0098532F">
        <w:rPr>
          <w:rStyle w:val="GeenafstandChar"/>
          <w:i/>
          <w:iCs/>
        </w:rPr>
        <w:t>e</w:t>
      </w:r>
      <w:r w:rsidRPr="00E62DBB" w:rsidR="00656516">
        <w:rPr>
          <w:rStyle w:val="GeenafstandChar"/>
          <w:i/>
          <w:iCs/>
        </w:rPr>
        <w:t xml:space="preserve"> reikwijdte van het voorgestelde artikel 57a van de </w:t>
      </w:r>
      <w:proofErr w:type="spellStart"/>
      <w:r w:rsidRPr="00E62DBB" w:rsidR="00656516">
        <w:rPr>
          <w:rStyle w:val="GeenafstandChar"/>
          <w:i/>
          <w:iCs/>
        </w:rPr>
        <w:t>Wab</w:t>
      </w:r>
      <w:proofErr w:type="spellEnd"/>
      <w:r w:rsidRPr="00E62DBB" w:rsidR="00656516">
        <w:rPr>
          <w:rStyle w:val="GeenafstandChar"/>
          <w:i/>
          <w:iCs/>
        </w:rPr>
        <w:t xml:space="preserve">, bezien vanuit de gestelde kaders van de </w:t>
      </w:r>
      <w:proofErr w:type="spellStart"/>
      <w:r w:rsidRPr="00E62DBB" w:rsidR="00656516">
        <w:rPr>
          <w:rStyle w:val="GeenafstandChar"/>
          <w:i/>
          <w:iCs/>
        </w:rPr>
        <w:t>Wta</w:t>
      </w:r>
      <w:proofErr w:type="spellEnd"/>
      <w:r w:rsidRPr="00E62DBB" w:rsidR="00656516">
        <w:rPr>
          <w:rStyle w:val="GeenafstandChar"/>
          <w:i/>
          <w:iCs/>
        </w:rPr>
        <w:t xml:space="preserve"> (hoofdstukken 5, 5a, 5b en 6) en de Algemene wet bestuursrecht (</w:t>
      </w:r>
      <w:proofErr w:type="spellStart"/>
      <w:r w:rsidRPr="00E62DBB" w:rsidR="00656516">
        <w:rPr>
          <w:rStyle w:val="GeenafstandChar"/>
          <w:i/>
          <w:iCs/>
        </w:rPr>
        <w:t>Awb</w:t>
      </w:r>
      <w:proofErr w:type="spellEnd"/>
      <w:r w:rsidRPr="00E62DBB" w:rsidR="00656516">
        <w:rPr>
          <w:rStyle w:val="GeenafstandChar"/>
          <w:i/>
          <w:iCs/>
        </w:rPr>
        <w:t>);</w:t>
      </w:r>
    </w:p>
    <w:p w:rsidRPr="00E62DBB" w:rsidR="00656516" w:rsidP="00AE0BEA" w:rsidRDefault="00E71AF8" w14:paraId="462D5B11" w14:textId="7FC41662">
      <w:pPr>
        <w:pStyle w:val="Lijstalinea"/>
        <w:numPr>
          <w:ilvl w:val="0"/>
          <w:numId w:val="17"/>
        </w:numPr>
        <w:spacing w:after="160" w:line="240" w:lineRule="atLeast"/>
        <w:ind w:left="284" w:hanging="284"/>
        <w:rPr>
          <w:i/>
          <w:iCs/>
        </w:rPr>
      </w:pPr>
      <w:r>
        <w:rPr>
          <w:i/>
          <w:iCs/>
        </w:rPr>
        <w:t>d</w:t>
      </w:r>
      <w:r w:rsidRPr="00E62DBB" w:rsidR="0098532F">
        <w:rPr>
          <w:i/>
          <w:iCs/>
        </w:rPr>
        <w:t>e</w:t>
      </w:r>
      <w:r w:rsidRPr="00E62DBB" w:rsidR="00656516">
        <w:rPr>
          <w:i/>
          <w:iCs/>
        </w:rPr>
        <w:t xml:space="preserve"> artikelen 16, derde tot en met het zesde lid, 16a, 22a eerste tot en met het negende lid, 24c, 53 en 54 van de </w:t>
      </w:r>
      <w:proofErr w:type="spellStart"/>
      <w:r w:rsidRPr="00E62DBB" w:rsidR="00656516">
        <w:rPr>
          <w:i/>
          <w:iCs/>
        </w:rPr>
        <w:t>Wta</w:t>
      </w:r>
      <w:proofErr w:type="spellEnd"/>
      <w:r w:rsidRPr="00E62DBB" w:rsidR="00656516">
        <w:rPr>
          <w:i/>
          <w:iCs/>
        </w:rPr>
        <w:t>, inclusief de bepalingen in hoofdstuk 7a van het Besluit toezicht accountantsorganisaties (</w:t>
      </w:r>
      <w:proofErr w:type="spellStart"/>
      <w:r w:rsidRPr="00E62DBB" w:rsidR="00656516">
        <w:rPr>
          <w:i/>
          <w:iCs/>
        </w:rPr>
        <w:t>Bta</w:t>
      </w:r>
      <w:proofErr w:type="spellEnd"/>
      <w:r w:rsidRPr="00E62DBB" w:rsidR="00656516">
        <w:rPr>
          <w:i/>
          <w:iCs/>
        </w:rPr>
        <w:t>); in het kader van rechtsongelijkheid binnen het (</w:t>
      </w:r>
      <w:proofErr w:type="spellStart"/>
      <w:r w:rsidRPr="00E62DBB" w:rsidR="00656516">
        <w:rPr>
          <w:i/>
          <w:iCs/>
        </w:rPr>
        <w:t>inter</w:t>
      </w:r>
      <w:proofErr w:type="spellEnd"/>
      <w:r w:rsidRPr="00E62DBB" w:rsidR="00656516">
        <w:rPr>
          <w:i/>
          <w:iCs/>
        </w:rPr>
        <w:t>)nationale (EU-) systeem;</w:t>
      </w:r>
    </w:p>
    <w:p w:rsidRPr="00E62DBB" w:rsidR="00656516" w:rsidP="00AE0BEA" w:rsidRDefault="00E71AF8" w14:paraId="550B880C" w14:textId="27210EC9">
      <w:pPr>
        <w:pStyle w:val="Lijstalinea"/>
        <w:numPr>
          <w:ilvl w:val="0"/>
          <w:numId w:val="17"/>
        </w:numPr>
        <w:spacing w:after="160" w:line="240" w:lineRule="atLeast"/>
        <w:ind w:left="284" w:hanging="284"/>
        <w:rPr>
          <w:i/>
          <w:iCs/>
        </w:rPr>
      </w:pPr>
      <w:r>
        <w:rPr>
          <w:i/>
          <w:iCs/>
        </w:rPr>
        <w:t>a</w:t>
      </w:r>
      <w:r w:rsidRPr="00E62DBB" w:rsidR="00656516">
        <w:rPr>
          <w:i/>
          <w:iCs/>
        </w:rPr>
        <w:t xml:space="preserve">rtikel 18, eerste lid, onderdeel b, van de </w:t>
      </w:r>
      <w:proofErr w:type="spellStart"/>
      <w:r w:rsidRPr="00E62DBB" w:rsidR="00656516">
        <w:rPr>
          <w:i/>
          <w:iCs/>
        </w:rPr>
        <w:t>Wta</w:t>
      </w:r>
      <w:proofErr w:type="spellEnd"/>
      <w:r w:rsidRPr="00E62DBB" w:rsidR="00656516">
        <w:rPr>
          <w:i/>
          <w:iCs/>
        </w:rPr>
        <w:t xml:space="preserve">, in het kader van de wettelijke verantwoordelijkheidsverdeling conform de </w:t>
      </w:r>
      <w:proofErr w:type="spellStart"/>
      <w:r w:rsidRPr="00E62DBB" w:rsidR="00656516">
        <w:rPr>
          <w:i/>
          <w:iCs/>
        </w:rPr>
        <w:t>Wta</w:t>
      </w:r>
      <w:proofErr w:type="spellEnd"/>
      <w:r w:rsidRPr="00E62DBB" w:rsidR="00656516">
        <w:rPr>
          <w:i/>
          <w:iCs/>
        </w:rPr>
        <w:t xml:space="preserve"> en internationale praktijk (Europese Richtlijn);</w:t>
      </w:r>
      <w:r w:rsidRPr="00E62DBB" w:rsidR="00656516">
        <w:rPr>
          <w:rStyle w:val="Voetnootmarkering"/>
          <w:i/>
          <w:iCs/>
        </w:rPr>
        <w:footnoteReference w:id="19"/>
      </w:r>
      <w:r w:rsidRPr="00E62DBB" w:rsidR="00656516">
        <w:rPr>
          <w:i/>
          <w:iCs/>
        </w:rPr>
        <w:t xml:space="preserve"> en</w:t>
      </w:r>
    </w:p>
    <w:p w:rsidRPr="00E62DBB" w:rsidR="00656516" w:rsidP="00AE0BEA" w:rsidRDefault="00E71AF8" w14:paraId="366F0B47" w14:textId="1BEC211C">
      <w:pPr>
        <w:pStyle w:val="Lijstalinea"/>
        <w:numPr>
          <w:ilvl w:val="0"/>
          <w:numId w:val="17"/>
        </w:numPr>
        <w:spacing w:after="160" w:line="240" w:lineRule="atLeast"/>
        <w:ind w:left="284" w:hanging="284"/>
        <w:rPr>
          <w:i/>
          <w:iCs/>
        </w:rPr>
      </w:pPr>
      <w:r>
        <w:rPr>
          <w:i/>
          <w:iCs/>
        </w:rPr>
        <w:t>a</w:t>
      </w:r>
      <w:r w:rsidRPr="00E62DBB" w:rsidR="00656516">
        <w:rPr>
          <w:i/>
          <w:iCs/>
        </w:rPr>
        <w:t xml:space="preserve">rtikel 18, derde lid, van de </w:t>
      </w:r>
      <w:proofErr w:type="spellStart"/>
      <w:r w:rsidRPr="00E62DBB" w:rsidR="00656516">
        <w:rPr>
          <w:i/>
          <w:iCs/>
        </w:rPr>
        <w:t>Wta</w:t>
      </w:r>
      <w:proofErr w:type="spellEnd"/>
      <w:r w:rsidRPr="00E62DBB" w:rsidR="00656516">
        <w:rPr>
          <w:i/>
          <w:iCs/>
        </w:rPr>
        <w:t>, in het kader van de Internationale Standaard voor Kwaliteitsmanagement (ISQM1), de wettelijke verantwoordelijkheidsverdeling (</w:t>
      </w:r>
      <w:proofErr w:type="spellStart"/>
      <w:r w:rsidRPr="00E62DBB" w:rsidR="00656516">
        <w:rPr>
          <w:i/>
          <w:iCs/>
        </w:rPr>
        <w:t>Wta</w:t>
      </w:r>
      <w:proofErr w:type="spellEnd"/>
      <w:r w:rsidRPr="00E62DBB" w:rsidR="00656516">
        <w:rPr>
          <w:i/>
          <w:iCs/>
        </w:rPr>
        <w:t xml:space="preserve"> en Richtlijn), de Verordening Gedrags- en Beroepsregels Accountants (VGBA) en de Verordening inzake Onafhankelijkheid van accountants bij </w:t>
      </w:r>
      <w:proofErr w:type="spellStart"/>
      <w:r w:rsidR="0098532F">
        <w:rPr>
          <w:i/>
          <w:iCs/>
        </w:rPr>
        <w:t>ass</w:t>
      </w:r>
      <w:r w:rsidRPr="00E62DBB" w:rsidR="00656516">
        <w:rPr>
          <w:i/>
          <w:iCs/>
        </w:rPr>
        <w:t>urance</w:t>
      </w:r>
      <w:proofErr w:type="spellEnd"/>
      <w:r w:rsidRPr="00E62DBB" w:rsidR="00656516">
        <w:rPr>
          <w:i/>
          <w:iCs/>
        </w:rPr>
        <w:t>-opdrachten (</w:t>
      </w:r>
      <w:proofErr w:type="spellStart"/>
      <w:r w:rsidRPr="00E62DBB" w:rsidR="00656516">
        <w:rPr>
          <w:i/>
          <w:iCs/>
        </w:rPr>
        <w:t>ViO</w:t>
      </w:r>
      <w:proofErr w:type="spellEnd"/>
      <w:r w:rsidRPr="00E62DBB" w:rsidR="00656516">
        <w:rPr>
          <w:i/>
          <w:iCs/>
        </w:rPr>
        <w:t>).</w:t>
      </w:r>
    </w:p>
    <w:p w:rsidR="00135D43" w:rsidP="00AE0BEA" w:rsidRDefault="00135D43" w14:paraId="1D794C05" w14:textId="77777777">
      <w:pPr>
        <w:spacing w:line="240" w:lineRule="atLeast"/>
        <w:rPr>
          <w:rFonts w:ascii="Verdana" w:hAnsi="Verdana"/>
          <w:sz w:val="18"/>
          <w:szCs w:val="18"/>
        </w:rPr>
      </w:pPr>
    </w:p>
    <w:p w:rsidR="004D5E8A" w:rsidP="00AE0BEA" w:rsidRDefault="004D5E8A" w14:paraId="589BBC61" w14:textId="37C5C8BD">
      <w:pPr>
        <w:spacing w:line="240" w:lineRule="atLeast"/>
        <w:rPr>
          <w:rFonts w:ascii="Verdana" w:hAnsi="Verdana"/>
          <w:sz w:val="18"/>
          <w:szCs w:val="18"/>
        </w:rPr>
      </w:pPr>
      <w:r>
        <w:rPr>
          <w:rFonts w:ascii="Verdana" w:hAnsi="Verdana"/>
          <w:sz w:val="18"/>
          <w:szCs w:val="18"/>
        </w:rPr>
        <w:t>De vraag ziet op de volgende</w:t>
      </w:r>
      <w:r w:rsidR="008D6827">
        <w:rPr>
          <w:rFonts w:ascii="Verdana" w:hAnsi="Verdana"/>
          <w:sz w:val="18"/>
          <w:szCs w:val="18"/>
        </w:rPr>
        <w:t xml:space="preserve"> </w:t>
      </w:r>
      <w:r>
        <w:rPr>
          <w:rFonts w:ascii="Verdana" w:hAnsi="Verdana"/>
          <w:sz w:val="18"/>
          <w:szCs w:val="18"/>
        </w:rPr>
        <w:t>onderdelen</w:t>
      </w:r>
      <w:r w:rsidR="008D6827">
        <w:rPr>
          <w:rFonts w:ascii="Verdana" w:hAnsi="Verdana"/>
          <w:sz w:val="18"/>
          <w:szCs w:val="18"/>
        </w:rPr>
        <w:t xml:space="preserve"> uit het wetsvoorstel</w:t>
      </w:r>
      <w:r>
        <w:rPr>
          <w:rFonts w:ascii="Verdana" w:hAnsi="Verdana"/>
          <w:sz w:val="18"/>
          <w:szCs w:val="18"/>
        </w:rPr>
        <w:t>:</w:t>
      </w:r>
    </w:p>
    <w:p w:rsidR="004D5E8A" w:rsidP="00415DD7" w:rsidRDefault="004D5E8A" w14:paraId="13852BB9" w14:textId="3D79AFD8">
      <w:pPr>
        <w:pStyle w:val="Lijstalinea"/>
        <w:numPr>
          <w:ilvl w:val="0"/>
          <w:numId w:val="21"/>
        </w:numPr>
        <w:spacing w:line="240" w:lineRule="atLeast"/>
        <w:ind w:left="284" w:hanging="284"/>
        <w:rPr>
          <w:szCs w:val="18"/>
        </w:rPr>
      </w:pPr>
      <w:r w:rsidRPr="004D5E8A">
        <w:rPr>
          <w:szCs w:val="18"/>
        </w:rPr>
        <w:t>delegatiebepaling m</w:t>
      </w:r>
      <w:r w:rsidR="00FA0FF2">
        <w:rPr>
          <w:szCs w:val="18"/>
        </w:rPr>
        <w:t xml:space="preserve">et </w:t>
      </w:r>
      <w:r w:rsidRPr="004D5E8A">
        <w:rPr>
          <w:szCs w:val="18"/>
        </w:rPr>
        <w:t>h</w:t>
      </w:r>
      <w:r w:rsidR="00FA0FF2">
        <w:rPr>
          <w:szCs w:val="18"/>
        </w:rPr>
        <w:t xml:space="preserve">et </w:t>
      </w:r>
      <w:r w:rsidRPr="004D5E8A">
        <w:rPr>
          <w:szCs w:val="18"/>
        </w:rPr>
        <w:t>o</w:t>
      </w:r>
      <w:r w:rsidR="00FA0FF2">
        <w:rPr>
          <w:szCs w:val="18"/>
        </w:rPr>
        <w:t>og</w:t>
      </w:r>
      <w:r w:rsidRPr="004D5E8A">
        <w:rPr>
          <w:szCs w:val="18"/>
        </w:rPr>
        <w:t xml:space="preserve"> op de mogelijkheid tot uitbreiding van de rapportageplicht met </w:t>
      </w:r>
      <w:r w:rsidRPr="004D5E8A" w:rsidR="00137BAD">
        <w:rPr>
          <w:szCs w:val="18"/>
        </w:rPr>
        <w:t>z</w:t>
      </w:r>
      <w:r w:rsidR="00137BAD">
        <w:rPr>
          <w:szCs w:val="18"/>
        </w:rPr>
        <w:t>ogeheten</w:t>
      </w:r>
      <w:r w:rsidRPr="004D5E8A">
        <w:rPr>
          <w:szCs w:val="18"/>
        </w:rPr>
        <w:t xml:space="preserve"> wettelijk verplichte controles</w:t>
      </w:r>
      <w:r w:rsidR="008D6827">
        <w:rPr>
          <w:szCs w:val="18"/>
        </w:rPr>
        <w:t xml:space="preserve"> (</w:t>
      </w:r>
      <w:r w:rsidR="00532541">
        <w:rPr>
          <w:szCs w:val="18"/>
        </w:rPr>
        <w:t xml:space="preserve">artikel </w:t>
      </w:r>
      <w:r w:rsidRPr="004D5E8A" w:rsidR="008D6827">
        <w:rPr>
          <w:szCs w:val="18"/>
        </w:rPr>
        <w:t xml:space="preserve">45c, tweede lid, </w:t>
      </w:r>
      <w:proofErr w:type="spellStart"/>
      <w:r w:rsidRPr="004D5E8A" w:rsidR="008D6827">
        <w:rPr>
          <w:szCs w:val="18"/>
        </w:rPr>
        <w:t>Wa</w:t>
      </w:r>
      <w:r w:rsidR="008D6827">
        <w:rPr>
          <w:szCs w:val="18"/>
        </w:rPr>
        <w:t>b</w:t>
      </w:r>
      <w:proofErr w:type="spellEnd"/>
      <w:r w:rsidR="008D6827">
        <w:rPr>
          <w:szCs w:val="18"/>
        </w:rPr>
        <w:t>)</w:t>
      </w:r>
      <w:r w:rsidR="005439EF">
        <w:rPr>
          <w:szCs w:val="18"/>
        </w:rPr>
        <w:t>;</w:t>
      </w:r>
    </w:p>
    <w:p w:rsidR="008E7A6F" w:rsidP="00415DD7" w:rsidRDefault="004D5E8A" w14:paraId="7DA3E145" w14:textId="4B6B4FB0">
      <w:pPr>
        <w:pStyle w:val="Lijstalinea"/>
        <w:numPr>
          <w:ilvl w:val="0"/>
          <w:numId w:val="21"/>
        </w:numPr>
        <w:spacing w:line="240" w:lineRule="atLeast"/>
        <w:ind w:left="284" w:hanging="284"/>
        <w:rPr>
          <w:szCs w:val="18"/>
        </w:rPr>
      </w:pPr>
      <w:r w:rsidRPr="008E7A6F">
        <w:rPr>
          <w:szCs w:val="18"/>
        </w:rPr>
        <w:t>uitbreiding van de bevoegdheid van de minister om het toezicht aan te wijzen op naleving van de (i) rapportageplicht, verplichting tot (ii) uitvoering van de aangewezen wettelijke controle en tot (iii) medewerking aan verzoek om informatie van de NBA</w:t>
      </w:r>
      <w:r w:rsidRPr="008E7A6F" w:rsidR="008D6827">
        <w:rPr>
          <w:szCs w:val="18"/>
        </w:rPr>
        <w:t xml:space="preserve"> (</w:t>
      </w:r>
      <w:r w:rsidR="00532541">
        <w:rPr>
          <w:szCs w:val="18"/>
        </w:rPr>
        <w:t xml:space="preserve">artikel </w:t>
      </w:r>
      <w:r w:rsidRPr="008E7A6F" w:rsidR="008D6827">
        <w:rPr>
          <w:szCs w:val="18"/>
        </w:rPr>
        <w:t xml:space="preserve">55, eerste lid, </w:t>
      </w:r>
      <w:proofErr w:type="spellStart"/>
      <w:r w:rsidRPr="008E7A6F" w:rsidR="008D6827">
        <w:rPr>
          <w:szCs w:val="18"/>
        </w:rPr>
        <w:t>Wab</w:t>
      </w:r>
      <w:proofErr w:type="spellEnd"/>
      <w:r w:rsidRPr="008E7A6F" w:rsidR="008D6827">
        <w:rPr>
          <w:szCs w:val="18"/>
        </w:rPr>
        <w:t>)</w:t>
      </w:r>
      <w:r w:rsidRPr="008E7A6F" w:rsidR="005439EF">
        <w:rPr>
          <w:szCs w:val="18"/>
        </w:rPr>
        <w:t>;</w:t>
      </w:r>
    </w:p>
    <w:p w:rsidRPr="008E7A6F" w:rsidR="004D5E8A" w:rsidP="00415DD7" w:rsidRDefault="008E7A6F" w14:paraId="74491CCD" w14:textId="464E7856">
      <w:pPr>
        <w:pStyle w:val="Lijstalinea"/>
        <w:numPr>
          <w:ilvl w:val="0"/>
          <w:numId w:val="21"/>
        </w:numPr>
        <w:spacing w:line="240" w:lineRule="atLeast"/>
        <w:ind w:left="284" w:hanging="284"/>
        <w:rPr>
          <w:szCs w:val="18"/>
        </w:rPr>
      </w:pPr>
      <w:r w:rsidRPr="008E7A6F">
        <w:rPr>
          <w:szCs w:val="18"/>
        </w:rPr>
        <w:t>u</w:t>
      </w:r>
      <w:r w:rsidRPr="008E7A6F" w:rsidR="004D5E8A">
        <w:rPr>
          <w:szCs w:val="18"/>
        </w:rPr>
        <w:t>itbreiding van de bevoegdheid van de AFM tot oplegging van een last onder dwangsom of een bestuurlijke boete i.v.m. rapportage- en medewerkingsplicht aanwijzing wett</w:t>
      </w:r>
      <w:r w:rsidRPr="008E7A6F" w:rsidR="008D6827">
        <w:rPr>
          <w:szCs w:val="18"/>
        </w:rPr>
        <w:t>elijke</w:t>
      </w:r>
      <w:r w:rsidRPr="008E7A6F" w:rsidR="004D5E8A">
        <w:rPr>
          <w:szCs w:val="18"/>
        </w:rPr>
        <w:t xml:space="preserve"> controle</w:t>
      </w:r>
      <w:r w:rsidRPr="008E7A6F" w:rsidR="008D6827">
        <w:rPr>
          <w:szCs w:val="18"/>
        </w:rPr>
        <w:t xml:space="preserve"> (</w:t>
      </w:r>
      <w:r w:rsidR="00532541">
        <w:rPr>
          <w:szCs w:val="18"/>
        </w:rPr>
        <w:t xml:space="preserve">artikelen </w:t>
      </w:r>
      <w:r w:rsidRPr="008E7A6F" w:rsidR="008D6827">
        <w:rPr>
          <w:szCs w:val="18"/>
        </w:rPr>
        <w:t xml:space="preserve">57, eerste en tweede lid, j° 45 </w:t>
      </w:r>
      <w:proofErr w:type="spellStart"/>
      <w:r w:rsidRPr="008E7A6F" w:rsidR="008D6827">
        <w:rPr>
          <w:szCs w:val="18"/>
        </w:rPr>
        <w:t>Wab</w:t>
      </w:r>
      <w:proofErr w:type="spellEnd"/>
      <w:r w:rsidRPr="008E7A6F" w:rsidR="008D6827">
        <w:rPr>
          <w:szCs w:val="18"/>
        </w:rPr>
        <w:t>)</w:t>
      </w:r>
      <w:r w:rsidRPr="008E7A6F" w:rsidR="005439EF">
        <w:rPr>
          <w:szCs w:val="18"/>
        </w:rPr>
        <w:t>;</w:t>
      </w:r>
    </w:p>
    <w:p w:rsidR="004D5E8A" w:rsidP="00415DD7" w:rsidRDefault="00704ECF" w14:paraId="6C01D091" w14:textId="33DB7655">
      <w:pPr>
        <w:pStyle w:val="Lijstalinea"/>
        <w:numPr>
          <w:ilvl w:val="0"/>
          <w:numId w:val="21"/>
        </w:numPr>
        <w:spacing w:line="240" w:lineRule="atLeast"/>
        <w:ind w:left="284" w:hanging="284"/>
        <w:rPr>
          <w:szCs w:val="18"/>
        </w:rPr>
      </w:pPr>
      <w:r>
        <w:rPr>
          <w:szCs w:val="18"/>
        </w:rPr>
        <w:t>v</w:t>
      </w:r>
      <w:r w:rsidRPr="004D5E8A" w:rsidR="004D5E8A">
        <w:rPr>
          <w:szCs w:val="18"/>
        </w:rPr>
        <w:t>an overeenkomstige toepassing verklaring van het wettelijk kader voor geheimhouding, (</w:t>
      </w:r>
      <w:proofErr w:type="spellStart"/>
      <w:r w:rsidRPr="004D5E8A" w:rsidR="004D5E8A">
        <w:rPr>
          <w:szCs w:val="18"/>
        </w:rPr>
        <w:t>inter</w:t>
      </w:r>
      <w:proofErr w:type="spellEnd"/>
      <w:r w:rsidRPr="004D5E8A" w:rsidR="004D5E8A">
        <w:rPr>
          <w:szCs w:val="18"/>
        </w:rPr>
        <w:t xml:space="preserve">)nationale samenwerking uit de </w:t>
      </w:r>
      <w:proofErr w:type="spellStart"/>
      <w:r w:rsidRPr="004D5E8A" w:rsidR="004D5E8A">
        <w:rPr>
          <w:szCs w:val="18"/>
        </w:rPr>
        <w:t>Wta</w:t>
      </w:r>
      <w:proofErr w:type="spellEnd"/>
      <w:r w:rsidRPr="004D5E8A" w:rsidR="004D5E8A">
        <w:rPr>
          <w:szCs w:val="18"/>
        </w:rPr>
        <w:t xml:space="preserve"> op de bevoegdheden van de AFM uit de </w:t>
      </w:r>
      <w:proofErr w:type="spellStart"/>
      <w:r w:rsidRPr="004D5E8A" w:rsidR="004D5E8A">
        <w:rPr>
          <w:szCs w:val="18"/>
        </w:rPr>
        <w:t>Wab</w:t>
      </w:r>
      <w:proofErr w:type="spellEnd"/>
      <w:r>
        <w:rPr>
          <w:szCs w:val="18"/>
        </w:rPr>
        <w:t xml:space="preserve"> (</w:t>
      </w:r>
      <w:r w:rsidR="00272B89">
        <w:rPr>
          <w:szCs w:val="18"/>
        </w:rPr>
        <w:t xml:space="preserve">artikel </w:t>
      </w:r>
      <w:r w:rsidRPr="004D5E8A">
        <w:rPr>
          <w:szCs w:val="18"/>
        </w:rPr>
        <w:t xml:space="preserve">57a </w:t>
      </w:r>
      <w:proofErr w:type="spellStart"/>
      <w:r w:rsidRPr="004D5E8A">
        <w:rPr>
          <w:szCs w:val="18"/>
        </w:rPr>
        <w:t>Wab</w:t>
      </w:r>
      <w:proofErr w:type="spellEnd"/>
      <w:r>
        <w:rPr>
          <w:szCs w:val="18"/>
        </w:rPr>
        <w:t>)</w:t>
      </w:r>
      <w:r w:rsidR="005439EF">
        <w:rPr>
          <w:szCs w:val="18"/>
        </w:rPr>
        <w:t>;</w:t>
      </w:r>
    </w:p>
    <w:p w:rsidR="004D5E8A" w:rsidP="00415DD7" w:rsidRDefault="00931BAA" w14:paraId="196343BB" w14:textId="7AB7D808">
      <w:pPr>
        <w:pStyle w:val="Lijstalinea"/>
        <w:numPr>
          <w:ilvl w:val="0"/>
          <w:numId w:val="21"/>
        </w:numPr>
        <w:spacing w:line="240" w:lineRule="atLeast"/>
        <w:ind w:left="284" w:hanging="284"/>
        <w:rPr>
          <w:szCs w:val="18"/>
        </w:rPr>
      </w:pPr>
      <w:r>
        <w:rPr>
          <w:szCs w:val="18"/>
        </w:rPr>
        <w:t>u</w:t>
      </w:r>
      <w:r w:rsidRPr="004D5E8A" w:rsidR="004D5E8A">
        <w:rPr>
          <w:szCs w:val="18"/>
        </w:rPr>
        <w:t xml:space="preserve">itbreiding bevoegdheden </w:t>
      </w:r>
      <w:r w:rsidR="008E7A6F">
        <w:rPr>
          <w:szCs w:val="18"/>
        </w:rPr>
        <w:t xml:space="preserve">van </w:t>
      </w:r>
      <w:r w:rsidR="009B45E0">
        <w:rPr>
          <w:szCs w:val="18"/>
        </w:rPr>
        <w:t>het intern toezichthoudend orgaan</w:t>
      </w:r>
      <w:r w:rsidRPr="004D5E8A" w:rsidR="004D5E8A">
        <w:rPr>
          <w:szCs w:val="18"/>
        </w:rPr>
        <w:t xml:space="preserve"> en uitbreiding toepassingsbereik </w:t>
      </w:r>
      <w:proofErr w:type="spellStart"/>
      <w:r w:rsidRPr="004D5E8A" w:rsidR="004D5E8A">
        <w:rPr>
          <w:szCs w:val="18"/>
        </w:rPr>
        <w:t>governance</w:t>
      </w:r>
      <w:proofErr w:type="spellEnd"/>
      <w:r w:rsidRPr="004D5E8A" w:rsidR="004D5E8A">
        <w:rPr>
          <w:szCs w:val="18"/>
        </w:rPr>
        <w:t xml:space="preserve"> tot </w:t>
      </w:r>
      <w:r w:rsidR="009B45E0">
        <w:rPr>
          <w:szCs w:val="18"/>
        </w:rPr>
        <w:t xml:space="preserve">grootste reguliere </w:t>
      </w:r>
      <w:r w:rsidRPr="004D5E8A" w:rsidR="004D5E8A">
        <w:rPr>
          <w:szCs w:val="18"/>
        </w:rPr>
        <w:t>accountantsorganisaties</w:t>
      </w:r>
      <w:r>
        <w:rPr>
          <w:szCs w:val="18"/>
        </w:rPr>
        <w:t xml:space="preserve"> (</w:t>
      </w:r>
      <w:r w:rsidR="00010EDB">
        <w:rPr>
          <w:szCs w:val="18"/>
        </w:rPr>
        <w:t>a</w:t>
      </w:r>
      <w:r w:rsidRPr="004D5E8A">
        <w:rPr>
          <w:szCs w:val="18"/>
        </w:rPr>
        <w:t>rt</w:t>
      </w:r>
      <w:r w:rsidR="00532541">
        <w:rPr>
          <w:szCs w:val="18"/>
        </w:rPr>
        <w:t>ikelen</w:t>
      </w:r>
      <w:r w:rsidRPr="004D5E8A">
        <w:rPr>
          <w:szCs w:val="18"/>
        </w:rPr>
        <w:t xml:space="preserve"> 16, derde tot en met zesde lid, 16a, 22a eerste tot en met negende lid, 24c, 53, 54 </w:t>
      </w:r>
      <w:proofErr w:type="spellStart"/>
      <w:r w:rsidRPr="004D5E8A">
        <w:rPr>
          <w:szCs w:val="18"/>
        </w:rPr>
        <w:t>Wta</w:t>
      </w:r>
      <w:proofErr w:type="spellEnd"/>
      <w:r w:rsidRPr="004D5E8A">
        <w:rPr>
          <w:szCs w:val="18"/>
        </w:rPr>
        <w:t xml:space="preserve"> jo hoofdstuk 7a </w:t>
      </w:r>
      <w:proofErr w:type="spellStart"/>
      <w:r w:rsidRPr="004D5E8A">
        <w:rPr>
          <w:szCs w:val="18"/>
        </w:rPr>
        <w:t>Bta</w:t>
      </w:r>
      <w:proofErr w:type="spellEnd"/>
      <w:r>
        <w:rPr>
          <w:szCs w:val="18"/>
        </w:rPr>
        <w:t>)</w:t>
      </w:r>
      <w:r w:rsidR="005439EF">
        <w:rPr>
          <w:szCs w:val="18"/>
        </w:rPr>
        <w:t>;</w:t>
      </w:r>
    </w:p>
    <w:p w:rsidR="005439EF" w:rsidP="00415DD7" w:rsidRDefault="00010EDB" w14:paraId="031DD535" w14:textId="79E7A017">
      <w:pPr>
        <w:pStyle w:val="Lijstalinea"/>
        <w:numPr>
          <w:ilvl w:val="0"/>
          <w:numId w:val="21"/>
        </w:numPr>
        <w:spacing w:line="240" w:lineRule="atLeast"/>
        <w:ind w:left="284" w:hanging="284"/>
        <w:rPr>
          <w:szCs w:val="18"/>
        </w:rPr>
      </w:pPr>
      <w:r>
        <w:rPr>
          <w:szCs w:val="18"/>
        </w:rPr>
        <w:t>v</w:t>
      </w:r>
      <w:r w:rsidRPr="005439EF" w:rsidR="004D5E8A">
        <w:rPr>
          <w:szCs w:val="18"/>
        </w:rPr>
        <w:t>erduidelijking medeverantwoordelijkheid accountantsorganisatie voor kwaliteit wettelijke controle</w:t>
      </w:r>
      <w:r>
        <w:rPr>
          <w:szCs w:val="18"/>
        </w:rPr>
        <w:t xml:space="preserve"> (</w:t>
      </w:r>
      <w:r w:rsidR="00532541">
        <w:rPr>
          <w:szCs w:val="18"/>
        </w:rPr>
        <w:t xml:space="preserve">artikel </w:t>
      </w:r>
      <w:r w:rsidRPr="005439EF">
        <w:rPr>
          <w:szCs w:val="18"/>
        </w:rPr>
        <w:t>18, eerste li</w:t>
      </w:r>
      <w:r w:rsidR="000B7645">
        <w:rPr>
          <w:szCs w:val="18"/>
        </w:rPr>
        <w:t>d</w:t>
      </w:r>
      <w:r w:rsidRPr="005439EF">
        <w:rPr>
          <w:szCs w:val="18"/>
        </w:rPr>
        <w:t xml:space="preserve">, onderdeel b, </w:t>
      </w:r>
      <w:proofErr w:type="spellStart"/>
      <w:r w:rsidRPr="005439EF">
        <w:rPr>
          <w:szCs w:val="18"/>
        </w:rPr>
        <w:t>Wta</w:t>
      </w:r>
      <w:proofErr w:type="spellEnd"/>
      <w:r>
        <w:rPr>
          <w:szCs w:val="18"/>
        </w:rPr>
        <w:t>)</w:t>
      </w:r>
      <w:r w:rsidR="005439EF">
        <w:rPr>
          <w:szCs w:val="18"/>
        </w:rPr>
        <w:t>;</w:t>
      </w:r>
    </w:p>
    <w:p w:rsidRPr="005439EF" w:rsidR="005439EF" w:rsidP="00415DD7" w:rsidRDefault="00010EDB" w14:paraId="0799026E" w14:textId="7982C401">
      <w:pPr>
        <w:pStyle w:val="Lijstalinea"/>
        <w:numPr>
          <w:ilvl w:val="0"/>
          <w:numId w:val="21"/>
        </w:numPr>
        <w:spacing w:line="240" w:lineRule="atLeast"/>
        <w:ind w:left="284" w:hanging="284"/>
        <w:rPr>
          <w:szCs w:val="18"/>
        </w:rPr>
      </w:pPr>
      <w:r>
        <w:rPr>
          <w:szCs w:val="18"/>
        </w:rPr>
        <w:t>d</w:t>
      </w:r>
      <w:r w:rsidRPr="005439EF" w:rsidR="005439EF">
        <w:rPr>
          <w:szCs w:val="18"/>
        </w:rPr>
        <w:t>elegatiegrondslag m</w:t>
      </w:r>
      <w:r w:rsidR="00A67EE6">
        <w:rPr>
          <w:szCs w:val="18"/>
        </w:rPr>
        <w:t xml:space="preserve">et </w:t>
      </w:r>
      <w:r w:rsidRPr="005439EF" w:rsidR="005439EF">
        <w:rPr>
          <w:szCs w:val="18"/>
        </w:rPr>
        <w:t>h</w:t>
      </w:r>
      <w:r w:rsidR="00A67EE6">
        <w:rPr>
          <w:szCs w:val="18"/>
        </w:rPr>
        <w:t xml:space="preserve">et </w:t>
      </w:r>
      <w:r w:rsidRPr="005439EF" w:rsidR="005439EF">
        <w:rPr>
          <w:szCs w:val="18"/>
        </w:rPr>
        <w:t>o</w:t>
      </w:r>
      <w:r w:rsidR="00A67EE6">
        <w:rPr>
          <w:szCs w:val="18"/>
        </w:rPr>
        <w:t>og</w:t>
      </w:r>
      <w:r w:rsidRPr="005439EF" w:rsidR="005439EF">
        <w:rPr>
          <w:szCs w:val="18"/>
        </w:rPr>
        <w:t xml:space="preserve"> op de mogelijkheid tot uitwerking hoofdnorm dat stelsel van kwaliteitsbeheersing kwaliteit moet borgen van wettelijke controles</w:t>
      </w:r>
      <w:r>
        <w:rPr>
          <w:szCs w:val="18"/>
        </w:rPr>
        <w:t xml:space="preserve"> (</w:t>
      </w:r>
      <w:r w:rsidR="00532541">
        <w:rPr>
          <w:szCs w:val="18"/>
        </w:rPr>
        <w:t xml:space="preserve">artikel </w:t>
      </w:r>
      <w:r w:rsidRPr="005439EF">
        <w:rPr>
          <w:szCs w:val="18"/>
        </w:rPr>
        <w:t xml:space="preserve">18, derde lid, </w:t>
      </w:r>
      <w:proofErr w:type="spellStart"/>
      <w:r w:rsidRPr="005439EF">
        <w:rPr>
          <w:szCs w:val="18"/>
        </w:rPr>
        <w:t>Wta</w:t>
      </w:r>
      <w:proofErr w:type="spellEnd"/>
      <w:r>
        <w:rPr>
          <w:szCs w:val="18"/>
        </w:rPr>
        <w:t>)</w:t>
      </w:r>
      <w:r w:rsidR="005439EF">
        <w:rPr>
          <w:szCs w:val="18"/>
        </w:rPr>
        <w:t>.</w:t>
      </w:r>
    </w:p>
    <w:p w:rsidR="004F1D6B" w:rsidP="00AE0BEA" w:rsidRDefault="00BE23D2" w14:paraId="5846183D" w14:textId="100AF29A">
      <w:pPr>
        <w:spacing w:line="240" w:lineRule="atLeast"/>
        <w:rPr>
          <w:rFonts w:ascii="Verdana" w:hAnsi="Verdana"/>
          <w:sz w:val="18"/>
          <w:szCs w:val="18"/>
        </w:rPr>
      </w:pPr>
      <w:r>
        <w:rPr>
          <w:rFonts w:ascii="Verdana" w:hAnsi="Verdana"/>
          <w:sz w:val="18"/>
          <w:szCs w:val="18"/>
        </w:rPr>
        <w:t>Ge</w:t>
      </w:r>
      <w:r w:rsidR="008E7A6F">
        <w:rPr>
          <w:rFonts w:ascii="Verdana" w:hAnsi="Verdana"/>
          <w:sz w:val="18"/>
          <w:szCs w:val="18"/>
        </w:rPr>
        <w:t xml:space="preserve">en van de </w:t>
      </w:r>
      <w:r w:rsidR="002A176D">
        <w:rPr>
          <w:rFonts w:ascii="Verdana" w:hAnsi="Verdana"/>
          <w:sz w:val="18"/>
          <w:szCs w:val="18"/>
        </w:rPr>
        <w:t xml:space="preserve">hierboven </w:t>
      </w:r>
      <w:r w:rsidR="008E7A6F">
        <w:rPr>
          <w:rFonts w:ascii="Verdana" w:hAnsi="Verdana"/>
          <w:sz w:val="18"/>
          <w:szCs w:val="18"/>
        </w:rPr>
        <w:t>gen</w:t>
      </w:r>
      <w:r>
        <w:rPr>
          <w:rFonts w:ascii="Verdana" w:hAnsi="Verdana"/>
          <w:sz w:val="18"/>
          <w:szCs w:val="18"/>
        </w:rPr>
        <w:t xml:space="preserve">oemde onderdelen </w:t>
      </w:r>
      <w:r w:rsidR="002A176D">
        <w:rPr>
          <w:rFonts w:ascii="Verdana" w:hAnsi="Verdana"/>
          <w:sz w:val="18"/>
          <w:szCs w:val="18"/>
        </w:rPr>
        <w:t xml:space="preserve">uit </w:t>
      </w:r>
      <w:r>
        <w:rPr>
          <w:rFonts w:ascii="Verdana" w:hAnsi="Verdana"/>
          <w:sz w:val="18"/>
          <w:szCs w:val="18"/>
        </w:rPr>
        <w:t xml:space="preserve">het wetsvoorstel </w:t>
      </w:r>
      <w:r w:rsidR="005D445D">
        <w:rPr>
          <w:rFonts w:ascii="Verdana" w:hAnsi="Verdana"/>
          <w:sz w:val="18"/>
          <w:szCs w:val="18"/>
        </w:rPr>
        <w:t xml:space="preserve">is </w:t>
      </w:r>
      <w:r w:rsidR="000A6808">
        <w:rPr>
          <w:rFonts w:ascii="Verdana" w:hAnsi="Verdana"/>
          <w:sz w:val="18"/>
          <w:szCs w:val="18"/>
        </w:rPr>
        <w:t xml:space="preserve">strijdig met of </w:t>
      </w:r>
      <w:r>
        <w:rPr>
          <w:rFonts w:ascii="Verdana" w:hAnsi="Verdana"/>
          <w:sz w:val="18"/>
          <w:szCs w:val="18"/>
        </w:rPr>
        <w:t>word</w:t>
      </w:r>
      <w:r w:rsidR="009472BB">
        <w:rPr>
          <w:rFonts w:ascii="Verdana" w:hAnsi="Verdana"/>
          <w:sz w:val="18"/>
          <w:szCs w:val="18"/>
        </w:rPr>
        <w:t>t</w:t>
      </w:r>
      <w:r>
        <w:rPr>
          <w:rFonts w:ascii="Verdana" w:hAnsi="Verdana"/>
          <w:sz w:val="18"/>
          <w:szCs w:val="18"/>
        </w:rPr>
        <w:t xml:space="preserve"> geraakt door </w:t>
      </w:r>
      <w:r w:rsidR="000A6808">
        <w:rPr>
          <w:rFonts w:ascii="Verdana" w:hAnsi="Verdana"/>
          <w:sz w:val="18"/>
          <w:szCs w:val="18"/>
        </w:rPr>
        <w:t>(</w:t>
      </w:r>
      <w:r>
        <w:rPr>
          <w:rFonts w:ascii="Verdana" w:hAnsi="Verdana"/>
          <w:sz w:val="18"/>
          <w:szCs w:val="18"/>
        </w:rPr>
        <w:t>maximumharmonisatie van</w:t>
      </w:r>
      <w:r w:rsidR="000A6808">
        <w:rPr>
          <w:rFonts w:ascii="Verdana" w:hAnsi="Verdana"/>
          <w:sz w:val="18"/>
          <w:szCs w:val="18"/>
        </w:rPr>
        <w:t>)</w:t>
      </w:r>
      <w:r>
        <w:rPr>
          <w:rFonts w:ascii="Verdana" w:hAnsi="Verdana"/>
          <w:sz w:val="18"/>
          <w:szCs w:val="18"/>
        </w:rPr>
        <w:t xml:space="preserve"> de Auditrichtlijn</w:t>
      </w:r>
      <w:r w:rsidR="000A6808">
        <w:rPr>
          <w:rFonts w:ascii="Verdana" w:hAnsi="Verdana"/>
          <w:sz w:val="18"/>
          <w:szCs w:val="18"/>
        </w:rPr>
        <w:t xml:space="preserve"> of de </w:t>
      </w:r>
      <w:r>
        <w:rPr>
          <w:rFonts w:ascii="Verdana" w:hAnsi="Verdana"/>
          <w:sz w:val="18"/>
          <w:szCs w:val="18"/>
        </w:rPr>
        <w:t>Auditverordening</w:t>
      </w:r>
      <w:r w:rsidR="000A6808">
        <w:rPr>
          <w:rFonts w:ascii="Verdana" w:hAnsi="Verdana"/>
          <w:sz w:val="18"/>
          <w:szCs w:val="18"/>
        </w:rPr>
        <w:t xml:space="preserve">. </w:t>
      </w:r>
      <w:r w:rsidR="005439EF">
        <w:rPr>
          <w:rFonts w:ascii="Verdana" w:hAnsi="Verdana"/>
          <w:sz w:val="18"/>
          <w:szCs w:val="18"/>
        </w:rPr>
        <w:t xml:space="preserve">De Auditrichtlijn of de Auditverordening laten </w:t>
      </w:r>
      <w:r w:rsidR="008E7A6F">
        <w:rPr>
          <w:rFonts w:ascii="Verdana" w:hAnsi="Verdana"/>
          <w:sz w:val="18"/>
          <w:szCs w:val="18"/>
        </w:rPr>
        <w:t xml:space="preserve">zich </w:t>
      </w:r>
      <w:r w:rsidR="005439EF">
        <w:rPr>
          <w:rFonts w:ascii="Verdana" w:hAnsi="Verdana"/>
          <w:sz w:val="18"/>
          <w:szCs w:val="18"/>
        </w:rPr>
        <w:t>namelijk niet uit over deze onderdelen.</w:t>
      </w:r>
    </w:p>
    <w:p w:rsidR="004F1D6B" w:rsidP="00AE0BEA" w:rsidRDefault="004F1D6B" w14:paraId="2FBDAA4C" w14:textId="77777777">
      <w:pPr>
        <w:spacing w:line="240" w:lineRule="atLeast"/>
        <w:rPr>
          <w:rFonts w:ascii="Verdana" w:hAnsi="Verdana"/>
          <w:sz w:val="18"/>
          <w:szCs w:val="18"/>
        </w:rPr>
      </w:pPr>
    </w:p>
    <w:p w:rsidR="004F1D6B" w:rsidP="00AE0BEA" w:rsidRDefault="002A176D" w14:paraId="77F171EB" w14:textId="3D1624A9">
      <w:pPr>
        <w:spacing w:line="240" w:lineRule="atLeast"/>
        <w:rPr>
          <w:rFonts w:ascii="Verdana" w:hAnsi="Verdana"/>
          <w:sz w:val="18"/>
          <w:szCs w:val="18"/>
        </w:rPr>
      </w:pPr>
      <w:r>
        <w:rPr>
          <w:rFonts w:ascii="Verdana" w:hAnsi="Verdana"/>
          <w:sz w:val="18"/>
          <w:szCs w:val="18"/>
        </w:rPr>
        <w:t>De hierboven g</w:t>
      </w:r>
      <w:r w:rsidR="000A6808">
        <w:rPr>
          <w:rFonts w:ascii="Verdana" w:hAnsi="Verdana"/>
          <w:sz w:val="18"/>
          <w:szCs w:val="18"/>
        </w:rPr>
        <w:t>enoemde</w:t>
      </w:r>
      <w:r w:rsidR="00484866">
        <w:rPr>
          <w:rFonts w:ascii="Verdana" w:hAnsi="Verdana"/>
          <w:sz w:val="18"/>
          <w:szCs w:val="18"/>
        </w:rPr>
        <w:t xml:space="preserve"> onderdelen</w:t>
      </w:r>
      <w:r w:rsidR="000A6808">
        <w:rPr>
          <w:rFonts w:ascii="Verdana" w:hAnsi="Verdana"/>
          <w:sz w:val="18"/>
          <w:szCs w:val="18"/>
        </w:rPr>
        <w:t xml:space="preserve"> </w:t>
      </w:r>
      <w:r>
        <w:rPr>
          <w:rFonts w:ascii="Verdana" w:hAnsi="Verdana"/>
          <w:sz w:val="18"/>
          <w:szCs w:val="18"/>
        </w:rPr>
        <w:t xml:space="preserve">uit het wetsvoorstel </w:t>
      </w:r>
      <w:r w:rsidR="000A6808">
        <w:rPr>
          <w:rFonts w:ascii="Verdana" w:hAnsi="Verdana"/>
          <w:sz w:val="18"/>
          <w:szCs w:val="18"/>
        </w:rPr>
        <w:t xml:space="preserve">treden </w:t>
      </w:r>
      <w:r w:rsidR="005439EF">
        <w:rPr>
          <w:rFonts w:ascii="Verdana" w:hAnsi="Verdana"/>
          <w:sz w:val="18"/>
          <w:szCs w:val="18"/>
        </w:rPr>
        <w:t xml:space="preserve">voorts </w:t>
      </w:r>
      <w:r w:rsidR="00BE23D2">
        <w:rPr>
          <w:rFonts w:ascii="Verdana" w:hAnsi="Verdana"/>
          <w:sz w:val="18"/>
          <w:szCs w:val="18"/>
        </w:rPr>
        <w:t>niet in beroepsreglementering</w:t>
      </w:r>
      <w:r w:rsidR="000A6808">
        <w:rPr>
          <w:rFonts w:ascii="Verdana" w:hAnsi="Verdana"/>
          <w:sz w:val="18"/>
          <w:szCs w:val="18"/>
        </w:rPr>
        <w:t xml:space="preserve">; deze blijft geldig en </w:t>
      </w:r>
      <w:r w:rsidR="005439EF">
        <w:rPr>
          <w:rFonts w:ascii="Verdana" w:hAnsi="Verdana"/>
          <w:sz w:val="18"/>
          <w:szCs w:val="18"/>
        </w:rPr>
        <w:t>onverkort</w:t>
      </w:r>
      <w:r w:rsidR="00250CF6">
        <w:rPr>
          <w:rFonts w:ascii="Verdana" w:hAnsi="Verdana"/>
          <w:sz w:val="18"/>
          <w:szCs w:val="18"/>
        </w:rPr>
        <w:t xml:space="preserve"> van</w:t>
      </w:r>
      <w:r w:rsidR="005439EF">
        <w:rPr>
          <w:rFonts w:ascii="Verdana" w:hAnsi="Verdana"/>
          <w:sz w:val="18"/>
          <w:szCs w:val="18"/>
        </w:rPr>
        <w:t xml:space="preserve"> </w:t>
      </w:r>
      <w:r w:rsidR="000A6808">
        <w:rPr>
          <w:rFonts w:ascii="Verdana" w:hAnsi="Verdana"/>
          <w:sz w:val="18"/>
          <w:szCs w:val="18"/>
        </w:rPr>
        <w:t xml:space="preserve">toepassing. </w:t>
      </w:r>
      <w:r w:rsidR="004F1D6B">
        <w:rPr>
          <w:rFonts w:ascii="Verdana" w:hAnsi="Verdana"/>
          <w:sz w:val="18"/>
          <w:szCs w:val="18"/>
        </w:rPr>
        <w:t>Specifieker, d</w:t>
      </w:r>
      <w:r w:rsidRPr="004F1D6B" w:rsidR="004F1D6B">
        <w:rPr>
          <w:rFonts w:ascii="Verdana" w:hAnsi="Verdana"/>
          <w:sz w:val="18"/>
          <w:szCs w:val="18"/>
        </w:rPr>
        <w:t xml:space="preserve">e internationale beroepsstandaarden, en dan met name ISA 220 – </w:t>
      </w:r>
      <w:proofErr w:type="spellStart"/>
      <w:r w:rsidRPr="004F1D6B" w:rsidR="004F1D6B">
        <w:rPr>
          <w:rFonts w:ascii="Verdana" w:hAnsi="Verdana"/>
          <w:sz w:val="18"/>
          <w:szCs w:val="18"/>
        </w:rPr>
        <w:t>Quality</w:t>
      </w:r>
      <w:proofErr w:type="spellEnd"/>
      <w:r w:rsidRPr="004F1D6B" w:rsidR="004F1D6B">
        <w:rPr>
          <w:rFonts w:ascii="Verdana" w:hAnsi="Verdana"/>
          <w:sz w:val="18"/>
          <w:szCs w:val="18"/>
        </w:rPr>
        <w:t xml:space="preserve"> management </w:t>
      </w:r>
      <w:proofErr w:type="spellStart"/>
      <w:r w:rsidRPr="004F1D6B" w:rsidR="004F1D6B">
        <w:rPr>
          <w:rFonts w:ascii="Verdana" w:hAnsi="Verdana"/>
          <w:sz w:val="18"/>
          <w:szCs w:val="18"/>
        </w:rPr>
        <w:t>for</w:t>
      </w:r>
      <w:proofErr w:type="spellEnd"/>
      <w:r w:rsidRPr="004F1D6B" w:rsidR="004F1D6B">
        <w:rPr>
          <w:rFonts w:ascii="Verdana" w:hAnsi="Verdana"/>
          <w:sz w:val="18"/>
          <w:szCs w:val="18"/>
        </w:rPr>
        <w:t xml:space="preserve"> </w:t>
      </w:r>
      <w:proofErr w:type="spellStart"/>
      <w:r w:rsidRPr="004F1D6B" w:rsidR="004F1D6B">
        <w:rPr>
          <w:rFonts w:ascii="Verdana" w:hAnsi="Verdana"/>
          <w:sz w:val="18"/>
          <w:szCs w:val="18"/>
        </w:rPr>
        <w:t>an</w:t>
      </w:r>
      <w:proofErr w:type="spellEnd"/>
      <w:r w:rsidRPr="004F1D6B" w:rsidR="004F1D6B">
        <w:rPr>
          <w:rFonts w:ascii="Verdana" w:hAnsi="Verdana"/>
          <w:sz w:val="18"/>
          <w:szCs w:val="18"/>
        </w:rPr>
        <w:t xml:space="preserve"> audit of financial statements, en de Nederlandse implementatie daarvan in </w:t>
      </w:r>
      <w:r w:rsidR="00532541">
        <w:rPr>
          <w:rFonts w:ascii="Verdana" w:hAnsi="Verdana"/>
          <w:sz w:val="18"/>
          <w:szCs w:val="18"/>
        </w:rPr>
        <w:t>de</w:t>
      </w:r>
      <w:r w:rsidRPr="004F1D6B" w:rsidR="004F1D6B">
        <w:rPr>
          <w:rFonts w:ascii="Verdana" w:hAnsi="Verdana"/>
          <w:sz w:val="18"/>
          <w:szCs w:val="18"/>
        </w:rPr>
        <w:t xml:space="preserve"> Nadere Voorschrift Controle- en Overige Standaarden, met daarbij de diverse Standaarden</w:t>
      </w:r>
      <w:r w:rsidR="004F1D6B">
        <w:rPr>
          <w:rFonts w:ascii="Verdana" w:hAnsi="Verdana"/>
          <w:sz w:val="18"/>
          <w:szCs w:val="18"/>
        </w:rPr>
        <w:t>,</w:t>
      </w:r>
      <w:r w:rsidRPr="004F1D6B" w:rsidR="004F1D6B">
        <w:rPr>
          <w:rFonts w:ascii="Verdana" w:hAnsi="Verdana"/>
          <w:sz w:val="18"/>
          <w:szCs w:val="18"/>
        </w:rPr>
        <w:t xml:space="preserve"> zijn er op gebaseerd dat zowel de accountantsorganisatie (</w:t>
      </w:r>
      <w:r w:rsidR="004F1D6B">
        <w:rPr>
          <w:rFonts w:ascii="Verdana" w:hAnsi="Verdana"/>
          <w:sz w:val="18"/>
          <w:szCs w:val="18"/>
        </w:rPr>
        <w:t>door middel van haar</w:t>
      </w:r>
      <w:r w:rsidRPr="004F1D6B" w:rsidR="004F1D6B">
        <w:rPr>
          <w:rFonts w:ascii="Verdana" w:hAnsi="Verdana"/>
          <w:sz w:val="18"/>
          <w:szCs w:val="18"/>
        </w:rPr>
        <w:t xml:space="preserve"> </w:t>
      </w:r>
      <w:r w:rsidR="004F1D6B">
        <w:rPr>
          <w:rFonts w:ascii="Verdana" w:hAnsi="Verdana"/>
          <w:sz w:val="18"/>
          <w:szCs w:val="18"/>
        </w:rPr>
        <w:t xml:space="preserve">stelsel van </w:t>
      </w:r>
      <w:r w:rsidRPr="004F1D6B" w:rsidR="004F1D6B">
        <w:rPr>
          <w:rFonts w:ascii="Verdana" w:hAnsi="Verdana"/>
          <w:sz w:val="18"/>
          <w:szCs w:val="18"/>
        </w:rPr>
        <w:t>kwaliteits</w:t>
      </w:r>
      <w:r w:rsidR="004F1D6B">
        <w:rPr>
          <w:rFonts w:ascii="Verdana" w:hAnsi="Verdana"/>
          <w:sz w:val="18"/>
          <w:szCs w:val="18"/>
        </w:rPr>
        <w:t>beheersing</w:t>
      </w:r>
      <w:r w:rsidRPr="004F1D6B" w:rsidR="004F1D6B">
        <w:rPr>
          <w:rFonts w:ascii="Verdana" w:hAnsi="Verdana"/>
          <w:sz w:val="18"/>
          <w:szCs w:val="18"/>
        </w:rPr>
        <w:t>) als de externe accountant (</w:t>
      </w:r>
      <w:r w:rsidR="004F1D6B">
        <w:rPr>
          <w:rFonts w:ascii="Verdana" w:hAnsi="Verdana"/>
          <w:sz w:val="18"/>
          <w:szCs w:val="18"/>
        </w:rPr>
        <w:t>door toepassing</w:t>
      </w:r>
      <w:r w:rsidRPr="004F1D6B" w:rsidR="004F1D6B">
        <w:rPr>
          <w:rFonts w:ascii="Verdana" w:hAnsi="Verdana"/>
          <w:sz w:val="18"/>
          <w:szCs w:val="18"/>
        </w:rPr>
        <w:t xml:space="preserve"> </w:t>
      </w:r>
      <w:r w:rsidR="00B172C9">
        <w:rPr>
          <w:rFonts w:ascii="Verdana" w:hAnsi="Verdana"/>
          <w:sz w:val="18"/>
          <w:szCs w:val="18"/>
        </w:rPr>
        <w:t xml:space="preserve">van </w:t>
      </w:r>
      <w:r w:rsidRPr="004F1D6B" w:rsidR="004F1D6B">
        <w:rPr>
          <w:rFonts w:ascii="Verdana" w:hAnsi="Verdana"/>
          <w:sz w:val="18"/>
          <w:szCs w:val="18"/>
        </w:rPr>
        <w:t xml:space="preserve">controlestandaarden) beide een verantwoordelijkheid hebben voor </w:t>
      </w:r>
      <w:r w:rsidR="00B172C9">
        <w:rPr>
          <w:rFonts w:ascii="Verdana" w:hAnsi="Verdana"/>
          <w:sz w:val="18"/>
          <w:szCs w:val="18"/>
        </w:rPr>
        <w:t xml:space="preserve">de </w:t>
      </w:r>
      <w:r w:rsidRPr="004F1D6B" w:rsidR="004F1D6B">
        <w:rPr>
          <w:rFonts w:ascii="Verdana" w:hAnsi="Verdana"/>
          <w:sz w:val="18"/>
          <w:szCs w:val="18"/>
        </w:rPr>
        <w:t>kwaliteit</w:t>
      </w:r>
      <w:r w:rsidR="00B172C9">
        <w:rPr>
          <w:rFonts w:ascii="Verdana" w:hAnsi="Verdana"/>
          <w:sz w:val="18"/>
          <w:szCs w:val="18"/>
        </w:rPr>
        <w:t xml:space="preserve"> van de wettelijke controle</w:t>
      </w:r>
      <w:r w:rsidRPr="004F1D6B" w:rsidR="004F1D6B">
        <w:rPr>
          <w:rFonts w:ascii="Verdana" w:hAnsi="Verdana"/>
          <w:sz w:val="18"/>
          <w:szCs w:val="18"/>
        </w:rPr>
        <w:t xml:space="preserve">. De </w:t>
      </w:r>
      <w:r w:rsidR="0004636C">
        <w:rPr>
          <w:rFonts w:ascii="Verdana" w:hAnsi="Verdana"/>
          <w:sz w:val="18"/>
          <w:szCs w:val="18"/>
        </w:rPr>
        <w:t>geï</w:t>
      </w:r>
      <w:r w:rsidRPr="004F1D6B" w:rsidR="0004636C">
        <w:rPr>
          <w:rFonts w:ascii="Verdana" w:hAnsi="Verdana"/>
          <w:sz w:val="18"/>
          <w:szCs w:val="18"/>
        </w:rPr>
        <w:t>mplementee</w:t>
      </w:r>
      <w:r w:rsidR="0004636C">
        <w:rPr>
          <w:rFonts w:ascii="Verdana" w:hAnsi="Verdana"/>
          <w:sz w:val="18"/>
          <w:szCs w:val="18"/>
        </w:rPr>
        <w:t>rde</w:t>
      </w:r>
      <w:r w:rsidRPr="004F1D6B" w:rsidR="0004636C">
        <w:rPr>
          <w:rFonts w:ascii="Verdana" w:hAnsi="Verdana"/>
          <w:sz w:val="18"/>
          <w:szCs w:val="18"/>
        </w:rPr>
        <w:t xml:space="preserve"> </w:t>
      </w:r>
      <w:r w:rsidRPr="004F1D6B" w:rsidR="004F1D6B">
        <w:rPr>
          <w:rFonts w:ascii="Verdana" w:hAnsi="Verdana"/>
          <w:sz w:val="18"/>
          <w:szCs w:val="18"/>
        </w:rPr>
        <w:t xml:space="preserve">internationale standaard ISQM1 zal de </w:t>
      </w:r>
      <w:r w:rsidR="009472BB">
        <w:rPr>
          <w:rFonts w:ascii="Verdana" w:hAnsi="Verdana"/>
          <w:sz w:val="18"/>
          <w:szCs w:val="18"/>
        </w:rPr>
        <w:t>verantwoordelijkheid</w:t>
      </w:r>
      <w:r w:rsidRPr="004F1D6B" w:rsidR="009472BB">
        <w:rPr>
          <w:rFonts w:ascii="Verdana" w:hAnsi="Verdana"/>
          <w:sz w:val="18"/>
          <w:szCs w:val="18"/>
        </w:rPr>
        <w:t xml:space="preserve"> </w:t>
      </w:r>
      <w:r w:rsidRPr="004F1D6B" w:rsidR="004F1D6B">
        <w:rPr>
          <w:rFonts w:ascii="Verdana" w:hAnsi="Verdana"/>
          <w:sz w:val="18"/>
          <w:szCs w:val="18"/>
        </w:rPr>
        <w:t xml:space="preserve">van de accountantsorganisatie voor het </w:t>
      </w:r>
      <w:r w:rsidR="00B172C9">
        <w:rPr>
          <w:rFonts w:ascii="Verdana" w:hAnsi="Verdana"/>
          <w:sz w:val="18"/>
          <w:szCs w:val="18"/>
        </w:rPr>
        <w:t xml:space="preserve">stelsel van </w:t>
      </w:r>
      <w:r w:rsidRPr="004F1D6B" w:rsidR="00B172C9">
        <w:rPr>
          <w:rFonts w:ascii="Verdana" w:hAnsi="Verdana"/>
          <w:sz w:val="18"/>
          <w:szCs w:val="18"/>
        </w:rPr>
        <w:t>kwaliteits</w:t>
      </w:r>
      <w:r w:rsidR="00B172C9">
        <w:rPr>
          <w:rFonts w:ascii="Verdana" w:hAnsi="Verdana"/>
          <w:sz w:val="18"/>
          <w:szCs w:val="18"/>
        </w:rPr>
        <w:t>beheersing</w:t>
      </w:r>
      <w:r w:rsidRPr="004F1D6B" w:rsidR="00B172C9">
        <w:rPr>
          <w:rFonts w:ascii="Verdana" w:hAnsi="Verdana"/>
          <w:sz w:val="18"/>
          <w:szCs w:val="18"/>
        </w:rPr>
        <w:t xml:space="preserve"> </w:t>
      </w:r>
      <w:r w:rsidRPr="004F1D6B" w:rsidR="004F1D6B">
        <w:rPr>
          <w:rFonts w:ascii="Verdana" w:hAnsi="Verdana"/>
          <w:sz w:val="18"/>
          <w:szCs w:val="18"/>
        </w:rPr>
        <w:t>nader verduidelijken en specificeren.</w:t>
      </w:r>
      <w:r w:rsidR="00B172C9">
        <w:rPr>
          <w:rFonts w:ascii="Verdana" w:hAnsi="Verdana"/>
          <w:sz w:val="18"/>
          <w:szCs w:val="18"/>
        </w:rPr>
        <w:t xml:space="preserve"> In zoverre is </w:t>
      </w:r>
      <w:r w:rsidRPr="004F1D6B" w:rsidR="004F1D6B">
        <w:rPr>
          <w:rFonts w:ascii="Verdana" w:hAnsi="Verdana"/>
          <w:sz w:val="18"/>
          <w:szCs w:val="18"/>
        </w:rPr>
        <w:t xml:space="preserve">het voorstel voor aanpassing </w:t>
      </w:r>
      <w:r w:rsidR="00B172C9">
        <w:rPr>
          <w:rFonts w:ascii="Verdana" w:hAnsi="Verdana"/>
          <w:sz w:val="18"/>
          <w:szCs w:val="18"/>
        </w:rPr>
        <w:t>v</w:t>
      </w:r>
      <w:r w:rsidRPr="004F1D6B" w:rsidR="004F1D6B">
        <w:rPr>
          <w:rFonts w:ascii="Verdana" w:hAnsi="Verdana"/>
          <w:sz w:val="18"/>
          <w:szCs w:val="18"/>
        </w:rPr>
        <w:t>an de verantwoordelijkheidsverdeling passend en congruent met de beroepsstandaarden.</w:t>
      </w:r>
    </w:p>
    <w:p w:rsidR="004F1D6B" w:rsidP="00AE0BEA" w:rsidRDefault="004F1D6B" w14:paraId="5C8832E9" w14:textId="77777777">
      <w:pPr>
        <w:spacing w:line="240" w:lineRule="atLeast"/>
        <w:rPr>
          <w:rFonts w:ascii="Verdana" w:hAnsi="Verdana"/>
          <w:sz w:val="18"/>
          <w:szCs w:val="18"/>
        </w:rPr>
      </w:pPr>
    </w:p>
    <w:p w:rsidR="00B32B58" w:rsidP="00AE0BEA" w:rsidRDefault="00D77E9B" w14:paraId="58EEF418" w14:textId="4EF74518">
      <w:pPr>
        <w:spacing w:line="240" w:lineRule="atLeast"/>
        <w:rPr>
          <w:rFonts w:ascii="Verdana" w:hAnsi="Verdana"/>
          <w:sz w:val="18"/>
          <w:szCs w:val="18"/>
        </w:rPr>
      </w:pPr>
      <w:r>
        <w:rPr>
          <w:rFonts w:ascii="Verdana" w:hAnsi="Verdana"/>
          <w:sz w:val="18"/>
          <w:szCs w:val="18"/>
        </w:rPr>
        <w:t>In Nederland kennen we wettelijke controles</w:t>
      </w:r>
      <w:r w:rsidR="00E93078">
        <w:rPr>
          <w:rFonts w:ascii="Verdana" w:hAnsi="Verdana"/>
          <w:sz w:val="18"/>
          <w:szCs w:val="18"/>
        </w:rPr>
        <w:t xml:space="preserve"> (artikel 1, eerste lid, onderdeel p, </w:t>
      </w:r>
      <w:proofErr w:type="spellStart"/>
      <w:r w:rsidR="00E93078">
        <w:rPr>
          <w:rFonts w:ascii="Verdana" w:hAnsi="Verdana"/>
          <w:sz w:val="18"/>
          <w:szCs w:val="18"/>
        </w:rPr>
        <w:t>Wta</w:t>
      </w:r>
      <w:proofErr w:type="spellEnd"/>
      <w:r w:rsidR="00E93078">
        <w:rPr>
          <w:rFonts w:ascii="Verdana" w:hAnsi="Verdana"/>
          <w:sz w:val="18"/>
          <w:szCs w:val="18"/>
        </w:rPr>
        <w:t>)</w:t>
      </w:r>
      <w:r>
        <w:rPr>
          <w:rFonts w:ascii="Verdana" w:hAnsi="Verdana"/>
          <w:sz w:val="18"/>
          <w:szCs w:val="18"/>
        </w:rPr>
        <w:t xml:space="preserve">. Dit zijn </w:t>
      </w:r>
      <w:r w:rsidR="00E93078">
        <w:rPr>
          <w:rFonts w:ascii="Verdana" w:hAnsi="Verdana"/>
          <w:sz w:val="18"/>
          <w:szCs w:val="18"/>
        </w:rPr>
        <w:t xml:space="preserve">om te beginnen </w:t>
      </w:r>
      <w:r w:rsidR="00EF286C">
        <w:rPr>
          <w:rFonts w:ascii="Verdana" w:hAnsi="Verdana"/>
          <w:sz w:val="18"/>
          <w:szCs w:val="18"/>
        </w:rPr>
        <w:t xml:space="preserve">controles die </w:t>
      </w:r>
      <w:r>
        <w:rPr>
          <w:rFonts w:ascii="Verdana" w:hAnsi="Verdana"/>
          <w:sz w:val="18"/>
          <w:szCs w:val="18"/>
        </w:rPr>
        <w:t>verplicht zijn op grond van het jaarrekeningenrecht en zien op controleplichtige ondernemingen, dus op middelgrote of grote ondernemingen</w:t>
      </w:r>
      <w:r w:rsidR="00310E71">
        <w:rPr>
          <w:rFonts w:ascii="Verdana" w:hAnsi="Verdana"/>
          <w:sz w:val="18"/>
          <w:szCs w:val="18"/>
        </w:rPr>
        <w:t xml:space="preserve"> (jaarrekeningcontrole)</w:t>
      </w:r>
      <w:r>
        <w:rPr>
          <w:rFonts w:ascii="Verdana" w:hAnsi="Verdana"/>
          <w:sz w:val="18"/>
          <w:szCs w:val="18"/>
        </w:rPr>
        <w:t xml:space="preserve">. Daarnaast kennen we bij wet verplichte controles. Dat zijn </w:t>
      </w:r>
      <w:r w:rsidR="00E93078">
        <w:rPr>
          <w:rFonts w:ascii="Verdana" w:hAnsi="Verdana"/>
          <w:sz w:val="18"/>
          <w:szCs w:val="18"/>
        </w:rPr>
        <w:t xml:space="preserve">controles van bijvoorbeeld </w:t>
      </w:r>
      <w:r w:rsidR="00EF286C">
        <w:rPr>
          <w:rFonts w:ascii="Verdana" w:hAnsi="Verdana"/>
          <w:sz w:val="18"/>
          <w:szCs w:val="18"/>
        </w:rPr>
        <w:t xml:space="preserve">de financiële verantwoording van </w:t>
      </w:r>
      <w:r w:rsidR="00E93078">
        <w:rPr>
          <w:rFonts w:ascii="Verdana" w:hAnsi="Verdana"/>
          <w:sz w:val="18"/>
          <w:szCs w:val="18"/>
        </w:rPr>
        <w:t xml:space="preserve">woningcorporaties, die op grond van </w:t>
      </w:r>
      <w:r w:rsidR="00EF286C">
        <w:rPr>
          <w:rFonts w:ascii="Verdana" w:hAnsi="Verdana"/>
          <w:sz w:val="18"/>
          <w:szCs w:val="18"/>
        </w:rPr>
        <w:t>eigen</w:t>
      </w:r>
      <w:r w:rsidR="00E93078">
        <w:rPr>
          <w:rFonts w:ascii="Verdana" w:hAnsi="Verdana"/>
          <w:sz w:val="18"/>
          <w:szCs w:val="18"/>
        </w:rPr>
        <w:t xml:space="preserve"> wetgeving eveneens verplicht zijn hun financiële verantwoording te laten controleren door een externe accountant</w:t>
      </w:r>
      <w:r w:rsidR="00EF286C">
        <w:rPr>
          <w:rFonts w:ascii="Verdana" w:hAnsi="Verdana"/>
          <w:sz w:val="18"/>
          <w:szCs w:val="18"/>
        </w:rPr>
        <w:t xml:space="preserve"> (</w:t>
      </w:r>
      <w:r w:rsidR="00310E71">
        <w:rPr>
          <w:rFonts w:ascii="Verdana" w:hAnsi="Verdana"/>
          <w:sz w:val="18"/>
          <w:szCs w:val="18"/>
        </w:rPr>
        <w:t>sectorspecifieke controles</w:t>
      </w:r>
      <w:r w:rsidR="000B1CA8">
        <w:rPr>
          <w:rFonts w:ascii="Verdana" w:hAnsi="Verdana"/>
          <w:sz w:val="18"/>
          <w:szCs w:val="18"/>
        </w:rPr>
        <w:t>)</w:t>
      </w:r>
      <w:r w:rsidR="00310E71">
        <w:rPr>
          <w:rFonts w:ascii="Verdana" w:hAnsi="Verdana"/>
          <w:sz w:val="18"/>
          <w:szCs w:val="18"/>
        </w:rPr>
        <w:t xml:space="preserve">, </w:t>
      </w:r>
      <w:r w:rsidR="00EF286C">
        <w:rPr>
          <w:rFonts w:ascii="Verdana" w:hAnsi="Verdana"/>
          <w:sz w:val="18"/>
          <w:szCs w:val="18"/>
        </w:rPr>
        <w:t xml:space="preserve">zie de Bijlage bij de </w:t>
      </w:r>
      <w:proofErr w:type="spellStart"/>
      <w:r w:rsidR="00EF286C">
        <w:rPr>
          <w:rFonts w:ascii="Verdana" w:hAnsi="Verdana"/>
          <w:sz w:val="18"/>
          <w:szCs w:val="18"/>
        </w:rPr>
        <w:t>Wta</w:t>
      </w:r>
      <w:proofErr w:type="spellEnd"/>
      <w:r w:rsidR="00EF286C">
        <w:rPr>
          <w:rFonts w:ascii="Verdana" w:hAnsi="Verdana"/>
          <w:sz w:val="18"/>
          <w:szCs w:val="18"/>
        </w:rPr>
        <w:t>)</w:t>
      </w:r>
      <w:r w:rsidR="00E93078">
        <w:rPr>
          <w:rFonts w:ascii="Verdana" w:hAnsi="Verdana"/>
          <w:sz w:val="18"/>
          <w:szCs w:val="18"/>
        </w:rPr>
        <w:t>.</w:t>
      </w:r>
      <w:r>
        <w:rPr>
          <w:rFonts w:ascii="Verdana" w:hAnsi="Verdana"/>
          <w:sz w:val="18"/>
          <w:szCs w:val="18"/>
        </w:rPr>
        <w:t xml:space="preserve"> </w:t>
      </w:r>
      <w:r w:rsidR="00310E71">
        <w:rPr>
          <w:rFonts w:ascii="Verdana" w:hAnsi="Verdana"/>
          <w:sz w:val="18"/>
          <w:szCs w:val="18"/>
        </w:rPr>
        <w:t xml:space="preserve">De </w:t>
      </w:r>
      <w:proofErr w:type="spellStart"/>
      <w:r w:rsidR="00310E71">
        <w:rPr>
          <w:rFonts w:ascii="Verdana" w:hAnsi="Verdana"/>
          <w:sz w:val="18"/>
          <w:szCs w:val="18"/>
        </w:rPr>
        <w:t>Wta</w:t>
      </w:r>
      <w:proofErr w:type="spellEnd"/>
      <w:r w:rsidR="00310E71">
        <w:rPr>
          <w:rFonts w:ascii="Verdana" w:hAnsi="Verdana"/>
          <w:sz w:val="18"/>
          <w:szCs w:val="18"/>
        </w:rPr>
        <w:t xml:space="preserve"> verstaat onder wettelijke controles </w:t>
      </w:r>
      <w:r w:rsidR="000B1CA8">
        <w:rPr>
          <w:rFonts w:ascii="Verdana" w:hAnsi="Verdana"/>
          <w:sz w:val="18"/>
          <w:szCs w:val="18"/>
        </w:rPr>
        <w:t xml:space="preserve">zowel </w:t>
      </w:r>
      <w:r w:rsidR="00310E71">
        <w:rPr>
          <w:rFonts w:ascii="Verdana" w:hAnsi="Verdana"/>
          <w:sz w:val="18"/>
          <w:szCs w:val="18"/>
        </w:rPr>
        <w:t xml:space="preserve">die van </w:t>
      </w:r>
      <w:r w:rsidR="004C26B3">
        <w:rPr>
          <w:rFonts w:ascii="Verdana" w:hAnsi="Verdana"/>
          <w:sz w:val="18"/>
          <w:szCs w:val="18"/>
        </w:rPr>
        <w:t xml:space="preserve">de </w:t>
      </w:r>
      <w:r w:rsidR="00310E71">
        <w:rPr>
          <w:rFonts w:ascii="Verdana" w:hAnsi="Verdana"/>
          <w:sz w:val="18"/>
          <w:szCs w:val="18"/>
        </w:rPr>
        <w:t xml:space="preserve">jaarrekening van ondernemingen </w:t>
      </w:r>
      <w:r w:rsidR="000B1CA8">
        <w:rPr>
          <w:rFonts w:ascii="Verdana" w:hAnsi="Verdana"/>
          <w:sz w:val="18"/>
          <w:szCs w:val="18"/>
        </w:rPr>
        <w:t xml:space="preserve">als </w:t>
      </w:r>
      <w:r w:rsidR="00310E71">
        <w:rPr>
          <w:rFonts w:ascii="Verdana" w:hAnsi="Verdana"/>
          <w:sz w:val="18"/>
          <w:szCs w:val="18"/>
        </w:rPr>
        <w:t>die van de financiële verantwoording van alle in de Bijlage genoemde</w:t>
      </w:r>
      <w:r w:rsidR="009472BB">
        <w:rPr>
          <w:rFonts w:ascii="Verdana" w:hAnsi="Verdana"/>
          <w:sz w:val="18"/>
          <w:szCs w:val="18"/>
        </w:rPr>
        <w:t>,</w:t>
      </w:r>
      <w:r w:rsidR="00310E71">
        <w:rPr>
          <w:rFonts w:ascii="Verdana" w:hAnsi="Verdana"/>
          <w:sz w:val="18"/>
          <w:szCs w:val="18"/>
        </w:rPr>
        <w:t xml:space="preserve"> bij wet verplichte controles. </w:t>
      </w:r>
      <w:r w:rsidR="008E7A6F">
        <w:rPr>
          <w:rFonts w:ascii="Verdana" w:hAnsi="Verdana"/>
          <w:sz w:val="18"/>
          <w:szCs w:val="18"/>
        </w:rPr>
        <w:t>De</w:t>
      </w:r>
      <w:r w:rsidR="002A176D">
        <w:rPr>
          <w:rFonts w:ascii="Verdana" w:hAnsi="Verdana"/>
          <w:sz w:val="18"/>
          <w:szCs w:val="18"/>
        </w:rPr>
        <w:t xml:space="preserve"> hierboven genoemde</w:t>
      </w:r>
      <w:r w:rsidR="008E7A6F">
        <w:rPr>
          <w:rFonts w:ascii="Verdana" w:hAnsi="Verdana"/>
          <w:sz w:val="18"/>
          <w:szCs w:val="18"/>
        </w:rPr>
        <w:t xml:space="preserve"> onderdelen</w:t>
      </w:r>
      <w:r w:rsidR="000A6808">
        <w:rPr>
          <w:rFonts w:ascii="Verdana" w:hAnsi="Verdana"/>
          <w:sz w:val="18"/>
          <w:szCs w:val="18"/>
        </w:rPr>
        <w:t xml:space="preserve"> </w:t>
      </w:r>
      <w:r w:rsidR="002A176D">
        <w:rPr>
          <w:rFonts w:ascii="Verdana" w:hAnsi="Verdana"/>
          <w:sz w:val="18"/>
          <w:szCs w:val="18"/>
        </w:rPr>
        <w:t xml:space="preserve">uit het wetsvoorstel </w:t>
      </w:r>
      <w:r w:rsidR="008E7A6F">
        <w:rPr>
          <w:rFonts w:ascii="Verdana" w:hAnsi="Verdana"/>
          <w:sz w:val="18"/>
          <w:szCs w:val="18"/>
        </w:rPr>
        <w:t xml:space="preserve">gaan uit van het wettelijk controledomein, dus van </w:t>
      </w:r>
      <w:r w:rsidR="004C26B3">
        <w:rPr>
          <w:rFonts w:ascii="Verdana" w:hAnsi="Verdana"/>
          <w:sz w:val="18"/>
          <w:szCs w:val="18"/>
        </w:rPr>
        <w:t>zowel</w:t>
      </w:r>
      <w:r w:rsidR="00310E71">
        <w:rPr>
          <w:rFonts w:ascii="Verdana" w:hAnsi="Verdana"/>
          <w:sz w:val="18"/>
          <w:szCs w:val="18"/>
        </w:rPr>
        <w:t xml:space="preserve"> </w:t>
      </w:r>
      <w:r w:rsidR="000B1CA8">
        <w:rPr>
          <w:rFonts w:ascii="Verdana" w:hAnsi="Verdana"/>
          <w:sz w:val="18"/>
          <w:szCs w:val="18"/>
        </w:rPr>
        <w:t xml:space="preserve">jaarrekeningcontrole </w:t>
      </w:r>
      <w:r w:rsidR="004C26B3">
        <w:rPr>
          <w:rFonts w:ascii="Verdana" w:hAnsi="Verdana"/>
          <w:sz w:val="18"/>
          <w:szCs w:val="18"/>
        </w:rPr>
        <w:t>als</w:t>
      </w:r>
      <w:r w:rsidR="000B1CA8">
        <w:rPr>
          <w:rFonts w:ascii="Verdana" w:hAnsi="Verdana"/>
          <w:sz w:val="18"/>
          <w:szCs w:val="18"/>
        </w:rPr>
        <w:t xml:space="preserve"> sectorspecifieke controles</w:t>
      </w:r>
      <w:r w:rsidR="000A6808">
        <w:rPr>
          <w:rFonts w:ascii="Verdana" w:hAnsi="Verdana"/>
          <w:sz w:val="18"/>
          <w:szCs w:val="18"/>
        </w:rPr>
        <w:t xml:space="preserve">. Er is de mogelijkheid tot uitbreiding van de rapportageplicht met </w:t>
      </w:r>
      <w:r w:rsidR="00310E71">
        <w:rPr>
          <w:rFonts w:ascii="Verdana" w:hAnsi="Verdana"/>
          <w:sz w:val="18"/>
          <w:szCs w:val="18"/>
        </w:rPr>
        <w:t xml:space="preserve">andere verplichte controles dan ‘wettelijke controles’. </w:t>
      </w:r>
      <w:r w:rsidR="008E7A6F">
        <w:rPr>
          <w:rFonts w:ascii="Verdana" w:hAnsi="Verdana"/>
          <w:sz w:val="18"/>
          <w:szCs w:val="18"/>
        </w:rPr>
        <w:t>Deze mogelijkheid is er om</w:t>
      </w:r>
      <w:r w:rsidR="005439EF">
        <w:rPr>
          <w:rFonts w:ascii="Verdana" w:hAnsi="Verdana"/>
          <w:sz w:val="18"/>
          <w:szCs w:val="18"/>
        </w:rPr>
        <w:t xml:space="preserve"> goede redenen</w:t>
      </w:r>
      <w:r w:rsidR="008E7A6F">
        <w:rPr>
          <w:rFonts w:ascii="Verdana" w:hAnsi="Verdana"/>
          <w:sz w:val="18"/>
          <w:szCs w:val="18"/>
        </w:rPr>
        <w:t>.</w:t>
      </w:r>
      <w:r w:rsidR="005439EF">
        <w:rPr>
          <w:rFonts w:ascii="Verdana" w:hAnsi="Verdana"/>
          <w:sz w:val="18"/>
          <w:szCs w:val="18"/>
        </w:rPr>
        <w:t xml:space="preserve"> </w:t>
      </w:r>
      <w:r w:rsidR="008E7A6F">
        <w:rPr>
          <w:rFonts w:ascii="Verdana" w:hAnsi="Verdana"/>
          <w:sz w:val="18"/>
          <w:szCs w:val="18"/>
        </w:rPr>
        <w:t xml:space="preserve">Immers, </w:t>
      </w:r>
      <w:r w:rsidR="00310E71">
        <w:rPr>
          <w:rFonts w:ascii="Verdana" w:hAnsi="Verdana"/>
          <w:sz w:val="18"/>
          <w:szCs w:val="18"/>
        </w:rPr>
        <w:t xml:space="preserve">ook bij de mogelijke uitbreiding gaat het nog steeds om controles waarop dezelfde controlestandaarden van toepassing zijn als op ‘wettelijke controles’ (jaarrekeningcontrole en sectorspecifieke controles). </w:t>
      </w:r>
      <w:r w:rsidR="000A6808">
        <w:rPr>
          <w:rFonts w:ascii="Verdana" w:hAnsi="Verdana"/>
          <w:sz w:val="18"/>
          <w:szCs w:val="18"/>
        </w:rPr>
        <w:t>Om de</w:t>
      </w:r>
      <w:r w:rsidR="005439EF">
        <w:rPr>
          <w:rFonts w:ascii="Verdana" w:hAnsi="Verdana"/>
          <w:sz w:val="18"/>
          <w:szCs w:val="18"/>
        </w:rPr>
        <w:t>z</w:t>
      </w:r>
      <w:r w:rsidR="000A6808">
        <w:rPr>
          <w:rFonts w:ascii="Verdana" w:hAnsi="Verdana"/>
          <w:sz w:val="18"/>
          <w:szCs w:val="18"/>
        </w:rPr>
        <w:t xml:space="preserve">e redenen zijn </w:t>
      </w:r>
      <w:r w:rsidR="00BE23D2">
        <w:rPr>
          <w:rFonts w:ascii="Verdana" w:hAnsi="Verdana"/>
          <w:sz w:val="18"/>
          <w:szCs w:val="18"/>
        </w:rPr>
        <w:t>bedoelde maatregelen congruent met of passend bij de genoemde wettelijke kaders.</w:t>
      </w:r>
    </w:p>
    <w:p w:rsidR="00B32B58" w:rsidP="00AE0BEA" w:rsidRDefault="00B32B58" w14:paraId="332BFE50" w14:textId="77777777">
      <w:pPr>
        <w:spacing w:line="240" w:lineRule="atLeast"/>
        <w:rPr>
          <w:rFonts w:ascii="Verdana" w:hAnsi="Verdana"/>
          <w:sz w:val="18"/>
          <w:szCs w:val="18"/>
        </w:rPr>
      </w:pPr>
    </w:p>
    <w:p w:rsidRPr="00E62DBB" w:rsidR="00656516" w:rsidP="00AE0BEA" w:rsidRDefault="00656516" w14:paraId="7C8A953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NSC-fractie constateren dat het wijzigingsvoorstel een nieuwe aanscherping behelst van regels die beogen de kwaliteit van het toezicht te verbeteren. Deze leden constateren ook dat de wet- en regelgeving in de afgelopen jaren meerdere malen is gewijzigd en aangescherpt, zonder dat dit kennelijk het beoogde resultaat heeft gehad. </w:t>
      </w:r>
    </w:p>
    <w:p w:rsidRPr="00E62DBB" w:rsidR="00656516" w:rsidP="00AE0BEA" w:rsidRDefault="00656516" w14:paraId="6B8ABC96" w14:textId="77777777">
      <w:pPr>
        <w:widowControl w:val="0"/>
        <w:spacing w:line="240" w:lineRule="atLeast"/>
        <w:rPr>
          <w:rFonts w:ascii="Verdana" w:hAnsi="Verdana" w:cs="Arial"/>
          <w:i/>
          <w:iCs/>
          <w:sz w:val="18"/>
          <w:szCs w:val="18"/>
        </w:rPr>
      </w:pPr>
    </w:p>
    <w:p w:rsidRPr="00E62DBB" w:rsidR="00656516" w:rsidP="00AE0BEA" w:rsidRDefault="00656516" w14:paraId="4471B875" w14:textId="19BA5949">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daarom de regering om eerst duidelijk nader te onderbouwen hoe de kwaliteit van het toezicht door accountants wordt beoordeeld, wat volgens de regering de oorzaken zijn van de tekortschietende kwaliteit en van incidenten en hoe het wetsvoorstel precies aangrijpt op deze oorzaken.</w:t>
      </w:r>
    </w:p>
    <w:p w:rsidRPr="00E62DBB" w:rsidR="00656516" w:rsidP="00AE0BEA" w:rsidRDefault="00656516" w14:paraId="59BE44FB" w14:textId="77777777">
      <w:pPr>
        <w:widowControl w:val="0"/>
        <w:spacing w:line="240" w:lineRule="atLeast"/>
        <w:rPr>
          <w:rFonts w:ascii="Verdana" w:hAnsi="Verdana" w:cs="Arial"/>
          <w:sz w:val="18"/>
          <w:szCs w:val="18"/>
        </w:rPr>
      </w:pPr>
    </w:p>
    <w:p w:rsidRPr="00E62DBB" w:rsidR="00656516" w:rsidP="00AE0BEA" w:rsidRDefault="00656516" w14:paraId="73694146" w14:textId="417316B3">
      <w:pPr>
        <w:widowControl w:val="0"/>
        <w:spacing w:line="240" w:lineRule="atLeast"/>
        <w:rPr>
          <w:rFonts w:ascii="Verdana" w:hAnsi="Verdana" w:cs="Arial"/>
          <w:sz w:val="18"/>
          <w:szCs w:val="18"/>
        </w:rPr>
      </w:pPr>
      <w:r>
        <w:rPr>
          <w:rFonts w:ascii="Verdana" w:hAnsi="Verdana"/>
          <w:sz w:val="18"/>
          <w:szCs w:val="18"/>
        </w:rPr>
        <w:t>Voor de beoordeling van het toezicht door accountants is de definitie van kwaliteit van de wettelijke controle</w:t>
      </w:r>
      <w:r w:rsidRPr="005D445D" w:rsidR="005D445D">
        <w:rPr>
          <w:rFonts w:ascii="Verdana" w:hAnsi="Verdana"/>
          <w:sz w:val="18"/>
          <w:szCs w:val="18"/>
        </w:rPr>
        <w:t xml:space="preserve"> </w:t>
      </w:r>
      <w:r w:rsidR="005D445D">
        <w:rPr>
          <w:rFonts w:ascii="Verdana" w:hAnsi="Verdana"/>
          <w:sz w:val="18"/>
          <w:szCs w:val="18"/>
        </w:rPr>
        <w:t>van belang</w:t>
      </w:r>
      <w:r>
        <w:rPr>
          <w:rFonts w:ascii="Verdana" w:hAnsi="Verdana"/>
          <w:sz w:val="18"/>
          <w:szCs w:val="18"/>
        </w:rPr>
        <w:t xml:space="preserve">. </w:t>
      </w:r>
      <w:r w:rsidRPr="00E62DBB">
        <w:rPr>
          <w:rFonts w:ascii="Verdana" w:hAnsi="Verdana" w:cs="Arial"/>
          <w:sz w:val="18"/>
          <w:szCs w:val="18"/>
        </w:rPr>
        <w:t xml:space="preserve">De definitie van kwaliteit van de wettelijke controle volgt uit toepasselijke wet- en regelgeving. De verklaring van de externe accountant moet een redelijke mate van zekerheid geven dat de financiële verantwoording het wettelijk vereiste inzicht geeft (zie de artikelen 393, derde lid j° 362, eerste lid, Boek 2, Burgerlijk Wetboek). Die redelijke mate van inzicht vereist dat de uitvoering van de wettelijke controle geschiedt met inachtneming van beroepsreglementering, zoals tenminste </w:t>
      </w:r>
      <w:r w:rsidR="009472BB">
        <w:rPr>
          <w:rFonts w:ascii="Verdana" w:hAnsi="Verdana" w:cs="Arial"/>
          <w:sz w:val="18"/>
          <w:szCs w:val="18"/>
        </w:rPr>
        <w:t xml:space="preserve">met </w:t>
      </w:r>
      <w:r w:rsidRPr="00E62DBB">
        <w:rPr>
          <w:rFonts w:ascii="Verdana" w:hAnsi="Verdana" w:cs="Arial"/>
          <w:sz w:val="18"/>
          <w:szCs w:val="18"/>
        </w:rPr>
        <w:t xml:space="preserve">professionele oordeelsvorming, </w:t>
      </w:r>
      <w:r w:rsidR="009472BB">
        <w:rPr>
          <w:rFonts w:ascii="Verdana" w:hAnsi="Verdana" w:cs="Arial"/>
          <w:sz w:val="18"/>
          <w:szCs w:val="18"/>
        </w:rPr>
        <w:t xml:space="preserve">met </w:t>
      </w:r>
      <w:r w:rsidRPr="00E62DBB">
        <w:rPr>
          <w:rFonts w:ascii="Verdana" w:hAnsi="Verdana" w:cs="Arial"/>
          <w:sz w:val="18"/>
          <w:szCs w:val="18"/>
        </w:rPr>
        <w:t xml:space="preserve">een professioneel-kritische </w:t>
      </w:r>
      <w:r w:rsidR="007E47AE">
        <w:rPr>
          <w:rFonts w:ascii="Verdana" w:hAnsi="Verdana" w:cs="Arial"/>
          <w:sz w:val="18"/>
          <w:szCs w:val="18"/>
        </w:rPr>
        <w:t>instelling</w:t>
      </w:r>
      <w:r w:rsidRPr="00E62DBB">
        <w:rPr>
          <w:rFonts w:ascii="Verdana" w:hAnsi="Verdana" w:cs="Arial"/>
          <w:sz w:val="18"/>
          <w:szCs w:val="18"/>
        </w:rPr>
        <w:t xml:space="preserve"> en </w:t>
      </w:r>
      <w:r w:rsidR="00FA5D85">
        <w:rPr>
          <w:rFonts w:ascii="Verdana" w:hAnsi="Verdana" w:cs="Arial"/>
          <w:sz w:val="18"/>
          <w:szCs w:val="18"/>
        </w:rPr>
        <w:t xml:space="preserve">controle onderbouwd met </w:t>
      </w:r>
      <w:r w:rsidRPr="00E62DBB">
        <w:rPr>
          <w:rFonts w:ascii="Verdana" w:hAnsi="Verdana" w:cs="Arial"/>
          <w:sz w:val="18"/>
          <w:szCs w:val="18"/>
        </w:rPr>
        <w:t xml:space="preserve">voldoende en </w:t>
      </w:r>
      <w:r w:rsidR="00FA5D85">
        <w:rPr>
          <w:rFonts w:ascii="Verdana" w:hAnsi="Verdana" w:cs="Arial"/>
          <w:sz w:val="18"/>
          <w:szCs w:val="18"/>
        </w:rPr>
        <w:t xml:space="preserve">geschikte </w:t>
      </w:r>
      <w:r w:rsidRPr="00E62DBB">
        <w:rPr>
          <w:rFonts w:ascii="Verdana" w:hAnsi="Verdana" w:cs="Arial"/>
          <w:sz w:val="18"/>
          <w:szCs w:val="18"/>
        </w:rPr>
        <w:t>controle-informatie.</w:t>
      </w:r>
    </w:p>
    <w:p w:rsidRPr="00E62DBB" w:rsidR="00656516" w:rsidP="00AE0BEA" w:rsidRDefault="005D445D" w14:paraId="27FA1072" w14:textId="02D297F4">
      <w:pPr>
        <w:widowControl w:val="0"/>
        <w:spacing w:line="240" w:lineRule="atLeast"/>
        <w:rPr>
          <w:rFonts w:ascii="Verdana" w:hAnsi="Verdana" w:cs="Arial"/>
          <w:sz w:val="18"/>
          <w:szCs w:val="18"/>
        </w:rPr>
      </w:pPr>
      <w:r>
        <w:rPr>
          <w:rFonts w:ascii="Verdana" w:hAnsi="Verdana" w:cs="Arial"/>
          <w:sz w:val="18"/>
          <w:szCs w:val="18"/>
        </w:rPr>
        <w:t xml:space="preserve"> </w:t>
      </w:r>
    </w:p>
    <w:p w:rsidRPr="00E62DBB" w:rsidR="00656516" w:rsidP="00AE0BEA" w:rsidRDefault="00656516" w14:paraId="3F559C30" w14:textId="642FE89C">
      <w:pPr>
        <w:widowControl w:val="0"/>
        <w:spacing w:line="240" w:lineRule="atLeast"/>
        <w:rPr>
          <w:rFonts w:ascii="Verdana" w:hAnsi="Verdana" w:cs="Arial"/>
          <w:sz w:val="18"/>
          <w:szCs w:val="18"/>
        </w:rPr>
      </w:pPr>
      <w:r w:rsidRPr="00E62DBB">
        <w:rPr>
          <w:rFonts w:ascii="Verdana" w:hAnsi="Verdana" w:cs="Arial"/>
          <w:sz w:val="18"/>
          <w:szCs w:val="18"/>
        </w:rPr>
        <w:t xml:space="preserve">De </w:t>
      </w:r>
      <w:r w:rsidR="005D445D">
        <w:rPr>
          <w:rFonts w:ascii="Verdana" w:hAnsi="Verdana" w:cs="Arial"/>
          <w:sz w:val="18"/>
          <w:szCs w:val="18"/>
        </w:rPr>
        <w:t>personen</w:t>
      </w:r>
      <w:r w:rsidRPr="00E62DBB" w:rsidR="005D445D">
        <w:rPr>
          <w:rFonts w:ascii="Verdana" w:hAnsi="Verdana" w:cs="Arial"/>
          <w:sz w:val="18"/>
          <w:szCs w:val="18"/>
        </w:rPr>
        <w:t xml:space="preserve"> </w:t>
      </w:r>
      <w:r w:rsidRPr="00E62DBB">
        <w:rPr>
          <w:rFonts w:ascii="Verdana" w:hAnsi="Verdana" w:cs="Arial"/>
          <w:sz w:val="18"/>
          <w:szCs w:val="18"/>
        </w:rPr>
        <w:t>die de wettelijke controle uitvoeren moeten daartoe in staat worden gesteld door de accountantsorganisatie</w:t>
      </w:r>
      <w:r>
        <w:rPr>
          <w:rFonts w:ascii="Verdana" w:hAnsi="Verdana" w:cs="Arial"/>
          <w:sz w:val="18"/>
          <w:szCs w:val="18"/>
        </w:rPr>
        <w:t>.</w:t>
      </w:r>
      <w:r w:rsidRPr="00E62DBB">
        <w:rPr>
          <w:rFonts w:ascii="Verdana" w:hAnsi="Verdana" w:cs="Arial"/>
          <w:sz w:val="18"/>
          <w:szCs w:val="18"/>
        </w:rPr>
        <w:t xml:space="preserve"> </w:t>
      </w:r>
      <w:r>
        <w:rPr>
          <w:rFonts w:ascii="Verdana" w:hAnsi="Verdana" w:cs="Arial"/>
          <w:sz w:val="18"/>
          <w:szCs w:val="18"/>
        </w:rPr>
        <w:t>D</w:t>
      </w:r>
      <w:r w:rsidRPr="00E62DBB">
        <w:rPr>
          <w:rFonts w:ascii="Verdana" w:hAnsi="Verdana" w:cs="Arial"/>
          <w:sz w:val="18"/>
          <w:szCs w:val="18"/>
        </w:rPr>
        <w:t>e</w:t>
      </w:r>
      <w:r>
        <w:rPr>
          <w:rFonts w:ascii="Verdana" w:hAnsi="Verdana" w:cs="Arial"/>
          <w:sz w:val="18"/>
          <w:szCs w:val="18"/>
        </w:rPr>
        <w:t>ze is</w:t>
      </w:r>
      <w:r w:rsidRPr="00E62DBB">
        <w:rPr>
          <w:rFonts w:ascii="Verdana" w:hAnsi="Verdana" w:cs="Arial"/>
          <w:sz w:val="18"/>
          <w:szCs w:val="18"/>
        </w:rPr>
        <w:t xml:space="preserve"> verantwoordelijk voor opzet, bestaan en werking van een stelsel van kwaliteitsbeheersing</w:t>
      </w:r>
      <w:r w:rsidR="0094696A">
        <w:rPr>
          <w:rFonts w:ascii="Verdana" w:hAnsi="Verdana" w:cs="Arial"/>
          <w:sz w:val="18"/>
          <w:szCs w:val="18"/>
        </w:rPr>
        <w:t>,</w:t>
      </w:r>
      <w:r w:rsidRPr="00E62DBB">
        <w:rPr>
          <w:rFonts w:ascii="Verdana" w:hAnsi="Verdana" w:cs="Arial"/>
          <w:sz w:val="18"/>
          <w:szCs w:val="18"/>
        </w:rPr>
        <w:t xml:space="preserve"> dat de kwaliteit waarborgt van de wettelijke controle.</w:t>
      </w:r>
    </w:p>
    <w:p w:rsidRPr="00E62DBB" w:rsidR="00656516" w:rsidP="00AE0BEA" w:rsidRDefault="00656516" w14:paraId="5255AECF" w14:textId="77777777">
      <w:pPr>
        <w:widowControl w:val="0"/>
        <w:spacing w:line="240" w:lineRule="atLeast"/>
        <w:rPr>
          <w:rFonts w:ascii="Verdana" w:hAnsi="Verdana" w:cs="Arial"/>
          <w:sz w:val="18"/>
          <w:szCs w:val="18"/>
        </w:rPr>
      </w:pPr>
    </w:p>
    <w:p w:rsidRPr="00E62DBB" w:rsidR="00656516" w:rsidP="00AE0BEA" w:rsidRDefault="00656516" w14:paraId="3C201F14" w14:textId="1CFB8EBA">
      <w:pPr>
        <w:widowControl w:val="0"/>
        <w:spacing w:line="240" w:lineRule="atLeast"/>
        <w:rPr>
          <w:rFonts w:ascii="Verdana" w:hAnsi="Verdana" w:cs="Arial"/>
          <w:sz w:val="18"/>
          <w:szCs w:val="18"/>
        </w:rPr>
      </w:pPr>
      <w:r w:rsidRPr="00E62DBB">
        <w:rPr>
          <w:rFonts w:ascii="Verdana" w:hAnsi="Verdana" w:cs="Arial"/>
          <w:sz w:val="18"/>
          <w:szCs w:val="18"/>
        </w:rPr>
        <w:t>De accountantsorganisatie heeft te zorgen voor een kwaliteitsgerichte cultuur, d</w:t>
      </w:r>
      <w:r w:rsidR="009472BB">
        <w:rPr>
          <w:rFonts w:ascii="Verdana" w:hAnsi="Verdana" w:cs="Arial"/>
          <w:sz w:val="18"/>
          <w:szCs w:val="18"/>
        </w:rPr>
        <w:t>ie</w:t>
      </w:r>
      <w:r w:rsidRPr="00E62DBB">
        <w:rPr>
          <w:rFonts w:ascii="Verdana" w:hAnsi="Verdana" w:cs="Arial"/>
          <w:sz w:val="18"/>
          <w:szCs w:val="18"/>
        </w:rPr>
        <w:t xml:space="preserve"> het publiek belang vooropstelt van met name financiers, investeerder</w:t>
      </w:r>
      <w:r w:rsidR="000B7645">
        <w:rPr>
          <w:rFonts w:ascii="Verdana" w:hAnsi="Verdana" w:cs="Arial"/>
          <w:sz w:val="18"/>
          <w:szCs w:val="18"/>
        </w:rPr>
        <w:t>s</w:t>
      </w:r>
      <w:r w:rsidRPr="00E62DBB">
        <w:rPr>
          <w:rFonts w:ascii="Verdana" w:hAnsi="Verdana" w:cs="Arial"/>
          <w:sz w:val="18"/>
          <w:szCs w:val="18"/>
        </w:rPr>
        <w:t>, kredietverschaffers</w:t>
      </w:r>
      <w:r>
        <w:rPr>
          <w:rFonts w:ascii="Verdana" w:hAnsi="Verdana" w:cs="Arial"/>
          <w:sz w:val="18"/>
          <w:szCs w:val="18"/>
        </w:rPr>
        <w:t xml:space="preserve"> of</w:t>
      </w:r>
      <w:r w:rsidRPr="00E62DBB">
        <w:rPr>
          <w:rFonts w:ascii="Verdana" w:hAnsi="Verdana" w:cs="Arial"/>
          <w:sz w:val="18"/>
          <w:szCs w:val="18"/>
        </w:rPr>
        <w:t xml:space="preserve"> kapitaalverschaffers. De accountantsorganisatie is er medeverantwoordelijk voor dat de gebruikers van de accountsverklaring kunnen vertrouwen op de financiële verantwoording van de gecontroleerde onderneming of instelling.</w:t>
      </w:r>
    </w:p>
    <w:p w:rsidRPr="00E62DBB" w:rsidR="00656516" w:rsidP="00AE0BEA" w:rsidRDefault="00656516" w14:paraId="375520FA" w14:textId="77777777">
      <w:pPr>
        <w:widowControl w:val="0"/>
        <w:spacing w:line="240" w:lineRule="atLeast"/>
        <w:rPr>
          <w:rFonts w:ascii="Verdana" w:hAnsi="Verdana" w:cs="Arial"/>
          <w:sz w:val="18"/>
          <w:szCs w:val="18"/>
        </w:rPr>
      </w:pPr>
    </w:p>
    <w:p w:rsidR="00656516" w:rsidP="00AE0BEA" w:rsidRDefault="00656516" w14:paraId="57DEE113" w14:textId="799F382E">
      <w:pPr>
        <w:widowControl w:val="0"/>
        <w:spacing w:line="240" w:lineRule="atLeast"/>
        <w:rPr>
          <w:rFonts w:ascii="Verdana" w:hAnsi="Verdana" w:cs="Arial"/>
          <w:sz w:val="18"/>
          <w:szCs w:val="18"/>
        </w:rPr>
      </w:pPr>
      <w:r w:rsidRPr="00E62DBB">
        <w:rPr>
          <w:rFonts w:ascii="Verdana" w:hAnsi="Verdana" w:cs="Arial"/>
          <w:sz w:val="18"/>
          <w:szCs w:val="18"/>
        </w:rPr>
        <w:t xml:space="preserve">Daarmee </w:t>
      </w:r>
      <w:r w:rsidR="00D671AE">
        <w:rPr>
          <w:rFonts w:ascii="Verdana" w:hAnsi="Verdana" w:cs="Arial"/>
          <w:sz w:val="18"/>
          <w:szCs w:val="18"/>
        </w:rPr>
        <w:t xml:space="preserve">bestaat </w:t>
      </w:r>
      <w:r w:rsidRPr="00E62DBB">
        <w:rPr>
          <w:rFonts w:ascii="Verdana" w:hAnsi="Verdana" w:cs="Arial"/>
          <w:sz w:val="18"/>
          <w:szCs w:val="18"/>
        </w:rPr>
        <w:t xml:space="preserve">de definitie van kwaliteit van de wettelijke controle uit </w:t>
      </w:r>
      <w:r w:rsidR="00645163">
        <w:rPr>
          <w:rFonts w:ascii="Verdana" w:hAnsi="Verdana" w:cs="Arial"/>
          <w:sz w:val="18"/>
          <w:szCs w:val="18"/>
        </w:rPr>
        <w:t xml:space="preserve">meerdere </w:t>
      </w:r>
      <w:r w:rsidRPr="00E62DBB">
        <w:rPr>
          <w:rFonts w:ascii="Verdana" w:hAnsi="Verdana" w:cs="Arial"/>
          <w:sz w:val="18"/>
          <w:szCs w:val="18"/>
        </w:rPr>
        <w:t>eisen</w:t>
      </w:r>
      <w:r w:rsidR="00645163">
        <w:rPr>
          <w:rFonts w:ascii="Verdana" w:hAnsi="Verdana" w:cs="Arial"/>
          <w:sz w:val="18"/>
          <w:szCs w:val="18"/>
        </w:rPr>
        <w:t>. Die eisen volgen</w:t>
      </w:r>
      <w:r w:rsidR="00D671AE">
        <w:rPr>
          <w:rFonts w:ascii="Verdana" w:hAnsi="Verdana" w:cs="Arial"/>
          <w:sz w:val="18"/>
          <w:szCs w:val="18"/>
        </w:rPr>
        <w:t xml:space="preserve"> uit het jaarrekeningrecht, de controlestandaarden en beroepsreglementering </w:t>
      </w:r>
      <w:r w:rsidR="00645163">
        <w:rPr>
          <w:rFonts w:ascii="Verdana" w:hAnsi="Verdana" w:cs="Arial"/>
          <w:sz w:val="18"/>
          <w:szCs w:val="18"/>
        </w:rPr>
        <w:t xml:space="preserve">van de NBA </w:t>
      </w:r>
      <w:r w:rsidR="00D671AE">
        <w:rPr>
          <w:rFonts w:ascii="Verdana" w:hAnsi="Verdana" w:cs="Arial"/>
          <w:sz w:val="18"/>
          <w:szCs w:val="18"/>
        </w:rPr>
        <w:t xml:space="preserve">en </w:t>
      </w:r>
      <w:r w:rsidR="00645163">
        <w:rPr>
          <w:rFonts w:ascii="Verdana" w:hAnsi="Verdana" w:cs="Arial"/>
          <w:sz w:val="18"/>
          <w:szCs w:val="18"/>
        </w:rPr>
        <w:t xml:space="preserve">uit </w:t>
      </w:r>
      <w:r w:rsidR="00D671AE">
        <w:rPr>
          <w:rFonts w:ascii="Verdana" w:hAnsi="Verdana" w:cs="Arial"/>
          <w:sz w:val="18"/>
          <w:szCs w:val="18"/>
        </w:rPr>
        <w:t xml:space="preserve">de </w:t>
      </w:r>
      <w:proofErr w:type="spellStart"/>
      <w:r w:rsidR="00D671AE">
        <w:rPr>
          <w:rFonts w:ascii="Verdana" w:hAnsi="Verdana" w:cs="Arial"/>
          <w:sz w:val="18"/>
          <w:szCs w:val="18"/>
        </w:rPr>
        <w:t>Wta</w:t>
      </w:r>
      <w:proofErr w:type="spellEnd"/>
      <w:r w:rsidRPr="00E62DBB">
        <w:rPr>
          <w:rFonts w:ascii="Verdana" w:hAnsi="Verdana" w:cs="Arial"/>
          <w:sz w:val="18"/>
          <w:szCs w:val="18"/>
        </w:rPr>
        <w:t xml:space="preserve">. Van kwaliteit </w:t>
      </w:r>
      <w:r w:rsidR="00645163">
        <w:rPr>
          <w:rFonts w:ascii="Verdana" w:hAnsi="Verdana" w:cs="Arial"/>
          <w:sz w:val="18"/>
          <w:szCs w:val="18"/>
        </w:rPr>
        <w:t xml:space="preserve">van de wettelijke controle </w:t>
      </w:r>
      <w:r w:rsidRPr="00E62DBB">
        <w:rPr>
          <w:rFonts w:ascii="Verdana" w:hAnsi="Verdana" w:cs="Arial"/>
          <w:sz w:val="18"/>
          <w:szCs w:val="18"/>
        </w:rPr>
        <w:t>is geen sprake enkel indien de accountantsorganisatie heeft gezorgd voor de randvoorwaarden (er is een stelsel van kwaliteitsbeheersing) of er enkel geen noodzaak bleek een afgegeven accountantsverklaring in te trekken of aan te passen.</w:t>
      </w:r>
    </w:p>
    <w:p w:rsidR="00656516" w:rsidP="00AE0BEA" w:rsidRDefault="00656516" w14:paraId="1C6D6FF8" w14:textId="77777777">
      <w:pPr>
        <w:widowControl w:val="0"/>
        <w:spacing w:line="240" w:lineRule="atLeast"/>
        <w:rPr>
          <w:rFonts w:ascii="Verdana" w:hAnsi="Verdana" w:cs="Arial"/>
          <w:sz w:val="18"/>
          <w:szCs w:val="18"/>
        </w:rPr>
      </w:pPr>
    </w:p>
    <w:p w:rsidR="008B3EDB" w:rsidP="00AE0BEA" w:rsidRDefault="00656516" w14:paraId="058B387C" w14:textId="53B85EF7">
      <w:pPr>
        <w:widowControl w:val="0"/>
        <w:spacing w:line="240" w:lineRule="atLeast"/>
        <w:rPr>
          <w:rFonts w:ascii="Verdana" w:hAnsi="Verdana" w:cs="Arial"/>
          <w:sz w:val="18"/>
          <w:szCs w:val="18"/>
        </w:rPr>
      </w:pPr>
      <w:r>
        <w:rPr>
          <w:rFonts w:ascii="Verdana" w:hAnsi="Verdana" w:cs="Arial"/>
          <w:sz w:val="18"/>
          <w:szCs w:val="18"/>
        </w:rPr>
        <w:t xml:space="preserve">De </w:t>
      </w:r>
      <w:proofErr w:type="spellStart"/>
      <w:r w:rsidR="0063367E">
        <w:rPr>
          <w:rFonts w:ascii="Verdana" w:hAnsi="Verdana" w:cs="Arial"/>
          <w:sz w:val="18"/>
          <w:szCs w:val="18"/>
        </w:rPr>
        <w:t>Cta</w:t>
      </w:r>
      <w:proofErr w:type="spellEnd"/>
      <w:r w:rsidR="0063367E">
        <w:rPr>
          <w:rFonts w:ascii="Verdana" w:hAnsi="Verdana" w:cs="Arial"/>
          <w:sz w:val="18"/>
          <w:szCs w:val="18"/>
        </w:rPr>
        <w:t xml:space="preserve"> heeft het belang van </w:t>
      </w:r>
      <w:r w:rsidR="00482980">
        <w:rPr>
          <w:rFonts w:ascii="Verdana" w:hAnsi="Verdana" w:cs="Arial"/>
          <w:sz w:val="18"/>
          <w:szCs w:val="18"/>
        </w:rPr>
        <w:t xml:space="preserve">en gebrek aan </w:t>
      </w:r>
      <w:r w:rsidR="0063367E">
        <w:rPr>
          <w:rFonts w:ascii="Verdana" w:hAnsi="Verdana" w:cs="Arial"/>
          <w:sz w:val="18"/>
          <w:szCs w:val="18"/>
        </w:rPr>
        <w:t xml:space="preserve">inzicht in de kwaliteit van de wettelijke controle nadrukkelijk geagendeerd. </w:t>
      </w:r>
      <w:r w:rsidR="008B3EDB">
        <w:rPr>
          <w:rFonts w:ascii="Verdana" w:hAnsi="Verdana" w:cs="Arial"/>
          <w:sz w:val="18"/>
          <w:szCs w:val="18"/>
        </w:rPr>
        <w:t xml:space="preserve">Tot heden is de kwaliteit van de wettelijke controle niet </w:t>
      </w:r>
      <w:r w:rsidR="00482980">
        <w:rPr>
          <w:rFonts w:ascii="Verdana" w:hAnsi="Verdana" w:cs="Arial"/>
          <w:sz w:val="18"/>
          <w:szCs w:val="18"/>
        </w:rPr>
        <w:t>duidelijk na te gaan</w:t>
      </w:r>
      <w:r w:rsidR="008B3EDB">
        <w:rPr>
          <w:rFonts w:ascii="Verdana" w:hAnsi="Verdana" w:cs="Arial"/>
          <w:sz w:val="18"/>
          <w:szCs w:val="18"/>
        </w:rPr>
        <w:t xml:space="preserve"> voor gebruikers van de controleverklaring van de externe accountant.</w:t>
      </w:r>
    </w:p>
    <w:p w:rsidR="008B3EDB" w:rsidP="00AE0BEA" w:rsidRDefault="008B3EDB" w14:paraId="5B283D9F" w14:textId="77777777">
      <w:pPr>
        <w:widowControl w:val="0"/>
        <w:spacing w:line="240" w:lineRule="atLeast"/>
        <w:rPr>
          <w:rFonts w:ascii="Verdana" w:hAnsi="Verdana" w:cs="Arial"/>
          <w:sz w:val="18"/>
          <w:szCs w:val="18"/>
        </w:rPr>
      </w:pPr>
    </w:p>
    <w:p w:rsidR="00656516" w:rsidP="00AE0BEA" w:rsidRDefault="00343D5F" w14:paraId="2D6D3D4F" w14:textId="61D63FF0">
      <w:pPr>
        <w:widowControl w:val="0"/>
        <w:spacing w:line="240" w:lineRule="atLeast"/>
        <w:rPr>
          <w:rFonts w:ascii="Verdana" w:hAnsi="Verdana" w:cs="Arial"/>
          <w:sz w:val="18"/>
          <w:szCs w:val="18"/>
        </w:rPr>
      </w:pPr>
      <w:r>
        <w:rPr>
          <w:rFonts w:ascii="Verdana" w:hAnsi="Verdana" w:cs="Arial"/>
          <w:sz w:val="18"/>
          <w:szCs w:val="18"/>
        </w:rPr>
        <w:t xml:space="preserve">De </w:t>
      </w:r>
      <w:r w:rsidR="00656516">
        <w:rPr>
          <w:rFonts w:ascii="Verdana" w:hAnsi="Verdana" w:cs="Arial"/>
          <w:sz w:val="18"/>
          <w:szCs w:val="18"/>
        </w:rPr>
        <w:t xml:space="preserve">oorzaken van de tekortschietende kwaliteit van de wettelijke controle en van incidenten liggen </w:t>
      </w:r>
      <w:r w:rsidR="00FD6697">
        <w:rPr>
          <w:rFonts w:ascii="Verdana" w:hAnsi="Verdana" w:cs="Arial"/>
          <w:sz w:val="18"/>
          <w:szCs w:val="18"/>
        </w:rPr>
        <w:t>uiteindelijk</w:t>
      </w:r>
      <w:r w:rsidR="001943D2">
        <w:rPr>
          <w:rFonts w:ascii="Verdana" w:hAnsi="Verdana" w:cs="Arial"/>
          <w:sz w:val="18"/>
          <w:szCs w:val="18"/>
        </w:rPr>
        <w:t xml:space="preserve"> </w:t>
      </w:r>
      <w:r w:rsidR="00656516">
        <w:rPr>
          <w:rFonts w:ascii="Verdana" w:hAnsi="Verdana" w:cs="Arial"/>
          <w:sz w:val="18"/>
          <w:szCs w:val="18"/>
        </w:rPr>
        <w:t>in het gedrag en de cultuur binnen accountantsorganisaties. Er is binnen accountantsorganisaties niet altijd voldoende sprake van een kwaliteitsgerichte cultuur</w:t>
      </w:r>
      <w:r w:rsidR="005D445D">
        <w:rPr>
          <w:rFonts w:ascii="Verdana" w:hAnsi="Verdana" w:cs="Arial"/>
          <w:sz w:val="18"/>
          <w:szCs w:val="18"/>
        </w:rPr>
        <w:t>. Dat wordt veroorzaakt</w:t>
      </w:r>
      <w:r w:rsidR="00656516">
        <w:rPr>
          <w:rFonts w:ascii="Verdana" w:hAnsi="Verdana" w:cs="Arial"/>
          <w:sz w:val="18"/>
          <w:szCs w:val="18"/>
        </w:rPr>
        <w:t xml:space="preserve"> door druk op tijd, budget, commerciële druk, druk van de controlecliënt of door een toenemend takenpakket (Druk en tegendruk, rapport Kwartiermakers toekomst accountancysector, 21 november 2023). De accountantsorganisatie is </w:t>
      </w:r>
      <w:r w:rsidR="00A84C16">
        <w:rPr>
          <w:rFonts w:ascii="Verdana" w:hAnsi="Verdana" w:cs="Arial"/>
          <w:sz w:val="18"/>
          <w:szCs w:val="18"/>
        </w:rPr>
        <w:t xml:space="preserve">ogenschijnlijk </w:t>
      </w:r>
      <w:r w:rsidR="00656516">
        <w:rPr>
          <w:rFonts w:ascii="Verdana" w:hAnsi="Verdana" w:cs="Arial"/>
          <w:sz w:val="18"/>
          <w:szCs w:val="18"/>
        </w:rPr>
        <w:t xml:space="preserve">niet altijd voldoende in staat of bereid </w:t>
      </w:r>
      <w:r w:rsidR="005D445D">
        <w:rPr>
          <w:rFonts w:ascii="Verdana" w:hAnsi="Verdana" w:cs="Arial"/>
          <w:sz w:val="18"/>
          <w:szCs w:val="18"/>
        </w:rPr>
        <w:t xml:space="preserve">om haar </w:t>
      </w:r>
      <w:r w:rsidR="001357D5">
        <w:rPr>
          <w:rFonts w:ascii="Verdana" w:hAnsi="Verdana" w:cs="Arial"/>
          <w:sz w:val="18"/>
          <w:szCs w:val="18"/>
        </w:rPr>
        <w:t>medewerkers</w:t>
      </w:r>
      <w:r w:rsidR="00656516">
        <w:rPr>
          <w:rFonts w:ascii="Verdana" w:hAnsi="Verdana" w:cs="Arial"/>
          <w:sz w:val="18"/>
          <w:szCs w:val="18"/>
        </w:rPr>
        <w:t xml:space="preserve"> te beschermen tegen die druk.</w:t>
      </w:r>
    </w:p>
    <w:p w:rsidR="00656516" w:rsidP="00AE0BEA" w:rsidRDefault="00656516" w14:paraId="52D5CCBA" w14:textId="77777777">
      <w:pPr>
        <w:widowControl w:val="0"/>
        <w:spacing w:line="240" w:lineRule="atLeast"/>
        <w:rPr>
          <w:rFonts w:ascii="Verdana" w:hAnsi="Verdana" w:cs="Arial"/>
          <w:sz w:val="18"/>
          <w:szCs w:val="18"/>
        </w:rPr>
      </w:pPr>
    </w:p>
    <w:p w:rsidR="00656516" w:rsidP="00AE0BEA" w:rsidRDefault="00656516" w14:paraId="6F1BCAEB" w14:textId="77777777">
      <w:pPr>
        <w:widowControl w:val="0"/>
        <w:spacing w:line="240" w:lineRule="atLeast"/>
        <w:rPr>
          <w:rFonts w:ascii="Verdana" w:hAnsi="Verdana" w:cs="Arial"/>
          <w:sz w:val="18"/>
          <w:szCs w:val="18"/>
        </w:rPr>
      </w:pPr>
      <w:r>
        <w:rPr>
          <w:rFonts w:ascii="Verdana" w:hAnsi="Verdana" w:cs="Arial"/>
          <w:sz w:val="18"/>
          <w:szCs w:val="18"/>
        </w:rPr>
        <w:t>Op die oorzaken grijpt het wetsvoorstel direct aan met de volgende drie maatregelen.</w:t>
      </w:r>
    </w:p>
    <w:p w:rsidRPr="006A4723" w:rsidR="00656516" w:rsidP="00AE0BEA" w:rsidRDefault="00263303" w14:paraId="184480ED" w14:textId="3B368EF2">
      <w:pPr>
        <w:pStyle w:val="Lijstalinea"/>
        <w:widowControl w:val="0"/>
        <w:numPr>
          <w:ilvl w:val="0"/>
          <w:numId w:val="19"/>
        </w:numPr>
        <w:spacing w:line="240" w:lineRule="atLeast"/>
        <w:ind w:left="284" w:hanging="284"/>
        <w:rPr>
          <w:rFonts w:cs="Arial"/>
        </w:rPr>
      </w:pPr>
      <w:r>
        <w:rPr>
          <w:rFonts w:cs="Arial"/>
        </w:rPr>
        <w:t>De zes grootste a</w:t>
      </w:r>
      <w:r w:rsidRPr="006A4723" w:rsidR="00656516">
        <w:rPr>
          <w:rFonts w:cs="Arial"/>
        </w:rPr>
        <w:t>ccountantsorganisaties worden open over aspecten van kwaliteit</w:t>
      </w:r>
      <w:r w:rsidR="001357D5">
        <w:rPr>
          <w:rFonts w:cs="Arial"/>
        </w:rPr>
        <w:t xml:space="preserve">. Hierover stellen </w:t>
      </w:r>
      <w:r w:rsidRPr="006A4723" w:rsidR="00656516">
        <w:rPr>
          <w:rFonts w:cs="Arial"/>
        </w:rPr>
        <w:t>zij informatie beschikbaar</w:t>
      </w:r>
      <w:r w:rsidR="00656516">
        <w:rPr>
          <w:rFonts w:cs="Arial"/>
          <w:szCs w:val="18"/>
        </w:rPr>
        <w:t>. Deze informatie stelt</w:t>
      </w:r>
      <w:r w:rsidRPr="006A4723" w:rsidR="00656516">
        <w:rPr>
          <w:rFonts w:cs="Arial"/>
          <w:szCs w:val="18"/>
        </w:rPr>
        <w:t xml:space="preserve"> belanghebbende</w:t>
      </w:r>
      <w:r w:rsidR="00656516">
        <w:rPr>
          <w:rFonts w:cs="Arial"/>
          <w:szCs w:val="18"/>
        </w:rPr>
        <w:t>n</w:t>
      </w:r>
      <w:r w:rsidRPr="006A4723" w:rsidR="00656516">
        <w:rPr>
          <w:rFonts w:cs="Arial"/>
          <w:szCs w:val="18"/>
        </w:rPr>
        <w:t xml:space="preserve"> </w:t>
      </w:r>
      <w:r w:rsidR="00656516">
        <w:rPr>
          <w:rFonts w:cs="Arial"/>
          <w:szCs w:val="18"/>
        </w:rPr>
        <w:t>in staat</w:t>
      </w:r>
      <w:r w:rsidRPr="0B8A1E7C" w:rsidR="00656516">
        <w:rPr>
          <w:rFonts w:cs="Arial"/>
        </w:rPr>
        <w:t xml:space="preserve"> </w:t>
      </w:r>
      <w:r w:rsidRPr="006A4723" w:rsidR="00656516">
        <w:rPr>
          <w:rFonts w:cs="Arial"/>
        </w:rPr>
        <w:t xml:space="preserve">vragen </w:t>
      </w:r>
      <w:r w:rsidR="000B7645">
        <w:rPr>
          <w:rFonts w:cs="Arial"/>
        </w:rPr>
        <w:t xml:space="preserve">te </w:t>
      </w:r>
      <w:r w:rsidRPr="006A4723" w:rsidR="00656516">
        <w:rPr>
          <w:rFonts w:cs="Arial"/>
        </w:rPr>
        <w:t xml:space="preserve">stellen over </w:t>
      </w:r>
      <w:r w:rsidR="00656516">
        <w:rPr>
          <w:rFonts w:cs="Arial"/>
          <w:szCs w:val="18"/>
        </w:rPr>
        <w:t xml:space="preserve">die </w:t>
      </w:r>
      <w:r w:rsidRPr="006A4723" w:rsidR="00656516">
        <w:rPr>
          <w:rFonts w:cs="Arial"/>
          <w:szCs w:val="18"/>
        </w:rPr>
        <w:t>kwaliteit</w:t>
      </w:r>
      <w:r w:rsidR="00656516">
        <w:rPr>
          <w:rFonts w:cs="Arial"/>
          <w:szCs w:val="18"/>
        </w:rPr>
        <w:t>saspecten, zodat a</w:t>
      </w:r>
      <w:r w:rsidRPr="006A4723" w:rsidR="00656516">
        <w:rPr>
          <w:rFonts w:cs="Arial"/>
          <w:szCs w:val="18"/>
        </w:rPr>
        <w:t>ccountantsorganisaties</w:t>
      </w:r>
      <w:r w:rsidR="00656516">
        <w:rPr>
          <w:rFonts w:cs="Arial"/>
          <w:szCs w:val="18"/>
        </w:rPr>
        <w:t xml:space="preserve"> meer aandacht gaan geven aan </w:t>
      </w:r>
      <w:r w:rsidRPr="0B8A1E7C" w:rsidR="00656516">
        <w:rPr>
          <w:rFonts w:cs="Arial"/>
        </w:rPr>
        <w:t>kwaliteit</w:t>
      </w:r>
      <w:r w:rsidRPr="006A4723" w:rsidR="00656516">
        <w:rPr>
          <w:rFonts w:cs="Arial"/>
        </w:rPr>
        <w:t>.</w:t>
      </w:r>
      <w:r w:rsidR="009472BB">
        <w:rPr>
          <w:rFonts w:cs="Arial"/>
        </w:rPr>
        <w:t xml:space="preserve"> Na evaluatie wordt besloten over de rapportage </w:t>
      </w:r>
      <w:r w:rsidR="00F9774B">
        <w:rPr>
          <w:rFonts w:cs="Arial"/>
        </w:rPr>
        <w:t>d</w:t>
      </w:r>
      <w:r w:rsidR="009472BB">
        <w:rPr>
          <w:rFonts w:cs="Arial"/>
        </w:rPr>
        <w:t>oor reguliere vergunninghouders.</w:t>
      </w:r>
    </w:p>
    <w:p w:rsidRPr="006A4723" w:rsidR="00656516" w:rsidP="00AE0BEA" w:rsidRDefault="00656516" w14:paraId="1712B8C6" w14:textId="6E4AA003">
      <w:pPr>
        <w:pStyle w:val="Lijstalinea"/>
        <w:widowControl w:val="0"/>
        <w:numPr>
          <w:ilvl w:val="0"/>
          <w:numId w:val="19"/>
        </w:numPr>
        <w:spacing w:line="240" w:lineRule="atLeast"/>
        <w:ind w:left="284" w:hanging="284"/>
        <w:rPr>
          <w:rFonts w:cs="Arial"/>
        </w:rPr>
      </w:pPr>
      <w:r w:rsidRPr="006A4723">
        <w:rPr>
          <w:rFonts w:cs="Arial"/>
        </w:rPr>
        <w:t xml:space="preserve">Accountantsorganisaties kunnen niet volstaan met </w:t>
      </w:r>
      <w:r>
        <w:rPr>
          <w:rFonts w:cs="Arial"/>
          <w:szCs w:val="18"/>
        </w:rPr>
        <w:t xml:space="preserve">enkel </w:t>
      </w:r>
      <w:r w:rsidRPr="006A4723">
        <w:rPr>
          <w:rFonts w:cs="Arial"/>
        </w:rPr>
        <w:t>het hebben van een stelsel van kwaliteitsbeheersing</w:t>
      </w:r>
      <w:r>
        <w:rPr>
          <w:rFonts w:cs="Arial"/>
          <w:szCs w:val="18"/>
        </w:rPr>
        <w:t>;</w:t>
      </w:r>
      <w:r w:rsidRPr="006A4723">
        <w:rPr>
          <w:rFonts w:cs="Arial"/>
        </w:rPr>
        <w:t xml:space="preserve"> dit stelsel moet ook voldoen aan de doelstelling dat het de kwaliteit borgt van de wettelijke controle</w:t>
      </w:r>
      <w:r w:rsidR="00484866">
        <w:rPr>
          <w:rFonts w:cs="Arial"/>
        </w:rPr>
        <w:t xml:space="preserve">. Dit wordt verder uitgewerkt per </w:t>
      </w:r>
      <w:r w:rsidR="00DB1059">
        <w:rPr>
          <w:rFonts w:cs="Arial"/>
        </w:rPr>
        <w:t>AMvB.</w:t>
      </w:r>
      <w:r w:rsidR="005D445D">
        <w:rPr>
          <w:rFonts w:cs="Arial"/>
        </w:rPr>
        <w:t xml:space="preserve"> De AFM houdt daar toezicht op.</w:t>
      </w:r>
    </w:p>
    <w:p w:rsidRPr="00833B91" w:rsidR="00656516" w:rsidP="00AE0BEA" w:rsidRDefault="001357D5" w14:paraId="44475201" w14:textId="540B2F92">
      <w:pPr>
        <w:pStyle w:val="Lijstalinea"/>
        <w:widowControl w:val="0"/>
        <w:numPr>
          <w:ilvl w:val="0"/>
          <w:numId w:val="19"/>
        </w:numPr>
        <w:spacing w:line="240" w:lineRule="atLeast"/>
        <w:ind w:left="284" w:hanging="284"/>
        <w:rPr>
          <w:rFonts w:cs="Arial"/>
        </w:rPr>
      </w:pPr>
      <w:r>
        <w:rPr>
          <w:rFonts w:cs="Arial"/>
        </w:rPr>
        <w:t>D</w:t>
      </w:r>
      <w:r w:rsidRPr="006A4723" w:rsidR="00656516">
        <w:rPr>
          <w:rFonts w:cs="Arial"/>
        </w:rPr>
        <w:t>e</w:t>
      </w:r>
      <w:r w:rsidR="00AB3DAC">
        <w:rPr>
          <w:rFonts w:cs="Arial"/>
        </w:rPr>
        <w:t xml:space="preserve"> circa </w:t>
      </w:r>
      <w:r w:rsidR="003C3604">
        <w:rPr>
          <w:rFonts w:cs="Arial"/>
        </w:rPr>
        <w:t xml:space="preserve">vijftien tot </w:t>
      </w:r>
      <w:r w:rsidR="005D445D">
        <w:rPr>
          <w:rFonts w:cs="Arial"/>
        </w:rPr>
        <w:t>twintig</w:t>
      </w:r>
      <w:r w:rsidRPr="006A4723" w:rsidR="005D445D">
        <w:rPr>
          <w:rFonts w:cs="Arial"/>
        </w:rPr>
        <w:t xml:space="preserve"> </w:t>
      </w:r>
      <w:r w:rsidRPr="006A4723" w:rsidR="00656516">
        <w:rPr>
          <w:rFonts w:cs="Arial"/>
        </w:rPr>
        <w:t xml:space="preserve">grootste accountantsorganisaties </w:t>
      </w:r>
      <w:r>
        <w:rPr>
          <w:rFonts w:cs="Arial"/>
        </w:rPr>
        <w:t xml:space="preserve">moeten </w:t>
      </w:r>
      <w:r w:rsidRPr="006A4723" w:rsidR="00656516">
        <w:rPr>
          <w:rFonts w:cs="Arial"/>
        </w:rPr>
        <w:t>een inter</w:t>
      </w:r>
      <w:r w:rsidR="000B7645">
        <w:rPr>
          <w:rFonts w:cs="Arial"/>
        </w:rPr>
        <w:t>n</w:t>
      </w:r>
      <w:r w:rsidRPr="006A4723" w:rsidR="00656516">
        <w:rPr>
          <w:rFonts w:cs="Arial"/>
        </w:rPr>
        <w:t xml:space="preserve"> toezichtsorgaan hebben</w:t>
      </w:r>
      <w:r w:rsidR="00656516">
        <w:rPr>
          <w:rFonts w:cs="Arial"/>
          <w:szCs w:val="18"/>
        </w:rPr>
        <w:t>. Dit orgaan krijgt</w:t>
      </w:r>
      <w:r w:rsidRPr="006A4723" w:rsidR="00656516">
        <w:rPr>
          <w:rFonts w:cs="Arial"/>
          <w:szCs w:val="18"/>
        </w:rPr>
        <w:t xml:space="preserve"> </w:t>
      </w:r>
      <w:r w:rsidR="005D445D">
        <w:rPr>
          <w:rFonts w:cs="Arial"/>
        </w:rPr>
        <w:t>bovendien meer bevoegdheden</w:t>
      </w:r>
      <w:r w:rsidR="00656516">
        <w:rPr>
          <w:rFonts w:cs="Arial"/>
          <w:szCs w:val="18"/>
        </w:rPr>
        <w:t xml:space="preserve">. Het intern toezicht kan </w:t>
      </w:r>
      <w:r w:rsidR="005D445D">
        <w:rPr>
          <w:rFonts w:cs="Arial"/>
        </w:rPr>
        <w:t>zod</w:t>
      </w:r>
      <w:r w:rsidR="00E33164">
        <w:rPr>
          <w:rFonts w:cs="Arial"/>
        </w:rPr>
        <w:t>o</w:t>
      </w:r>
      <w:r w:rsidR="005D445D">
        <w:rPr>
          <w:rFonts w:cs="Arial"/>
        </w:rPr>
        <w:t>ende</w:t>
      </w:r>
      <w:r w:rsidRPr="006A4723" w:rsidR="005D445D">
        <w:rPr>
          <w:rFonts w:cs="Arial"/>
        </w:rPr>
        <w:t xml:space="preserve"> </w:t>
      </w:r>
      <w:r w:rsidRPr="006A4723" w:rsidR="00656516">
        <w:rPr>
          <w:rFonts w:cs="Arial"/>
        </w:rPr>
        <w:t>meer aandacht vragen voor kwaliteit van de interne organisatie.</w:t>
      </w:r>
    </w:p>
    <w:p w:rsidR="00656516" w:rsidP="00AE0BEA" w:rsidRDefault="00656516" w14:paraId="7F21D48A" w14:textId="7CA9BDCA">
      <w:pPr>
        <w:spacing w:line="240" w:lineRule="atLeast"/>
        <w:rPr>
          <w:rFonts w:ascii="Verdana" w:hAnsi="Verdana"/>
          <w:sz w:val="18"/>
          <w:szCs w:val="18"/>
        </w:rPr>
      </w:pPr>
      <w:r>
        <w:rPr>
          <w:rFonts w:ascii="Verdana" w:hAnsi="Verdana"/>
          <w:sz w:val="18"/>
          <w:szCs w:val="18"/>
        </w:rPr>
        <w:t>Naast dit wetsvoorstel</w:t>
      </w:r>
      <w:r w:rsidR="001357D5">
        <w:rPr>
          <w:rFonts w:ascii="Verdana" w:hAnsi="Verdana"/>
          <w:sz w:val="18"/>
          <w:szCs w:val="18"/>
        </w:rPr>
        <w:t xml:space="preserve"> </w:t>
      </w:r>
      <w:r>
        <w:rPr>
          <w:rFonts w:ascii="Verdana" w:hAnsi="Verdana"/>
          <w:sz w:val="18"/>
          <w:szCs w:val="18"/>
        </w:rPr>
        <w:t>zijn en blijven bovenal accountantsorganisaties zelf verantwoordelijk voor een kwaliteitsgerichte cultuur, dat het publiek belang vooropstelt boven andere, commerciële belangen.</w:t>
      </w:r>
    </w:p>
    <w:p w:rsidR="00656516" w:rsidP="00AE0BEA" w:rsidRDefault="00656516" w14:paraId="4FE3ACB7" w14:textId="77777777">
      <w:pPr>
        <w:spacing w:line="240" w:lineRule="atLeast"/>
        <w:rPr>
          <w:rFonts w:ascii="Verdana" w:hAnsi="Verdana"/>
          <w:sz w:val="18"/>
          <w:szCs w:val="18"/>
        </w:rPr>
      </w:pPr>
    </w:p>
    <w:p w:rsidRPr="00E62DBB" w:rsidR="00656516" w:rsidP="00AE0BEA" w:rsidRDefault="00656516" w14:paraId="2027A778" w14:textId="1CFFF613">
      <w:pPr>
        <w:widowControl w:val="0"/>
        <w:spacing w:line="240" w:lineRule="atLeast"/>
        <w:rPr>
          <w:rFonts w:ascii="Verdana" w:hAnsi="Verdana" w:cs="Arial"/>
          <w:i/>
          <w:iCs/>
          <w:sz w:val="18"/>
          <w:szCs w:val="18"/>
        </w:rPr>
      </w:pPr>
      <w:r w:rsidRPr="00E62DBB">
        <w:rPr>
          <w:rFonts w:ascii="Verdana" w:hAnsi="Verdana" w:cs="Arial"/>
          <w:i/>
          <w:iCs/>
          <w:sz w:val="18"/>
          <w:szCs w:val="18"/>
        </w:rPr>
        <w:t>Ook vragen deze leden de regering om hierbij aan te geven in hoeverre daarbij onderscheid kan en moet worden gemaakt tussen kleine en grotere kantoren.</w:t>
      </w:r>
    </w:p>
    <w:p w:rsidRPr="00E62DBB" w:rsidR="00656516" w:rsidP="00AE0BEA" w:rsidRDefault="00656516" w14:paraId="2C505DF8" w14:textId="77777777">
      <w:pPr>
        <w:spacing w:line="240" w:lineRule="atLeast"/>
        <w:rPr>
          <w:rFonts w:ascii="Verdana" w:hAnsi="Verdana"/>
          <w:sz w:val="18"/>
          <w:szCs w:val="18"/>
        </w:rPr>
      </w:pPr>
    </w:p>
    <w:p w:rsidRPr="00E62DBB" w:rsidR="00656516" w:rsidP="00AE0BEA" w:rsidRDefault="00656516" w14:paraId="2231AF7D" w14:textId="4DE71465">
      <w:pPr>
        <w:spacing w:line="240" w:lineRule="atLeast"/>
        <w:rPr>
          <w:rFonts w:ascii="Verdana" w:hAnsi="Verdana"/>
          <w:sz w:val="18"/>
          <w:szCs w:val="18"/>
        </w:rPr>
      </w:pPr>
      <w:r>
        <w:rPr>
          <w:rFonts w:ascii="Verdana" w:hAnsi="Verdana"/>
          <w:sz w:val="18"/>
          <w:szCs w:val="18"/>
        </w:rPr>
        <w:t xml:space="preserve">Er is geen verschil in wettelijke kwaliteitseisen tussen de jaarrekening van middelgrote en die van grote controleplichtige ondernemingen. Er is voorts geen verschil in de kwaliteit, die gebruikers mogen verwachten van de accountantsverklaring over een jaarrekening van middelgrote en van grote controleplichtige ondernemingen. Er is daarom ook </w:t>
      </w:r>
      <w:r w:rsidR="001A5CB6">
        <w:rPr>
          <w:rFonts w:ascii="Verdana" w:hAnsi="Verdana"/>
          <w:sz w:val="18"/>
          <w:szCs w:val="18"/>
        </w:rPr>
        <w:t xml:space="preserve">in beginsel </w:t>
      </w:r>
      <w:r>
        <w:rPr>
          <w:rFonts w:ascii="Verdana" w:hAnsi="Verdana"/>
          <w:sz w:val="18"/>
          <w:szCs w:val="18"/>
        </w:rPr>
        <w:t>geen aanleiding verschil te maken tussen kwaliteitseisen die gelden voor accountantsorganisaties, voor zover zij wettelijke controle-opdrachten uitvoeren, louter op grond van hun grootte.</w:t>
      </w:r>
      <w:r w:rsidR="00FC5133">
        <w:rPr>
          <w:rFonts w:ascii="Verdana" w:hAnsi="Verdana"/>
          <w:sz w:val="18"/>
          <w:szCs w:val="18"/>
        </w:rPr>
        <w:t xml:space="preserve"> Daarbij komt dat een ook kleinere reguliere vergunninghouder een middelgrote of grote onderneming kan controleren, zodat eigenlijk geen onderscheid kan worden gemaakt tussen grote en kleinere accountantsorganisaties. Tot slot, het toezicht van de AFM is </w:t>
      </w:r>
      <w:proofErr w:type="spellStart"/>
      <w:r w:rsidR="00FC5133">
        <w:rPr>
          <w:rFonts w:ascii="Verdana" w:hAnsi="Verdana"/>
          <w:sz w:val="18"/>
          <w:szCs w:val="18"/>
        </w:rPr>
        <w:t>risicogebaseerd</w:t>
      </w:r>
      <w:proofErr w:type="spellEnd"/>
      <w:r w:rsidR="00FC5133">
        <w:rPr>
          <w:rFonts w:ascii="Verdana" w:hAnsi="Verdana"/>
          <w:sz w:val="18"/>
          <w:szCs w:val="18"/>
        </w:rPr>
        <w:t>. Dit houdt in dat de AFM minder intensief toezicht houdt indien een accountantsorganisatie minder risico’s oplevert. In zoverre is er differentiatie, op basis van risico’s.</w:t>
      </w:r>
      <w:r w:rsidR="005D445D">
        <w:rPr>
          <w:rFonts w:ascii="Verdana" w:hAnsi="Verdana"/>
          <w:sz w:val="18"/>
          <w:szCs w:val="18"/>
        </w:rPr>
        <w:t xml:space="preserve"> </w:t>
      </w:r>
    </w:p>
    <w:p w:rsidRPr="00E62DBB" w:rsidR="00656516" w:rsidP="00AE0BEA" w:rsidRDefault="00656516" w14:paraId="67261152" w14:textId="77777777">
      <w:pPr>
        <w:widowControl w:val="0"/>
        <w:spacing w:line="240" w:lineRule="atLeast"/>
        <w:rPr>
          <w:rFonts w:ascii="Verdana" w:hAnsi="Verdana" w:cs="Arial"/>
          <w:i/>
          <w:iCs/>
          <w:sz w:val="18"/>
          <w:szCs w:val="18"/>
        </w:rPr>
      </w:pPr>
    </w:p>
    <w:p w:rsidRPr="00E62DBB" w:rsidR="00656516" w:rsidP="00AE0BEA" w:rsidRDefault="00656516" w14:paraId="64E626C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NSC-fractie vernemen ook graag waarom de regering ervoor heeft gekozen om geen verdere opvolging te geven aan de verkenning van het SEO Economisch Onderzoek naar drie vormen van ‘audit </w:t>
      </w:r>
      <w:proofErr w:type="spellStart"/>
      <w:r w:rsidRPr="00E62DBB">
        <w:rPr>
          <w:rFonts w:ascii="Verdana" w:hAnsi="Verdana" w:cs="Arial"/>
          <w:i/>
          <w:iCs/>
          <w:sz w:val="18"/>
          <w:szCs w:val="18"/>
        </w:rPr>
        <w:t>only</w:t>
      </w:r>
      <w:proofErr w:type="spellEnd"/>
      <w:r w:rsidRPr="00E62DBB">
        <w:rPr>
          <w:rFonts w:ascii="Verdana" w:hAnsi="Verdana" w:cs="Arial"/>
          <w:i/>
          <w:iCs/>
          <w:sz w:val="18"/>
          <w:szCs w:val="18"/>
        </w:rPr>
        <w:t>’, te weten 1) een structurele splitsing van de controletak en de adviestak van accountantsorganisaties, 2) een operationele splitsing en 3) het verbeteren van de transparantie.</w:t>
      </w:r>
    </w:p>
    <w:p w:rsidRPr="00E62DBB" w:rsidR="00656516" w:rsidP="00AE0BEA" w:rsidRDefault="00656516" w14:paraId="6C6B7C2F" w14:textId="77777777">
      <w:pPr>
        <w:widowControl w:val="0"/>
        <w:spacing w:line="240" w:lineRule="atLeast"/>
        <w:rPr>
          <w:rFonts w:ascii="Verdana" w:hAnsi="Verdana" w:cs="Arial"/>
          <w:i/>
          <w:iCs/>
          <w:sz w:val="18"/>
          <w:szCs w:val="18"/>
        </w:rPr>
      </w:pPr>
    </w:p>
    <w:p w:rsidR="00656516" w:rsidP="00AE0BEA" w:rsidRDefault="005D445D" w14:paraId="445EE868" w14:textId="0BC2F40E">
      <w:pPr>
        <w:widowControl w:val="0"/>
        <w:spacing w:line="240" w:lineRule="atLeast"/>
        <w:rPr>
          <w:rFonts w:ascii="Verdana" w:hAnsi="Verdana"/>
          <w:sz w:val="18"/>
          <w:szCs w:val="18"/>
        </w:rPr>
      </w:pPr>
      <w:r>
        <w:rPr>
          <w:rFonts w:ascii="Verdana" w:hAnsi="Verdana"/>
          <w:sz w:val="18"/>
          <w:szCs w:val="18"/>
        </w:rPr>
        <w:t>De Tweede Kamer heeft eerder de conclusies ontvangen die</w:t>
      </w:r>
      <w:r w:rsidR="00656516">
        <w:rPr>
          <w:rFonts w:ascii="Verdana" w:hAnsi="Verdana"/>
          <w:sz w:val="18"/>
          <w:szCs w:val="18"/>
        </w:rPr>
        <w:t xml:space="preserve"> de Kwartiermakers toekomst accountancysector </w:t>
      </w:r>
      <w:r>
        <w:rPr>
          <w:rFonts w:ascii="Verdana" w:hAnsi="Verdana"/>
          <w:sz w:val="18"/>
          <w:szCs w:val="18"/>
        </w:rPr>
        <w:t xml:space="preserve">hierover trekken, nadat zij onafhankelijk onderzoek naar deze modellen hebben laten </w:t>
      </w:r>
      <w:r w:rsidR="00060F70">
        <w:rPr>
          <w:rFonts w:ascii="Verdana" w:hAnsi="Verdana"/>
          <w:sz w:val="18"/>
          <w:szCs w:val="18"/>
        </w:rPr>
        <w:t>uitvoeren</w:t>
      </w:r>
      <w:r>
        <w:rPr>
          <w:rFonts w:ascii="Verdana" w:hAnsi="Verdana"/>
          <w:sz w:val="18"/>
          <w:szCs w:val="18"/>
        </w:rPr>
        <w:t xml:space="preserve">. De </w:t>
      </w:r>
      <w:r w:rsidR="003C3604">
        <w:rPr>
          <w:rFonts w:ascii="Verdana" w:hAnsi="Verdana"/>
          <w:sz w:val="18"/>
          <w:szCs w:val="18"/>
        </w:rPr>
        <w:t xml:space="preserve">Kwartiermakers </w:t>
      </w:r>
      <w:r>
        <w:rPr>
          <w:rFonts w:ascii="Verdana" w:hAnsi="Verdana"/>
          <w:sz w:val="18"/>
          <w:szCs w:val="18"/>
        </w:rPr>
        <w:t xml:space="preserve">constateren </w:t>
      </w:r>
      <w:r w:rsidRPr="00566CF3" w:rsidR="00656516">
        <w:rPr>
          <w:rFonts w:ascii="Verdana" w:hAnsi="Verdana"/>
          <w:sz w:val="18"/>
          <w:szCs w:val="18"/>
        </w:rPr>
        <w:t xml:space="preserve">dat de voordelen van ingrijpen in de structuur van accountantsorganisaties op dit moment niet in verhouding staan tot de nadelen. </w:t>
      </w:r>
      <w:r w:rsidR="00ED7400">
        <w:rPr>
          <w:rFonts w:ascii="Verdana" w:hAnsi="Verdana"/>
          <w:sz w:val="18"/>
          <w:szCs w:val="18"/>
        </w:rPr>
        <w:t>Ik zie</w:t>
      </w:r>
      <w:r w:rsidR="00656516">
        <w:rPr>
          <w:rFonts w:ascii="Verdana" w:hAnsi="Verdana"/>
          <w:sz w:val="18"/>
          <w:szCs w:val="18"/>
        </w:rPr>
        <w:t xml:space="preserve"> met de </w:t>
      </w:r>
      <w:r w:rsidR="008E4174">
        <w:rPr>
          <w:rFonts w:ascii="Verdana" w:hAnsi="Verdana"/>
          <w:sz w:val="18"/>
          <w:szCs w:val="18"/>
        </w:rPr>
        <w:t xml:space="preserve">Kwartiermakers </w:t>
      </w:r>
      <w:r w:rsidRPr="00566CF3" w:rsidR="00656516">
        <w:rPr>
          <w:rFonts w:ascii="Verdana" w:hAnsi="Verdana"/>
          <w:sz w:val="18"/>
          <w:szCs w:val="18"/>
        </w:rPr>
        <w:t>wel enkele goede maatregelen die accountantsorganisaties zelf kunnen uitvoeren. Zo kunnen zij de winst- en verliesrekening van de audittak boekhoudkundig scheiden van d</w:t>
      </w:r>
      <w:r w:rsidR="000B7645">
        <w:rPr>
          <w:rFonts w:ascii="Verdana" w:hAnsi="Verdana"/>
          <w:sz w:val="18"/>
          <w:szCs w:val="18"/>
        </w:rPr>
        <w:t>i</w:t>
      </w:r>
      <w:r w:rsidRPr="00566CF3" w:rsidR="00656516">
        <w:rPr>
          <w:rFonts w:ascii="Verdana" w:hAnsi="Verdana"/>
          <w:sz w:val="18"/>
          <w:szCs w:val="18"/>
        </w:rPr>
        <w:t xml:space="preserve">e van de adviestak. Daarnaast kunnen accountantsorganisaties de variabele beloning van de personen die werkzaam zijn in de audittak beperken tot kwaliteitscriteria. Ook kunnen </w:t>
      </w:r>
      <w:r w:rsidR="000872E3">
        <w:rPr>
          <w:rFonts w:ascii="Verdana" w:hAnsi="Verdana"/>
          <w:sz w:val="18"/>
          <w:szCs w:val="18"/>
        </w:rPr>
        <w:t>interne toezichthoudende organen</w:t>
      </w:r>
      <w:r w:rsidRPr="00566CF3" w:rsidR="00656516">
        <w:rPr>
          <w:rFonts w:ascii="Verdana" w:hAnsi="Verdana"/>
          <w:sz w:val="18"/>
          <w:szCs w:val="18"/>
        </w:rPr>
        <w:t xml:space="preserve"> commerciële prikkels beperken in de structuur van de variabele beloningen van bestuurders. </w:t>
      </w:r>
      <w:r w:rsidR="00656516">
        <w:rPr>
          <w:rFonts w:ascii="Verdana" w:hAnsi="Verdana"/>
          <w:sz w:val="18"/>
          <w:szCs w:val="18"/>
        </w:rPr>
        <w:t>(Kamerstukken II 2023/24, 33 977, nr. 47, p. 4).</w:t>
      </w:r>
    </w:p>
    <w:p w:rsidRPr="00E416F0" w:rsidR="00656516" w:rsidP="00AE0BEA" w:rsidRDefault="00656516" w14:paraId="0806C8EF" w14:textId="77777777">
      <w:pPr>
        <w:widowControl w:val="0"/>
        <w:spacing w:line="240" w:lineRule="atLeast"/>
        <w:rPr>
          <w:rFonts w:ascii="Verdana" w:hAnsi="Verdana"/>
          <w:sz w:val="18"/>
          <w:szCs w:val="18"/>
        </w:rPr>
      </w:pPr>
    </w:p>
    <w:p w:rsidRPr="00E62DBB" w:rsidR="00656516" w:rsidP="00AE0BEA" w:rsidRDefault="00656516" w14:paraId="03AC688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In hoeverre is de constatering van de Autoriteit Financiële Markten (AFM) dat de kwaliteit van wettelijke controles kan achterblijven “als gevolg van kwetsbaarheden in de structuur van de accountancysector” nog steeds actueel?</w:t>
      </w:r>
    </w:p>
    <w:p w:rsidRPr="00E62DBB" w:rsidR="00656516" w:rsidP="00AE0BEA" w:rsidRDefault="00656516" w14:paraId="083386C0" w14:textId="77777777">
      <w:pPr>
        <w:widowControl w:val="0"/>
        <w:spacing w:line="240" w:lineRule="atLeast"/>
        <w:rPr>
          <w:rFonts w:ascii="Verdana" w:hAnsi="Verdana" w:cs="Arial"/>
          <w:i/>
          <w:iCs/>
          <w:sz w:val="18"/>
          <w:szCs w:val="18"/>
        </w:rPr>
      </w:pPr>
    </w:p>
    <w:p w:rsidRPr="00C55132" w:rsidR="00656516" w:rsidP="00AE0BEA" w:rsidRDefault="00656516" w14:paraId="3BC51698" w14:textId="4D806A89">
      <w:pPr>
        <w:widowControl w:val="0"/>
        <w:spacing w:line="240" w:lineRule="atLeast"/>
        <w:rPr>
          <w:rFonts w:ascii="Verdana" w:hAnsi="Verdana"/>
          <w:sz w:val="18"/>
          <w:szCs w:val="18"/>
        </w:rPr>
      </w:pPr>
      <w:r>
        <w:rPr>
          <w:rFonts w:ascii="Verdana" w:hAnsi="Verdana"/>
          <w:sz w:val="18"/>
          <w:szCs w:val="18"/>
        </w:rPr>
        <w:t xml:space="preserve">De structuur van accountantsorganisaties is nog steeds dat, kort gezegd, private accountantsorganisaties een publieke taak </w:t>
      </w:r>
      <w:r w:rsidR="00523AB8">
        <w:rPr>
          <w:rFonts w:ascii="Verdana" w:hAnsi="Verdana"/>
          <w:sz w:val="18"/>
          <w:szCs w:val="18"/>
        </w:rPr>
        <w:t>uitvoeren</w:t>
      </w:r>
      <w:r>
        <w:rPr>
          <w:rFonts w:ascii="Verdana" w:hAnsi="Verdana"/>
          <w:sz w:val="18"/>
          <w:szCs w:val="18"/>
        </w:rPr>
        <w:t xml:space="preserve">. De </w:t>
      </w:r>
      <w:proofErr w:type="spellStart"/>
      <w:r>
        <w:rPr>
          <w:rFonts w:ascii="Verdana" w:hAnsi="Verdana"/>
          <w:sz w:val="18"/>
          <w:szCs w:val="18"/>
        </w:rPr>
        <w:t>opdrachtgevende</w:t>
      </w:r>
      <w:proofErr w:type="spellEnd"/>
      <w:r>
        <w:rPr>
          <w:rFonts w:ascii="Verdana" w:hAnsi="Verdana"/>
          <w:sz w:val="18"/>
          <w:szCs w:val="18"/>
        </w:rPr>
        <w:t xml:space="preserve"> onderneming of instelling betaalt de accountantsorganisatie voor de wettelijke controle, voor liefst een goedkeurende accountantsverklaring. </w:t>
      </w:r>
      <w:r w:rsidR="00C55132">
        <w:rPr>
          <w:rFonts w:ascii="Verdana" w:hAnsi="Verdana"/>
          <w:sz w:val="18"/>
          <w:szCs w:val="18"/>
        </w:rPr>
        <w:t>Deze constatering is dus nog steeds actueel.</w:t>
      </w:r>
      <w:r w:rsidR="00523AB8">
        <w:rPr>
          <w:rFonts w:ascii="Verdana" w:hAnsi="Verdana"/>
          <w:sz w:val="18"/>
          <w:szCs w:val="18"/>
        </w:rPr>
        <w:t xml:space="preserve"> Vandaar de maatregelen uit dit wetsvoorstel, die deze kwetsbaarheden beogen te mitigeren.</w:t>
      </w:r>
    </w:p>
    <w:p w:rsidRPr="00E62DBB" w:rsidR="00656516" w:rsidP="00AE0BEA" w:rsidRDefault="00656516" w14:paraId="13008A75" w14:textId="77777777">
      <w:pPr>
        <w:widowControl w:val="0"/>
        <w:spacing w:line="240" w:lineRule="atLeast"/>
        <w:rPr>
          <w:rFonts w:ascii="Verdana" w:hAnsi="Verdana" w:cs="Arial"/>
          <w:i/>
          <w:iCs/>
          <w:sz w:val="18"/>
          <w:szCs w:val="18"/>
        </w:rPr>
      </w:pPr>
    </w:p>
    <w:p w:rsidRPr="00E62DBB" w:rsidR="00656516" w:rsidP="00AE0BEA" w:rsidRDefault="00656516" w14:paraId="73D6E72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In hoeverre kan naar het oordeel van de regering het inperken van commerciële prikkels bijdragen aan het verbeteren van de kwaliteit van het toezicht bij grote accountants- en adviesorganisaties?</w:t>
      </w:r>
    </w:p>
    <w:p w:rsidRPr="00E62DBB" w:rsidR="00656516" w:rsidP="00AE0BEA" w:rsidRDefault="00656516" w14:paraId="166DD879" w14:textId="77777777">
      <w:pPr>
        <w:widowControl w:val="0"/>
        <w:spacing w:line="240" w:lineRule="atLeast"/>
        <w:rPr>
          <w:rFonts w:ascii="Verdana" w:hAnsi="Verdana" w:cs="Arial"/>
          <w:i/>
          <w:iCs/>
          <w:sz w:val="18"/>
          <w:szCs w:val="18"/>
        </w:rPr>
      </w:pPr>
    </w:p>
    <w:p w:rsidRPr="00E62DBB" w:rsidR="00656516" w:rsidP="00AE0BEA" w:rsidRDefault="00656516" w14:paraId="0F165AA0" w14:textId="1578A94E">
      <w:pPr>
        <w:widowControl w:val="0"/>
        <w:spacing w:line="240" w:lineRule="atLeast"/>
        <w:rPr>
          <w:rFonts w:ascii="Verdana" w:hAnsi="Verdana"/>
          <w:sz w:val="18"/>
          <w:szCs w:val="18"/>
        </w:rPr>
      </w:pPr>
      <w:r w:rsidRPr="00921CA4">
        <w:rPr>
          <w:rFonts w:ascii="Verdana" w:hAnsi="Verdana"/>
          <w:sz w:val="18"/>
          <w:szCs w:val="18"/>
        </w:rPr>
        <w:t xml:space="preserve">Het inperken van commerciële </w:t>
      </w:r>
      <w:r w:rsidRPr="00921CA4">
        <w:rPr>
          <w:rFonts w:ascii="Verdana" w:hAnsi="Verdana" w:cs="Arial"/>
          <w:sz w:val="18"/>
          <w:szCs w:val="18"/>
        </w:rPr>
        <w:t xml:space="preserve">prikkels </w:t>
      </w:r>
      <w:r>
        <w:rPr>
          <w:rFonts w:ascii="Verdana" w:hAnsi="Verdana" w:cs="Arial"/>
          <w:sz w:val="18"/>
          <w:szCs w:val="18"/>
        </w:rPr>
        <w:t xml:space="preserve">kan </w:t>
      </w:r>
      <w:r w:rsidRPr="00921CA4">
        <w:rPr>
          <w:rFonts w:ascii="Verdana" w:hAnsi="Verdana" w:cs="Arial"/>
          <w:sz w:val="18"/>
          <w:szCs w:val="18"/>
        </w:rPr>
        <w:t xml:space="preserve">bijdragen aan het verbeteren van de kwaliteit van </w:t>
      </w:r>
      <w:r>
        <w:rPr>
          <w:rFonts w:ascii="Verdana" w:hAnsi="Verdana" w:cs="Arial"/>
          <w:sz w:val="18"/>
          <w:szCs w:val="18"/>
        </w:rPr>
        <w:t>de wettelijke controle</w:t>
      </w:r>
      <w:r w:rsidR="005256A0">
        <w:rPr>
          <w:rFonts w:ascii="Verdana" w:hAnsi="Verdana" w:cs="Arial"/>
          <w:sz w:val="18"/>
          <w:szCs w:val="18"/>
        </w:rPr>
        <w:t xml:space="preserve">, zo hebben ook de kwartiermakers aanbevolen. </w:t>
      </w:r>
      <w:r w:rsidR="00755632">
        <w:rPr>
          <w:rFonts w:ascii="Verdana" w:hAnsi="Verdana" w:cs="Arial"/>
          <w:sz w:val="18"/>
          <w:szCs w:val="18"/>
        </w:rPr>
        <w:t xml:space="preserve">Winstdeling kan bijvoorbeeld leiden tot aandacht voor kostenbeheersing van de wettelijke controle ten koste van kwaliteit. </w:t>
      </w:r>
      <w:r w:rsidR="008B3EDB">
        <w:rPr>
          <w:rFonts w:ascii="Verdana" w:hAnsi="Verdana" w:cs="Arial"/>
          <w:sz w:val="18"/>
          <w:szCs w:val="18"/>
        </w:rPr>
        <w:t xml:space="preserve">Meer kwaliteitsprikkels, ten koste van minder commerciële prikkels, stuurt het gedrag van betrokkenen in de goede richting. Meer aandacht voor kwaliteit is in het publiek belang, evenals minder aandacht voor en gedrevenheid door het behalen van commerciële doelen. </w:t>
      </w:r>
      <w:r w:rsidR="005256A0">
        <w:rPr>
          <w:rFonts w:ascii="Verdana" w:hAnsi="Verdana" w:cs="Arial"/>
          <w:sz w:val="18"/>
          <w:szCs w:val="18"/>
        </w:rPr>
        <w:t xml:space="preserve">Zij hebben aan die aanbeveling wel toegevoegd dat de betreffende accountantsorganisaties </w:t>
      </w:r>
      <w:r w:rsidR="00482980">
        <w:rPr>
          <w:rFonts w:ascii="Verdana" w:hAnsi="Verdana" w:cs="Arial"/>
          <w:sz w:val="18"/>
          <w:szCs w:val="18"/>
        </w:rPr>
        <w:t xml:space="preserve">dan ook </w:t>
      </w:r>
      <w:r w:rsidR="005256A0">
        <w:rPr>
          <w:rFonts w:ascii="Verdana" w:hAnsi="Verdana" w:cs="Arial"/>
          <w:sz w:val="18"/>
          <w:szCs w:val="18"/>
        </w:rPr>
        <w:t>verslag</w:t>
      </w:r>
      <w:r w:rsidR="00482980">
        <w:rPr>
          <w:rFonts w:ascii="Verdana" w:hAnsi="Verdana" w:cs="Arial"/>
          <w:sz w:val="18"/>
          <w:szCs w:val="18"/>
        </w:rPr>
        <w:t xml:space="preserve"> moeten</w:t>
      </w:r>
      <w:r w:rsidR="005256A0">
        <w:rPr>
          <w:rFonts w:ascii="Verdana" w:hAnsi="Verdana" w:cs="Arial"/>
          <w:sz w:val="18"/>
          <w:szCs w:val="18"/>
        </w:rPr>
        <w:t xml:space="preserve"> doen van inperking van die prikkels.</w:t>
      </w:r>
      <w:r w:rsidRPr="00921CA4" w:rsidDel="001C0587" w:rsidR="001C0587">
        <w:rPr>
          <w:rFonts w:ascii="Verdana" w:hAnsi="Verdana" w:cs="Arial"/>
          <w:sz w:val="18"/>
          <w:szCs w:val="18"/>
        </w:rPr>
        <w:t xml:space="preserve"> </w:t>
      </w:r>
    </w:p>
    <w:p w:rsidRPr="00E62DBB" w:rsidR="00656516" w:rsidP="00AE0BEA" w:rsidRDefault="00656516" w14:paraId="679F563C" w14:textId="77777777">
      <w:pPr>
        <w:widowControl w:val="0"/>
        <w:spacing w:line="240" w:lineRule="atLeast"/>
        <w:rPr>
          <w:rFonts w:ascii="Verdana" w:hAnsi="Verdana" w:cs="Arial"/>
          <w:i/>
          <w:iCs/>
          <w:sz w:val="18"/>
          <w:szCs w:val="18"/>
        </w:rPr>
      </w:pPr>
    </w:p>
    <w:p w:rsidRPr="00E62DBB" w:rsidR="00656516" w:rsidP="00AE0BEA" w:rsidRDefault="00656516" w14:paraId="10D9E346" w14:textId="48AA0B47">
      <w:pPr>
        <w:widowControl w:val="0"/>
        <w:spacing w:line="240" w:lineRule="atLeast"/>
        <w:rPr>
          <w:rFonts w:ascii="Verdana" w:hAnsi="Verdana" w:cs="Arial"/>
          <w:i/>
          <w:iCs/>
          <w:sz w:val="18"/>
          <w:szCs w:val="18"/>
        </w:rPr>
      </w:pPr>
      <w:r w:rsidRPr="00E62DBB">
        <w:rPr>
          <w:rFonts w:ascii="Verdana" w:hAnsi="Verdana" w:cs="Arial"/>
          <w:i/>
          <w:iCs/>
          <w:sz w:val="18"/>
          <w:szCs w:val="18"/>
        </w:rPr>
        <w:t>De leden van de NSC-fractie constateren dat het wetsvoorstel bepaalt dat het kwaliteitsbeheersingssysteem van de accountantsorganisaties de kwaliteit waarborgt van de wettelijke controles. Waarom kiest de regering, ondanks kritiek van de Raad van State, voor deze ingrijpende wijzing van de verantwoordelijkheidsverdeling van de accountantsorganisatie (voor het stelsel van kwaliteitsbeheersing) en de externe accountant (voor het controledossier)?</w:t>
      </w:r>
    </w:p>
    <w:p w:rsidRPr="00E62DBB" w:rsidR="00656516" w:rsidP="00AE0BEA" w:rsidRDefault="00656516" w14:paraId="11F0AAFB" w14:textId="77777777">
      <w:pPr>
        <w:widowControl w:val="0"/>
        <w:spacing w:line="240" w:lineRule="atLeast"/>
        <w:rPr>
          <w:rFonts w:ascii="Verdana" w:hAnsi="Verdana" w:cs="Arial"/>
          <w:sz w:val="18"/>
          <w:szCs w:val="18"/>
        </w:rPr>
      </w:pPr>
    </w:p>
    <w:p w:rsidRPr="00E62DBB" w:rsidR="00656516" w:rsidP="00AE0BEA" w:rsidRDefault="00C55132" w14:paraId="58DC1BA6" w14:textId="308079B5">
      <w:pPr>
        <w:widowControl w:val="0"/>
        <w:spacing w:line="240" w:lineRule="atLeast"/>
        <w:rPr>
          <w:rFonts w:ascii="Verdana" w:hAnsi="Verdana"/>
          <w:sz w:val="18"/>
          <w:szCs w:val="18"/>
        </w:rPr>
      </w:pPr>
      <w:r>
        <w:rPr>
          <w:rFonts w:ascii="Verdana" w:hAnsi="Verdana"/>
          <w:sz w:val="18"/>
          <w:szCs w:val="18"/>
        </w:rPr>
        <w:t>H</w:t>
      </w:r>
      <w:r w:rsidRPr="00694A87" w:rsidR="00656516">
        <w:rPr>
          <w:rFonts w:ascii="Verdana" w:hAnsi="Verdana"/>
          <w:sz w:val="18"/>
          <w:szCs w:val="18"/>
        </w:rPr>
        <w:t xml:space="preserve">et </w:t>
      </w:r>
      <w:r w:rsidR="00BE5DFA">
        <w:rPr>
          <w:rFonts w:ascii="Verdana" w:hAnsi="Verdana"/>
          <w:sz w:val="18"/>
          <w:szCs w:val="18"/>
        </w:rPr>
        <w:t xml:space="preserve">naar aanleiding van het advies van de Raad van State aangepaste </w:t>
      </w:r>
      <w:r w:rsidRPr="00694A87" w:rsidR="00656516">
        <w:rPr>
          <w:rFonts w:ascii="Verdana" w:hAnsi="Verdana"/>
          <w:sz w:val="18"/>
          <w:szCs w:val="18"/>
        </w:rPr>
        <w:t xml:space="preserve">voorstel </w:t>
      </w:r>
      <w:r w:rsidRPr="003002AC" w:rsidR="00656516">
        <w:rPr>
          <w:rFonts w:ascii="Verdana" w:hAnsi="Verdana"/>
          <w:sz w:val="18"/>
          <w:szCs w:val="18"/>
        </w:rPr>
        <w:t xml:space="preserve">dat het kwaliteitsbeheersingssysteem van de accountantsorganisaties de kwaliteit waarborgt van de wettelijke controles houdt geen ingrijpende wijziging in van de verantwoordelijkheidsverdeling tussen de accountantsorganisatie (voor het stelsel van kwaliteitsbeheersing) en die van de externe accountant (voor het controledossier). De accountantsorganisatie heeft al sinds de inwerkingtreding van de </w:t>
      </w:r>
      <w:proofErr w:type="spellStart"/>
      <w:r w:rsidRPr="003002AC" w:rsidR="00656516">
        <w:rPr>
          <w:rFonts w:ascii="Verdana" w:hAnsi="Verdana"/>
          <w:sz w:val="18"/>
          <w:szCs w:val="18"/>
        </w:rPr>
        <w:t>Wta</w:t>
      </w:r>
      <w:proofErr w:type="spellEnd"/>
      <w:r w:rsidRPr="003002AC" w:rsidR="00656516">
        <w:rPr>
          <w:rFonts w:ascii="Verdana" w:hAnsi="Verdana"/>
          <w:sz w:val="18"/>
          <w:szCs w:val="18"/>
        </w:rPr>
        <w:t xml:space="preserve"> in 2006 de plicht een stelsel van kwaliteitsbeheersing te hebben. Dit wetsvoorstel verduidelijkt slechts dat die beheersing een kwaliteitsdoel heeft, namelijk de borging van de kwaliteit van de uitvoering van de wettelijke controle. Dit wetsvoorstel treedt </w:t>
      </w:r>
      <w:r>
        <w:rPr>
          <w:rFonts w:ascii="Verdana" w:hAnsi="Verdana"/>
          <w:sz w:val="18"/>
          <w:szCs w:val="18"/>
        </w:rPr>
        <w:t>ook</w:t>
      </w:r>
      <w:r w:rsidRPr="003002AC">
        <w:rPr>
          <w:rFonts w:ascii="Verdana" w:hAnsi="Verdana"/>
          <w:sz w:val="18"/>
          <w:szCs w:val="18"/>
        </w:rPr>
        <w:t xml:space="preserve"> </w:t>
      </w:r>
      <w:r w:rsidRPr="003002AC" w:rsidR="00656516">
        <w:rPr>
          <w:rFonts w:ascii="Verdana" w:hAnsi="Verdana"/>
          <w:sz w:val="18"/>
          <w:szCs w:val="18"/>
        </w:rPr>
        <w:t>niet in de verantwoordelijkheid van de externe accountant, zoals bepaald door de toepasselijke beroepsreglementering.</w:t>
      </w:r>
    </w:p>
    <w:p w:rsidRPr="003002AC" w:rsidR="00656516" w:rsidP="00AE0BEA" w:rsidRDefault="00656516" w14:paraId="0F1D9F8D" w14:textId="77777777">
      <w:pPr>
        <w:widowControl w:val="0"/>
        <w:spacing w:line="240" w:lineRule="atLeast"/>
        <w:rPr>
          <w:rFonts w:ascii="Verdana" w:hAnsi="Verdana"/>
          <w:sz w:val="18"/>
          <w:szCs w:val="18"/>
        </w:rPr>
      </w:pPr>
    </w:p>
    <w:p w:rsidRPr="00694A87" w:rsidR="00656516" w:rsidP="00AE0BEA" w:rsidRDefault="00656516" w14:paraId="7E7E9B71" w14:textId="6C77A4FA">
      <w:pPr>
        <w:widowControl w:val="0"/>
        <w:spacing w:line="240" w:lineRule="atLeast"/>
        <w:rPr>
          <w:rFonts w:ascii="Verdana" w:hAnsi="Verdana"/>
          <w:sz w:val="18"/>
          <w:szCs w:val="18"/>
        </w:rPr>
      </w:pPr>
      <w:r w:rsidRPr="001166D0">
        <w:rPr>
          <w:rFonts w:ascii="Verdana" w:hAnsi="Verdana"/>
          <w:sz w:val="18"/>
          <w:szCs w:val="18"/>
        </w:rPr>
        <w:t>De</w:t>
      </w:r>
      <w:r w:rsidR="00FA5D85">
        <w:rPr>
          <w:rFonts w:ascii="Verdana" w:hAnsi="Verdana"/>
          <w:sz w:val="18"/>
          <w:szCs w:val="18"/>
        </w:rPr>
        <w:t>ze</w:t>
      </w:r>
      <w:r w:rsidRPr="001166D0">
        <w:rPr>
          <w:rFonts w:ascii="Verdana" w:hAnsi="Verdana"/>
          <w:sz w:val="18"/>
          <w:szCs w:val="18"/>
        </w:rPr>
        <w:t xml:space="preserve"> </w:t>
      </w:r>
      <w:r>
        <w:rPr>
          <w:rFonts w:ascii="Verdana" w:hAnsi="Verdana"/>
          <w:sz w:val="18"/>
          <w:szCs w:val="18"/>
        </w:rPr>
        <w:t>verduidelijk</w:t>
      </w:r>
      <w:r w:rsidRPr="001166D0">
        <w:rPr>
          <w:rFonts w:ascii="Verdana" w:hAnsi="Verdana"/>
          <w:sz w:val="18"/>
          <w:szCs w:val="18"/>
        </w:rPr>
        <w:t xml:space="preserve">ing weerspiegelt de </w:t>
      </w:r>
      <w:r>
        <w:rPr>
          <w:rFonts w:ascii="Verdana" w:hAnsi="Verdana"/>
          <w:sz w:val="18"/>
          <w:szCs w:val="18"/>
        </w:rPr>
        <w:t xml:space="preserve">belangrijke </w:t>
      </w:r>
      <w:r w:rsidRPr="001166D0">
        <w:rPr>
          <w:rFonts w:ascii="Verdana" w:hAnsi="Verdana"/>
          <w:sz w:val="18"/>
          <w:szCs w:val="18"/>
        </w:rPr>
        <w:t xml:space="preserve">ontwikkeling </w:t>
      </w:r>
      <w:r>
        <w:rPr>
          <w:rFonts w:ascii="Verdana" w:hAnsi="Verdana"/>
          <w:sz w:val="18"/>
          <w:szCs w:val="18"/>
        </w:rPr>
        <w:t>dat</w:t>
      </w:r>
      <w:r w:rsidRPr="001166D0">
        <w:rPr>
          <w:rFonts w:ascii="Verdana" w:hAnsi="Verdana"/>
          <w:sz w:val="18"/>
          <w:szCs w:val="18"/>
        </w:rPr>
        <w:t xml:space="preserve"> de accountantsorganisatie in </w:t>
      </w:r>
      <w:r>
        <w:rPr>
          <w:rFonts w:ascii="Verdana" w:hAnsi="Verdana"/>
          <w:sz w:val="18"/>
          <w:szCs w:val="18"/>
        </w:rPr>
        <w:t>toenemende</w:t>
      </w:r>
      <w:r w:rsidRPr="001166D0">
        <w:rPr>
          <w:rFonts w:ascii="Verdana" w:hAnsi="Verdana"/>
          <w:sz w:val="18"/>
          <w:szCs w:val="18"/>
        </w:rPr>
        <w:t xml:space="preserve"> mate </w:t>
      </w:r>
      <w:r>
        <w:rPr>
          <w:rFonts w:ascii="Verdana" w:hAnsi="Verdana"/>
          <w:sz w:val="18"/>
          <w:szCs w:val="18"/>
        </w:rPr>
        <w:t xml:space="preserve">de </w:t>
      </w:r>
      <w:r w:rsidRPr="001166D0">
        <w:rPr>
          <w:rFonts w:ascii="Verdana" w:hAnsi="Verdana"/>
          <w:sz w:val="18"/>
          <w:szCs w:val="18"/>
        </w:rPr>
        <w:t>kwaliteit beïnvloed</w:t>
      </w:r>
      <w:r>
        <w:rPr>
          <w:rFonts w:ascii="Verdana" w:hAnsi="Verdana"/>
          <w:sz w:val="18"/>
          <w:szCs w:val="18"/>
        </w:rPr>
        <w:t>t</w:t>
      </w:r>
      <w:r w:rsidRPr="001166D0">
        <w:rPr>
          <w:rFonts w:ascii="Verdana" w:hAnsi="Verdana"/>
          <w:sz w:val="18"/>
          <w:szCs w:val="18"/>
        </w:rPr>
        <w:t xml:space="preserve"> van een wettelijke controle.</w:t>
      </w:r>
      <w:r>
        <w:rPr>
          <w:rFonts w:ascii="Verdana" w:hAnsi="Verdana"/>
          <w:sz w:val="18"/>
          <w:szCs w:val="18"/>
        </w:rPr>
        <w:t xml:space="preserve"> Daarmee is </w:t>
      </w:r>
      <w:r w:rsidRPr="005E1F08">
        <w:rPr>
          <w:rFonts w:ascii="Verdana" w:hAnsi="Verdana"/>
          <w:sz w:val="18"/>
          <w:szCs w:val="18"/>
        </w:rPr>
        <w:t xml:space="preserve">de accountantsorganisatie in toenemende mate verantwoordelijk voor de kwaliteit van de werkzaamheden betreffende de </w:t>
      </w:r>
      <w:r>
        <w:rPr>
          <w:rFonts w:ascii="Verdana" w:hAnsi="Verdana"/>
          <w:sz w:val="18"/>
          <w:szCs w:val="18"/>
        </w:rPr>
        <w:t xml:space="preserve">wettelijke </w:t>
      </w:r>
      <w:r w:rsidRPr="005E1F08">
        <w:rPr>
          <w:rFonts w:ascii="Verdana" w:hAnsi="Verdana"/>
          <w:sz w:val="18"/>
          <w:szCs w:val="18"/>
        </w:rPr>
        <w:t xml:space="preserve">controle. Denk aan de selectie van de externe accountant(s), </w:t>
      </w:r>
      <w:r w:rsidR="00523AB8">
        <w:rPr>
          <w:rFonts w:ascii="Verdana" w:hAnsi="Verdana"/>
          <w:sz w:val="18"/>
          <w:szCs w:val="18"/>
        </w:rPr>
        <w:t xml:space="preserve">de </w:t>
      </w:r>
      <w:r w:rsidRPr="005E1F08">
        <w:rPr>
          <w:rFonts w:ascii="Verdana" w:hAnsi="Verdana"/>
          <w:sz w:val="18"/>
          <w:szCs w:val="18"/>
        </w:rPr>
        <w:t xml:space="preserve">samenstelling van het controleteam, </w:t>
      </w:r>
      <w:r w:rsidR="00523AB8">
        <w:rPr>
          <w:rFonts w:ascii="Verdana" w:hAnsi="Verdana"/>
          <w:sz w:val="18"/>
          <w:szCs w:val="18"/>
        </w:rPr>
        <w:t xml:space="preserve">de </w:t>
      </w:r>
      <w:r w:rsidRPr="005E1F08">
        <w:rPr>
          <w:rFonts w:ascii="Verdana" w:hAnsi="Verdana"/>
          <w:sz w:val="18"/>
          <w:szCs w:val="18"/>
        </w:rPr>
        <w:t xml:space="preserve">beschikbaarstelling van onderzoeksbudget, onderzoeksmiddelen, controlemedewerkers en specialisten, en niet in de laatste plaats ook de werkcultuur die heerst binnen de organisatie, en de mate waarin deze cultuur een professioneel-kritische </w:t>
      </w:r>
      <w:r w:rsidR="007E47AE">
        <w:rPr>
          <w:rFonts w:ascii="Verdana" w:hAnsi="Verdana"/>
          <w:sz w:val="18"/>
          <w:szCs w:val="18"/>
        </w:rPr>
        <w:t>instelling</w:t>
      </w:r>
      <w:r w:rsidRPr="005E1F08">
        <w:rPr>
          <w:rFonts w:ascii="Verdana" w:hAnsi="Verdana"/>
          <w:sz w:val="18"/>
          <w:szCs w:val="18"/>
        </w:rPr>
        <w:t xml:space="preserve"> bevordert en gericht is op de kwaliteit van de wettelijke controle. De accountantsorganisatie is lang niet meer enkel een verband van individueel werkende externe accountants, dat slechts randvoorwaarden stelt voor kwaliteit van uitvoering van wettelijke controles dusdanig dat de individuele externe accountant als enige aanspreekbaar is of </w:t>
      </w:r>
      <w:r w:rsidR="000C12BF">
        <w:rPr>
          <w:rFonts w:ascii="Verdana" w:hAnsi="Verdana"/>
          <w:sz w:val="18"/>
          <w:szCs w:val="18"/>
        </w:rPr>
        <w:t>be</w:t>
      </w:r>
      <w:r w:rsidRPr="005E1F08">
        <w:rPr>
          <w:rFonts w:ascii="Verdana" w:hAnsi="Verdana"/>
          <w:sz w:val="18"/>
          <w:szCs w:val="18"/>
        </w:rPr>
        <w:t>hoort te zijn op tekortkomingen in de wettelijke controles.</w:t>
      </w:r>
      <w:r>
        <w:rPr>
          <w:rFonts w:ascii="Verdana" w:hAnsi="Verdana"/>
          <w:sz w:val="18"/>
          <w:szCs w:val="18"/>
        </w:rPr>
        <w:t xml:space="preserve"> </w:t>
      </w:r>
      <w:r w:rsidRPr="001166D0">
        <w:rPr>
          <w:rFonts w:ascii="Verdana" w:hAnsi="Verdana"/>
          <w:sz w:val="18"/>
          <w:szCs w:val="18"/>
        </w:rPr>
        <w:t xml:space="preserve">Deze ontwikkeling rechtvaardigt de keuze om de </w:t>
      </w:r>
      <w:r>
        <w:rPr>
          <w:rFonts w:ascii="Verdana" w:hAnsi="Verdana"/>
          <w:sz w:val="18"/>
          <w:szCs w:val="18"/>
        </w:rPr>
        <w:t>mede</w:t>
      </w:r>
      <w:r w:rsidRPr="001166D0">
        <w:rPr>
          <w:rFonts w:ascii="Verdana" w:hAnsi="Verdana"/>
          <w:sz w:val="18"/>
          <w:szCs w:val="18"/>
        </w:rPr>
        <w:t xml:space="preserve">verantwoordelijkheid te </w:t>
      </w:r>
      <w:r>
        <w:rPr>
          <w:rFonts w:ascii="Verdana" w:hAnsi="Verdana"/>
          <w:sz w:val="18"/>
          <w:szCs w:val="18"/>
        </w:rPr>
        <w:t>verduidelijk</w:t>
      </w:r>
      <w:r w:rsidRPr="001166D0">
        <w:rPr>
          <w:rFonts w:ascii="Verdana" w:hAnsi="Verdana"/>
          <w:sz w:val="18"/>
          <w:szCs w:val="18"/>
        </w:rPr>
        <w:t>en</w:t>
      </w:r>
      <w:r>
        <w:rPr>
          <w:rFonts w:ascii="Verdana" w:hAnsi="Verdana"/>
          <w:sz w:val="18"/>
          <w:szCs w:val="18"/>
        </w:rPr>
        <w:t xml:space="preserve"> </w:t>
      </w:r>
      <w:r w:rsidRPr="001166D0">
        <w:rPr>
          <w:rFonts w:ascii="Verdana" w:hAnsi="Verdana"/>
          <w:sz w:val="18"/>
          <w:szCs w:val="18"/>
        </w:rPr>
        <w:t>van accountantsorganisaties.</w:t>
      </w:r>
    </w:p>
    <w:p w:rsidRPr="00E62DBB" w:rsidR="00656516" w:rsidP="00AE0BEA" w:rsidRDefault="00656516" w14:paraId="5A1E393B" w14:textId="77777777">
      <w:pPr>
        <w:widowControl w:val="0"/>
        <w:spacing w:line="240" w:lineRule="atLeast"/>
        <w:rPr>
          <w:rFonts w:ascii="Verdana" w:hAnsi="Verdana"/>
          <w:i/>
          <w:iCs/>
          <w:sz w:val="18"/>
          <w:szCs w:val="18"/>
        </w:rPr>
      </w:pPr>
    </w:p>
    <w:p w:rsidRPr="00E62DBB" w:rsidR="00656516" w:rsidP="00AE0BEA" w:rsidRDefault="00656516" w14:paraId="5F7DD073" w14:textId="1830778F">
      <w:pPr>
        <w:widowControl w:val="0"/>
        <w:spacing w:line="240" w:lineRule="atLeast"/>
        <w:rPr>
          <w:rFonts w:ascii="Verdana" w:hAnsi="Verdana"/>
          <w:i/>
          <w:iCs/>
          <w:sz w:val="18"/>
          <w:szCs w:val="18"/>
        </w:rPr>
      </w:pPr>
      <w:r w:rsidRPr="00E62DBB">
        <w:rPr>
          <w:rFonts w:ascii="Verdana" w:hAnsi="Verdana"/>
          <w:i/>
          <w:iCs/>
          <w:sz w:val="18"/>
          <w:szCs w:val="18"/>
        </w:rPr>
        <w:t>De leden van de SGP-fractie wijzen erop dat de NBA een beroepsorganisatie voor accountants is. Zowel de accountants in de private sector als de overheidsaccountants zijn aangesloten bij de NBA. Voor de overheidsaccountants gelden op sommige punten aangepaste regelgeving in verband met de ambtelijke geheimhouding. Deze leden vragen hoe het onderhavige wetsvoorstel en de verantwoordelijkheden die bij de beroepsorganisatie worden gelegd zich verhouden tot deze ambtelijke geheimhouding.</w:t>
      </w:r>
    </w:p>
    <w:p w:rsidRPr="00E62DBB" w:rsidR="00656516" w:rsidP="00AE0BEA" w:rsidRDefault="00656516" w14:paraId="78B2A23E" w14:textId="77777777">
      <w:pPr>
        <w:widowControl w:val="0"/>
        <w:spacing w:line="240" w:lineRule="atLeast"/>
        <w:rPr>
          <w:rFonts w:ascii="Verdana" w:hAnsi="Verdana"/>
          <w:i/>
          <w:iCs/>
          <w:sz w:val="18"/>
          <w:szCs w:val="18"/>
        </w:rPr>
      </w:pPr>
    </w:p>
    <w:p w:rsidRPr="00C96745" w:rsidR="00656516" w:rsidP="00AE0BEA" w:rsidRDefault="00602EB8" w14:paraId="780715E3" w14:textId="44BEE695">
      <w:pPr>
        <w:widowControl w:val="0"/>
        <w:spacing w:line="240" w:lineRule="atLeast"/>
        <w:rPr>
          <w:rFonts w:ascii="Verdana" w:hAnsi="Verdana"/>
          <w:sz w:val="18"/>
          <w:szCs w:val="18"/>
        </w:rPr>
      </w:pPr>
      <w:r w:rsidRPr="00C96745">
        <w:rPr>
          <w:rFonts w:ascii="Verdana" w:hAnsi="Verdana"/>
          <w:sz w:val="18"/>
          <w:szCs w:val="18"/>
        </w:rPr>
        <w:t>D</w:t>
      </w:r>
      <w:r w:rsidRPr="00C96745" w:rsidR="00313D13">
        <w:rPr>
          <w:rFonts w:ascii="Verdana" w:hAnsi="Verdana"/>
          <w:sz w:val="18"/>
          <w:szCs w:val="18"/>
        </w:rPr>
        <w:t xml:space="preserve">e in dit </w:t>
      </w:r>
      <w:r w:rsidRPr="00C96745">
        <w:rPr>
          <w:rFonts w:ascii="Verdana" w:hAnsi="Verdana"/>
          <w:sz w:val="18"/>
          <w:szCs w:val="18"/>
        </w:rPr>
        <w:t xml:space="preserve">wetsvoorstel </w:t>
      </w:r>
      <w:r w:rsidRPr="00C96745" w:rsidR="00313D13">
        <w:rPr>
          <w:rFonts w:ascii="Verdana" w:hAnsi="Verdana"/>
          <w:sz w:val="18"/>
          <w:szCs w:val="18"/>
        </w:rPr>
        <w:t xml:space="preserve">opgenomen onderdelen </w:t>
      </w:r>
      <w:r w:rsidRPr="00C96745">
        <w:rPr>
          <w:rFonts w:ascii="Verdana" w:hAnsi="Verdana"/>
          <w:sz w:val="18"/>
          <w:szCs w:val="18"/>
        </w:rPr>
        <w:t>breng</w:t>
      </w:r>
      <w:r w:rsidRPr="00C96745" w:rsidR="00313D13">
        <w:rPr>
          <w:rFonts w:ascii="Verdana" w:hAnsi="Verdana"/>
          <w:sz w:val="18"/>
          <w:szCs w:val="18"/>
        </w:rPr>
        <w:t>en</w:t>
      </w:r>
      <w:r w:rsidRPr="00C96745">
        <w:rPr>
          <w:rFonts w:ascii="Verdana" w:hAnsi="Verdana"/>
          <w:sz w:val="18"/>
          <w:szCs w:val="18"/>
        </w:rPr>
        <w:t xml:space="preserve"> geen wijziging aan </w:t>
      </w:r>
      <w:r w:rsidRPr="00C96745" w:rsidR="00C55132">
        <w:rPr>
          <w:rFonts w:ascii="Verdana" w:hAnsi="Verdana"/>
          <w:sz w:val="18"/>
          <w:szCs w:val="18"/>
        </w:rPr>
        <w:t xml:space="preserve">in de </w:t>
      </w:r>
      <w:r w:rsidRPr="00C96745">
        <w:rPr>
          <w:rFonts w:ascii="Verdana" w:hAnsi="Verdana"/>
          <w:sz w:val="18"/>
          <w:szCs w:val="18"/>
        </w:rPr>
        <w:t xml:space="preserve">geheimhoudingsplicht van </w:t>
      </w:r>
      <w:r w:rsidRPr="00C96745" w:rsidR="00313D13">
        <w:rPr>
          <w:rFonts w:ascii="Verdana" w:hAnsi="Verdana"/>
          <w:sz w:val="18"/>
          <w:szCs w:val="18"/>
        </w:rPr>
        <w:t xml:space="preserve">een </w:t>
      </w:r>
      <w:r w:rsidRPr="00C96745">
        <w:rPr>
          <w:rFonts w:ascii="Verdana" w:hAnsi="Verdana"/>
          <w:sz w:val="18"/>
          <w:szCs w:val="18"/>
        </w:rPr>
        <w:t xml:space="preserve">accountant. </w:t>
      </w:r>
      <w:r w:rsidRPr="00C96745" w:rsidR="00313D13">
        <w:rPr>
          <w:rFonts w:ascii="Verdana" w:hAnsi="Verdana"/>
          <w:sz w:val="18"/>
          <w:szCs w:val="18"/>
        </w:rPr>
        <w:t>Deze plicht geldt voor accountants namelijk op grond van beroepsreglementering waarin dit wetsvoorstel niet treedt.</w:t>
      </w:r>
    </w:p>
    <w:p w:rsidRPr="00C96745" w:rsidR="00656516" w:rsidP="00AE0BEA" w:rsidRDefault="00656516" w14:paraId="42DF9EEC" w14:textId="77777777">
      <w:pPr>
        <w:widowControl w:val="0"/>
        <w:spacing w:line="240" w:lineRule="atLeast"/>
        <w:rPr>
          <w:rFonts w:ascii="Verdana" w:hAnsi="Verdana"/>
          <w:i/>
          <w:iCs/>
          <w:sz w:val="18"/>
          <w:szCs w:val="18"/>
        </w:rPr>
      </w:pPr>
    </w:p>
    <w:p w:rsidRPr="00E62DBB" w:rsidR="00656516" w:rsidP="00AE0BEA" w:rsidRDefault="00656516" w14:paraId="1BF93A1B" w14:textId="320D59A4">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 leden van de SGP-fractie constateren dat het wetsvoorstel voorziet in een aanwijzingsbevoegdheid waarbij – als ultimum remedium – een accountantsorganisatie met een </w:t>
      </w:r>
      <w:proofErr w:type="spellStart"/>
      <w:r w:rsidRPr="00C96745">
        <w:rPr>
          <w:rFonts w:ascii="Verdana" w:hAnsi="Verdana" w:cs="Arial"/>
          <w:i/>
          <w:iCs/>
          <w:sz w:val="18"/>
          <w:szCs w:val="18"/>
        </w:rPr>
        <w:t>oob</w:t>
      </w:r>
      <w:proofErr w:type="spellEnd"/>
      <w:r w:rsidRPr="00C96745">
        <w:rPr>
          <w:rFonts w:ascii="Verdana" w:hAnsi="Verdana" w:cs="Arial"/>
          <w:i/>
          <w:iCs/>
          <w:sz w:val="18"/>
          <w:szCs w:val="18"/>
        </w:rPr>
        <w:t xml:space="preserve">-vergunning aan een organisatie van openbaar belang wordt toegewezen. Deze bevoegdheid wordt belegd bij de NBA. Ook wordt een grondslag gecreëerd om bepaalde publieke (niet </w:t>
      </w:r>
      <w:proofErr w:type="spellStart"/>
      <w:r w:rsidRPr="00C96745">
        <w:rPr>
          <w:rFonts w:ascii="Verdana" w:hAnsi="Verdana" w:cs="Arial"/>
          <w:i/>
          <w:iCs/>
          <w:sz w:val="18"/>
          <w:szCs w:val="18"/>
        </w:rPr>
        <w:t>oob</w:t>
      </w:r>
      <w:proofErr w:type="spellEnd"/>
      <w:r w:rsidRPr="00C96745">
        <w:rPr>
          <w:rFonts w:ascii="Verdana" w:hAnsi="Verdana" w:cs="Arial"/>
          <w:i/>
          <w:iCs/>
          <w:sz w:val="18"/>
          <w:szCs w:val="18"/>
        </w:rPr>
        <w:t>-) instellingen onder de reikwijdte van deze bevoegdheid te brengen. Kan de regering aangeven welke signalen er zijn dat ook niet-</w:t>
      </w:r>
      <w:proofErr w:type="spellStart"/>
      <w:r w:rsidRPr="00C96745">
        <w:rPr>
          <w:rFonts w:ascii="Verdana" w:hAnsi="Verdana" w:cs="Arial"/>
          <w:i/>
          <w:iCs/>
          <w:sz w:val="18"/>
          <w:szCs w:val="18"/>
        </w:rPr>
        <w:t>oob</w:t>
      </w:r>
      <w:proofErr w:type="spellEnd"/>
      <w:r w:rsidRPr="00C96745">
        <w:rPr>
          <w:rFonts w:ascii="Verdana" w:hAnsi="Verdana" w:cs="Arial"/>
          <w:i/>
          <w:iCs/>
          <w:sz w:val="18"/>
          <w:szCs w:val="18"/>
        </w:rPr>
        <w:t>-organisaties problemen tegenkomen bij het vinden van een accountant voor het uitvoeren van wettelijke controles?</w:t>
      </w:r>
    </w:p>
    <w:p w:rsidRPr="00E62DBB" w:rsidR="00656516" w:rsidP="00AE0BEA" w:rsidRDefault="00656516" w14:paraId="4336DB06" w14:textId="77777777">
      <w:pPr>
        <w:widowControl w:val="0"/>
        <w:spacing w:line="240" w:lineRule="atLeast"/>
        <w:rPr>
          <w:rFonts w:ascii="Verdana" w:hAnsi="Verdana"/>
          <w:sz w:val="18"/>
          <w:szCs w:val="18"/>
        </w:rPr>
      </w:pPr>
    </w:p>
    <w:p w:rsidR="00B6010A" w:rsidP="00AE0BEA" w:rsidRDefault="00514373" w14:paraId="396157C8" w14:textId="04DEDD7A">
      <w:pPr>
        <w:widowControl w:val="0"/>
        <w:spacing w:line="240" w:lineRule="atLeast"/>
        <w:rPr>
          <w:rFonts w:ascii="Verdana" w:hAnsi="Verdana"/>
          <w:sz w:val="18"/>
          <w:szCs w:val="18"/>
        </w:rPr>
      </w:pPr>
      <w:bookmarkStart w:name="_Hlk169869944" w:id="3"/>
      <w:r>
        <w:rPr>
          <w:rFonts w:ascii="Verdana" w:hAnsi="Verdana"/>
          <w:sz w:val="18"/>
          <w:szCs w:val="18"/>
        </w:rPr>
        <w:t xml:space="preserve">Het </w:t>
      </w:r>
      <w:r w:rsidR="00291B4E">
        <w:rPr>
          <w:rFonts w:ascii="Verdana" w:hAnsi="Verdana"/>
          <w:sz w:val="18"/>
          <w:szCs w:val="18"/>
        </w:rPr>
        <w:t xml:space="preserve">is belangrijk om </w:t>
      </w:r>
      <w:r w:rsidR="00594E81">
        <w:rPr>
          <w:rFonts w:ascii="Verdana" w:hAnsi="Verdana"/>
          <w:sz w:val="18"/>
          <w:szCs w:val="18"/>
        </w:rPr>
        <w:t>voorbereid</w:t>
      </w:r>
      <w:r w:rsidR="00B6010A">
        <w:rPr>
          <w:rFonts w:ascii="Verdana" w:hAnsi="Verdana"/>
          <w:sz w:val="18"/>
          <w:szCs w:val="18"/>
        </w:rPr>
        <w:t xml:space="preserve"> zijn</w:t>
      </w:r>
      <w:r w:rsidR="00594E81">
        <w:rPr>
          <w:rFonts w:ascii="Verdana" w:hAnsi="Verdana"/>
          <w:sz w:val="18"/>
          <w:szCs w:val="18"/>
        </w:rPr>
        <w:t xml:space="preserve"> op </w:t>
      </w:r>
      <w:r w:rsidR="00291B4E">
        <w:rPr>
          <w:rFonts w:ascii="Verdana" w:hAnsi="Verdana"/>
          <w:sz w:val="18"/>
          <w:szCs w:val="18"/>
        </w:rPr>
        <w:t xml:space="preserve">het </w:t>
      </w:r>
      <w:r w:rsidR="0062215C">
        <w:rPr>
          <w:rFonts w:ascii="Verdana" w:hAnsi="Verdana"/>
          <w:sz w:val="18"/>
          <w:szCs w:val="18"/>
        </w:rPr>
        <w:t>een mogelijk</w:t>
      </w:r>
      <w:r w:rsidR="00B6010A">
        <w:rPr>
          <w:rFonts w:ascii="Verdana" w:hAnsi="Verdana"/>
          <w:sz w:val="18"/>
          <w:szCs w:val="18"/>
        </w:rPr>
        <w:t xml:space="preserve"> toekomstig </w:t>
      </w:r>
      <w:r w:rsidR="00594E81">
        <w:rPr>
          <w:rFonts w:ascii="Verdana" w:hAnsi="Verdana"/>
          <w:sz w:val="18"/>
          <w:szCs w:val="18"/>
        </w:rPr>
        <w:t xml:space="preserve">probleem dat </w:t>
      </w:r>
      <w:r w:rsidR="00B6010A">
        <w:rPr>
          <w:rFonts w:ascii="Verdana" w:hAnsi="Verdana"/>
          <w:sz w:val="18"/>
          <w:szCs w:val="18"/>
        </w:rPr>
        <w:t xml:space="preserve">een of meerdere </w:t>
      </w:r>
      <w:r w:rsidR="00594E81">
        <w:rPr>
          <w:rFonts w:ascii="Verdana" w:hAnsi="Verdana"/>
          <w:sz w:val="18"/>
          <w:szCs w:val="18"/>
        </w:rPr>
        <w:t xml:space="preserve">controleplichtige </w:t>
      </w:r>
      <w:r w:rsidR="00263303">
        <w:rPr>
          <w:rFonts w:ascii="Verdana" w:hAnsi="Verdana"/>
          <w:sz w:val="18"/>
          <w:szCs w:val="18"/>
        </w:rPr>
        <w:t xml:space="preserve">organisaties van openbaar belang </w:t>
      </w:r>
      <w:r w:rsidR="00594E81">
        <w:rPr>
          <w:rFonts w:ascii="Verdana" w:hAnsi="Verdana"/>
          <w:sz w:val="18"/>
          <w:szCs w:val="18"/>
        </w:rPr>
        <w:t xml:space="preserve">geen accountantsorganisatie weten te contracteren. </w:t>
      </w:r>
      <w:r w:rsidR="00B6010A">
        <w:rPr>
          <w:rFonts w:ascii="Verdana" w:hAnsi="Verdana"/>
          <w:sz w:val="18"/>
          <w:szCs w:val="18"/>
        </w:rPr>
        <w:t xml:space="preserve">Tegelijkertijd </w:t>
      </w:r>
      <w:r w:rsidR="004E4D57">
        <w:rPr>
          <w:rFonts w:ascii="Verdana" w:hAnsi="Verdana"/>
          <w:sz w:val="18"/>
          <w:szCs w:val="18"/>
        </w:rPr>
        <w:t>zijn</w:t>
      </w:r>
      <w:r w:rsidR="00B6010A">
        <w:rPr>
          <w:rFonts w:ascii="Verdana" w:hAnsi="Verdana"/>
          <w:sz w:val="18"/>
          <w:szCs w:val="18"/>
        </w:rPr>
        <w:t xml:space="preserve"> </w:t>
      </w:r>
      <w:r w:rsidR="00092FA2">
        <w:rPr>
          <w:rFonts w:ascii="Verdana" w:hAnsi="Verdana"/>
          <w:sz w:val="18"/>
          <w:szCs w:val="18"/>
        </w:rPr>
        <w:t>de regering</w:t>
      </w:r>
      <w:r w:rsidR="00024FBD">
        <w:rPr>
          <w:rFonts w:ascii="Verdana" w:hAnsi="Verdana"/>
          <w:sz w:val="18"/>
          <w:szCs w:val="18"/>
        </w:rPr>
        <w:t xml:space="preserve"> </w:t>
      </w:r>
      <w:r w:rsidR="00594E81">
        <w:rPr>
          <w:rFonts w:ascii="Verdana" w:hAnsi="Verdana"/>
          <w:sz w:val="18"/>
          <w:szCs w:val="18"/>
        </w:rPr>
        <w:t xml:space="preserve">nu </w:t>
      </w:r>
      <w:r w:rsidR="00024FBD">
        <w:rPr>
          <w:rFonts w:ascii="Verdana" w:hAnsi="Verdana"/>
          <w:sz w:val="18"/>
          <w:szCs w:val="18"/>
        </w:rPr>
        <w:t xml:space="preserve">geen signalen </w:t>
      </w:r>
      <w:r w:rsidR="004E4D57">
        <w:rPr>
          <w:rFonts w:ascii="Verdana" w:hAnsi="Verdana"/>
          <w:sz w:val="18"/>
          <w:szCs w:val="18"/>
        </w:rPr>
        <w:t xml:space="preserve">bekend </w:t>
      </w:r>
      <w:r w:rsidR="00024FBD">
        <w:rPr>
          <w:rFonts w:ascii="Verdana" w:hAnsi="Verdana"/>
          <w:sz w:val="18"/>
          <w:szCs w:val="18"/>
        </w:rPr>
        <w:t>dat</w:t>
      </w:r>
      <w:r w:rsidRPr="00C92CE8" w:rsidR="00656516">
        <w:rPr>
          <w:rFonts w:ascii="Verdana" w:hAnsi="Verdana"/>
          <w:sz w:val="18"/>
          <w:szCs w:val="18"/>
        </w:rPr>
        <w:t xml:space="preserve"> </w:t>
      </w:r>
      <w:r w:rsidR="000872E3">
        <w:rPr>
          <w:rFonts w:ascii="Verdana" w:hAnsi="Verdana"/>
          <w:sz w:val="18"/>
          <w:szCs w:val="18"/>
        </w:rPr>
        <w:t>controleplichtige organisaties van openbaar belang</w:t>
      </w:r>
      <w:r w:rsidRPr="00C92CE8" w:rsidR="00656516">
        <w:rPr>
          <w:rFonts w:ascii="Verdana" w:hAnsi="Verdana"/>
          <w:sz w:val="18"/>
          <w:szCs w:val="18"/>
        </w:rPr>
        <w:t xml:space="preserve"> </w:t>
      </w:r>
      <w:r w:rsidR="00024FBD">
        <w:rPr>
          <w:rFonts w:ascii="Verdana" w:hAnsi="Verdana"/>
          <w:sz w:val="18"/>
          <w:szCs w:val="18"/>
        </w:rPr>
        <w:t xml:space="preserve">geen </w:t>
      </w:r>
      <w:r w:rsidRPr="00C92CE8" w:rsidR="00656516">
        <w:rPr>
          <w:rFonts w:ascii="Verdana" w:hAnsi="Verdana"/>
          <w:sz w:val="18"/>
          <w:szCs w:val="18"/>
        </w:rPr>
        <w:t xml:space="preserve">accountantsorganisatie </w:t>
      </w:r>
      <w:r w:rsidR="00024FBD">
        <w:rPr>
          <w:rFonts w:ascii="Verdana" w:hAnsi="Verdana"/>
          <w:sz w:val="18"/>
          <w:szCs w:val="18"/>
        </w:rPr>
        <w:t xml:space="preserve">kunnen </w:t>
      </w:r>
      <w:r w:rsidRPr="00C92CE8" w:rsidR="00656516">
        <w:rPr>
          <w:rFonts w:ascii="Verdana" w:hAnsi="Verdana"/>
          <w:sz w:val="18"/>
          <w:szCs w:val="18"/>
        </w:rPr>
        <w:t>contracteren.</w:t>
      </w:r>
      <w:r w:rsidR="00656516">
        <w:rPr>
          <w:rFonts w:ascii="Verdana" w:hAnsi="Verdana"/>
          <w:sz w:val="18"/>
          <w:szCs w:val="18"/>
        </w:rPr>
        <w:t xml:space="preserve"> </w:t>
      </w:r>
      <w:r w:rsidR="00B6010A">
        <w:rPr>
          <w:rFonts w:ascii="Verdana" w:hAnsi="Verdana"/>
          <w:sz w:val="18"/>
          <w:szCs w:val="18"/>
        </w:rPr>
        <w:t xml:space="preserve">Daarom </w:t>
      </w:r>
      <w:r w:rsidR="00291B4E">
        <w:rPr>
          <w:rFonts w:ascii="Verdana" w:hAnsi="Verdana"/>
          <w:sz w:val="18"/>
          <w:szCs w:val="18"/>
        </w:rPr>
        <w:t xml:space="preserve">is </w:t>
      </w:r>
      <w:r w:rsidR="00B6010A">
        <w:rPr>
          <w:rFonts w:ascii="Verdana" w:hAnsi="Verdana"/>
          <w:sz w:val="18"/>
          <w:szCs w:val="18"/>
        </w:rPr>
        <w:t>deze maatregel wel op</w:t>
      </w:r>
      <w:r w:rsidR="00291B4E">
        <w:rPr>
          <w:rFonts w:ascii="Verdana" w:hAnsi="Verdana"/>
          <w:sz w:val="18"/>
          <w:szCs w:val="18"/>
        </w:rPr>
        <w:t>genomen</w:t>
      </w:r>
      <w:r w:rsidR="00B6010A">
        <w:rPr>
          <w:rFonts w:ascii="Verdana" w:hAnsi="Verdana"/>
          <w:sz w:val="18"/>
          <w:szCs w:val="18"/>
        </w:rPr>
        <w:t xml:space="preserve"> in het wetsvoorstel</w:t>
      </w:r>
      <w:r w:rsidR="0062215C">
        <w:rPr>
          <w:rFonts w:ascii="Verdana" w:hAnsi="Verdana"/>
          <w:sz w:val="18"/>
          <w:szCs w:val="18"/>
        </w:rPr>
        <w:t>,</w:t>
      </w:r>
      <w:r w:rsidR="00B6010A">
        <w:rPr>
          <w:rFonts w:ascii="Verdana" w:hAnsi="Verdana"/>
          <w:sz w:val="18"/>
          <w:szCs w:val="18"/>
        </w:rPr>
        <w:t xml:space="preserve"> maar </w:t>
      </w:r>
      <w:r w:rsidR="00291B4E">
        <w:rPr>
          <w:rFonts w:ascii="Verdana" w:hAnsi="Verdana"/>
          <w:sz w:val="18"/>
          <w:szCs w:val="18"/>
        </w:rPr>
        <w:t>wordt ge</w:t>
      </w:r>
      <w:r w:rsidR="00B6010A">
        <w:rPr>
          <w:rFonts w:ascii="Verdana" w:hAnsi="Verdana"/>
          <w:sz w:val="18"/>
          <w:szCs w:val="18"/>
        </w:rPr>
        <w:t>wacht met de inwerk</w:t>
      </w:r>
      <w:r w:rsidR="006E109B">
        <w:rPr>
          <w:rFonts w:ascii="Verdana" w:hAnsi="Verdana"/>
          <w:sz w:val="18"/>
          <w:szCs w:val="18"/>
        </w:rPr>
        <w:t>ingtred</w:t>
      </w:r>
      <w:r w:rsidR="00B6010A">
        <w:rPr>
          <w:rFonts w:ascii="Verdana" w:hAnsi="Verdana"/>
          <w:sz w:val="18"/>
          <w:szCs w:val="18"/>
        </w:rPr>
        <w:t xml:space="preserve">ing daarvan totdat </w:t>
      </w:r>
      <w:r w:rsidR="0062215C">
        <w:rPr>
          <w:rFonts w:ascii="Verdana" w:hAnsi="Verdana"/>
          <w:sz w:val="18"/>
          <w:szCs w:val="18"/>
        </w:rPr>
        <w:t>overtuigend vaststaat</w:t>
      </w:r>
      <w:r w:rsidR="00291B4E">
        <w:rPr>
          <w:rFonts w:ascii="Verdana" w:hAnsi="Verdana"/>
          <w:sz w:val="18"/>
          <w:szCs w:val="18"/>
        </w:rPr>
        <w:t xml:space="preserve"> </w:t>
      </w:r>
      <w:r w:rsidR="00B6010A">
        <w:rPr>
          <w:rFonts w:ascii="Verdana" w:hAnsi="Verdana"/>
          <w:sz w:val="18"/>
          <w:szCs w:val="18"/>
        </w:rPr>
        <w:t>dat het nodig i</w:t>
      </w:r>
      <w:r>
        <w:rPr>
          <w:rFonts w:ascii="Verdana" w:hAnsi="Verdana"/>
          <w:sz w:val="18"/>
          <w:szCs w:val="18"/>
        </w:rPr>
        <w:t>s</w:t>
      </w:r>
      <w:r w:rsidR="00B6010A">
        <w:rPr>
          <w:rFonts w:ascii="Verdana" w:hAnsi="Verdana"/>
          <w:sz w:val="18"/>
          <w:szCs w:val="18"/>
        </w:rPr>
        <w:t xml:space="preserve"> om de aanwij</w:t>
      </w:r>
      <w:r w:rsidR="006E109B">
        <w:rPr>
          <w:rFonts w:ascii="Verdana" w:hAnsi="Verdana"/>
          <w:sz w:val="18"/>
          <w:szCs w:val="18"/>
        </w:rPr>
        <w:t>zings</w:t>
      </w:r>
      <w:r w:rsidR="00B6010A">
        <w:rPr>
          <w:rFonts w:ascii="Verdana" w:hAnsi="Verdana"/>
          <w:sz w:val="18"/>
          <w:szCs w:val="18"/>
        </w:rPr>
        <w:t xml:space="preserve">bevoegdheid te </w:t>
      </w:r>
      <w:r w:rsidR="00DF25D1">
        <w:rPr>
          <w:rFonts w:ascii="Verdana" w:hAnsi="Verdana"/>
          <w:sz w:val="18"/>
          <w:szCs w:val="18"/>
        </w:rPr>
        <w:t xml:space="preserve">kunnen laten </w:t>
      </w:r>
      <w:r w:rsidR="00B6010A">
        <w:rPr>
          <w:rFonts w:ascii="Verdana" w:hAnsi="Verdana"/>
          <w:sz w:val="18"/>
          <w:szCs w:val="18"/>
        </w:rPr>
        <w:t>gebruiken.</w:t>
      </w:r>
      <w:r w:rsidR="00624B9C">
        <w:rPr>
          <w:rFonts w:ascii="Verdana" w:hAnsi="Verdana"/>
          <w:sz w:val="18"/>
          <w:szCs w:val="18"/>
        </w:rPr>
        <w:t xml:space="preserve"> </w:t>
      </w:r>
      <w:r w:rsidR="00D32B09">
        <w:rPr>
          <w:rFonts w:ascii="Verdana" w:hAnsi="Verdana"/>
          <w:sz w:val="18"/>
          <w:szCs w:val="18"/>
        </w:rPr>
        <w:t xml:space="preserve">Over de gevolgen van de invoering en het uitstel van inwerkingtreding </w:t>
      </w:r>
      <w:r w:rsidR="00632364">
        <w:rPr>
          <w:rFonts w:ascii="Verdana" w:hAnsi="Verdana"/>
          <w:sz w:val="18"/>
          <w:szCs w:val="18"/>
        </w:rPr>
        <w:t>wordt</w:t>
      </w:r>
      <w:r w:rsidR="00D32B09">
        <w:rPr>
          <w:rFonts w:ascii="Verdana" w:hAnsi="Verdana"/>
          <w:sz w:val="18"/>
          <w:szCs w:val="18"/>
        </w:rPr>
        <w:t xml:space="preserve"> overleg</w:t>
      </w:r>
      <w:r w:rsidR="00632364">
        <w:rPr>
          <w:rFonts w:ascii="Verdana" w:hAnsi="Verdana"/>
          <w:sz w:val="18"/>
          <w:szCs w:val="18"/>
        </w:rPr>
        <w:t>d</w:t>
      </w:r>
      <w:r w:rsidR="00D32B09">
        <w:rPr>
          <w:rFonts w:ascii="Verdana" w:hAnsi="Verdana"/>
          <w:sz w:val="18"/>
          <w:szCs w:val="18"/>
        </w:rPr>
        <w:t xml:space="preserve"> met de NBA.</w:t>
      </w:r>
      <w:r w:rsidR="00624B9C">
        <w:rPr>
          <w:rFonts w:ascii="Verdana" w:hAnsi="Verdana"/>
          <w:sz w:val="18"/>
          <w:szCs w:val="18"/>
        </w:rPr>
        <w:t xml:space="preserve"> De NBA heeft laten weten dat zij over voldoende tijd moet kunnen beschikken tussen het moment dat duidelijk dat haar bevoegdheid inwerking zal treden en de daadwerkelijke aanvraag, om zich voor te bereiden op het in behandeling nemen van een aanvraag. Deze wens is begrijpelijk en hiermee wordt rekening gehouden.</w:t>
      </w:r>
    </w:p>
    <w:p w:rsidR="00B6010A" w:rsidP="00AE0BEA" w:rsidRDefault="00B6010A" w14:paraId="162F8F4B" w14:textId="77777777">
      <w:pPr>
        <w:widowControl w:val="0"/>
        <w:spacing w:line="240" w:lineRule="atLeast"/>
        <w:rPr>
          <w:rFonts w:ascii="Verdana" w:hAnsi="Verdana"/>
          <w:sz w:val="18"/>
          <w:szCs w:val="18"/>
        </w:rPr>
      </w:pPr>
    </w:p>
    <w:p w:rsidRPr="00C96745" w:rsidR="00E31FE0" w:rsidP="00AE0BEA" w:rsidRDefault="004E4D57" w14:paraId="12CC9F4C" w14:textId="2AB4D8CE">
      <w:pPr>
        <w:widowControl w:val="0"/>
        <w:spacing w:line="240" w:lineRule="atLeast"/>
        <w:rPr>
          <w:rFonts w:ascii="Verdana" w:hAnsi="Verdana"/>
          <w:sz w:val="18"/>
          <w:szCs w:val="18"/>
        </w:rPr>
      </w:pPr>
      <w:r w:rsidRPr="00C96745">
        <w:rPr>
          <w:rFonts w:ascii="Verdana" w:hAnsi="Verdana"/>
          <w:sz w:val="18"/>
          <w:szCs w:val="18"/>
        </w:rPr>
        <w:t xml:space="preserve">In licht van het advies van de Raad van State is </w:t>
      </w:r>
      <w:r w:rsidRPr="00C96745" w:rsidR="00624B9C">
        <w:rPr>
          <w:rFonts w:ascii="Verdana" w:hAnsi="Verdana"/>
          <w:sz w:val="18"/>
          <w:szCs w:val="18"/>
        </w:rPr>
        <w:t xml:space="preserve">de aanwijzingsbevoegdheid in </w:t>
      </w:r>
      <w:r w:rsidRPr="00C96745">
        <w:rPr>
          <w:rFonts w:ascii="Verdana" w:hAnsi="Verdana"/>
          <w:sz w:val="18"/>
          <w:szCs w:val="18"/>
        </w:rPr>
        <w:t xml:space="preserve">dit wetsvoorstel in eerste instantie beperkt tot organisaties van openbaar belang. De enkele gevallen die bekend zijn geworden zagen op kleine beursgenoteerde ondernemingen, </w:t>
      </w:r>
      <w:r w:rsidRPr="00C96745" w:rsidR="001C0587">
        <w:rPr>
          <w:rFonts w:ascii="Verdana" w:hAnsi="Verdana"/>
          <w:sz w:val="18"/>
          <w:szCs w:val="18"/>
        </w:rPr>
        <w:t xml:space="preserve">zijnde organisaties van openbaar belang, </w:t>
      </w:r>
      <w:r w:rsidRPr="00C96745">
        <w:rPr>
          <w:rFonts w:ascii="Verdana" w:hAnsi="Verdana"/>
          <w:sz w:val="18"/>
          <w:szCs w:val="18"/>
        </w:rPr>
        <w:t xml:space="preserve">die stelden geen accountantsorganisatie te kunnen contracten wegens vermeende schaarste aan controlecapaciteit. Deze ondernemingen hebben uiteindelijk zelf toch met een accountantsorganisatie overeenstemming bereikt. </w:t>
      </w:r>
    </w:p>
    <w:bookmarkEnd w:id="3"/>
    <w:p w:rsidRPr="00C96745" w:rsidR="00A57B69" w:rsidP="00AE0BEA" w:rsidRDefault="00A57B69" w14:paraId="04922F56" w14:textId="77777777">
      <w:pPr>
        <w:widowControl w:val="0"/>
        <w:spacing w:line="240" w:lineRule="atLeast"/>
        <w:rPr>
          <w:rFonts w:ascii="Verdana" w:hAnsi="Verdana" w:cs="Arial"/>
          <w:i/>
          <w:iCs/>
          <w:sz w:val="18"/>
          <w:szCs w:val="18"/>
        </w:rPr>
      </w:pPr>
    </w:p>
    <w:p w:rsidRPr="00C96745" w:rsidR="00656516" w:rsidP="00AE0BEA" w:rsidRDefault="00656516" w14:paraId="65594B6C"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Hoe wordt beoordeeld of de betrokkenheid van één of meer bestuursleden van de NBA of andere personen die werkzaam zijn bij de NBA of een specifieke accountantsorganisatie géén rol spelen bij het nemen van een aanwijzingsbesluit?</w:t>
      </w:r>
    </w:p>
    <w:p w:rsidRPr="00C96745" w:rsidR="00656516" w:rsidP="00AE0BEA" w:rsidRDefault="00656516" w14:paraId="2DAF5C75" w14:textId="77777777">
      <w:pPr>
        <w:widowControl w:val="0"/>
        <w:spacing w:line="240" w:lineRule="atLeast"/>
        <w:rPr>
          <w:rFonts w:ascii="Verdana" w:hAnsi="Verdana" w:cs="Arial"/>
          <w:i/>
          <w:iCs/>
          <w:sz w:val="18"/>
          <w:szCs w:val="18"/>
        </w:rPr>
      </w:pPr>
    </w:p>
    <w:p w:rsidR="00656516" w:rsidP="00AE0BEA" w:rsidRDefault="00656516" w14:paraId="3B7AAF66" w14:textId="5611C6FD">
      <w:pPr>
        <w:widowControl w:val="0"/>
        <w:spacing w:line="240" w:lineRule="atLeast"/>
        <w:rPr>
          <w:rFonts w:ascii="Verdana" w:hAnsi="Verdana"/>
          <w:sz w:val="18"/>
          <w:szCs w:val="18"/>
        </w:rPr>
      </w:pPr>
      <w:r w:rsidRPr="00C96745">
        <w:rPr>
          <w:rFonts w:ascii="Verdana" w:hAnsi="Verdana"/>
          <w:sz w:val="18"/>
          <w:szCs w:val="18"/>
        </w:rPr>
        <w:t>Zoals is aangegeven in de artikelsgewijze toelichting</w:t>
      </w:r>
      <w:r w:rsidRPr="00BD0A74">
        <w:rPr>
          <w:rFonts w:ascii="Verdana" w:hAnsi="Verdana"/>
          <w:sz w:val="18"/>
          <w:szCs w:val="18"/>
        </w:rPr>
        <w:t xml:space="preserve"> </w:t>
      </w:r>
      <w:r w:rsidR="00C11C8B">
        <w:rPr>
          <w:rFonts w:ascii="Verdana" w:hAnsi="Verdana"/>
          <w:sz w:val="18"/>
          <w:szCs w:val="18"/>
        </w:rPr>
        <w:t>op</w:t>
      </w:r>
      <w:r w:rsidRPr="00BD0A74">
        <w:rPr>
          <w:rFonts w:ascii="Verdana" w:hAnsi="Verdana"/>
          <w:sz w:val="18"/>
          <w:szCs w:val="18"/>
        </w:rPr>
        <w:t xml:space="preserve"> het voorgestelde nieuwe artikel 19, tweede lid, onderdeel p, wordt de NBA verplicht om een procedure in het leven te roepen op basis waarvan wordt verzekerd dat </w:t>
      </w:r>
      <w:r>
        <w:rPr>
          <w:rFonts w:ascii="Verdana" w:hAnsi="Verdana"/>
          <w:sz w:val="18"/>
          <w:szCs w:val="18"/>
        </w:rPr>
        <w:t>het aanwijzingsbesluit</w:t>
      </w:r>
      <w:r w:rsidRPr="00BD0A74">
        <w:rPr>
          <w:rFonts w:ascii="Verdana" w:hAnsi="Verdana"/>
          <w:sz w:val="18"/>
          <w:szCs w:val="18"/>
        </w:rPr>
        <w:t xml:space="preserve"> op onafhankelijke wijze tot stand komt.</w:t>
      </w:r>
      <w:r w:rsidR="00425D09">
        <w:rPr>
          <w:rFonts w:ascii="Verdana" w:hAnsi="Verdana"/>
          <w:sz w:val="18"/>
          <w:szCs w:val="18"/>
        </w:rPr>
        <w:t xml:space="preserve"> De NBA heeft laten weten dat zij van plan is om </w:t>
      </w:r>
      <w:r w:rsidR="0032152C">
        <w:rPr>
          <w:rFonts w:ascii="Verdana" w:hAnsi="Verdana"/>
          <w:sz w:val="18"/>
          <w:szCs w:val="18"/>
        </w:rPr>
        <w:t xml:space="preserve">bij invoering van de aanwijzingsbevoegdheid </w:t>
      </w:r>
      <w:r w:rsidRPr="00425D09" w:rsidR="00425D09">
        <w:rPr>
          <w:rFonts w:ascii="Verdana" w:hAnsi="Verdana"/>
          <w:sz w:val="18"/>
          <w:szCs w:val="18"/>
        </w:rPr>
        <w:t>een commissie in te stellen die van het bestuur van de NBA het mandaat krijgt om te beslissen op een verzoek tot aanwijzing van een accountantsorganisatie</w:t>
      </w:r>
      <w:r w:rsidR="00425D09">
        <w:rPr>
          <w:rFonts w:ascii="Verdana" w:hAnsi="Verdana"/>
          <w:sz w:val="18"/>
          <w:szCs w:val="18"/>
        </w:rPr>
        <w:t>.</w:t>
      </w:r>
      <w:r w:rsidRPr="00425D09" w:rsidR="00425D09">
        <w:rPr>
          <w:rFonts w:ascii="Verdana" w:hAnsi="Verdana"/>
          <w:sz w:val="18"/>
          <w:szCs w:val="18"/>
        </w:rPr>
        <w:t xml:space="preserve"> </w:t>
      </w:r>
      <w:r w:rsidR="00C974DF">
        <w:rPr>
          <w:rFonts w:ascii="Verdana" w:hAnsi="Verdana"/>
          <w:sz w:val="18"/>
          <w:szCs w:val="18"/>
        </w:rPr>
        <w:t>Daarbij staa</w:t>
      </w:r>
      <w:r w:rsidR="00904367">
        <w:rPr>
          <w:rFonts w:ascii="Verdana" w:hAnsi="Verdana"/>
          <w:sz w:val="18"/>
          <w:szCs w:val="18"/>
        </w:rPr>
        <w:t>n</w:t>
      </w:r>
      <w:r w:rsidR="009B3A67">
        <w:rPr>
          <w:rFonts w:ascii="Verdana" w:hAnsi="Verdana"/>
          <w:sz w:val="18"/>
          <w:szCs w:val="18"/>
        </w:rPr>
        <w:t xml:space="preserve"> in artikel 13, </w:t>
      </w:r>
      <w:r w:rsidR="004E4D57">
        <w:rPr>
          <w:rFonts w:ascii="Verdana" w:hAnsi="Verdana"/>
          <w:sz w:val="18"/>
          <w:szCs w:val="18"/>
        </w:rPr>
        <w:t xml:space="preserve">vierde </w:t>
      </w:r>
      <w:r w:rsidR="009B3A67">
        <w:rPr>
          <w:rFonts w:ascii="Verdana" w:hAnsi="Verdana"/>
          <w:sz w:val="18"/>
          <w:szCs w:val="18"/>
        </w:rPr>
        <w:t>lid van</w:t>
      </w:r>
      <w:r w:rsidR="00C974DF">
        <w:rPr>
          <w:rFonts w:ascii="Verdana" w:hAnsi="Verdana"/>
          <w:sz w:val="18"/>
          <w:szCs w:val="18"/>
        </w:rPr>
        <w:t xml:space="preserve"> de </w:t>
      </w:r>
      <w:r w:rsidR="004E4D57">
        <w:rPr>
          <w:rFonts w:ascii="Verdana" w:hAnsi="Verdana"/>
          <w:sz w:val="18"/>
          <w:szCs w:val="18"/>
        </w:rPr>
        <w:t>W</w:t>
      </w:r>
      <w:r w:rsidR="00C974DF">
        <w:rPr>
          <w:rFonts w:ascii="Verdana" w:hAnsi="Verdana"/>
          <w:sz w:val="18"/>
          <w:szCs w:val="18"/>
        </w:rPr>
        <w:t xml:space="preserve">et op het accountantsberoep waarborgen waardoor de betrokkenheid van één of meer bestuursleden van de NBA of andere personen die werkzaam zijn bij de NBA of een andere specifieke accountantsorganisatie geen rol mag spelen </w:t>
      </w:r>
      <w:r w:rsidR="00D80D95">
        <w:rPr>
          <w:rFonts w:ascii="Verdana" w:hAnsi="Verdana"/>
          <w:sz w:val="18"/>
          <w:szCs w:val="18"/>
        </w:rPr>
        <w:t xml:space="preserve">in specifieke situaties. Dit geldt onder andere bij </w:t>
      </w:r>
      <w:r w:rsidR="009B3A67">
        <w:rPr>
          <w:rFonts w:ascii="Verdana" w:hAnsi="Verdana"/>
          <w:sz w:val="18"/>
          <w:szCs w:val="18"/>
        </w:rPr>
        <w:t xml:space="preserve">het stemmen over aangelegenheden die betrekking hebben op </w:t>
      </w:r>
      <w:r w:rsidRPr="009B3A67" w:rsidR="009B3A67">
        <w:rPr>
          <w:rFonts w:ascii="Verdana" w:hAnsi="Verdana"/>
          <w:sz w:val="18"/>
          <w:szCs w:val="18"/>
        </w:rPr>
        <w:t>degenen met wie zij in de uitoefening van een beroep voor gemene rekening of onder gemeenschappelijk naam optreden</w:t>
      </w:r>
      <w:r w:rsidR="009B3A67">
        <w:rPr>
          <w:rFonts w:ascii="Verdana" w:hAnsi="Verdana"/>
          <w:sz w:val="18"/>
          <w:szCs w:val="18"/>
        </w:rPr>
        <w:t xml:space="preserve">, </w:t>
      </w:r>
      <w:r w:rsidRPr="009B3A67" w:rsidR="009B3A67">
        <w:rPr>
          <w:rFonts w:ascii="Verdana" w:hAnsi="Verdana"/>
          <w:sz w:val="18"/>
          <w:szCs w:val="18"/>
        </w:rPr>
        <w:t>hun werkgevers</w:t>
      </w:r>
      <w:r w:rsidR="009B3A67">
        <w:rPr>
          <w:rFonts w:ascii="Verdana" w:hAnsi="Verdana"/>
          <w:sz w:val="18"/>
          <w:szCs w:val="18"/>
        </w:rPr>
        <w:t xml:space="preserve">, </w:t>
      </w:r>
      <w:r w:rsidRPr="009B3A67" w:rsidR="009B3A67">
        <w:rPr>
          <w:rFonts w:ascii="Verdana" w:hAnsi="Verdana"/>
          <w:sz w:val="18"/>
          <w:szCs w:val="18"/>
        </w:rPr>
        <w:t>hun opdrachtgevers</w:t>
      </w:r>
      <w:r w:rsidR="009B3A67">
        <w:rPr>
          <w:rFonts w:ascii="Verdana" w:hAnsi="Verdana"/>
          <w:sz w:val="18"/>
          <w:szCs w:val="18"/>
        </w:rPr>
        <w:t xml:space="preserve"> of </w:t>
      </w:r>
      <w:r w:rsidRPr="009B3A67" w:rsidR="009B3A67">
        <w:rPr>
          <w:rFonts w:ascii="Verdana" w:hAnsi="Verdana"/>
          <w:sz w:val="18"/>
          <w:szCs w:val="18"/>
        </w:rPr>
        <w:t>degene op wie de in de uitoefening van hun beroep verrichte werkzaamheden rechtstreeks betrekking hebben.</w:t>
      </w:r>
      <w:r w:rsidR="00C974DF">
        <w:rPr>
          <w:rFonts w:ascii="Verdana" w:hAnsi="Verdana"/>
          <w:sz w:val="18"/>
          <w:szCs w:val="18"/>
        </w:rPr>
        <w:t xml:space="preserve"> </w:t>
      </w:r>
      <w:r w:rsidR="009B3A67">
        <w:rPr>
          <w:rFonts w:ascii="Verdana" w:hAnsi="Verdana"/>
          <w:sz w:val="18"/>
          <w:szCs w:val="18"/>
        </w:rPr>
        <w:t xml:space="preserve">Indien </w:t>
      </w:r>
      <w:r w:rsidR="00482367">
        <w:rPr>
          <w:rFonts w:ascii="Verdana" w:hAnsi="Verdana"/>
          <w:sz w:val="18"/>
          <w:szCs w:val="18"/>
        </w:rPr>
        <w:t>op basis van deze regels bij een</w:t>
      </w:r>
      <w:r w:rsidR="009B3A67">
        <w:rPr>
          <w:rFonts w:ascii="Verdana" w:hAnsi="Verdana"/>
          <w:sz w:val="18"/>
          <w:szCs w:val="18"/>
        </w:rPr>
        <w:t xml:space="preserve"> aanwijzingsaanvraag</w:t>
      </w:r>
      <w:r w:rsidR="00482367">
        <w:rPr>
          <w:rFonts w:ascii="Verdana" w:hAnsi="Verdana"/>
          <w:sz w:val="18"/>
          <w:szCs w:val="18"/>
        </w:rPr>
        <w:t xml:space="preserve"> een potentieel belangenconflict ontstaat</w:t>
      </w:r>
      <w:r w:rsidR="009B3A67">
        <w:rPr>
          <w:rFonts w:ascii="Verdana" w:hAnsi="Verdana"/>
          <w:sz w:val="18"/>
          <w:szCs w:val="18"/>
        </w:rPr>
        <w:t xml:space="preserve">, </w:t>
      </w:r>
      <w:r w:rsidR="00482367">
        <w:rPr>
          <w:rFonts w:ascii="Verdana" w:hAnsi="Verdana"/>
          <w:sz w:val="18"/>
          <w:szCs w:val="18"/>
        </w:rPr>
        <w:t xml:space="preserve">dan </w:t>
      </w:r>
      <w:r w:rsidR="009B3A67">
        <w:rPr>
          <w:rFonts w:ascii="Verdana" w:hAnsi="Verdana"/>
          <w:sz w:val="18"/>
          <w:szCs w:val="18"/>
        </w:rPr>
        <w:t xml:space="preserve">moet het desbetreffende bestuurslid zich van de stemming onthouden. </w:t>
      </w:r>
    </w:p>
    <w:p w:rsidRPr="00E62DBB" w:rsidR="00656516" w:rsidP="00AE0BEA" w:rsidRDefault="00656516" w14:paraId="6CA7AD0D" w14:textId="77777777">
      <w:pPr>
        <w:widowControl w:val="0"/>
        <w:spacing w:line="240" w:lineRule="atLeast"/>
        <w:rPr>
          <w:rFonts w:ascii="Verdana" w:hAnsi="Verdana" w:cs="Arial"/>
          <w:i/>
          <w:iCs/>
          <w:sz w:val="18"/>
          <w:szCs w:val="18"/>
        </w:rPr>
      </w:pPr>
    </w:p>
    <w:p w:rsidRPr="00E62DBB" w:rsidR="00656516" w:rsidP="00AE0BEA" w:rsidRDefault="00656516" w14:paraId="1E20B93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wordt de bezwaarprocedure in het kader van de aanwijzingsprocedure ingericht bij de NBA?</w:t>
      </w:r>
    </w:p>
    <w:p w:rsidRPr="00E62DBB" w:rsidR="00656516" w:rsidP="00AE0BEA" w:rsidRDefault="00656516" w14:paraId="686E8BFB" w14:textId="77777777">
      <w:pPr>
        <w:widowControl w:val="0"/>
        <w:spacing w:line="240" w:lineRule="atLeast"/>
        <w:rPr>
          <w:rFonts w:ascii="Verdana" w:hAnsi="Verdana" w:cs="Arial"/>
          <w:i/>
          <w:iCs/>
          <w:sz w:val="18"/>
          <w:szCs w:val="18"/>
        </w:rPr>
      </w:pPr>
    </w:p>
    <w:p w:rsidRPr="00241217" w:rsidR="00391524" w:rsidP="00AE0BEA" w:rsidRDefault="007B23B0" w14:paraId="4FDEFC34" w14:textId="07E55B2A">
      <w:pPr>
        <w:widowControl w:val="0"/>
        <w:spacing w:line="240" w:lineRule="atLeast"/>
        <w:rPr>
          <w:rFonts w:ascii="Verdana" w:hAnsi="Verdana"/>
          <w:sz w:val="18"/>
          <w:szCs w:val="18"/>
        </w:rPr>
      </w:pPr>
      <w:r>
        <w:rPr>
          <w:rFonts w:ascii="Verdana" w:hAnsi="Verdana"/>
          <w:sz w:val="18"/>
          <w:szCs w:val="18"/>
        </w:rPr>
        <w:t xml:space="preserve">De </w:t>
      </w:r>
      <w:r w:rsidR="00514373">
        <w:rPr>
          <w:rFonts w:ascii="Verdana" w:hAnsi="Verdana"/>
          <w:sz w:val="18"/>
          <w:szCs w:val="18"/>
        </w:rPr>
        <w:t>Algemene wet bestuursrecht (</w:t>
      </w:r>
      <w:proofErr w:type="spellStart"/>
      <w:r>
        <w:rPr>
          <w:rFonts w:ascii="Verdana" w:hAnsi="Verdana"/>
          <w:sz w:val="18"/>
          <w:szCs w:val="18"/>
        </w:rPr>
        <w:t>Awb</w:t>
      </w:r>
      <w:proofErr w:type="spellEnd"/>
      <w:r w:rsidR="00514373">
        <w:rPr>
          <w:rFonts w:ascii="Verdana" w:hAnsi="Verdana"/>
          <w:sz w:val="18"/>
          <w:szCs w:val="18"/>
        </w:rPr>
        <w:t>)</w:t>
      </w:r>
      <w:r>
        <w:rPr>
          <w:rFonts w:ascii="Verdana" w:hAnsi="Verdana"/>
          <w:sz w:val="18"/>
          <w:szCs w:val="18"/>
        </w:rPr>
        <w:t xml:space="preserve"> is van toepassing op de bezwaarprocedure. Deze voorschriften zullen worden gevolgd door de NBA. Daarbij kent d</w:t>
      </w:r>
      <w:r w:rsidR="00144C61">
        <w:rPr>
          <w:rFonts w:ascii="Verdana" w:hAnsi="Verdana"/>
          <w:sz w:val="18"/>
          <w:szCs w:val="18"/>
        </w:rPr>
        <w:t xml:space="preserve">e NBA een </w:t>
      </w:r>
      <w:r w:rsidR="00BF286D">
        <w:rPr>
          <w:rFonts w:ascii="Verdana" w:hAnsi="Verdana"/>
          <w:sz w:val="18"/>
          <w:szCs w:val="18"/>
        </w:rPr>
        <w:t>advies</w:t>
      </w:r>
      <w:r w:rsidR="00144C61">
        <w:rPr>
          <w:rFonts w:ascii="Verdana" w:hAnsi="Verdana"/>
          <w:sz w:val="18"/>
          <w:szCs w:val="18"/>
        </w:rPr>
        <w:t>commissie</w:t>
      </w:r>
      <w:r w:rsidR="00BF286D">
        <w:rPr>
          <w:rFonts w:ascii="Verdana" w:hAnsi="Verdana"/>
          <w:sz w:val="18"/>
          <w:szCs w:val="18"/>
        </w:rPr>
        <w:t xml:space="preserve"> bezwaarschriften </w:t>
      </w:r>
      <w:r w:rsidR="00FF22DE">
        <w:rPr>
          <w:rFonts w:ascii="Verdana" w:hAnsi="Verdana"/>
          <w:sz w:val="18"/>
          <w:szCs w:val="18"/>
        </w:rPr>
        <w:t>en heeft deze ingericht</w:t>
      </w:r>
      <w:r w:rsidR="00144C61">
        <w:rPr>
          <w:rFonts w:ascii="Verdana" w:hAnsi="Verdana"/>
          <w:sz w:val="18"/>
          <w:szCs w:val="18"/>
        </w:rPr>
        <w:t xml:space="preserve"> in de zin van artikel 7:13 van de Algemene wet bestuursrecht.</w:t>
      </w:r>
      <w:r w:rsidR="00B40BED">
        <w:rPr>
          <w:rFonts w:ascii="Verdana" w:hAnsi="Verdana"/>
          <w:sz w:val="18"/>
          <w:szCs w:val="18"/>
        </w:rPr>
        <w:t xml:space="preserve"> </w:t>
      </w:r>
      <w:r w:rsidRPr="00241217" w:rsidR="00391524">
        <w:rPr>
          <w:rFonts w:ascii="Verdana" w:hAnsi="Verdana"/>
          <w:sz w:val="18"/>
          <w:szCs w:val="18"/>
        </w:rPr>
        <w:t xml:space="preserve">Deze commissie is belast met het horen </w:t>
      </w:r>
      <w:r w:rsidRPr="00241217" w:rsidDel="0059672E" w:rsidR="00391524">
        <w:rPr>
          <w:rFonts w:ascii="Verdana" w:hAnsi="Verdana"/>
          <w:sz w:val="18"/>
          <w:szCs w:val="18"/>
        </w:rPr>
        <w:t xml:space="preserve">van </w:t>
      </w:r>
      <w:r w:rsidR="00144C61">
        <w:rPr>
          <w:rFonts w:ascii="Verdana" w:hAnsi="Verdana"/>
          <w:sz w:val="18"/>
          <w:szCs w:val="18"/>
        </w:rPr>
        <w:t>e</w:t>
      </w:r>
      <w:r w:rsidR="00B40BED">
        <w:rPr>
          <w:rFonts w:ascii="Verdana" w:hAnsi="Verdana"/>
          <w:sz w:val="18"/>
          <w:szCs w:val="18"/>
        </w:rPr>
        <w:t>e</w:t>
      </w:r>
      <w:r w:rsidR="00144C61">
        <w:rPr>
          <w:rFonts w:ascii="Verdana" w:hAnsi="Verdana"/>
          <w:sz w:val="18"/>
          <w:szCs w:val="18"/>
        </w:rPr>
        <w:t>n indiener</w:t>
      </w:r>
      <w:r w:rsidR="0059672E">
        <w:rPr>
          <w:rFonts w:ascii="Verdana" w:hAnsi="Verdana"/>
          <w:sz w:val="18"/>
          <w:szCs w:val="18"/>
        </w:rPr>
        <w:t xml:space="preserve"> in het kader van het bezwaar</w:t>
      </w:r>
      <w:r w:rsidR="00144C61">
        <w:rPr>
          <w:rFonts w:ascii="Verdana" w:hAnsi="Verdana"/>
          <w:sz w:val="18"/>
          <w:szCs w:val="18"/>
        </w:rPr>
        <w:t xml:space="preserve">. Daaropvolgend </w:t>
      </w:r>
      <w:r w:rsidRPr="00241217" w:rsidR="00391524">
        <w:rPr>
          <w:rFonts w:ascii="Verdana" w:hAnsi="Verdana"/>
          <w:sz w:val="18"/>
          <w:szCs w:val="18"/>
        </w:rPr>
        <w:t xml:space="preserve">adviseert </w:t>
      </w:r>
      <w:r w:rsidR="00144C61">
        <w:rPr>
          <w:rFonts w:ascii="Verdana" w:hAnsi="Verdana"/>
          <w:sz w:val="18"/>
          <w:szCs w:val="18"/>
        </w:rPr>
        <w:t xml:space="preserve">deze commissie </w:t>
      </w:r>
      <w:r w:rsidRPr="00241217" w:rsidR="00391524">
        <w:rPr>
          <w:rFonts w:ascii="Verdana" w:hAnsi="Verdana"/>
          <w:sz w:val="18"/>
          <w:szCs w:val="18"/>
        </w:rPr>
        <w:t>het bestuur van de NBA over de op een bezwaar te nemen beslissing. Het bestuur</w:t>
      </w:r>
      <w:r w:rsidR="00144C61">
        <w:rPr>
          <w:rFonts w:ascii="Verdana" w:hAnsi="Verdana"/>
          <w:sz w:val="18"/>
          <w:szCs w:val="18"/>
        </w:rPr>
        <w:t xml:space="preserve"> heeft de mogelijkheid om dit advies naast zich neer te leggen, maar dient wel te motiveren waarom zij van het advies afwijkt.</w:t>
      </w:r>
      <w:r w:rsidRPr="00241217" w:rsidR="00391524">
        <w:rPr>
          <w:rFonts w:ascii="Verdana" w:hAnsi="Verdana"/>
          <w:sz w:val="18"/>
          <w:szCs w:val="18"/>
        </w:rPr>
        <w:t xml:space="preserve"> </w:t>
      </w:r>
    </w:p>
    <w:p w:rsidR="00391524" w:rsidP="00AE0BEA" w:rsidRDefault="00391524" w14:paraId="387E4569" w14:textId="77777777">
      <w:pPr>
        <w:widowControl w:val="0"/>
        <w:spacing w:line="240" w:lineRule="atLeast"/>
        <w:rPr>
          <w:rFonts w:ascii="Verdana" w:hAnsi="Verdana"/>
          <w:sz w:val="18"/>
          <w:szCs w:val="18"/>
        </w:rPr>
      </w:pPr>
    </w:p>
    <w:p w:rsidRPr="0090046A" w:rsidR="00656516" w:rsidP="00AE0BEA" w:rsidRDefault="00B40BED" w14:paraId="031DBF38" w14:textId="022247BB">
      <w:pPr>
        <w:widowControl w:val="0"/>
        <w:spacing w:line="240" w:lineRule="atLeast"/>
        <w:rPr>
          <w:rFonts w:ascii="Verdana" w:hAnsi="Verdana"/>
          <w:sz w:val="18"/>
          <w:szCs w:val="18"/>
        </w:rPr>
      </w:pPr>
      <w:r>
        <w:rPr>
          <w:rFonts w:ascii="Verdana" w:hAnsi="Verdana"/>
          <w:sz w:val="18"/>
          <w:szCs w:val="18"/>
        </w:rPr>
        <w:t>Daarbij voorkomt d</w:t>
      </w:r>
      <w:r w:rsidRPr="00B40BED">
        <w:rPr>
          <w:rFonts w:ascii="Verdana" w:hAnsi="Verdana"/>
          <w:sz w:val="18"/>
          <w:szCs w:val="18"/>
        </w:rPr>
        <w:t>e wettelijke regeling voor stemonthouding</w:t>
      </w:r>
      <w:r w:rsidR="007B23B0">
        <w:rPr>
          <w:rFonts w:ascii="Verdana" w:hAnsi="Verdana"/>
          <w:sz w:val="18"/>
          <w:szCs w:val="18"/>
        </w:rPr>
        <w:t xml:space="preserve"> v</w:t>
      </w:r>
      <w:r w:rsidRPr="00B40BED">
        <w:rPr>
          <w:rFonts w:ascii="Verdana" w:hAnsi="Verdana"/>
          <w:sz w:val="18"/>
          <w:szCs w:val="18"/>
        </w:rPr>
        <w:t xml:space="preserve">oor bestuursleden van de NBA dat </w:t>
      </w:r>
      <w:r w:rsidR="00AD3BC9">
        <w:rPr>
          <w:rFonts w:ascii="Verdana" w:hAnsi="Verdana"/>
          <w:sz w:val="18"/>
          <w:szCs w:val="18"/>
        </w:rPr>
        <w:t>zij het risico lopen van belangenverstrengeling</w:t>
      </w:r>
      <w:r w:rsidRPr="007B23B0" w:rsidR="00811D3C">
        <w:rPr>
          <w:rFonts w:ascii="Verdana" w:hAnsi="Verdana"/>
          <w:sz w:val="18"/>
          <w:szCs w:val="18"/>
        </w:rPr>
        <w:t>.</w:t>
      </w:r>
      <w:r w:rsidR="00AD3BC9">
        <w:rPr>
          <w:rFonts w:ascii="Verdana" w:hAnsi="Verdana"/>
          <w:sz w:val="18"/>
          <w:szCs w:val="18"/>
        </w:rPr>
        <w:t xml:space="preserve"> Door zich te moeten onthouden van stemmen zijn zij niet betrokken bij besl</w:t>
      </w:r>
      <w:r w:rsidR="002B4EF1">
        <w:rPr>
          <w:rFonts w:ascii="Verdana" w:hAnsi="Verdana"/>
          <w:sz w:val="18"/>
          <w:szCs w:val="18"/>
        </w:rPr>
        <w:t>ui</w:t>
      </w:r>
      <w:r w:rsidR="00AD3BC9">
        <w:rPr>
          <w:rFonts w:ascii="Verdana" w:hAnsi="Verdana"/>
          <w:sz w:val="18"/>
          <w:szCs w:val="18"/>
        </w:rPr>
        <w:t>ten over accountantsorganisaties waarbij zij een belang hebben.</w:t>
      </w:r>
    </w:p>
    <w:p w:rsidRPr="00A700BF" w:rsidR="00656516" w:rsidP="00E907A0" w:rsidRDefault="00656516" w14:paraId="11BAE6A3" w14:textId="4567DF71">
      <w:pPr>
        <w:pStyle w:val="Kop3"/>
      </w:pPr>
      <w:r w:rsidRPr="00A700BF">
        <w:t>2. Doel en hoofdlijnen van het wetsvoorstel</w:t>
      </w:r>
    </w:p>
    <w:p w:rsidRPr="00E62DBB" w:rsidR="00F86D06" w:rsidP="00AE0BEA" w:rsidRDefault="00656516" w14:paraId="5E9E503D" w14:textId="77777777">
      <w:pPr>
        <w:widowControl w:val="0"/>
        <w:spacing w:line="240" w:lineRule="atLeast"/>
        <w:rPr>
          <w:rFonts w:ascii="Verdana" w:hAnsi="Verdana" w:cs="Arial"/>
          <w:i/>
          <w:iCs/>
          <w:sz w:val="18"/>
          <w:szCs w:val="18"/>
        </w:rPr>
      </w:pPr>
      <w:bookmarkStart w:name="_Hlk170820746" w:id="4"/>
      <w:r w:rsidRPr="00E62DBB">
        <w:rPr>
          <w:rFonts w:ascii="Verdana" w:hAnsi="Verdana" w:cs="Arial"/>
          <w:i/>
          <w:iCs/>
          <w:sz w:val="18"/>
          <w:szCs w:val="18"/>
        </w:rPr>
        <w:t>De leden van de GroenLinks-PvdA-fractie vragen hoe de regering kijkt naar de pleidooien voor het verminderen van de regeldruk in de sector om het schaarste probleem tegen te gaan.</w:t>
      </w:r>
      <w:r w:rsidR="00F86D06">
        <w:rPr>
          <w:rFonts w:ascii="Verdana" w:hAnsi="Verdana" w:cs="Arial"/>
          <w:i/>
          <w:iCs/>
          <w:sz w:val="18"/>
          <w:szCs w:val="18"/>
        </w:rPr>
        <w:t xml:space="preserve"> </w:t>
      </w:r>
      <w:r w:rsidRPr="00E62DBB" w:rsidR="00F86D06">
        <w:rPr>
          <w:rFonts w:ascii="Verdana" w:hAnsi="Verdana" w:cs="Arial"/>
          <w:i/>
          <w:iCs/>
          <w:sz w:val="18"/>
          <w:szCs w:val="18"/>
        </w:rPr>
        <w:t>Wat voor een sterk effect zou een dergelijke vermindering kunnen hebben op de regeldruk?</w:t>
      </w:r>
    </w:p>
    <w:bookmarkEnd w:id="4"/>
    <w:p w:rsidRPr="00E62DBB" w:rsidR="00656516" w:rsidP="00AE0BEA" w:rsidRDefault="00656516" w14:paraId="0924FC11" w14:textId="77777777">
      <w:pPr>
        <w:widowControl w:val="0"/>
        <w:spacing w:line="240" w:lineRule="atLeast"/>
        <w:rPr>
          <w:rFonts w:ascii="Verdana" w:hAnsi="Verdana" w:cs="Arial"/>
          <w:i/>
          <w:iCs/>
          <w:sz w:val="18"/>
          <w:szCs w:val="18"/>
        </w:rPr>
      </w:pPr>
    </w:p>
    <w:p w:rsidR="006E2342" w:rsidP="00AE0BEA" w:rsidRDefault="006E2342" w14:paraId="17FAC6E6" w14:textId="65D98441">
      <w:pPr>
        <w:widowControl w:val="0"/>
        <w:spacing w:line="240" w:lineRule="atLeast"/>
        <w:rPr>
          <w:rFonts w:ascii="Verdana" w:hAnsi="Verdana" w:cs="Arial"/>
          <w:sz w:val="18"/>
          <w:szCs w:val="18"/>
        </w:rPr>
      </w:pPr>
      <w:r>
        <w:rPr>
          <w:rFonts w:ascii="Verdana" w:hAnsi="Verdana" w:cs="Arial"/>
          <w:sz w:val="18"/>
          <w:szCs w:val="18"/>
        </w:rPr>
        <w:t>Zoals eerder toegelicht geven de Kwartiermakers toekomst accountancysector aan</w:t>
      </w:r>
      <w:r w:rsidRPr="00707B2B">
        <w:rPr>
          <w:rFonts w:ascii="Verdana" w:hAnsi="Verdana" w:cs="Arial"/>
          <w:sz w:val="18"/>
          <w:szCs w:val="18"/>
        </w:rPr>
        <w:t xml:space="preserve"> dat de ervaren regeldruk</w:t>
      </w:r>
      <w:r>
        <w:rPr>
          <w:rFonts w:ascii="Verdana" w:hAnsi="Verdana" w:cs="Arial"/>
          <w:sz w:val="18"/>
          <w:szCs w:val="18"/>
        </w:rPr>
        <w:t xml:space="preserve"> </w:t>
      </w:r>
      <w:r w:rsidRPr="00707B2B">
        <w:rPr>
          <w:rFonts w:ascii="Verdana" w:hAnsi="Verdana" w:cs="Arial"/>
          <w:sz w:val="18"/>
          <w:szCs w:val="18"/>
        </w:rPr>
        <w:t xml:space="preserve">niet zozeer voortkomt uit de huidige wet- en regelgeving. Zij hebben gezien dat de ervaren regeldruk eerder komt door hoe accountantsorganisaties deze regels interpreteren en implementeren binnen hun eigen organisatie. Accountantsorganisaties vertalen </w:t>
      </w:r>
      <w:r w:rsidR="007D5705">
        <w:rPr>
          <w:rFonts w:ascii="Verdana" w:hAnsi="Verdana" w:cs="Arial"/>
          <w:sz w:val="18"/>
          <w:szCs w:val="18"/>
        </w:rPr>
        <w:t>soms</w:t>
      </w:r>
      <w:r w:rsidR="00E21135">
        <w:rPr>
          <w:rFonts w:ascii="Verdana" w:hAnsi="Verdana" w:cs="Arial"/>
          <w:sz w:val="18"/>
          <w:szCs w:val="18"/>
        </w:rPr>
        <w:t xml:space="preserve"> </w:t>
      </w:r>
      <w:r w:rsidRPr="00707B2B">
        <w:rPr>
          <w:rFonts w:ascii="Verdana" w:hAnsi="Verdana" w:cs="Arial"/>
          <w:sz w:val="18"/>
          <w:szCs w:val="18"/>
        </w:rPr>
        <w:t xml:space="preserve">wet- en regelgeving in strakke </w:t>
      </w:r>
      <w:r>
        <w:rPr>
          <w:rFonts w:ascii="Verdana" w:hAnsi="Verdana" w:cs="Arial"/>
          <w:sz w:val="18"/>
          <w:szCs w:val="18"/>
        </w:rPr>
        <w:t xml:space="preserve">interne </w:t>
      </w:r>
      <w:r w:rsidRPr="00707B2B">
        <w:rPr>
          <w:rFonts w:ascii="Verdana" w:hAnsi="Verdana" w:cs="Arial"/>
          <w:sz w:val="18"/>
          <w:szCs w:val="18"/>
        </w:rPr>
        <w:t xml:space="preserve">richtlijnen en checklists. Deze interne vertaling </w:t>
      </w:r>
      <w:r w:rsidR="00674C47">
        <w:rPr>
          <w:rFonts w:ascii="Verdana" w:hAnsi="Verdana" w:cs="Arial"/>
          <w:sz w:val="18"/>
          <w:szCs w:val="18"/>
        </w:rPr>
        <w:t>kan</w:t>
      </w:r>
      <w:r w:rsidRPr="00707B2B">
        <w:rPr>
          <w:rFonts w:ascii="Verdana" w:hAnsi="Verdana" w:cs="Arial"/>
          <w:sz w:val="18"/>
          <w:szCs w:val="18"/>
        </w:rPr>
        <w:t xml:space="preserve"> beperkend </w:t>
      </w:r>
      <w:r w:rsidR="00674C47">
        <w:rPr>
          <w:rFonts w:ascii="Verdana" w:hAnsi="Verdana" w:cs="Arial"/>
          <w:sz w:val="18"/>
          <w:szCs w:val="18"/>
        </w:rPr>
        <w:t xml:space="preserve">voelen </w:t>
      </w:r>
      <w:r w:rsidRPr="00707B2B">
        <w:rPr>
          <w:rFonts w:ascii="Verdana" w:hAnsi="Verdana" w:cs="Arial"/>
          <w:sz w:val="18"/>
          <w:szCs w:val="18"/>
        </w:rPr>
        <w:t>voor professionals in alle beroepsgroepen, inclusief accountants.</w:t>
      </w:r>
      <w:r w:rsidR="00B256CE">
        <w:rPr>
          <w:rFonts w:ascii="Verdana" w:hAnsi="Verdana" w:cs="Arial"/>
          <w:sz w:val="18"/>
          <w:szCs w:val="18"/>
        </w:rPr>
        <w:t xml:space="preserve"> </w:t>
      </w:r>
      <w:r>
        <w:rPr>
          <w:rFonts w:ascii="Verdana" w:hAnsi="Verdana"/>
          <w:sz w:val="18"/>
          <w:szCs w:val="18"/>
        </w:rPr>
        <w:t xml:space="preserve">(Druk en tegendruk, slotrapportage Kwartiermakers </w:t>
      </w:r>
      <w:r w:rsidR="00E21135">
        <w:rPr>
          <w:rFonts w:ascii="Verdana" w:hAnsi="Verdana"/>
          <w:sz w:val="18"/>
          <w:szCs w:val="18"/>
        </w:rPr>
        <w:t>toekomst</w:t>
      </w:r>
      <w:r>
        <w:rPr>
          <w:rFonts w:ascii="Verdana" w:hAnsi="Verdana"/>
          <w:sz w:val="18"/>
          <w:szCs w:val="18"/>
        </w:rPr>
        <w:t xml:space="preserve"> accountancysector, blz. 45)</w:t>
      </w:r>
      <w:r>
        <w:rPr>
          <w:rFonts w:ascii="Verdana" w:hAnsi="Verdana" w:cs="Arial"/>
          <w:sz w:val="18"/>
          <w:szCs w:val="18"/>
        </w:rPr>
        <w:t>.</w:t>
      </w:r>
    </w:p>
    <w:p w:rsidRPr="00DB1059" w:rsidR="00656516" w:rsidP="00AE0BEA" w:rsidRDefault="00656516" w14:paraId="4C2C1C37" w14:textId="77777777">
      <w:pPr>
        <w:widowControl w:val="0"/>
        <w:spacing w:line="240" w:lineRule="atLeast"/>
        <w:rPr>
          <w:rFonts w:ascii="Verdana" w:hAnsi="Verdana" w:cs="Arial"/>
          <w:sz w:val="18"/>
          <w:szCs w:val="18"/>
        </w:rPr>
      </w:pPr>
    </w:p>
    <w:p w:rsidRPr="00E62DBB" w:rsidR="00656516" w:rsidP="00AE0BEA" w:rsidRDefault="00F25A6E" w14:paraId="53433D3A" w14:textId="00623E58">
      <w:pPr>
        <w:widowControl w:val="0"/>
        <w:spacing w:line="240" w:lineRule="atLeast"/>
        <w:rPr>
          <w:rFonts w:ascii="Verdana" w:hAnsi="Verdana"/>
          <w:sz w:val="18"/>
          <w:szCs w:val="18"/>
        </w:rPr>
      </w:pPr>
      <w:r>
        <w:rPr>
          <w:rFonts w:ascii="Verdana" w:hAnsi="Verdana"/>
          <w:sz w:val="18"/>
          <w:szCs w:val="18"/>
        </w:rPr>
        <w:t>Dit wetsvoorstel, voor zover hier voornamelijk van belang</w:t>
      </w:r>
      <w:r w:rsidR="00A33DC1">
        <w:rPr>
          <w:rFonts w:ascii="Verdana" w:hAnsi="Verdana"/>
          <w:sz w:val="18"/>
          <w:szCs w:val="18"/>
        </w:rPr>
        <w:t xml:space="preserve"> in termen van regeldruk</w:t>
      </w:r>
      <w:r>
        <w:rPr>
          <w:rFonts w:ascii="Verdana" w:hAnsi="Verdana"/>
          <w:sz w:val="18"/>
          <w:szCs w:val="18"/>
        </w:rPr>
        <w:t xml:space="preserve">, (i) verduidelijkt de </w:t>
      </w:r>
      <w:r w:rsidR="00F86D06">
        <w:rPr>
          <w:rFonts w:ascii="Verdana" w:hAnsi="Verdana"/>
          <w:sz w:val="18"/>
          <w:szCs w:val="18"/>
        </w:rPr>
        <w:t xml:space="preserve">(in de praktijk) </w:t>
      </w:r>
      <w:r>
        <w:rPr>
          <w:rFonts w:ascii="Verdana" w:hAnsi="Verdana"/>
          <w:sz w:val="18"/>
          <w:szCs w:val="18"/>
        </w:rPr>
        <w:t xml:space="preserve">reeds lang bestaande medeverantwoordelijkheid van de accountantsorganisatie voor de kwaliteit van de wettelijke controle, (ii) breidt het interne toezicht uit tot de </w:t>
      </w:r>
      <w:r w:rsidR="00AB3DAC">
        <w:rPr>
          <w:rFonts w:ascii="Verdana" w:hAnsi="Verdana"/>
          <w:sz w:val="18"/>
          <w:szCs w:val="18"/>
        </w:rPr>
        <w:t xml:space="preserve">circa </w:t>
      </w:r>
      <w:r w:rsidR="007D5705">
        <w:rPr>
          <w:rFonts w:ascii="Verdana" w:hAnsi="Verdana"/>
          <w:sz w:val="18"/>
          <w:szCs w:val="18"/>
        </w:rPr>
        <w:t xml:space="preserve">15 à </w:t>
      </w:r>
      <w:r w:rsidR="00AB3DAC">
        <w:rPr>
          <w:rFonts w:ascii="Verdana" w:hAnsi="Verdana"/>
          <w:sz w:val="18"/>
          <w:szCs w:val="18"/>
        </w:rPr>
        <w:t xml:space="preserve">20 </w:t>
      </w:r>
      <w:r>
        <w:rPr>
          <w:rFonts w:ascii="Verdana" w:hAnsi="Verdana"/>
          <w:sz w:val="18"/>
          <w:szCs w:val="18"/>
        </w:rPr>
        <w:t xml:space="preserve">grootste </w:t>
      </w:r>
      <w:r w:rsidR="007D5705">
        <w:rPr>
          <w:rFonts w:ascii="Verdana" w:hAnsi="Verdana"/>
          <w:sz w:val="18"/>
          <w:szCs w:val="18"/>
        </w:rPr>
        <w:t xml:space="preserve">reguliere vergunninghouders </w:t>
      </w:r>
      <w:r>
        <w:rPr>
          <w:rFonts w:ascii="Verdana" w:hAnsi="Verdana"/>
          <w:sz w:val="18"/>
          <w:szCs w:val="18"/>
        </w:rPr>
        <w:t>en (iii) voert een rapportageplicht in</w:t>
      </w:r>
      <w:r w:rsidR="00A33DC1">
        <w:rPr>
          <w:rFonts w:ascii="Verdana" w:hAnsi="Verdana"/>
          <w:sz w:val="18"/>
          <w:szCs w:val="18"/>
        </w:rPr>
        <w:t xml:space="preserve"> voor </w:t>
      </w:r>
      <w:r w:rsidR="006E109B">
        <w:rPr>
          <w:rFonts w:ascii="Verdana" w:hAnsi="Verdana"/>
          <w:sz w:val="18"/>
          <w:szCs w:val="18"/>
        </w:rPr>
        <w:t xml:space="preserve">de zes grootste </w:t>
      </w:r>
      <w:r w:rsidR="00B6010A">
        <w:rPr>
          <w:rFonts w:ascii="Verdana" w:hAnsi="Verdana"/>
          <w:sz w:val="18"/>
          <w:szCs w:val="18"/>
        </w:rPr>
        <w:t>OOB-</w:t>
      </w:r>
      <w:r w:rsidR="00A33DC1">
        <w:rPr>
          <w:rFonts w:ascii="Verdana" w:hAnsi="Verdana"/>
          <w:sz w:val="18"/>
          <w:szCs w:val="18"/>
        </w:rPr>
        <w:t>accountantsorganisaties</w:t>
      </w:r>
      <w:r>
        <w:rPr>
          <w:rFonts w:ascii="Verdana" w:hAnsi="Verdana"/>
          <w:sz w:val="18"/>
          <w:szCs w:val="18"/>
        </w:rPr>
        <w:t xml:space="preserve">. </w:t>
      </w:r>
      <w:r w:rsidR="00A33DC1">
        <w:rPr>
          <w:rFonts w:ascii="Verdana" w:hAnsi="Verdana"/>
          <w:sz w:val="18"/>
          <w:szCs w:val="18"/>
        </w:rPr>
        <w:t>Deze drie maatregelen, die zien op accountantsorganisaties, houden direct verband met de wens tot verhoging van de kwaliteit van de wettelijke controle</w:t>
      </w:r>
      <w:r w:rsidR="00523AB8">
        <w:rPr>
          <w:rFonts w:ascii="Verdana" w:hAnsi="Verdana"/>
          <w:sz w:val="18"/>
          <w:szCs w:val="18"/>
        </w:rPr>
        <w:t xml:space="preserve"> en hebben nauwelijks gevolgen voor de regeldruk van een individuele accountant</w:t>
      </w:r>
      <w:r w:rsidR="00A33DC1">
        <w:rPr>
          <w:rFonts w:ascii="Verdana" w:hAnsi="Verdana"/>
          <w:sz w:val="18"/>
          <w:szCs w:val="18"/>
        </w:rPr>
        <w:t xml:space="preserve">. </w:t>
      </w:r>
    </w:p>
    <w:p w:rsidRPr="00E62DBB" w:rsidR="00656516" w:rsidP="00AE0BEA" w:rsidRDefault="00656516" w14:paraId="5590AC57" w14:textId="77777777">
      <w:pPr>
        <w:widowControl w:val="0"/>
        <w:spacing w:line="240" w:lineRule="atLeast"/>
        <w:rPr>
          <w:rFonts w:ascii="Verdana" w:hAnsi="Verdana" w:cs="Arial"/>
          <w:i/>
          <w:iCs/>
          <w:sz w:val="18"/>
          <w:szCs w:val="18"/>
        </w:rPr>
      </w:pPr>
    </w:p>
    <w:p w:rsidRPr="00E62DBB" w:rsidR="00656516" w:rsidP="00AE0BEA" w:rsidRDefault="00656516" w14:paraId="767E22AB" w14:textId="0A2A2E5B">
      <w:pPr>
        <w:widowControl w:val="0"/>
        <w:spacing w:line="240" w:lineRule="atLeast"/>
        <w:rPr>
          <w:rFonts w:ascii="Verdana" w:hAnsi="Verdana" w:cs="Arial"/>
          <w:i/>
          <w:iCs/>
          <w:sz w:val="18"/>
          <w:szCs w:val="18"/>
        </w:rPr>
      </w:pPr>
      <w:bookmarkStart w:name="_Hlk170820960" w:id="5"/>
      <w:r w:rsidRPr="00E62DBB">
        <w:rPr>
          <w:rFonts w:ascii="Verdana" w:hAnsi="Verdana" w:cs="Arial"/>
          <w:i/>
          <w:iCs/>
          <w:sz w:val="18"/>
          <w:szCs w:val="18"/>
        </w:rPr>
        <w:t>Zijn hier (in Nederland, dan wel daar buiten) bepaalde onderzoeken naar gedaan?</w:t>
      </w:r>
    </w:p>
    <w:p w:rsidRPr="00540B17" w:rsidR="00656516" w:rsidP="00AE0BEA" w:rsidRDefault="00656516" w14:paraId="6004F6A6" w14:textId="77777777">
      <w:pPr>
        <w:widowControl w:val="0"/>
        <w:spacing w:line="240" w:lineRule="atLeast"/>
        <w:rPr>
          <w:rFonts w:ascii="Verdana" w:hAnsi="Verdana"/>
          <w:sz w:val="18"/>
        </w:rPr>
      </w:pPr>
    </w:p>
    <w:p w:rsidRPr="00F86D06" w:rsidR="00656516" w:rsidP="00AE0BEA" w:rsidRDefault="00DD06B5" w14:paraId="39773A50" w14:textId="6A29F252">
      <w:pPr>
        <w:widowControl w:val="0"/>
        <w:spacing w:line="240" w:lineRule="atLeast"/>
        <w:rPr>
          <w:rFonts w:ascii="Verdana" w:hAnsi="Verdana"/>
          <w:sz w:val="18"/>
          <w:szCs w:val="18"/>
        </w:rPr>
      </w:pPr>
      <w:r>
        <w:rPr>
          <w:rFonts w:ascii="Verdana" w:hAnsi="Verdana"/>
          <w:sz w:val="18"/>
          <w:szCs w:val="18"/>
        </w:rPr>
        <w:t>D</w:t>
      </w:r>
      <w:r w:rsidRPr="00DD06B5">
        <w:rPr>
          <w:rFonts w:ascii="Verdana" w:hAnsi="Verdana"/>
          <w:sz w:val="18"/>
          <w:szCs w:val="18"/>
        </w:rPr>
        <w:t xml:space="preserve">e NBA </w:t>
      </w:r>
      <w:r>
        <w:rPr>
          <w:rFonts w:ascii="Verdana" w:hAnsi="Verdana"/>
          <w:sz w:val="18"/>
          <w:szCs w:val="18"/>
        </w:rPr>
        <w:t xml:space="preserve">heeft </w:t>
      </w:r>
      <w:r w:rsidR="0083697C">
        <w:rPr>
          <w:rFonts w:ascii="Verdana" w:hAnsi="Verdana"/>
          <w:sz w:val="18"/>
          <w:szCs w:val="18"/>
        </w:rPr>
        <w:t xml:space="preserve">laten weten </w:t>
      </w:r>
      <w:r>
        <w:rPr>
          <w:rFonts w:ascii="Verdana" w:hAnsi="Verdana"/>
          <w:sz w:val="18"/>
          <w:szCs w:val="18"/>
        </w:rPr>
        <w:t xml:space="preserve">dat zij </w:t>
      </w:r>
      <w:r w:rsidRPr="00DD06B5">
        <w:rPr>
          <w:rFonts w:ascii="Verdana" w:hAnsi="Verdana"/>
          <w:sz w:val="18"/>
          <w:szCs w:val="18"/>
        </w:rPr>
        <w:t xml:space="preserve">in het voorjaar van 2024 een enquête onder haar leden </w:t>
      </w:r>
      <w:r>
        <w:rPr>
          <w:rFonts w:ascii="Verdana" w:hAnsi="Verdana"/>
          <w:sz w:val="18"/>
          <w:szCs w:val="18"/>
        </w:rPr>
        <w:t xml:space="preserve">heeft </w:t>
      </w:r>
      <w:r w:rsidRPr="00DD06B5">
        <w:rPr>
          <w:rFonts w:ascii="Verdana" w:hAnsi="Verdana"/>
          <w:sz w:val="18"/>
          <w:szCs w:val="18"/>
        </w:rPr>
        <w:t xml:space="preserve">gehouden met de vraag naar regeldruk. Hierop hebben zo’n 450 leden gereageerd. De </w:t>
      </w:r>
      <w:r w:rsidRPr="00F86D06">
        <w:rPr>
          <w:rFonts w:ascii="Verdana" w:hAnsi="Verdana"/>
          <w:sz w:val="18"/>
          <w:szCs w:val="18"/>
        </w:rPr>
        <w:t>respondenten noemden regels behorende tot de categorie ‘NBA Beroepsregelgeving’ met 46% het vaakst, gevolgd door ‘Overheidsregelgeving’ met 36%. In de categorie overheidsregelgeving scoren de Wet ter voorkoming van witwassen en financieren van terrorisme (</w:t>
      </w:r>
      <w:proofErr w:type="spellStart"/>
      <w:r w:rsidRPr="00F86D06">
        <w:rPr>
          <w:rFonts w:ascii="Verdana" w:hAnsi="Verdana"/>
          <w:sz w:val="18"/>
          <w:szCs w:val="18"/>
        </w:rPr>
        <w:t>Wwft</w:t>
      </w:r>
      <w:proofErr w:type="spellEnd"/>
      <w:r w:rsidRPr="00F86D06">
        <w:rPr>
          <w:rFonts w:ascii="Verdana" w:hAnsi="Verdana"/>
          <w:sz w:val="18"/>
          <w:szCs w:val="18"/>
        </w:rPr>
        <w:t xml:space="preserve">) en de </w:t>
      </w:r>
      <w:hyperlink w:history="1" r:id="rId8">
        <w:r w:rsidRPr="00F86D06">
          <w:rPr>
            <w:rFonts w:ascii="Verdana" w:hAnsi="Verdana"/>
            <w:sz w:val="18"/>
            <w:szCs w:val="18"/>
          </w:rPr>
          <w:t>Wet normering topinkomens</w:t>
        </w:r>
      </w:hyperlink>
      <w:r w:rsidRPr="00F86D06">
        <w:rPr>
          <w:rFonts w:ascii="Verdana" w:hAnsi="Verdana"/>
          <w:sz w:val="18"/>
          <w:szCs w:val="18"/>
        </w:rPr>
        <w:t xml:space="preserve"> </w:t>
      </w:r>
      <w:r w:rsidRPr="00F86D06" w:rsidR="00647600">
        <w:rPr>
          <w:rFonts w:ascii="Verdana" w:hAnsi="Verdana"/>
          <w:sz w:val="18"/>
          <w:szCs w:val="18"/>
        </w:rPr>
        <w:t>(</w:t>
      </w:r>
      <w:proofErr w:type="spellStart"/>
      <w:r w:rsidRPr="00F86D06" w:rsidR="00647600">
        <w:rPr>
          <w:rFonts w:ascii="Verdana" w:hAnsi="Verdana"/>
          <w:sz w:val="18"/>
          <w:szCs w:val="18"/>
        </w:rPr>
        <w:t>Wnt</w:t>
      </w:r>
      <w:proofErr w:type="spellEnd"/>
      <w:r w:rsidRPr="00F86D06" w:rsidR="00647600">
        <w:rPr>
          <w:rFonts w:ascii="Verdana" w:hAnsi="Verdana"/>
          <w:sz w:val="18"/>
          <w:szCs w:val="18"/>
        </w:rPr>
        <w:t xml:space="preserve">) </w:t>
      </w:r>
      <w:r w:rsidRPr="00F86D06">
        <w:rPr>
          <w:rFonts w:ascii="Verdana" w:hAnsi="Verdana"/>
          <w:sz w:val="18"/>
          <w:szCs w:val="18"/>
        </w:rPr>
        <w:t>het hoogst als wetgeving waar veel werkzaamheden uit voortvloeien. Ook zijn er door verschillende organisaties afgelopen jaar drie onderzoeken uitgebrach</w:t>
      </w:r>
      <w:r w:rsidRPr="00F86D06" w:rsidR="00C9346D">
        <w:rPr>
          <w:rFonts w:ascii="Verdana" w:hAnsi="Verdana"/>
          <w:sz w:val="18"/>
          <w:szCs w:val="18"/>
        </w:rPr>
        <w:t>t</w:t>
      </w:r>
      <w:r w:rsidRPr="00F86D06">
        <w:rPr>
          <w:rFonts w:ascii="Verdana" w:hAnsi="Verdana"/>
          <w:sz w:val="18"/>
          <w:szCs w:val="18"/>
        </w:rPr>
        <w:t xml:space="preserve"> die gaan over de omvang en complexiteit van verantwoordingseisen in de regelgeving</w:t>
      </w:r>
      <w:r w:rsidR="00F86D06">
        <w:rPr>
          <w:rFonts w:ascii="Verdana" w:hAnsi="Verdana"/>
          <w:sz w:val="18"/>
          <w:szCs w:val="18"/>
        </w:rPr>
        <w:t>.</w:t>
      </w:r>
      <w:r w:rsidRPr="00F86D06">
        <w:rPr>
          <w:rFonts w:ascii="Verdana" w:hAnsi="Verdana"/>
          <w:sz w:val="18"/>
          <w:szCs w:val="18"/>
        </w:rPr>
        <w:t xml:space="preserve"> De NBA verwijst naar </w:t>
      </w:r>
      <w:r w:rsidR="00E328B7">
        <w:rPr>
          <w:rFonts w:ascii="Verdana" w:hAnsi="Verdana"/>
          <w:sz w:val="18"/>
          <w:szCs w:val="18"/>
        </w:rPr>
        <w:t xml:space="preserve">enkele </w:t>
      </w:r>
      <w:r w:rsidR="00A104E4">
        <w:rPr>
          <w:rFonts w:ascii="Verdana" w:hAnsi="Verdana"/>
          <w:sz w:val="18"/>
          <w:szCs w:val="18"/>
        </w:rPr>
        <w:t>voorbeelden van onderzoeken</w:t>
      </w:r>
      <w:r w:rsidRPr="00F86D06" w:rsidR="00647600">
        <w:rPr>
          <w:rFonts w:ascii="Verdana" w:hAnsi="Verdana"/>
          <w:sz w:val="18"/>
          <w:szCs w:val="18"/>
        </w:rPr>
        <w:t>:</w:t>
      </w:r>
      <w:r w:rsidR="00E328B7">
        <w:rPr>
          <w:rFonts w:ascii="Verdana" w:hAnsi="Verdana"/>
          <w:sz w:val="18"/>
          <w:szCs w:val="18"/>
        </w:rPr>
        <w:t xml:space="preserve"> </w:t>
      </w:r>
      <w:r w:rsidRPr="00E328B7" w:rsidR="00E328B7">
        <w:rPr>
          <w:rFonts w:ascii="Verdana" w:hAnsi="Verdana"/>
          <w:sz w:val="18"/>
          <w:szCs w:val="18"/>
        </w:rPr>
        <w:t>Eindrapport-Proportionaliteit</w:t>
      </w:r>
      <w:r w:rsidR="00E328B7">
        <w:rPr>
          <w:rFonts w:ascii="Verdana" w:hAnsi="Verdana"/>
          <w:sz w:val="18"/>
          <w:szCs w:val="18"/>
        </w:rPr>
        <w:t xml:space="preserve"> </w:t>
      </w:r>
      <w:r w:rsidRPr="00E328B7" w:rsidR="00E328B7">
        <w:rPr>
          <w:rFonts w:ascii="Verdana" w:hAnsi="Verdana"/>
          <w:sz w:val="18"/>
          <w:szCs w:val="18"/>
        </w:rPr>
        <w:t>van</w:t>
      </w:r>
      <w:r w:rsidR="00E328B7">
        <w:rPr>
          <w:rFonts w:ascii="Verdana" w:hAnsi="Verdana"/>
          <w:sz w:val="18"/>
          <w:szCs w:val="18"/>
        </w:rPr>
        <w:t xml:space="preserve"> </w:t>
      </w:r>
      <w:r w:rsidRPr="00E328B7" w:rsidR="00E328B7">
        <w:rPr>
          <w:rFonts w:ascii="Verdana" w:hAnsi="Verdana"/>
          <w:sz w:val="18"/>
          <w:szCs w:val="18"/>
        </w:rPr>
        <w:t>verantwoordingseisen</w:t>
      </w:r>
      <w:r w:rsidR="00E328B7">
        <w:rPr>
          <w:rFonts w:ascii="Verdana" w:hAnsi="Verdana"/>
          <w:sz w:val="18"/>
          <w:szCs w:val="18"/>
        </w:rPr>
        <w:t xml:space="preserve">( </w:t>
      </w:r>
      <w:r w:rsidRPr="00E328B7" w:rsidR="00E328B7">
        <w:rPr>
          <w:rFonts w:ascii="Verdana" w:hAnsi="Verdana"/>
          <w:sz w:val="18"/>
          <w:szCs w:val="18"/>
        </w:rPr>
        <w:t>https://www.atr-regeldruk.nl/wp-content/uploads/2024/03/Eindrapport-Proportionaliteit-van-verantwoordingseisen-v1.0.pdf</w:t>
      </w:r>
      <w:r w:rsidR="00E328B7">
        <w:rPr>
          <w:rFonts w:ascii="Verdana" w:hAnsi="Verdana"/>
          <w:sz w:val="18"/>
          <w:szCs w:val="18"/>
        </w:rPr>
        <w:t>)</w:t>
      </w:r>
      <w:r w:rsidRPr="00415DD7">
        <w:rPr>
          <w:rFonts w:ascii="Verdana" w:hAnsi="Verdana" w:cstheme="minorHAnsi"/>
          <w:sz w:val="18"/>
          <w:szCs w:val="18"/>
        </w:rPr>
        <w:t xml:space="preserve">, </w:t>
      </w:r>
      <w:r w:rsidR="00E328B7">
        <w:rPr>
          <w:rFonts w:ascii="Verdana" w:hAnsi="Verdana" w:cstheme="minorHAnsi"/>
          <w:sz w:val="18"/>
          <w:szCs w:val="18"/>
        </w:rPr>
        <w:t xml:space="preserve">rapport </w:t>
      </w:r>
      <w:r w:rsidRPr="00F86D06">
        <w:rPr>
          <w:rFonts w:ascii="Verdana" w:hAnsi="Verdana"/>
          <w:sz w:val="18"/>
          <w:szCs w:val="18"/>
        </w:rPr>
        <w:t>Evaluatie Uniform Subsidie-kader (USK)</w:t>
      </w:r>
      <w:r w:rsidR="00E328B7">
        <w:rPr>
          <w:rFonts w:ascii="Verdana" w:hAnsi="Verdana"/>
          <w:sz w:val="18"/>
          <w:szCs w:val="18"/>
        </w:rPr>
        <w:t xml:space="preserve"> (</w:t>
      </w:r>
      <w:hyperlink w:history="1" r:id="rId9">
        <w:r w:rsidRPr="0076313B" w:rsidR="00E328B7">
          <w:rPr>
            <w:rStyle w:val="Hyperlink"/>
            <w:rFonts w:ascii="Verdana" w:hAnsi="Verdana"/>
            <w:sz w:val="18"/>
            <w:szCs w:val="18"/>
          </w:rPr>
          <w:t>https://www.rijksoverheid.nl/documenten/rapporten/2024/02/23/evaluatie-uniform-subsidiekader-usk</w:t>
        </w:r>
      </w:hyperlink>
      <w:r w:rsidR="00E328B7">
        <w:rPr>
          <w:rFonts w:ascii="Verdana" w:hAnsi="Verdana"/>
          <w:sz w:val="18"/>
          <w:szCs w:val="18"/>
        </w:rPr>
        <w:t>)</w:t>
      </w:r>
      <w:r w:rsidR="00E4655E">
        <w:rPr>
          <w:rFonts w:ascii="Verdana" w:hAnsi="Verdana"/>
          <w:sz w:val="18"/>
          <w:szCs w:val="18"/>
        </w:rPr>
        <w:t>.</w:t>
      </w:r>
      <w:r w:rsidR="00E328B7">
        <w:rPr>
          <w:rFonts w:ascii="Verdana" w:hAnsi="Verdana"/>
          <w:sz w:val="18"/>
          <w:szCs w:val="18"/>
        </w:rPr>
        <w:t xml:space="preserve"> </w:t>
      </w:r>
      <w:r w:rsidRPr="00F86D06">
        <w:rPr>
          <w:rFonts w:ascii="Verdana" w:hAnsi="Verdana"/>
          <w:sz w:val="18"/>
          <w:szCs w:val="18"/>
        </w:rPr>
        <w:t xml:space="preserve">Omdat voor de verantwoording vaak een beroep wordt gedaan op de accountant, dragen complexe eisen rechtstreeks bij aan de door accountants ervaren regeldruk. </w:t>
      </w:r>
      <w:r w:rsidR="00BA5E54">
        <w:rPr>
          <w:rFonts w:ascii="Verdana" w:hAnsi="Verdana"/>
          <w:sz w:val="18"/>
          <w:szCs w:val="18"/>
        </w:rPr>
        <w:t>D</w:t>
      </w:r>
      <w:r w:rsidRPr="00F86D06">
        <w:rPr>
          <w:rFonts w:ascii="Verdana" w:hAnsi="Verdana"/>
          <w:sz w:val="18"/>
          <w:szCs w:val="18"/>
        </w:rPr>
        <w:t>e</w:t>
      </w:r>
      <w:r w:rsidR="00BA5E54">
        <w:rPr>
          <w:rFonts w:ascii="Verdana" w:hAnsi="Verdana"/>
          <w:sz w:val="18"/>
          <w:szCs w:val="18"/>
        </w:rPr>
        <w:t>ze</w:t>
      </w:r>
      <w:r w:rsidRPr="00F86D06">
        <w:rPr>
          <w:rFonts w:ascii="Verdana" w:hAnsi="Verdana"/>
          <w:sz w:val="18"/>
          <w:szCs w:val="18"/>
        </w:rPr>
        <w:t xml:space="preserve"> rapporten pleiten voor een verlichting van de verantwoordingseisen door beter oog te houden voor proportionaliteit of</w:t>
      </w:r>
      <w:r w:rsidR="00455BFF">
        <w:rPr>
          <w:rFonts w:ascii="Verdana" w:hAnsi="Verdana"/>
          <w:sz w:val="18"/>
          <w:szCs w:val="18"/>
        </w:rPr>
        <w:t xml:space="preserve"> </w:t>
      </w:r>
      <w:r w:rsidR="00BA5E54">
        <w:rPr>
          <w:rFonts w:ascii="Verdana" w:hAnsi="Verdana"/>
          <w:sz w:val="18"/>
          <w:szCs w:val="18"/>
        </w:rPr>
        <w:t xml:space="preserve">voor </w:t>
      </w:r>
      <w:r w:rsidR="00455BFF">
        <w:rPr>
          <w:rFonts w:ascii="Verdana" w:hAnsi="Verdana"/>
          <w:sz w:val="18"/>
          <w:szCs w:val="18"/>
        </w:rPr>
        <w:t>het</w:t>
      </w:r>
      <w:r w:rsidRPr="00F86D06">
        <w:rPr>
          <w:rFonts w:ascii="Verdana" w:hAnsi="Verdana"/>
          <w:sz w:val="18"/>
          <w:szCs w:val="18"/>
        </w:rPr>
        <w:t xml:space="preserve"> aanpassen van controlegrenzen bij subsidies. </w:t>
      </w:r>
      <w:r w:rsidR="00BA5E54">
        <w:rPr>
          <w:rFonts w:ascii="Verdana" w:hAnsi="Verdana"/>
          <w:sz w:val="18"/>
          <w:szCs w:val="18"/>
        </w:rPr>
        <w:t xml:space="preserve">Het gaat </w:t>
      </w:r>
      <w:r w:rsidRPr="00F86D06" w:rsidR="00647600">
        <w:rPr>
          <w:rFonts w:ascii="Verdana" w:hAnsi="Verdana"/>
          <w:sz w:val="18"/>
          <w:szCs w:val="18"/>
        </w:rPr>
        <w:t xml:space="preserve">de NBA </w:t>
      </w:r>
      <w:r w:rsidR="00BA5E54">
        <w:rPr>
          <w:rFonts w:ascii="Verdana" w:hAnsi="Verdana"/>
          <w:sz w:val="18"/>
          <w:szCs w:val="18"/>
        </w:rPr>
        <w:t>hier om sector</w:t>
      </w:r>
      <w:r w:rsidRPr="00F86D06" w:rsidR="00647600">
        <w:rPr>
          <w:rFonts w:ascii="Verdana" w:hAnsi="Verdana"/>
          <w:sz w:val="18"/>
          <w:szCs w:val="18"/>
        </w:rPr>
        <w:t>specifieke regelgeving.</w:t>
      </w:r>
    </w:p>
    <w:bookmarkEnd w:id="5"/>
    <w:p w:rsidRPr="00F86D06" w:rsidR="00656516" w:rsidP="00AE0BEA" w:rsidRDefault="00656516" w14:paraId="2E04DA24" w14:textId="77777777">
      <w:pPr>
        <w:widowControl w:val="0"/>
        <w:spacing w:line="240" w:lineRule="atLeast"/>
        <w:rPr>
          <w:rFonts w:ascii="Verdana" w:hAnsi="Verdana" w:cs="Arial"/>
          <w:i/>
          <w:iCs/>
          <w:sz w:val="18"/>
          <w:szCs w:val="18"/>
        </w:rPr>
      </w:pPr>
    </w:p>
    <w:p w:rsidRPr="00E62DBB" w:rsidR="00656516" w:rsidP="00AE0BEA" w:rsidRDefault="00656516" w14:paraId="5041D14B" w14:textId="5B0C8F08">
      <w:pPr>
        <w:widowControl w:val="0"/>
        <w:spacing w:line="240" w:lineRule="atLeast"/>
        <w:rPr>
          <w:rFonts w:ascii="Verdana" w:hAnsi="Verdana" w:cs="Arial"/>
          <w:i/>
          <w:iCs/>
          <w:sz w:val="18"/>
          <w:szCs w:val="18"/>
        </w:rPr>
      </w:pPr>
      <w:r w:rsidRPr="00E62DBB">
        <w:rPr>
          <w:rFonts w:ascii="Verdana" w:hAnsi="Verdana" w:cs="Arial"/>
          <w:i/>
          <w:iCs/>
          <w:sz w:val="18"/>
          <w:szCs w:val="18"/>
        </w:rPr>
        <w:t>De leden van de GroenLinks-PvdA-fractie vragen naar de wens van de NBA om ook op accountancy-organisaties (en niet alleen individuen) toezicht te gaan houden. Wat kan de regering zeggen over de gesprekken daarover die de regering met de NBA voert?</w:t>
      </w:r>
    </w:p>
    <w:p w:rsidRPr="00E62DBB" w:rsidR="00656516" w:rsidP="00AE0BEA" w:rsidRDefault="00656516" w14:paraId="080710AD" w14:textId="77777777">
      <w:pPr>
        <w:widowControl w:val="0"/>
        <w:spacing w:line="240" w:lineRule="atLeast"/>
        <w:rPr>
          <w:rFonts w:ascii="Verdana" w:hAnsi="Verdana" w:cs="Arial"/>
          <w:i/>
          <w:iCs/>
          <w:sz w:val="18"/>
          <w:szCs w:val="18"/>
        </w:rPr>
      </w:pPr>
    </w:p>
    <w:p w:rsidR="00455BFF" w:rsidP="00AE0BEA" w:rsidRDefault="00455BFF" w14:paraId="3D32848D" w14:textId="0CF766DB">
      <w:pPr>
        <w:widowControl w:val="0"/>
        <w:spacing w:line="240" w:lineRule="atLeast"/>
        <w:rPr>
          <w:rFonts w:ascii="Verdana" w:hAnsi="Verdana"/>
          <w:sz w:val="18"/>
          <w:szCs w:val="18"/>
        </w:rPr>
      </w:pPr>
      <w:r>
        <w:rPr>
          <w:rFonts w:ascii="Verdana" w:hAnsi="Verdana"/>
          <w:sz w:val="18"/>
          <w:szCs w:val="18"/>
        </w:rPr>
        <w:t>Alleen de</w:t>
      </w:r>
      <w:r w:rsidR="00A33DC1">
        <w:rPr>
          <w:rFonts w:ascii="Verdana" w:hAnsi="Verdana"/>
          <w:sz w:val="18"/>
          <w:szCs w:val="18"/>
        </w:rPr>
        <w:t xml:space="preserve"> </w:t>
      </w:r>
      <w:r>
        <w:rPr>
          <w:rFonts w:ascii="Verdana" w:hAnsi="Verdana"/>
          <w:sz w:val="18"/>
          <w:szCs w:val="18"/>
        </w:rPr>
        <w:t>AFM</w:t>
      </w:r>
      <w:r w:rsidR="00A33DC1">
        <w:rPr>
          <w:rFonts w:ascii="Verdana" w:hAnsi="Verdana"/>
          <w:sz w:val="18"/>
          <w:szCs w:val="18"/>
        </w:rPr>
        <w:t xml:space="preserve"> oefent het wettelijk toezicht uit op accountantsorganisaties</w:t>
      </w:r>
      <w:r>
        <w:rPr>
          <w:rFonts w:ascii="Verdana" w:hAnsi="Verdana"/>
          <w:sz w:val="18"/>
          <w:szCs w:val="18"/>
        </w:rPr>
        <w:t xml:space="preserve"> en dit blijft zo</w:t>
      </w:r>
      <w:r w:rsidR="00A33DC1">
        <w:rPr>
          <w:rFonts w:ascii="Verdana" w:hAnsi="Verdana"/>
          <w:sz w:val="18"/>
          <w:szCs w:val="18"/>
        </w:rPr>
        <w:t xml:space="preserve">. Wettelijk toezicht is niet op één lijn te stellen met </w:t>
      </w:r>
      <w:r>
        <w:rPr>
          <w:rFonts w:ascii="Verdana" w:hAnsi="Verdana"/>
          <w:sz w:val="18"/>
          <w:szCs w:val="18"/>
        </w:rPr>
        <w:t xml:space="preserve">de </w:t>
      </w:r>
      <w:r w:rsidR="000D468B">
        <w:rPr>
          <w:rFonts w:ascii="Verdana" w:hAnsi="Verdana"/>
          <w:sz w:val="18"/>
          <w:szCs w:val="18"/>
        </w:rPr>
        <w:t xml:space="preserve">reglementering van accountantsorganisaties </w:t>
      </w:r>
      <w:r w:rsidR="00A33DC1">
        <w:rPr>
          <w:rFonts w:ascii="Verdana" w:hAnsi="Verdana"/>
          <w:sz w:val="18"/>
          <w:szCs w:val="18"/>
        </w:rPr>
        <w:t>door de NBA</w:t>
      </w:r>
      <w:r>
        <w:rPr>
          <w:rFonts w:ascii="Verdana" w:hAnsi="Verdana"/>
          <w:sz w:val="18"/>
          <w:szCs w:val="18"/>
        </w:rPr>
        <w:t>, w</w:t>
      </w:r>
      <w:r w:rsidR="000D468B">
        <w:rPr>
          <w:rFonts w:ascii="Verdana" w:hAnsi="Verdana"/>
          <w:sz w:val="18"/>
          <w:szCs w:val="18"/>
        </w:rPr>
        <w:t xml:space="preserve">aarbij thans geldt dat de NBA de plicht heeft om regels te stellen ten aanzien van onder andere het stelsel van kwaliteitsbeheersing van accountantsorganisaties, volgens artikel 19, tweede lid, onderdeel c, </w:t>
      </w:r>
      <w:proofErr w:type="spellStart"/>
      <w:r w:rsidR="00811D3C">
        <w:rPr>
          <w:rFonts w:ascii="Verdana" w:hAnsi="Verdana"/>
          <w:sz w:val="18"/>
          <w:szCs w:val="18"/>
        </w:rPr>
        <w:t>Wab</w:t>
      </w:r>
      <w:proofErr w:type="spellEnd"/>
      <w:r w:rsidR="00C96745">
        <w:rPr>
          <w:rFonts w:ascii="Verdana" w:hAnsi="Verdana"/>
          <w:sz w:val="18"/>
          <w:szCs w:val="18"/>
        </w:rPr>
        <w:t>.</w:t>
      </w:r>
    </w:p>
    <w:p w:rsidR="00455BFF" w:rsidP="00AE0BEA" w:rsidRDefault="00455BFF" w14:paraId="703CEE55" w14:textId="77777777">
      <w:pPr>
        <w:widowControl w:val="0"/>
        <w:spacing w:line="240" w:lineRule="atLeast"/>
        <w:rPr>
          <w:rFonts w:ascii="Verdana" w:hAnsi="Verdana"/>
          <w:sz w:val="18"/>
          <w:szCs w:val="18"/>
        </w:rPr>
      </w:pPr>
    </w:p>
    <w:p w:rsidRPr="00E62DBB" w:rsidR="00656516" w:rsidP="00AE0BEA" w:rsidRDefault="0032152C" w14:paraId="12177BF1" w14:textId="4140075E">
      <w:pPr>
        <w:widowControl w:val="0"/>
        <w:spacing w:line="240" w:lineRule="atLeast"/>
        <w:rPr>
          <w:rFonts w:ascii="Verdana" w:hAnsi="Verdana"/>
          <w:sz w:val="18"/>
          <w:szCs w:val="18"/>
        </w:rPr>
      </w:pPr>
      <w:r>
        <w:rPr>
          <w:rFonts w:ascii="Verdana" w:hAnsi="Verdana"/>
          <w:sz w:val="18"/>
          <w:szCs w:val="18"/>
        </w:rPr>
        <w:t>In het kader van</w:t>
      </w:r>
      <w:r w:rsidR="00A33DC1">
        <w:rPr>
          <w:rFonts w:ascii="Verdana" w:hAnsi="Verdana"/>
          <w:sz w:val="18"/>
          <w:szCs w:val="18"/>
        </w:rPr>
        <w:t xml:space="preserve"> </w:t>
      </w:r>
      <w:r w:rsidR="002C056F">
        <w:rPr>
          <w:rFonts w:ascii="Verdana" w:hAnsi="Verdana"/>
          <w:sz w:val="18"/>
          <w:szCs w:val="18"/>
        </w:rPr>
        <w:t xml:space="preserve">de </w:t>
      </w:r>
      <w:r w:rsidR="00845BD9">
        <w:rPr>
          <w:rFonts w:ascii="Verdana" w:hAnsi="Verdana"/>
          <w:sz w:val="18"/>
          <w:szCs w:val="18"/>
        </w:rPr>
        <w:t>evaluatie van het stelsel van beroepsreglementering</w:t>
      </w:r>
      <w:r>
        <w:rPr>
          <w:rFonts w:ascii="Verdana" w:hAnsi="Verdana"/>
          <w:sz w:val="18"/>
          <w:szCs w:val="18"/>
        </w:rPr>
        <w:t xml:space="preserve"> die </w:t>
      </w:r>
      <w:r w:rsidR="00291B4E">
        <w:rPr>
          <w:rFonts w:ascii="Verdana" w:hAnsi="Verdana"/>
          <w:sz w:val="18"/>
          <w:szCs w:val="18"/>
        </w:rPr>
        <w:t>is</w:t>
      </w:r>
      <w:r>
        <w:rPr>
          <w:rFonts w:ascii="Verdana" w:hAnsi="Verdana"/>
          <w:sz w:val="18"/>
          <w:szCs w:val="18"/>
        </w:rPr>
        <w:t xml:space="preserve"> aangekondigd </w:t>
      </w:r>
      <w:r w:rsidR="00A33DC1">
        <w:rPr>
          <w:rFonts w:ascii="Verdana" w:hAnsi="Verdana"/>
          <w:sz w:val="18"/>
          <w:szCs w:val="18"/>
        </w:rPr>
        <w:t xml:space="preserve">zal ook de NBA </w:t>
      </w:r>
      <w:r w:rsidR="002C056F">
        <w:rPr>
          <w:rFonts w:ascii="Verdana" w:hAnsi="Verdana"/>
          <w:sz w:val="18"/>
          <w:szCs w:val="18"/>
        </w:rPr>
        <w:t xml:space="preserve">in gelegenheid </w:t>
      </w:r>
      <w:r w:rsidR="0083697C">
        <w:rPr>
          <w:rFonts w:ascii="Verdana" w:hAnsi="Verdana"/>
          <w:sz w:val="18"/>
          <w:szCs w:val="18"/>
        </w:rPr>
        <w:t xml:space="preserve">worden gesteld </w:t>
      </w:r>
      <w:r w:rsidR="002C056F">
        <w:rPr>
          <w:rFonts w:ascii="Verdana" w:hAnsi="Verdana"/>
          <w:sz w:val="18"/>
          <w:szCs w:val="18"/>
        </w:rPr>
        <w:t xml:space="preserve">zich uit te </w:t>
      </w:r>
      <w:r w:rsidR="00455BFF">
        <w:rPr>
          <w:rFonts w:ascii="Verdana" w:hAnsi="Verdana"/>
          <w:sz w:val="18"/>
          <w:szCs w:val="18"/>
        </w:rPr>
        <w:t xml:space="preserve">spreken </w:t>
      </w:r>
      <w:r w:rsidR="00A33DC1">
        <w:rPr>
          <w:rFonts w:ascii="Verdana" w:hAnsi="Verdana"/>
          <w:sz w:val="18"/>
          <w:szCs w:val="18"/>
        </w:rPr>
        <w:t>over reglementering van accountantsorganisaties</w:t>
      </w:r>
      <w:r w:rsidR="00455BFF">
        <w:rPr>
          <w:rFonts w:ascii="Verdana" w:hAnsi="Verdana"/>
          <w:sz w:val="18"/>
          <w:szCs w:val="18"/>
        </w:rPr>
        <w:t>,</w:t>
      </w:r>
      <w:r w:rsidR="00A33DC1">
        <w:rPr>
          <w:rFonts w:ascii="Verdana" w:hAnsi="Verdana"/>
          <w:sz w:val="18"/>
          <w:szCs w:val="18"/>
        </w:rPr>
        <w:t xml:space="preserve"> en hoe die </w:t>
      </w:r>
      <w:r w:rsidR="000D468B">
        <w:rPr>
          <w:rFonts w:ascii="Verdana" w:hAnsi="Verdana"/>
          <w:sz w:val="18"/>
          <w:szCs w:val="18"/>
        </w:rPr>
        <w:t xml:space="preserve">reglementering </w:t>
      </w:r>
      <w:r w:rsidR="00A33DC1">
        <w:rPr>
          <w:rFonts w:ascii="Verdana" w:hAnsi="Verdana"/>
          <w:sz w:val="18"/>
          <w:szCs w:val="18"/>
        </w:rPr>
        <w:t xml:space="preserve">zich </w:t>
      </w:r>
      <w:r w:rsidR="00455BFF">
        <w:rPr>
          <w:rFonts w:ascii="Verdana" w:hAnsi="Verdana"/>
          <w:sz w:val="18"/>
          <w:szCs w:val="18"/>
        </w:rPr>
        <w:t xml:space="preserve">volgens de NBA </w:t>
      </w:r>
      <w:r w:rsidR="000D468B">
        <w:rPr>
          <w:rFonts w:ascii="Verdana" w:hAnsi="Verdana"/>
          <w:sz w:val="18"/>
          <w:szCs w:val="18"/>
        </w:rPr>
        <w:t xml:space="preserve">in de toekomst zou moeten </w:t>
      </w:r>
      <w:r w:rsidR="00A33DC1">
        <w:rPr>
          <w:rFonts w:ascii="Verdana" w:hAnsi="Verdana"/>
          <w:sz w:val="18"/>
          <w:szCs w:val="18"/>
        </w:rPr>
        <w:t>verhouden tot de Wet toezicht accountantsorganisaties.</w:t>
      </w:r>
    </w:p>
    <w:p w:rsidRPr="00E62DBB" w:rsidR="00656516" w:rsidP="00AE0BEA" w:rsidRDefault="00656516" w14:paraId="29FA7DC8" w14:textId="77777777">
      <w:pPr>
        <w:widowControl w:val="0"/>
        <w:spacing w:line="240" w:lineRule="atLeast"/>
        <w:rPr>
          <w:rFonts w:ascii="Verdana" w:hAnsi="Verdana" w:cs="Arial"/>
          <w:i/>
          <w:iCs/>
          <w:sz w:val="18"/>
          <w:szCs w:val="18"/>
        </w:rPr>
      </w:pPr>
    </w:p>
    <w:p w:rsidRPr="00E62DBB" w:rsidR="00656516" w:rsidP="00AE0BEA" w:rsidRDefault="00656516" w14:paraId="52EACDA7" w14:textId="0F4118AD">
      <w:pPr>
        <w:widowControl w:val="0"/>
        <w:spacing w:line="240" w:lineRule="atLeast"/>
        <w:rPr>
          <w:rFonts w:ascii="Verdana" w:hAnsi="Verdana" w:cs="Arial"/>
          <w:i/>
          <w:iCs/>
          <w:sz w:val="18"/>
          <w:szCs w:val="18"/>
        </w:rPr>
      </w:pPr>
      <w:r w:rsidRPr="00E62DBB">
        <w:rPr>
          <w:rFonts w:ascii="Verdana" w:hAnsi="Verdana" w:cs="Arial"/>
          <w:i/>
          <w:iCs/>
          <w:sz w:val="18"/>
          <w:szCs w:val="18"/>
        </w:rPr>
        <w:t>Wat is de reactie van de regering op de negatieve respons hierop van de AFM?</w:t>
      </w:r>
    </w:p>
    <w:p w:rsidRPr="00E62DBB" w:rsidR="00656516" w:rsidP="00AE0BEA" w:rsidRDefault="00656516" w14:paraId="14E0687F" w14:textId="77777777">
      <w:pPr>
        <w:widowControl w:val="0"/>
        <w:spacing w:line="240" w:lineRule="atLeast"/>
        <w:rPr>
          <w:rFonts w:ascii="Verdana" w:hAnsi="Verdana" w:cs="Arial"/>
          <w:sz w:val="18"/>
          <w:szCs w:val="18"/>
        </w:rPr>
      </w:pPr>
    </w:p>
    <w:p w:rsidRPr="00E62DBB" w:rsidR="00656516" w:rsidP="00AE0BEA" w:rsidRDefault="00291B4E" w14:paraId="0015880A" w14:textId="0FA4D9AA">
      <w:pPr>
        <w:widowControl w:val="0"/>
        <w:spacing w:line="240" w:lineRule="atLeast"/>
        <w:rPr>
          <w:rFonts w:ascii="Verdana" w:hAnsi="Verdana"/>
          <w:sz w:val="18"/>
          <w:szCs w:val="18"/>
        </w:rPr>
      </w:pPr>
      <w:r>
        <w:rPr>
          <w:rFonts w:ascii="Verdana" w:hAnsi="Verdana"/>
          <w:sz w:val="18"/>
          <w:szCs w:val="18"/>
        </w:rPr>
        <w:t>D</w:t>
      </w:r>
      <w:r w:rsidR="00CD2D47">
        <w:rPr>
          <w:rFonts w:ascii="Verdana" w:hAnsi="Verdana"/>
          <w:sz w:val="18"/>
          <w:szCs w:val="18"/>
        </w:rPr>
        <w:t>e wettelijk</w:t>
      </w:r>
      <w:r w:rsidR="00B1314A">
        <w:rPr>
          <w:rFonts w:ascii="Verdana" w:hAnsi="Verdana"/>
          <w:sz w:val="18"/>
          <w:szCs w:val="18"/>
        </w:rPr>
        <w:t>e</w:t>
      </w:r>
      <w:r w:rsidR="00CD2D47">
        <w:rPr>
          <w:rFonts w:ascii="Verdana" w:hAnsi="Verdana"/>
          <w:sz w:val="18"/>
          <w:szCs w:val="18"/>
        </w:rPr>
        <w:t xml:space="preserve"> toezichthouder </w:t>
      </w:r>
      <w:r>
        <w:rPr>
          <w:rFonts w:ascii="Verdana" w:hAnsi="Verdana"/>
          <w:sz w:val="18"/>
          <w:szCs w:val="18"/>
        </w:rPr>
        <w:t xml:space="preserve">is </w:t>
      </w:r>
      <w:r w:rsidR="00CD2D47">
        <w:rPr>
          <w:rFonts w:ascii="Verdana" w:hAnsi="Verdana"/>
          <w:sz w:val="18"/>
          <w:szCs w:val="18"/>
        </w:rPr>
        <w:t xml:space="preserve">het enige bestuursorgaan dat het wettelijk toezicht uitoefent op accountantsorganisaties. </w:t>
      </w:r>
      <w:r>
        <w:rPr>
          <w:rFonts w:ascii="Verdana" w:hAnsi="Verdana"/>
          <w:sz w:val="18"/>
          <w:szCs w:val="18"/>
        </w:rPr>
        <w:t>H</w:t>
      </w:r>
      <w:r w:rsidR="00543D96">
        <w:rPr>
          <w:rFonts w:ascii="Verdana" w:hAnsi="Verdana"/>
          <w:sz w:val="18"/>
          <w:szCs w:val="18"/>
        </w:rPr>
        <w:t xml:space="preserve">et </w:t>
      </w:r>
      <w:r>
        <w:rPr>
          <w:rFonts w:ascii="Verdana" w:hAnsi="Verdana"/>
          <w:sz w:val="18"/>
          <w:szCs w:val="18"/>
        </w:rPr>
        <w:t xml:space="preserve">is daarom </w:t>
      </w:r>
      <w:r w:rsidR="00543D96">
        <w:rPr>
          <w:rFonts w:ascii="Verdana" w:hAnsi="Verdana"/>
          <w:sz w:val="18"/>
          <w:szCs w:val="18"/>
        </w:rPr>
        <w:t>van groot belang dat</w:t>
      </w:r>
      <w:r w:rsidR="00CD2D47">
        <w:rPr>
          <w:rFonts w:ascii="Verdana" w:hAnsi="Verdana"/>
          <w:sz w:val="18"/>
          <w:szCs w:val="18"/>
        </w:rPr>
        <w:t xml:space="preserve"> de AFM deze rol en taken heeft en behoudt. Nogmaals, het wettelijk toezicht laat </w:t>
      </w:r>
      <w:r w:rsidR="00594E81">
        <w:rPr>
          <w:rFonts w:ascii="Verdana" w:hAnsi="Verdana"/>
          <w:sz w:val="18"/>
          <w:szCs w:val="18"/>
        </w:rPr>
        <w:t xml:space="preserve">ruimte voor </w:t>
      </w:r>
      <w:r w:rsidR="00CD2D47">
        <w:rPr>
          <w:rFonts w:ascii="Verdana" w:hAnsi="Verdana"/>
          <w:sz w:val="18"/>
          <w:szCs w:val="18"/>
        </w:rPr>
        <w:t xml:space="preserve">sectoreigen </w:t>
      </w:r>
      <w:r w:rsidR="00594E81">
        <w:rPr>
          <w:rFonts w:ascii="Verdana" w:hAnsi="Verdana"/>
          <w:sz w:val="18"/>
          <w:szCs w:val="18"/>
        </w:rPr>
        <w:t xml:space="preserve">initiatieven ter bevordering van de kwaliteit zoals eigen </w:t>
      </w:r>
      <w:r w:rsidR="00CD2D47">
        <w:rPr>
          <w:rFonts w:ascii="Verdana" w:hAnsi="Verdana"/>
          <w:sz w:val="18"/>
          <w:szCs w:val="18"/>
        </w:rPr>
        <w:t xml:space="preserve">toetsingen. </w:t>
      </w:r>
    </w:p>
    <w:p w:rsidRPr="00E62DBB" w:rsidR="00656516" w:rsidP="00AE0BEA" w:rsidRDefault="00656516" w14:paraId="55108813" w14:textId="77777777">
      <w:pPr>
        <w:widowControl w:val="0"/>
        <w:spacing w:line="240" w:lineRule="atLeast"/>
        <w:rPr>
          <w:rFonts w:ascii="Verdana" w:hAnsi="Verdana" w:cs="Arial"/>
          <w:sz w:val="18"/>
          <w:szCs w:val="18"/>
        </w:rPr>
      </w:pPr>
    </w:p>
    <w:p w:rsidRPr="00E62DBB" w:rsidR="00656516" w:rsidP="00AE0BEA" w:rsidRDefault="00656516" w14:paraId="49BD2A7C" w14:textId="57306F80">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VVD-fractie zijn van mening dat het voor de noodzakelijke structurele kwaliteitsverbetering in de accountantssector, die met die wetsvoorstel wordt beoogd, ook belangrijk is het wetsvoorstel in samenhang te bezien met de aanpak van capaciteitsproblemen in de sector, de toegenomen rapportageverplichtingen en de regeldruk. Hoe ziet de regering in dit licht de wenselijkheid om het aantal accountantskantoren met een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-vergunning in de toekomst te vergroten en ziet de regering hierin een spanning met de invoering van een aanwijsbevoegdheid?</w:t>
      </w:r>
    </w:p>
    <w:p w:rsidRPr="00E62DBB" w:rsidR="00656516" w:rsidP="00AE0BEA" w:rsidRDefault="00656516" w14:paraId="7913B41B" w14:textId="77777777">
      <w:pPr>
        <w:widowControl w:val="0"/>
        <w:spacing w:line="240" w:lineRule="atLeast"/>
        <w:rPr>
          <w:rFonts w:ascii="Verdana" w:hAnsi="Verdana" w:cs="Arial"/>
          <w:i/>
          <w:iCs/>
          <w:sz w:val="18"/>
          <w:szCs w:val="18"/>
        </w:rPr>
      </w:pPr>
    </w:p>
    <w:p w:rsidR="00C1611E" w:rsidP="00AE0BEA" w:rsidRDefault="004C3998" w14:paraId="495E9BA6" w14:textId="05DE0E21">
      <w:pPr>
        <w:widowControl w:val="0"/>
        <w:spacing w:line="240" w:lineRule="atLeast"/>
        <w:rPr>
          <w:rFonts w:ascii="Verdana" w:hAnsi="Verdana"/>
          <w:sz w:val="18"/>
          <w:szCs w:val="18"/>
        </w:rPr>
      </w:pPr>
      <w:r>
        <w:rPr>
          <w:rFonts w:ascii="Verdana" w:hAnsi="Verdana"/>
          <w:sz w:val="18"/>
          <w:szCs w:val="18"/>
        </w:rPr>
        <w:t>Het is wenselijk dat er voldoende controlecapaciteit is in Nederland</w:t>
      </w:r>
      <w:r w:rsidR="00C1611E">
        <w:rPr>
          <w:rFonts w:ascii="Verdana" w:hAnsi="Verdana"/>
          <w:sz w:val="18"/>
          <w:szCs w:val="18"/>
        </w:rPr>
        <w:t xml:space="preserve"> en dat die</w:t>
      </w:r>
      <w:r>
        <w:rPr>
          <w:rFonts w:ascii="Verdana" w:hAnsi="Verdana"/>
          <w:sz w:val="18"/>
          <w:szCs w:val="18"/>
        </w:rPr>
        <w:t xml:space="preserve"> van goede kwaliteit</w:t>
      </w:r>
      <w:r w:rsidR="00C1611E">
        <w:rPr>
          <w:rFonts w:ascii="Verdana" w:hAnsi="Verdana"/>
          <w:sz w:val="18"/>
          <w:szCs w:val="18"/>
        </w:rPr>
        <w:t xml:space="preserve"> is</w:t>
      </w:r>
      <w:r>
        <w:rPr>
          <w:rFonts w:ascii="Verdana" w:hAnsi="Verdana"/>
          <w:sz w:val="18"/>
          <w:szCs w:val="18"/>
        </w:rPr>
        <w:t>. Met dit wetsvoorstel neemt de kans</w:t>
      </w:r>
      <w:r w:rsidR="00C1611E">
        <w:rPr>
          <w:rFonts w:ascii="Verdana" w:hAnsi="Verdana"/>
          <w:sz w:val="18"/>
          <w:szCs w:val="18"/>
        </w:rPr>
        <w:t xml:space="preserve"> </w:t>
      </w:r>
      <w:r>
        <w:rPr>
          <w:rFonts w:ascii="Verdana" w:hAnsi="Verdana"/>
          <w:sz w:val="18"/>
          <w:szCs w:val="18"/>
        </w:rPr>
        <w:t xml:space="preserve">toe dat organisaties van openbaar belang een ruimere keuze krijgen uit accountantsorganisaties dan de huidige </w:t>
      </w:r>
      <w:r w:rsidR="00060F70">
        <w:rPr>
          <w:rFonts w:ascii="Verdana" w:hAnsi="Verdana"/>
          <w:sz w:val="18"/>
          <w:szCs w:val="18"/>
        </w:rPr>
        <w:t>zes</w:t>
      </w:r>
      <w:r>
        <w:rPr>
          <w:rFonts w:ascii="Verdana" w:hAnsi="Verdana"/>
          <w:sz w:val="18"/>
          <w:szCs w:val="18"/>
        </w:rPr>
        <w:t xml:space="preserve">. Het voorstel bevat namelijk de maatregel dat naast deze </w:t>
      </w:r>
      <w:r w:rsidR="00060F70">
        <w:rPr>
          <w:rFonts w:ascii="Verdana" w:hAnsi="Verdana"/>
          <w:sz w:val="18"/>
          <w:szCs w:val="18"/>
        </w:rPr>
        <w:t>zes</w:t>
      </w:r>
      <w:r>
        <w:rPr>
          <w:rFonts w:ascii="Verdana" w:hAnsi="Verdana"/>
          <w:sz w:val="18"/>
          <w:szCs w:val="18"/>
        </w:rPr>
        <w:t xml:space="preserve"> de </w:t>
      </w:r>
      <w:r w:rsidR="0088286B">
        <w:rPr>
          <w:rFonts w:ascii="Verdana" w:hAnsi="Verdana"/>
          <w:sz w:val="18"/>
          <w:szCs w:val="18"/>
        </w:rPr>
        <w:t xml:space="preserve">circa 15 à </w:t>
      </w:r>
      <w:r>
        <w:rPr>
          <w:rFonts w:ascii="Verdana" w:hAnsi="Verdana"/>
          <w:sz w:val="18"/>
          <w:szCs w:val="18"/>
        </w:rPr>
        <w:t>2</w:t>
      </w:r>
      <w:r w:rsidR="000F53ED">
        <w:rPr>
          <w:rFonts w:ascii="Verdana" w:hAnsi="Verdana"/>
          <w:sz w:val="18"/>
          <w:szCs w:val="18"/>
        </w:rPr>
        <w:t>0</w:t>
      </w:r>
      <w:r>
        <w:rPr>
          <w:rFonts w:ascii="Verdana" w:hAnsi="Verdana"/>
          <w:sz w:val="18"/>
          <w:szCs w:val="18"/>
        </w:rPr>
        <w:t xml:space="preserve"> </w:t>
      </w:r>
      <w:r w:rsidR="00702C2D">
        <w:rPr>
          <w:rFonts w:ascii="Verdana" w:hAnsi="Verdana"/>
          <w:sz w:val="18"/>
          <w:szCs w:val="18"/>
        </w:rPr>
        <w:t>grootste reguliere vergunninghouders</w:t>
      </w:r>
      <w:r>
        <w:rPr>
          <w:rFonts w:ascii="Verdana" w:hAnsi="Verdana"/>
          <w:sz w:val="18"/>
          <w:szCs w:val="18"/>
        </w:rPr>
        <w:t xml:space="preserve"> een intern toezichtsorgaan moeten hebben</w:t>
      </w:r>
      <w:r w:rsidR="00FD1002">
        <w:rPr>
          <w:rFonts w:ascii="Verdana" w:hAnsi="Verdana"/>
          <w:sz w:val="18"/>
          <w:szCs w:val="18"/>
        </w:rPr>
        <w:t>.</w:t>
      </w:r>
      <w:r>
        <w:rPr>
          <w:rFonts w:ascii="Verdana" w:hAnsi="Verdana"/>
          <w:sz w:val="18"/>
          <w:szCs w:val="18"/>
        </w:rPr>
        <w:t xml:space="preserve"> </w:t>
      </w:r>
      <w:r w:rsidR="00C1611E">
        <w:rPr>
          <w:rFonts w:ascii="Verdana" w:hAnsi="Verdana"/>
          <w:sz w:val="18"/>
          <w:szCs w:val="18"/>
        </w:rPr>
        <w:t>Dit voorstel neemt daarmee een drempel weg</w:t>
      </w:r>
      <w:r w:rsidR="0088286B">
        <w:rPr>
          <w:rFonts w:ascii="Verdana" w:hAnsi="Verdana"/>
          <w:sz w:val="18"/>
          <w:szCs w:val="18"/>
        </w:rPr>
        <w:t xml:space="preserve"> om een omzetting aan te vragen van hun vergunning met het oog op het controleren van </w:t>
      </w:r>
      <w:r>
        <w:rPr>
          <w:rFonts w:ascii="Verdana" w:hAnsi="Verdana"/>
          <w:sz w:val="18"/>
          <w:szCs w:val="18"/>
        </w:rPr>
        <w:t>organisaties van openbaar belang.</w:t>
      </w:r>
      <w:r w:rsidR="00FD1002">
        <w:rPr>
          <w:rFonts w:ascii="Verdana" w:hAnsi="Verdana"/>
          <w:sz w:val="18"/>
          <w:szCs w:val="18"/>
        </w:rPr>
        <w:t xml:space="preserve"> </w:t>
      </w:r>
    </w:p>
    <w:p w:rsidR="00C1611E" w:rsidP="00AE0BEA" w:rsidRDefault="00C1611E" w14:paraId="08EF07AC" w14:textId="77777777">
      <w:pPr>
        <w:widowControl w:val="0"/>
        <w:spacing w:line="240" w:lineRule="atLeast"/>
        <w:rPr>
          <w:rFonts w:ascii="Verdana" w:hAnsi="Verdana"/>
          <w:sz w:val="18"/>
          <w:szCs w:val="18"/>
        </w:rPr>
      </w:pPr>
    </w:p>
    <w:p w:rsidRPr="00E62DBB" w:rsidR="00656516" w:rsidP="00AE0BEA" w:rsidRDefault="00FD1002" w14:paraId="03F16094" w14:textId="268CFC66">
      <w:pPr>
        <w:widowControl w:val="0"/>
        <w:spacing w:line="240" w:lineRule="atLeast"/>
        <w:rPr>
          <w:rFonts w:ascii="Verdana" w:hAnsi="Verdana"/>
          <w:sz w:val="18"/>
          <w:szCs w:val="18"/>
        </w:rPr>
      </w:pPr>
      <w:r>
        <w:rPr>
          <w:rFonts w:ascii="Verdana" w:hAnsi="Verdana"/>
          <w:sz w:val="18"/>
          <w:szCs w:val="18"/>
        </w:rPr>
        <w:t xml:space="preserve">Het is ook aan de betreffende organisaties van openbaar belang om nieuwe accountantsorganisaties de kans te bieden </w:t>
      </w:r>
      <w:r w:rsidR="00621729">
        <w:rPr>
          <w:rFonts w:ascii="Verdana" w:hAnsi="Verdana"/>
          <w:sz w:val="18"/>
          <w:szCs w:val="18"/>
        </w:rPr>
        <w:t xml:space="preserve">marktaandeel </w:t>
      </w:r>
      <w:r>
        <w:rPr>
          <w:rFonts w:ascii="Verdana" w:hAnsi="Verdana"/>
          <w:sz w:val="18"/>
          <w:szCs w:val="18"/>
        </w:rPr>
        <w:t xml:space="preserve">op te bouwen. </w:t>
      </w:r>
      <w:r w:rsidR="00E4655E">
        <w:rPr>
          <w:rFonts w:ascii="Verdana" w:hAnsi="Verdana"/>
          <w:sz w:val="18"/>
          <w:szCs w:val="18"/>
        </w:rPr>
        <w:t xml:space="preserve">Indien zij geneigd zouden zijn te blijven kiezen voor een van de grootste </w:t>
      </w:r>
      <w:r w:rsidR="004C26B3">
        <w:rPr>
          <w:rFonts w:ascii="Verdana" w:hAnsi="Verdana"/>
          <w:sz w:val="18"/>
          <w:szCs w:val="18"/>
        </w:rPr>
        <w:t>zes</w:t>
      </w:r>
      <w:r w:rsidR="00E4655E">
        <w:rPr>
          <w:rFonts w:ascii="Verdana" w:hAnsi="Verdana"/>
          <w:sz w:val="18"/>
          <w:szCs w:val="18"/>
        </w:rPr>
        <w:t xml:space="preserve"> accountantsorganisaties worden zij</w:t>
      </w:r>
      <w:r>
        <w:rPr>
          <w:rFonts w:ascii="Verdana" w:hAnsi="Verdana"/>
          <w:sz w:val="18"/>
          <w:szCs w:val="18"/>
        </w:rPr>
        <w:t xml:space="preserve"> geen markt voor nieuwe accountantsorganisaties</w:t>
      </w:r>
      <w:r w:rsidR="00C00899">
        <w:rPr>
          <w:rFonts w:ascii="Verdana" w:hAnsi="Verdana"/>
          <w:sz w:val="18"/>
          <w:szCs w:val="18"/>
        </w:rPr>
        <w:t xml:space="preserve">, die </w:t>
      </w:r>
      <w:r>
        <w:rPr>
          <w:rFonts w:ascii="Verdana" w:hAnsi="Verdana"/>
          <w:sz w:val="18"/>
          <w:szCs w:val="18"/>
        </w:rPr>
        <w:t xml:space="preserve">dan </w:t>
      </w:r>
      <w:r w:rsidR="000B7BE5">
        <w:rPr>
          <w:rFonts w:ascii="Verdana" w:hAnsi="Verdana"/>
          <w:sz w:val="18"/>
          <w:szCs w:val="18"/>
        </w:rPr>
        <w:t xml:space="preserve">hun controlecapaciteit ook niet rendabel </w:t>
      </w:r>
      <w:r w:rsidR="00C00899">
        <w:rPr>
          <w:rFonts w:ascii="Verdana" w:hAnsi="Verdana"/>
          <w:sz w:val="18"/>
          <w:szCs w:val="18"/>
        </w:rPr>
        <w:t xml:space="preserve">kunnen </w:t>
      </w:r>
      <w:r w:rsidR="000B7BE5">
        <w:rPr>
          <w:rFonts w:ascii="Verdana" w:hAnsi="Verdana"/>
          <w:sz w:val="18"/>
          <w:szCs w:val="18"/>
        </w:rPr>
        <w:t>krijgen voor het specialistische werk van wettelijke controles van organisaties van openbaar belang.</w:t>
      </w:r>
    </w:p>
    <w:p w:rsidRPr="00E62DBB" w:rsidR="00656516" w:rsidP="00AE0BEA" w:rsidRDefault="00656516" w14:paraId="5E12CF7A" w14:textId="77777777">
      <w:pPr>
        <w:widowControl w:val="0"/>
        <w:spacing w:line="240" w:lineRule="atLeast"/>
        <w:rPr>
          <w:rFonts w:ascii="Verdana" w:hAnsi="Verdana" w:cs="Arial"/>
          <w:i/>
          <w:iCs/>
          <w:sz w:val="18"/>
          <w:szCs w:val="18"/>
        </w:rPr>
      </w:pPr>
    </w:p>
    <w:p w:rsidRPr="00E62DBB" w:rsidR="00656516" w:rsidP="00AE0BEA" w:rsidRDefault="00656516" w14:paraId="7440F855" w14:textId="77777777">
      <w:pPr>
        <w:widowControl w:val="0"/>
        <w:spacing w:line="240" w:lineRule="atLeast"/>
        <w:rPr>
          <w:rFonts w:ascii="Verdana" w:hAnsi="Verdana" w:cs="Arial"/>
          <w:i/>
          <w:iCs/>
          <w:sz w:val="18"/>
          <w:szCs w:val="18"/>
        </w:rPr>
      </w:pPr>
      <w:r w:rsidRPr="67B12A44">
        <w:rPr>
          <w:rFonts w:ascii="Verdana" w:hAnsi="Verdana" w:cs="Arial"/>
          <w:i/>
          <w:iCs/>
          <w:sz w:val="18"/>
          <w:szCs w:val="18"/>
        </w:rPr>
        <w:t xml:space="preserve">Ook vragen deze leden de regering om nader in te gaan op de kritiek van de Raad van State dat met de beoogde </w:t>
      </w:r>
      <w:proofErr w:type="spellStart"/>
      <w:r w:rsidRPr="67B12A44">
        <w:rPr>
          <w:rFonts w:ascii="Verdana" w:hAnsi="Verdana" w:cs="Arial"/>
          <w:i/>
          <w:iCs/>
          <w:sz w:val="18"/>
          <w:szCs w:val="18"/>
        </w:rPr>
        <w:t>AQI’s</w:t>
      </w:r>
      <w:proofErr w:type="spellEnd"/>
      <w:r w:rsidRPr="67B12A44">
        <w:rPr>
          <w:rFonts w:ascii="Verdana" w:hAnsi="Verdana" w:cs="Arial"/>
          <w:i/>
          <w:iCs/>
          <w:sz w:val="18"/>
          <w:szCs w:val="18"/>
        </w:rPr>
        <w:t xml:space="preserve"> niet direct de kwaliteit van accountantscontroles wordt gemeten.</w:t>
      </w:r>
    </w:p>
    <w:p w:rsidR="00656516" w:rsidP="00AE0BEA" w:rsidRDefault="00656516" w14:paraId="7B83DC6C" w14:textId="77777777">
      <w:pPr>
        <w:spacing w:line="240" w:lineRule="atLeast"/>
        <w:rPr>
          <w:rFonts w:ascii="Verdana" w:hAnsi="Verdana" w:cs="Arial"/>
          <w:i/>
          <w:iCs/>
          <w:sz w:val="18"/>
          <w:szCs w:val="18"/>
        </w:rPr>
      </w:pPr>
    </w:p>
    <w:p w:rsidRPr="001962EA" w:rsidR="00656516" w:rsidP="00AE0BEA" w:rsidRDefault="00060F70" w14:paraId="0CAC0BB5" w14:textId="23B8AB9F">
      <w:pPr>
        <w:spacing w:line="240" w:lineRule="atLeast"/>
        <w:rPr>
          <w:rFonts w:ascii="Verdana" w:hAnsi="Verdana" w:cs="Arial"/>
          <w:sz w:val="18"/>
          <w:szCs w:val="18"/>
        </w:rPr>
      </w:pPr>
      <w:r>
        <w:rPr>
          <w:rFonts w:ascii="Verdana" w:hAnsi="Verdana"/>
          <w:color w:val="000000"/>
          <w:sz w:val="18"/>
          <w:szCs w:val="18"/>
        </w:rPr>
        <w:t xml:space="preserve">Het wetsvoorstel </w:t>
      </w:r>
      <w:r w:rsidR="00F61A9C">
        <w:rPr>
          <w:rFonts w:ascii="Verdana" w:hAnsi="Verdana"/>
          <w:color w:val="000000"/>
          <w:sz w:val="18"/>
          <w:szCs w:val="18"/>
        </w:rPr>
        <w:t>ziet op</w:t>
      </w:r>
      <w:r>
        <w:rPr>
          <w:rFonts w:ascii="Verdana" w:hAnsi="Verdana"/>
          <w:color w:val="000000"/>
          <w:sz w:val="18"/>
          <w:szCs w:val="18"/>
        </w:rPr>
        <w:t xml:space="preserve"> een set van </w:t>
      </w:r>
      <w:proofErr w:type="spellStart"/>
      <w:r>
        <w:rPr>
          <w:rFonts w:ascii="Verdana" w:hAnsi="Verdana"/>
          <w:color w:val="000000"/>
          <w:sz w:val="18"/>
          <w:szCs w:val="18"/>
        </w:rPr>
        <w:t>AQI’s</w:t>
      </w:r>
      <w:proofErr w:type="spellEnd"/>
      <w:r w:rsidR="00F61A9C">
        <w:rPr>
          <w:rFonts w:ascii="Verdana" w:hAnsi="Verdana"/>
          <w:color w:val="000000"/>
          <w:sz w:val="18"/>
          <w:szCs w:val="18"/>
        </w:rPr>
        <w:t>,</w:t>
      </w:r>
      <w:r>
        <w:rPr>
          <w:rFonts w:ascii="Verdana" w:hAnsi="Verdana"/>
          <w:color w:val="000000"/>
          <w:sz w:val="18"/>
          <w:szCs w:val="18"/>
        </w:rPr>
        <w:t xml:space="preserve"> die zijn geadviseerd door de </w:t>
      </w:r>
      <w:r w:rsidR="003C79C7">
        <w:rPr>
          <w:rFonts w:ascii="Verdana" w:hAnsi="Verdana"/>
          <w:color w:val="000000"/>
          <w:sz w:val="18"/>
          <w:szCs w:val="18"/>
        </w:rPr>
        <w:t>Kwartiermakers</w:t>
      </w:r>
      <w:r>
        <w:rPr>
          <w:rFonts w:ascii="Verdana" w:hAnsi="Verdana"/>
          <w:color w:val="000000"/>
          <w:sz w:val="18"/>
          <w:szCs w:val="18"/>
        </w:rPr>
        <w:t xml:space="preserve">, op basis van de Nederlandse situatie en de aanbevelingen van de </w:t>
      </w:r>
      <w:proofErr w:type="spellStart"/>
      <w:r>
        <w:rPr>
          <w:rFonts w:ascii="Verdana" w:hAnsi="Verdana"/>
          <w:color w:val="000000"/>
          <w:sz w:val="18"/>
          <w:szCs w:val="18"/>
        </w:rPr>
        <w:t>Cta</w:t>
      </w:r>
      <w:proofErr w:type="spellEnd"/>
      <w:r>
        <w:rPr>
          <w:rFonts w:ascii="Verdana" w:hAnsi="Verdana"/>
          <w:color w:val="000000"/>
          <w:sz w:val="18"/>
          <w:szCs w:val="18"/>
        </w:rPr>
        <w:t xml:space="preserve">. </w:t>
      </w:r>
      <w:r w:rsidRPr="001962EA" w:rsidR="0011198E">
        <w:rPr>
          <w:rFonts w:ascii="Verdana" w:hAnsi="Verdana" w:cs="Arial"/>
          <w:sz w:val="18"/>
          <w:szCs w:val="18"/>
        </w:rPr>
        <w:t xml:space="preserve">De </w:t>
      </w:r>
      <w:proofErr w:type="spellStart"/>
      <w:r w:rsidRPr="001962EA" w:rsidR="0011198E">
        <w:rPr>
          <w:rFonts w:ascii="Verdana" w:hAnsi="Verdana" w:cs="Arial"/>
          <w:sz w:val="18"/>
          <w:szCs w:val="18"/>
        </w:rPr>
        <w:t>AQI’s</w:t>
      </w:r>
      <w:proofErr w:type="spellEnd"/>
      <w:r w:rsidRPr="001962EA" w:rsidR="0011198E">
        <w:rPr>
          <w:rFonts w:ascii="Verdana" w:hAnsi="Verdana" w:cs="Arial"/>
          <w:sz w:val="18"/>
          <w:szCs w:val="18"/>
        </w:rPr>
        <w:t xml:space="preserve"> zijn </w:t>
      </w:r>
      <w:r>
        <w:rPr>
          <w:rFonts w:ascii="Verdana" w:hAnsi="Verdana" w:cs="Arial"/>
          <w:sz w:val="18"/>
          <w:szCs w:val="18"/>
        </w:rPr>
        <w:t xml:space="preserve">mijns inziens </w:t>
      </w:r>
      <w:r w:rsidRPr="001962EA" w:rsidR="0011198E">
        <w:rPr>
          <w:rFonts w:ascii="Verdana" w:hAnsi="Verdana" w:cs="Arial"/>
          <w:sz w:val="18"/>
          <w:szCs w:val="18"/>
        </w:rPr>
        <w:t>gericht op het bieden van inzicht in factoren die kunnen bijdragen aan kwaliteit van wettelijke controles en vormen een basis om het gesprek in de toekomst beter onderbouwd te voeren</w:t>
      </w:r>
      <w:r w:rsidR="00F83FF8">
        <w:rPr>
          <w:rFonts w:ascii="Verdana" w:hAnsi="Verdana" w:cs="Arial"/>
          <w:sz w:val="18"/>
          <w:szCs w:val="18"/>
        </w:rPr>
        <w:t xml:space="preserve"> </w:t>
      </w:r>
      <w:r w:rsidRPr="001962EA" w:rsidR="00F83FF8">
        <w:rPr>
          <w:rFonts w:ascii="Verdana" w:hAnsi="Verdana" w:cs="Arial"/>
          <w:sz w:val="18"/>
          <w:szCs w:val="18"/>
        </w:rPr>
        <w:t xml:space="preserve">over de </w:t>
      </w:r>
      <w:r w:rsidR="00F83FF8">
        <w:rPr>
          <w:rFonts w:ascii="Verdana" w:hAnsi="Verdana" w:cs="Arial"/>
          <w:sz w:val="18"/>
          <w:szCs w:val="18"/>
        </w:rPr>
        <w:t>audit</w:t>
      </w:r>
      <w:r w:rsidRPr="001962EA" w:rsidR="00F83FF8">
        <w:rPr>
          <w:rFonts w:ascii="Verdana" w:hAnsi="Verdana" w:cs="Arial"/>
          <w:sz w:val="18"/>
          <w:szCs w:val="18"/>
        </w:rPr>
        <w:t>kwaliteit in de sector</w:t>
      </w:r>
      <w:r w:rsidRPr="001962EA" w:rsidR="0011198E">
        <w:rPr>
          <w:rFonts w:ascii="Verdana" w:hAnsi="Verdana" w:cs="Arial"/>
          <w:sz w:val="18"/>
          <w:szCs w:val="18"/>
        </w:rPr>
        <w:t xml:space="preserve">. Bovendien ondersteunt deze informatie publieke en private organisaties bij het kiezen van een accountantsorganisatie, stimuleert het de sector om haar prestaties op het gebied van </w:t>
      </w:r>
      <w:proofErr w:type="spellStart"/>
      <w:r w:rsidRPr="001962EA" w:rsidR="0011198E">
        <w:rPr>
          <w:rFonts w:ascii="Verdana" w:hAnsi="Verdana" w:cs="Arial"/>
          <w:sz w:val="18"/>
          <w:szCs w:val="18"/>
        </w:rPr>
        <w:t>AQI’s</w:t>
      </w:r>
      <w:proofErr w:type="spellEnd"/>
      <w:r w:rsidRPr="001962EA" w:rsidR="0011198E">
        <w:rPr>
          <w:rFonts w:ascii="Verdana" w:hAnsi="Verdana" w:cs="Arial"/>
          <w:sz w:val="18"/>
          <w:szCs w:val="18"/>
        </w:rPr>
        <w:t xml:space="preserve"> zowel op het niveau van de accountantsorganisatie als op opdrachtniveau steeds te verbeteren, en maakt het duidelijk waar eventueel moet worden bijgestuurd. </w:t>
      </w:r>
    </w:p>
    <w:p w:rsidRPr="00F262CF" w:rsidR="00656516" w:rsidP="00AE0BEA" w:rsidRDefault="00656516" w14:paraId="3F49C498" w14:textId="77777777">
      <w:pPr>
        <w:widowControl w:val="0"/>
        <w:spacing w:line="240" w:lineRule="atLeast"/>
        <w:rPr>
          <w:rFonts w:ascii="Verdana" w:hAnsi="Verdana" w:cs="Arial"/>
          <w:sz w:val="18"/>
          <w:szCs w:val="18"/>
        </w:rPr>
      </w:pPr>
    </w:p>
    <w:p w:rsidRPr="00E62DBB" w:rsidR="00656516" w:rsidP="00AE0BEA" w:rsidRDefault="00656516" w14:paraId="117D58BB" w14:textId="77777777">
      <w:pPr>
        <w:spacing w:line="240" w:lineRule="atLeast"/>
        <w:rPr>
          <w:rFonts w:ascii="Verdana" w:hAnsi="Verdana" w:cs="Arial"/>
          <w:i/>
          <w:iCs/>
          <w:sz w:val="18"/>
          <w:szCs w:val="18"/>
        </w:rPr>
      </w:pPr>
      <w:r w:rsidRPr="00E62DBB">
        <w:rPr>
          <w:rFonts w:ascii="Verdana" w:hAnsi="Verdana" w:cs="Arial"/>
          <w:i/>
          <w:iCs/>
          <w:sz w:val="18"/>
          <w:szCs w:val="18"/>
        </w:rPr>
        <w:t>Heeft de regering in dit kader gekeken hoe in andere EU-landen AQI-verplichtingen zijn vastgelegd of alternatieve invullingen overwogen?</w:t>
      </w:r>
    </w:p>
    <w:p w:rsidRPr="00E62DBB" w:rsidR="00656516" w:rsidP="00AE0BEA" w:rsidRDefault="00656516" w14:paraId="10C1C3C5" w14:textId="77777777">
      <w:pPr>
        <w:widowControl w:val="0"/>
        <w:spacing w:line="240" w:lineRule="atLeast"/>
        <w:rPr>
          <w:rFonts w:ascii="Verdana" w:hAnsi="Verdana" w:cs="Arial"/>
          <w:i/>
          <w:iCs/>
          <w:sz w:val="18"/>
          <w:szCs w:val="18"/>
        </w:rPr>
      </w:pPr>
    </w:p>
    <w:p w:rsidR="00656516" w:rsidP="00AE0BEA" w:rsidRDefault="00054424" w14:paraId="719DB486" w14:textId="20C23E47">
      <w:pPr>
        <w:widowControl w:val="0"/>
        <w:spacing w:line="240" w:lineRule="atLeast"/>
        <w:rPr>
          <w:rFonts w:ascii="Verdana" w:hAnsi="Verdana"/>
          <w:color w:val="000000"/>
          <w:sz w:val="18"/>
          <w:szCs w:val="18"/>
        </w:rPr>
      </w:pPr>
      <w:r>
        <w:rPr>
          <w:rFonts w:ascii="Verdana" w:hAnsi="Verdana"/>
          <w:color w:val="000000"/>
          <w:sz w:val="18"/>
          <w:szCs w:val="18"/>
        </w:rPr>
        <w:t>Het is bekend dat sommige EU-landen</w:t>
      </w:r>
      <w:r w:rsidR="00CC6CD9">
        <w:rPr>
          <w:rFonts w:ascii="Verdana" w:hAnsi="Verdana"/>
          <w:color w:val="000000"/>
          <w:sz w:val="18"/>
          <w:szCs w:val="18"/>
        </w:rPr>
        <w:t>, zoals Portugal en Duitsland,</w:t>
      </w:r>
      <w:r>
        <w:rPr>
          <w:rFonts w:ascii="Verdana" w:hAnsi="Verdana"/>
          <w:color w:val="000000"/>
          <w:sz w:val="18"/>
          <w:szCs w:val="18"/>
        </w:rPr>
        <w:t xml:space="preserve"> </w:t>
      </w:r>
      <w:r w:rsidR="007C448F">
        <w:rPr>
          <w:rFonts w:ascii="Verdana" w:hAnsi="Verdana"/>
          <w:color w:val="000000"/>
          <w:sz w:val="18"/>
          <w:szCs w:val="18"/>
        </w:rPr>
        <w:t>een vorm van</w:t>
      </w:r>
      <w:r>
        <w:rPr>
          <w:rFonts w:ascii="Verdana" w:hAnsi="Verdana"/>
          <w:color w:val="000000"/>
          <w:sz w:val="18"/>
          <w:szCs w:val="18"/>
        </w:rPr>
        <w:t xml:space="preserve"> audit </w:t>
      </w:r>
      <w:proofErr w:type="spellStart"/>
      <w:r>
        <w:rPr>
          <w:rFonts w:ascii="Verdana" w:hAnsi="Verdana"/>
          <w:color w:val="000000"/>
          <w:sz w:val="18"/>
          <w:szCs w:val="18"/>
        </w:rPr>
        <w:t>quality</w:t>
      </w:r>
      <w:proofErr w:type="spellEnd"/>
      <w:r>
        <w:rPr>
          <w:rFonts w:ascii="Verdana" w:hAnsi="Verdana"/>
          <w:color w:val="000000"/>
          <w:sz w:val="18"/>
          <w:szCs w:val="18"/>
        </w:rPr>
        <w:t xml:space="preserve"> indicators </w:t>
      </w:r>
      <w:r w:rsidR="007C448F">
        <w:rPr>
          <w:rFonts w:ascii="Verdana" w:hAnsi="Verdana"/>
          <w:color w:val="000000"/>
          <w:sz w:val="18"/>
          <w:szCs w:val="18"/>
        </w:rPr>
        <w:t>kennen</w:t>
      </w:r>
      <w:r>
        <w:rPr>
          <w:rFonts w:ascii="Verdana" w:hAnsi="Verdana"/>
          <w:color w:val="000000"/>
          <w:sz w:val="18"/>
          <w:szCs w:val="18"/>
        </w:rPr>
        <w:t xml:space="preserve">. De wijze waarop </w:t>
      </w:r>
      <w:proofErr w:type="spellStart"/>
      <w:r>
        <w:rPr>
          <w:rFonts w:ascii="Verdana" w:hAnsi="Verdana"/>
          <w:color w:val="000000"/>
          <w:sz w:val="18"/>
          <w:szCs w:val="18"/>
        </w:rPr>
        <w:t>AQI’s</w:t>
      </w:r>
      <w:proofErr w:type="spellEnd"/>
      <w:r>
        <w:rPr>
          <w:rFonts w:ascii="Verdana" w:hAnsi="Verdana"/>
          <w:color w:val="000000"/>
          <w:sz w:val="18"/>
          <w:szCs w:val="18"/>
        </w:rPr>
        <w:t xml:space="preserve"> worden verzameld</w:t>
      </w:r>
      <w:r w:rsidR="00D10309">
        <w:rPr>
          <w:rFonts w:ascii="Verdana" w:hAnsi="Verdana"/>
          <w:color w:val="000000"/>
          <w:sz w:val="18"/>
          <w:szCs w:val="18"/>
        </w:rPr>
        <w:t xml:space="preserve">, </w:t>
      </w:r>
      <w:r>
        <w:rPr>
          <w:rFonts w:ascii="Verdana" w:hAnsi="Verdana"/>
          <w:color w:val="000000"/>
          <w:sz w:val="18"/>
          <w:szCs w:val="18"/>
        </w:rPr>
        <w:t xml:space="preserve">waarover wordt gerapporteerd </w:t>
      </w:r>
      <w:r w:rsidR="007C448F">
        <w:rPr>
          <w:rFonts w:ascii="Verdana" w:hAnsi="Verdana"/>
          <w:color w:val="000000"/>
          <w:sz w:val="18"/>
          <w:szCs w:val="18"/>
        </w:rPr>
        <w:t xml:space="preserve">en aan wie </w:t>
      </w:r>
      <w:r>
        <w:rPr>
          <w:rFonts w:ascii="Verdana" w:hAnsi="Verdana"/>
          <w:color w:val="000000"/>
          <w:sz w:val="18"/>
          <w:szCs w:val="18"/>
        </w:rPr>
        <w:t xml:space="preserve">verschilt per land. </w:t>
      </w:r>
    </w:p>
    <w:p w:rsidRPr="00E62DBB" w:rsidR="00CC6CD9" w:rsidP="00AE0BEA" w:rsidRDefault="00CC6CD9" w14:paraId="3A38E573" w14:textId="77777777">
      <w:pPr>
        <w:widowControl w:val="0"/>
        <w:spacing w:line="240" w:lineRule="atLeast"/>
        <w:rPr>
          <w:rFonts w:ascii="Verdana" w:hAnsi="Verdana" w:cs="Arial"/>
          <w:i/>
          <w:iCs/>
          <w:sz w:val="18"/>
          <w:szCs w:val="18"/>
        </w:rPr>
      </w:pPr>
    </w:p>
    <w:p w:rsidRPr="00E62DBB" w:rsidR="007747D3" w:rsidP="00AE0BEA" w:rsidRDefault="00656516" w14:paraId="473CB5B3" w14:textId="56458742">
      <w:pPr>
        <w:widowControl w:val="0"/>
        <w:spacing w:line="240" w:lineRule="atLeast"/>
        <w:rPr>
          <w:rFonts w:ascii="Verdana" w:hAnsi="Verdana" w:cs="Arial"/>
          <w:i/>
          <w:iCs/>
          <w:sz w:val="18"/>
          <w:szCs w:val="18"/>
        </w:rPr>
      </w:pPr>
      <w:r w:rsidRPr="00E62DBB">
        <w:rPr>
          <w:rFonts w:ascii="Verdana" w:hAnsi="Verdana" w:cs="Arial"/>
          <w:i/>
          <w:iCs/>
          <w:sz w:val="18"/>
          <w:szCs w:val="18"/>
        </w:rPr>
        <w:t>De leden van de SGP-fractie hechten aan een goede evaluatie van het wetsvoorstel. De mogelijke uitbreiding van de wet hangt nauw samen met de uitkomst van de evaluatie. Klopt het dat de evaluatie van de wet niet in de wettekst zelf is opgenomen?</w:t>
      </w:r>
      <w:r w:rsidR="00D10309">
        <w:rPr>
          <w:rFonts w:ascii="Verdana" w:hAnsi="Verdana" w:cs="Arial"/>
          <w:i/>
          <w:iCs/>
          <w:sz w:val="18"/>
          <w:szCs w:val="18"/>
        </w:rPr>
        <w:t xml:space="preserve"> </w:t>
      </w:r>
      <w:r w:rsidRPr="00E62DBB" w:rsidR="007747D3">
        <w:rPr>
          <w:rFonts w:ascii="Verdana" w:hAnsi="Verdana" w:cs="Arial"/>
          <w:i/>
          <w:iCs/>
          <w:sz w:val="18"/>
          <w:szCs w:val="18"/>
        </w:rPr>
        <w:t>Waarom is daar niet voor gekozen? Is de regering bereid alsnog een evaluatiebepaling toe te voegen aan het wetsvoorstel?</w:t>
      </w:r>
    </w:p>
    <w:p w:rsidR="00D10309" w:rsidP="00AE0BEA" w:rsidRDefault="00D10309" w14:paraId="3668D2E0" w14:textId="77777777">
      <w:pPr>
        <w:widowControl w:val="0"/>
        <w:spacing w:line="240" w:lineRule="atLeast"/>
        <w:rPr>
          <w:rFonts w:ascii="Verdana" w:hAnsi="Verdana"/>
          <w:sz w:val="18"/>
          <w:szCs w:val="18"/>
        </w:rPr>
      </w:pPr>
    </w:p>
    <w:p w:rsidR="007D1B84" w:rsidP="00AE0BEA" w:rsidRDefault="008C5CA0" w14:paraId="6CF8270B" w14:textId="293BCF2D">
      <w:pPr>
        <w:spacing w:line="240" w:lineRule="atLeast"/>
        <w:rPr>
          <w:rFonts w:ascii="Verdana" w:hAnsi="Verdana"/>
          <w:sz w:val="18"/>
          <w:szCs w:val="18"/>
        </w:rPr>
      </w:pPr>
      <w:r>
        <w:rPr>
          <w:rFonts w:ascii="Verdana" w:hAnsi="Verdana"/>
          <w:sz w:val="18"/>
          <w:szCs w:val="18"/>
        </w:rPr>
        <w:t>Ja, dat klopt.</w:t>
      </w:r>
      <w:r w:rsidR="00D10309">
        <w:rPr>
          <w:rFonts w:ascii="Verdana" w:hAnsi="Verdana"/>
          <w:sz w:val="18"/>
          <w:szCs w:val="18"/>
        </w:rPr>
        <w:t xml:space="preserve"> </w:t>
      </w:r>
      <w:r w:rsidR="00B83DD4">
        <w:rPr>
          <w:rFonts w:ascii="Verdana" w:hAnsi="Verdana"/>
          <w:sz w:val="18"/>
          <w:szCs w:val="18"/>
        </w:rPr>
        <w:t xml:space="preserve">Het </w:t>
      </w:r>
      <w:r w:rsidR="00291B4E">
        <w:rPr>
          <w:rFonts w:ascii="Verdana" w:hAnsi="Verdana"/>
          <w:sz w:val="18"/>
          <w:szCs w:val="18"/>
        </w:rPr>
        <w:t>voornemen</w:t>
      </w:r>
      <w:r w:rsidR="00B83DD4">
        <w:rPr>
          <w:rFonts w:ascii="Verdana" w:hAnsi="Verdana"/>
          <w:sz w:val="18"/>
          <w:szCs w:val="18"/>
        </w:rPr>
        <w:t xml:space="preserve"> </w:t>
      </w:r>
      <w:r w:rsidR="00291B4E">
        <w:rPr>
          <w:rFonts w:ascii="Verdana" w:hAnsi="Verdana"/>
          <w:sz w:val="18"/>
          <w:szCs w:val="18"/>
        </w:rPr>
        <w:t xml:space="preserve">bestaat </w:t>
      </w:r>
      <w:r w:rsidR="00060F70">
        <w:rPr>
          <w:rFonts w:ascii="Verdana" w:hAnsi="Verdana"/>
          <w:sz w:val="18"/>
          <w:szCs w:val="18"/>
        </w:rPr>
        <w:t xml:space="preserve">niettemin </w:t>
      </w:r>
      <w:r w:rsidR="00291B4E">
        <w:rPr>
          <w:rFonts w:ascii="Verdana" w:hAnsi="Verdana"/>
          <w:sz w:val="18"/>
          <w:szCs w:val="18"/>
        </w:rPr>
        <w:t xml:space="preserve">om </w:t>
      </w:r>
      <w:r w:rsidR="007D1B84">
        <w:rPr>
          <w:rFonts w:ascii="Verdana" w:hAnsi="Verdana"/>
          <w:sz w:val="18"/>
          <w:szCs w:val="18"/>
        </w:rPr>
        <w:t xml:space="preserve">dit wetsvoorstel uiterlijk </w:t>
      </w:r>
      <w:r w:rsidR="00301E44">
        <w:rPr>
          <w:rFonts w:ascii="Verdana" w:hAnsi="Verdana"/>
          <w:sz w:val="18"/>
          <w:szCs w:val="18"/>
        </w:rPr>
        <w:t>vijf</w:t>
      </w:r>
      <w:r w:rsidR="007D1B84">
        <w:rPr>
          <w:rFonts w:ascii="Verdana" w:hAnsi="Verdana"/>
          <w:sz w:val="18"/>
          <w:szCs w:val="18"/>
        </w:rPr>
        <w:t xml:space="preserve"> jaar na inwerkingtreding te evalueren op doeltreffendheid</w:t>
      </w:r>
      <w:r w:rsidR="003C494B">
        <w:rPr>
          <w:rFonts w:ascii="Verdana" w:hAnsi="Verdana"/>
          <w:sz w:val="18"/>
          <w:szCs w:val="18"/>
        </w:rPr>
        <w:t>, doelmatigheid</w:t>
      </w:r>
      <w:r w:rsidR="007D1B84">
        <w:rPr>
          <w:rFonts w:ascii="Verdana" w:hAnsi="Verdana"/>
          <w:sz w:val="18"/>
          <w:szCs w:val="18"/>
        </w:rPr>
        <w:t xml:space="preserve"> en </w:t>
      </w:r>
      <w:r w:rsidR="003C494B">
        <w:rPr>
          <w:rFonts w:ascii="Verdana" w:hAnsi="Verdana"/>
          <w:sz w:val="18"/>
          <w:szCs w:val="18"/>
        </w:rPr>
        <w:t>neven</w:t>
      </w:r>
      <w:r w:rsidR="007D1B84">
        <w:rPr>
          <w:rFonts w:ascii="Verdana" w:hAnsi="Verdana"/>
          <w:sz w:val="18"/>
          <w:szCs w:val="18"/>
        </w:rPr>
        <w:t xml:space="preserve">effecten van deze wet in de praktijk. </w:t>
      </w:r>
    </w:p>
    <w:p w:rsidR="007D1B84" w:rsidP="00AE0BEA" w:rsidRDefault="007D1B84" w14:paraId="06FEC42A" w14:textId="77777777">
      <w:pPr>
        <w:spacing w:line="240" w:lineRule="atLeast"/>
        <w:rPr>
          <w:rFonts w:ascii="Verdana" w:hAnsi="Verdana"/>
          <w:sz w:val="18"/>
          <w:szCs w:val="18"/>
        </w:rPr>
      </w:pPr>
    </w:p>
    <w:p w:rsidRPr="00E62DBB" w:rsidR="00D10309" w:rsidP="00AE0BEA" w:rsidRDefault="00D10309" w14:paraId="658F24BE" w14:textId="7D115A57">
      <w:pPr>
        <w:spacing w:line="240" w:lineRule="atLeast"/>
        <w:rPr>
          <w:rFonts w:ascii="Verdana" w:hAnsi="Verdana"/>
          <w:sz w:val="18"/>
          <w:szCs w:val="18"/>
        </w:rPr>
      </w:pPr>
      <w:r>
        <w:rPr>
          <w:rFonts w:ascii="Verdana" w:hAnsi="Verdana"/>
          <w:sz w:val="18"/>
          <w:szCs w:val="18"/>
        </w:rPr>
        <w:t xml:space="preserve">Daarnaast </w:t>
      </w:r>
      <w:r w:rsidR="00291B4E">
        <w:rPr>
          <w:rFonts w:ascii="Verdana" w:hAnsi="Verdana"/>
          <w:sz w:val="18"/>
          <w:szCs w:val="18"/>
        </w:rPr>
        <w:t xml:space="preserve">is </w:t>
      </w:r>
      <w:r>
        <w:rPr>
          <w:rFonts w:ascii="Verdana" w:hAnsi="Verdana"/>
          <w:sz w:val="18"/>
          <w:szCs w:val="18"/>
        </w:rPr>
        <w:t xml:space="preserve">in </w:t>
      </w:r>
      <w:r w:rsidR="00291B4E">
        <w:rPr>
          <w:rFonts w:ascii="Verdana" w:hAnsi="Verdana"/>
          <w:sz w:val="18"/>
          <w:szCs w:val="18"/>
        </w:rPr>
        <w:t xml:space="preserve">de </w:t>
      </w:r>
      <w:r>
        <w:rPr>
          <w:rFonts w:ascii="Verdana" w:hAnsi="Verdana"/>
          <w:sz w:val="18"/>
          <w:szCs w:val="18"/>
        </w:rPr>
        <w:t>brief van 12 maart 2024 aangekondigd de ontwikkeling van de kwaliteit van de wettelijke controles te evalueren (Kamerstukken II 2023/</w:t>
      </w:r>
      <w:r w:rsidR="003C79C7">
        <w:rPr>
          <w:rFonts w:ascii="Verdana" w:hAnsi="Verdana"/>
          <w:sz w:val="18"/>
          <w:szCs w:val="18"/>
        </w:rPr>
        <w:t>2</w:t>
      </w:r>
      <w:r>
        <w:rPr>
          <w:rFonts w:ascii="Verdana" w:hAnsi="Verdana"/>
          <w:sz w:val="18"/>
          <w:szCs w:val="18"/>
        </w:rPr>
        <w:t xml:space="preserve">4, 33 977, nr. 47). Een belangrijke vraag in deze evaluatie zal zijn in hoeverre de onderdelen van dit voorstel bijdragen aan een betere kwaliteit van de wettelijke controle. </w:t>
      </w:r>
    </w:p>
    <w:p w:rsidR="00D10309" w:rsidP="00AE0BEA" w:rsidRDefault="00D10309" w14:paraId="32014AC7" w14:textId="77777777">
      <w:pPr>
        <w:spacing w:line="240" w:lineRule="atLeast"/>
        <w:rPr>
          <w:rFonts w:ascii="Verdana" w:hAnsi="Verdana"/>
          <w:sz w:val="18"/>
          <w:szCs w:val="18"/>
        </w:rPr>
      </w:pPr>
    </w:p>
    <w:p w:rsidR="007D1B84" w:rsidP="00AE0BEA" w:rsidRDefault="007D1B84" w14:paraId="76B839C6" w14:textId="17EB2603">
      <w:pPr>
        <w:spacing w:line="240" w:lineRule="atLeast"/>
        <w:rPr>
          <w:rFonts w:ascii="Verdana" w:hAnsi="Verdana"/>
          <w:sz w:val="18"/>
          <w:szCs w:val="18"/>
        </w:rPr>
      </w:pPr>
      <w:r>
        <w:rPr>
          <w:rFonts w:ascii="Verdana" w:hAnsi="Verdana"/>
          <w:sz w:val="18"/>
          <w:szCs w:val="18"/>
        </w:rPr>
        <w:t xml:space="preserve">Naast dit voornemen zal de NBA een evaluatie uitvoeren van de eerste set kwaliteitsindicatoren waarover accountantsorganisatie gaan rapporteren. Deze evaluatie is voorzien </w:t>
      </w:r>
      <w:r w:rsidR="00F568BA">
        <w:rPr>
          <w:rFonts w:ascii="Verdana" w:hAnsi="Verdana"/>
          <w:sz w:val="18"/>
          <w:szCs w:val="18"/>
        </w:rPr>
        <w:t xml:space="preserve">na </w:t>
      </w:r>
      <w:r>
        <w:rPr>
          <w:rFonts w:ascii="Verdana" w:hAnsi="Verdana"/>
          <w:sz w:val="18"/>
          <w:szCs w:val="18"/>
        </w:rPr>
        <w:t>drie jaar na inwerkingtreding van deze plicht</w:t>
      </w:r>
      <w:r w:rsidR="00D10309">
        <w:rPr>
          <w:rFonts w:ascii="Verdana" w:hAnsi="Verdana"/>
          <w:sz w:val="18"/>
          <w:szCs w:val="18"/>
        </w:rPr>
        <w:t>.</w:t>
      </w:r>
    </w:p>
    <w:p w:rsidRPr="00E62DBB" w:rsidR="00656516" w:rsidP="00AE0BEA" w:rsidRDefault="00656516" w14:paraId="19E76DA4" w14:textId="77777777">
      <w:pPr>
        <w:widowControl w:val="0"/>
        <w:spacing w:line="240" w:lineRule="atLeast"/>
        <w:rPr>
          <w:rFonts w:ascii="Verdana" w:hAnsi="Verdana" w:cs="Arial"/>
          <w:i/>
          <w:iCs/>
          <w:sz w:val="18"/>
          <w:szCs w:val="18"/>
        </w:rPr>
      </w:pPr>
    </w:p>
    <w:p w:rsidRPr="00E62DBB" w:rsidR="00656516" w:rsidP="00AE0BEA" w:rsidRDefault="00656516" w14:paraId="16C0E8A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SGP-fractie hebben vragen over de werking van deze wet op woningcorporaties. Hoeveel woningcorporaties hebben op dit moment een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-status?</w:t>
      </w:r>
    </w:p>
    <w:p w:rsidRPr="00E62DBB" w:rsidR="00656516" w:rsidP="00AE0BEA" w:rsidRDefault="00656516" w14:paraId="01A95A75" w14:textId="77777777">
      <w:pPr>
        <w:widowControl w:val="0"/>
        <w:spacing w:line="240" w:lineRule="atLeast"/>
        <w:rPr>
          <w:rFonts w:ascii="Verdana" w:hAnsi="Verdana" w:cs="Arial"/>
          <w:i/>
          <w:iCs/>
          <w:sz w:val="18"/>
          <w:szCs w:val="18"/>
        </w:rPr>
      </w:pPr>
    </w:p>
    <w:p w:rsidRPr="00BC365C" w:rsidR="00656516" w:rsidP="00AE0BEA" w:rsidRDefault="00060F70" w14:paraId="6EEED59E" w14:textId="074CF967">
      <w:pPr>
        <w:widowControl w:val="0"/>
        <w:spacing w:line="240" w:lineRule="atLeast"/>
        <w:rPr>
          <w:rFonts w:ascii="Verdana" w:hAnsi="Verdana"/>
          <w:sz w:val="18"/>
          <w:szCs w:val="18"/>
        </w:rPr>
      </w:pPr>
      <w:r>
        <w:rPr>
          <w:rFonts w:ascii="Verdana" w:hAnsi="Verdana"/>
          <w:sz w:val="18"/>
          <w:szCs w:val="18"/>
        </w:rPr>
        <w:t>Er zijn</w:t>
      </w:r>
      <w:r w:rsidRPr="00BC365C" w:rsidR="00BC365C">
        <w:rPr>
          <w:rFonts w:ascii="Verdana" w:hAnsi="Verdana"/>
          <w:sz w:val="18"/>
          <w:szCs w:val="18"/>
        </w:rPr>
        <w:t xml:space="preserve"> zo’n 140 woningcorporaties </w:t>
      </w:r>
      <w:r w:rsidR="00D10309">
        <w:rPr>
          <w:rFonts w:ascii="Verdana" w:hAnsi="Verdana"/>
          <w:sz w:val="18"/>
          <w:szCs w:val="18"/>
        </w:rPr>
        <w:t>die</w:t>
      </w:r>
      <w:r w:rsidRPr="00BC365C" w:rsidR="00BC365C">
        <w:rPr>
          <w:rFonts w:ascii="Verdana" w:hAnsi="Verdana"/>
          <w:sz w:val="18"/>
          <w:szCs w:val="18"/>
        </w:rPr>
        <w:t xml:space="preserve"> tevens organisatie van openbaar belang</w:t>
      </w:r>
      <w:r w:rsidR="00D10309">
        <w:rPr>
          <w:rFonts w:ascii="Verdana" w:hAnsi="Verdana"/>
          <w:sz w:val="18"/>
          <w:szCs w:val="18"/>
        </w:rPr>
        <w:t xml:space="preserve"> zijn</w:t>
      </w:r>
      <w:r w:rsidRPr="00BC365C" w:rsidR="00BC365C">
        <w:rPr>
          <w:rFonts w:ascii="Verdana" w:hAnsi="Verdana"/>
          <w:sz w:val="18"/>
          <w:szCs w:val="18"/>
        </w:rPr>
        <w:t>. Dat betreft ongeveer de helft van het tota</w:t>
      </w:r>
      <w:r w:rsidR="00054424">
        <w:rPr>
          <w:rFonts w:ascii="Verdana" w:hAnsi="Verdana"/>
          <w:sz w:val="18"/>
          <w:szCs w:val="18"/>
        </w:rPr>
        <w:t>le</w:t>
      </w:r>
      <w:r w:rsidRPr="00BC365C" w:rsidR="00BC365C">
        <w:rPr>
          <w:rFonts w:ascii="Verdana" w:hAnsi="Verdana"/>
          <w:sz w:val="18"/>
          <w:szCs w:val="18"/>
        </w:rPr>
        <w:t xml:space="preserve"> aantal woningcorporaties.</w:t>
      </w:r>
    </w:p>
    <w:p w:rsidRPr="00E62DBB" w:rsidR="00BC365C" w:rsidP="00AE0BEA" w:rsidRDefault="00BC365C" w14:paraId="1B9EDC8C" w14:textId="77777777">
      <w:pPr>
        <w:widowControl w:val="0"/>
        <w:spacing w:line="240" w:lineRule="atLeast"/>
        <w:rPr>
          <w:rFonts w:ascii="Verdana" w:hAnsi="Verdana" w:cs="Arial"/>
          <w:i/>
          <w:iCs/>
          <w:sz w:val="18"/>
          <w:szCs w:val="18"/>
        </w:rPr>
      </w:pPr>
    </w:p>
    <w:p w:rsidRPr="00E62DBB" w:rsidR="00656516" w:rsidP="00AE0BEA" w:rsidRDefault="00656516" w14:paraId="786BF161" w14:textId="795F46D8">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Is de regering bereid de grens op basis waarvan woningcorporaties kwalificeren als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(aantal verhuureenheden) te verhogen?</w:t>
      </w:r>
      <w:r w:rsidR="00D10309">
        <w:rPr>
          <w:rFonts w:ascii="Verdana" w:hAnsi="Verdana" w:cs="Arial"/>
          <w:i/>
          <w:iCs/>
          <w:sz w:val="18"/>
          <w:szCs w:val="18"/>
        </w:rPr>
        <w:t xml:space="preserve"> </w:t>
      </w:r>
      <w:r w:rsidRPr="00E62DBB">
        <w:rPr>
          <w:rFonts w:ascii="Verdana" w:hAnsi="Verdana" w:cs="Arial"/>
          <w:i/>
          <w:iCs/>
          <w:sz w:val="18"/>
          <w:szCs w:val="18"/>
        </w:rPr>
        <w:t>Wat zijn daarbij de overwegingen van de regering?</w:t>
      </w:r>
    </w:p>
    <w:p w:rsidR="00656516" w:rsidP="00AE0BEA" w:rsidRDefault="00656516" w14:paraId="601821AE" w14:textId="77777777">
      <w:pPr>
        <w:widowControl w:val="0"/>
        <w:spacing w:line="240" w:lineRule="atLeast"/>
        <w:rPr>
          <w:rFonts w:ascii="Verdana" w:hAnsi="Verdana" w:cs="Arial"/>
          <w:i/>
          <w:iCs/>
          <w:sz w:val="18"/>
          <w:szCs w:val="18"/>
        </w:rPr>
      </w:pPr>
    </w:p>
    <w:p w:rsidRPr="00E62DBB" w:rsidR="00656516" w:rsidP="00AE0BEA" w:rsidRDefault="00C14DC4" w14:paraId="18D0EB67" w14:textId="415F1D98">
      <w:pPr>
        <w:widowControl w:val="0"/>
        <w:spacing w:line="240" w:lineRule="atLeast"/>
        <w:rPr>
          <w:rFonts w:ascii="Verdana" w:hAnsi="Verdana"/>
          <w:sz w:val="18"/>
          <w:szCs w:val="18"/>
        </w:rPr>
      </w:pPr>
      <w:r>
        <w:rPr>
          <w:rFonts w:ascii="Verdana" w:hAnsi="Verdana"/>
          <w:sz w:val="18"/>
          <w:szCs w:val="18"/>
        </w:rPr>
        <w:t xml:space="preserve">Ja, </w:t>
      </w:r>
      <w:r w:rsidR="00291B4E">
        <w:rPr>
          <w:rFonts w:ascii="Verdana" w:hAnsi="Verdana"/>
          <w:sz w:val="18"/>
          <w:szCs w:val="18"/>
        </w:rPr>
        <w:t xml:space="preserve">de </w:t>
      </w:r>
      <w:r>
        <w:rPr>
          <w:rFonts w:ascii="Verdana" w:hAnsi="Verdana"/>
          <w:sz w:val="18"/>
          <w:szCs w:val="18"/>
        </w:rPr>
        <w:t>bereid</w:t>
      </w:r>
      <w:r w:rsidR="00291B4E">
        <w:rPr>
          <w:rFonts w:ascii="Verdana" w:hAnsi="Verdana"/>
          <w:sz w:val="18"/>
          <w:szCs w:val="18"/>
        </w:rPr>
        <w:t>heid bestaat om</w:t>
      </w:r>
      <w:r>
        <w:rPr>
          <w:rFonts w:ascii="Verdana" w:hAnsi="Verdana"/>
          <w:sz w:val="18"/>
          <w:szCs w:val="18"/>
        </w:rPr>
        <w:t xml:space="preserve"> de grens te verhogen waarboven </w:t>
      </w:r>
      <w:r w:rsidRPr="00BC365C">
        <w:rPr>
          <w:rFonts w:ascii="Verdana" w:hAnsi="Verdana"/>
          <w:sz w:val="18"/>
          <w:szCs w:val="18"/>
        </w:rPr>
        <w:t>woningcorporaties verplicht zijn hun financiële verantwoording door een externe accountant te laten controleren</w:t>
      </w:r>
      <w:r w:rsidR="00F711B3">
        <w:rPr>
          <w:rFonts w:ascii="Verdana" w:hAnsi="Verdana"/>
          <w:sz w:val="18"/>
          <w:szCs w:val="18"/>
        </w:rPr>
        <w:t>.</w:t>
      </w:r>
      <w:r w:rsidR="007873C4">
        <w:rPr>
          <w:rFonts w:ascii="Verdana" w:hAnsi="Verdana"/>
          <w:sz w:val="18"/>
          <w:szCs w:val="18"/>
        </w:rPr>
        <w:t xml:space="preserve"> </w:t>
      </w:r>
      <w:r w:rsidR="00060F70">
        <w:rPr>
          <w:rFonts w:ascii="Verdana" w:hAnsi="Verdana"/>
          <w:sz w:val="18"/>
          <w:szCs w:val="18"/>
        </w:rPr>
        <w:t>Zie ook de brie</w:t>
      </w:r>
      <w:r w:rsidR="00EC7B44">
        <w:rPr>
          <w:rFonts w:ascii="Verdana" w:hAnsi="Verdana"/>
          <w:sz w:val="18"/>
          <w:szCs w:val="18"/>
        </w:rPr>
        <w:t>f</w:t>
      </w:r>
      <w:r w:rsidR="00060F70">
        <w:rPr>
          <w:rFonts w:ascii="Verdana" w:hAnsi="Verdana"/>
          <w:sz w:val="18"/>
          <w:szCs w:val="18"/>
        </w:rPr>
        <w:t xml:space="preserve"> van de minister van </w:t>
      </w:r>
      <w:r w:rsidR="00B31303">
        <w:rPr>
          <w:rFonts w:ascii="Verdana" w:hAnsi="Verdana"/>
          <w:sz w:val="18"/>
          <w:szCs w:val="18"/>
        </w:rPr>
        <w:t>Volkshuisvesting en Ruimtelijk Ordening van 10 december 2024 (Kamerstukken II, 2024/25, 32 847, nr. 1236)</w:t>
      </w:r>
      <w:r w:rsidRPr="007D3F0B" w:rsidR="00060F70">
        <w:rPr>
          <w:rFonts w:ascii="Verdana" w:hAnsi="Verdana"/>
          <w:sz w:val="18"/>
          <w:szCs w:val="18"/>
        </w:rPr>
        <w:t>.</w:t>
      </w:r>
      <w:r w:rsidR="00060F70">
        <w:rPr>
          <w:rFonts w:ascii="Verdana" w:hAnsi="Verdana"/>
          <w:sz w:val="18"/>
          <w:szCs w:val="18"/>
        </w:rPr>
        <w:t xml:space="preserve"> </w:t>
      </w:r>
      <w:r w:rsidR="00BC365C">
        <w:rPr>
          <w:rFonts w:ascii="Verdana" w:hAnsi="Verdana"/>
          <w:sz w:val="18"/>
          <w:szCs w:val="18"/>
        </w:rPr>
        <w:t xml:space="preserve">De verhoging van de grens in </w:t>
      </w:r>
      <w:r w:rsidR="008F2638">
        <w:rPr>
          <w:rFonts w:ascii="Verdana" w:hAnsi="Verdana"/>
          <w:sz w:val="18"/>
          <w:szCs w:val="18"/>
        </w:rPr>
        <w:t>het Besluit</w:t>
      </w:r>
      <w:r w:rsidR="00BC365C">
        <w:rPr>
          <w:rFonts w:ascii="Verdana" w:hAnsi="Verdana"/>
          <w:sz w:val="18"/>
          <w:szCs w:val="18"/>
        </w:rPr>
        <w:t xml:space="preserve"> toezicht accountantsorganisaties, waarboven </w:t>
      </w:r>
      <w:r w:rsidRPr="00BC365C" w:rsidR="00BC365C">
        <w:rPr>
          <w:rFonts w:ascii="Verdana" w:hAnsi="Verdana"/>
          <w:sz w:val="18"/>
          <w:szCs w:val="18"/>
        </w:rPr>
        <w:t>woningcorporaties verplicht zijn hun financiële verantwoording door een externe accountant te laten controleren</w:t>
      </w:r>
      <w:r w:rsidR="00BC365C">
        <w:rPr>
          <w:rFonts w:ascii="Verdana" w:hAnsi="Verdana"/>
          <w:sz w:val="18"/>
          <w:szCs w:val="18"/>
        </w:rPr>
        <w:t>, vergt een wijziging van het Besluit toezicht accountantsorganisaties (</w:t>
      </w:r>
      <w:proofErr w:type="spellStart"/>
      <w:r w:rsidR="00BC365C">
        <w:rPr>
          <w:rFonts w:ascii="Verdana" w:hAnsi="Verdana"/>
          <w:sz w:val="18"/>
          <w:szCs w:val="18"/>
        </w:rPr>
        <w:t>Bta</w:t>
      </w:r>
      <w:proofErr w:type="spellEnd"/>
      <w:r w:rsidR="00BC365C">
        <w:rPr>
          <w:rFonts w:ascii="Verdana" w:hAnsi="Verdana"/>
          <w:sz w:val="18"/>
          <w:szCs w:val="18"/>
        </w:rPr>
        <w:t xml:space="preserve">). </w:t>
      </w:r>
      <w:r w:rsidR="00A15534">
        <w:rPr>
          <w:rFonts w:ascii="Verdana" w:hAnsi="Verdana"/>
          <w:sz w:val="18"/>
          <w:szCs w:val="18"/>
        </w:rPr>
        <w:t>D</w:t>
      </w:r>
      <w:r w:rsidR="00BC365C">
        <w:rPr>
          <w:rFonts w:ascii="Verdana" w:hAnsi="Verdana"/>
          <w:sz w:val="18"/>
          <w:szCs w:val="18"/>
        </w:rPr>
        <w:t xml:space="preserve">eze wijziging van het </w:t>
      </w:r>
      <w:proofErr w:type="spellStart"/>
      <w:r w:rsidR="00BC365C">
        <w:rPr>
          <w:rFonts w:ascii="Verdana" w:hAnsi="Verdana"/>
          <w:sz w:val="18"/>
          <w:szCs w:val="18"/>
        </w:rPr>
        <w:t>Bta</w:t>
      </w:r>
      <w:proofErr w:type="spellEnd"/>
      <w:r w:rsidR="00BC365C">
        <w:rPr>
          <w:rFonts w:ascii="Verdana" w:hAnsi="Verdana"/>
          <w:sz w:val="18"/>
          <w:szCs w:val="18"/>
        </w:rPr>
        <w:t xml:space="preserve"> </w:t>
      </w:r>
      <w:r w:rsidR="00A15534">
        <w:rPr>
          <w:rFonts w:ascii="Verdana" w:hAnsi="Verdana"/>
          <w:sz w:val="18"/>
          <w:szCs w:val="18"/>
        </w:rPr>
        <w:t xml:space="preserve">gaat </w:t>
      </w:r>
      <w:r w:rsidR="00BC365C">
        <w:rPr>
          <w:rFonts w:ascii="Verdana" w:hAnsi="Verdana"/>
          <w:sz w:val="18"/>
          <w:szCs w:val="18"/>
        </w:rPr>
        <w:t>mee in de voorbereiding van een besluit ter uitvoering van dit wetsvoorstel.</w:t>
      </w:r>
      <w:r w:rsidR="00226A31">
        <w:rPr>
          <w:rFonts w:ascii="Verdana" w:hAnsi="Verdana"/>
          <w:sz w:val="18"/>
          <w:szCs w:val="18"/>
        </w:rPr>
        <w:t xml:space="preserve"> Met deze voorbereiding </w:t>
      </w:r>
      <w:r w:rsidR="00A15534">
        <w:rPr>
          <w:rFonts w:ascii="Verdana" w:hAnsi="Verdana"/>
          <w:sz w:val="18"/>
          <w:szCs w:val="18"/>
        </w:rPr>
        <w:t>is</w:t>
      </w:r>
      <w:r w:rsidR="00B31303">
        <w:rPr>
          <w:rFonts w:ascii="Verdana" w:hAnsi="Verdana"/>
          <w:sz w:val="18"/>
          <w:szCs w:val="18"/>
        </w:rPr>
        <w:t xml:space="preserve"> inmiddels begonnen</w:t>
      </w:r>
      <w:r w:rsidR="00226A31">
        <w:rPr>
          <w:rFonts w:ascii="Verdana" w:hAnsi="Verdana"/>
          <w:sz w:val="18"/>
          <w:szCs w:val="18"/>
        </w:rPr>
        <w:t>.</w:t>
      </w:r>
      <w:r w:rsidR="00476511">
        <w:rPr>
          <w:rFonts w:ascii="Verdana" w:hAnsi="Verdana"/>
          <w:sz w:val="18"/>
          <w:szCs w:val="18"/>
        </w:rPr>
        <w:t xml:space="preserve"> </w:t>
      </w:r>
    </w:p>
    <w:p w:rsidRPr="00E62DBB" w:rsidR="00656516" w:rsidP="00AE0BEA" w:rsidRDefault="00656516" w14:paraId="21E38412" w14:textId="77777777">
      <w:pPr>
        <w:widowControl w:val="0"/>
        <w:spacing w:line="240" w:lineRule="atLeast"/>
        <w:rPr>
          <w:rFonts w:ascii="Verdana" w:hAnsi="Verdana" w:cs="Arial"/>
          <w:i/>
          <w:iCs/>
          <w:sz w:val="18"/>
          <w:szCs w:val="18"/>
        </w:rPr>
      </w:pPr>
    </w:p>
    <w:p w:rsidRPr="00C96745" w:rsidR="00656516" w:rsidP="00AE0BEA" w:rsidRDefault="00656516" w14:paraId="687DC2F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ChristenUnie-fractie maken zich met name zorgen over het effect van het voorliggende wetsvoorstel voor accountantskantoren in het mkb en de </w:t>
      </w:r>
      <w:r w:rsidRPr="00C96745">
        <w:rPr>
          <w:rFonts w:ascii="Verdana" w:hAnsi="Verdana" w:cs="Arial"/>
          <w:i/>
          <w:iCs/>
          <w:sz w:val="18"/>
          <w:szCs w:val="18"/>
        </w:rPr>
        <w:t xml:space="preserve">kosten voor het laten uitvoeren van een wettelijk verplichte controle door kleine(re) ondernemers en organisaties. </w:t>
      </w:r>
    </w:p>
    <w:p w:rsidRPr="00C96745" w:rsidR="00656516" w:rsidP="00AE0BEA" w:rsidRDefault="00656516" w14:paraId="3BACE35B" w14:textId="77777777">
      <w:pPr>
        <w:widowControl w:val="0"/>
        <w:spacing w:line="240" w:lineRule="atLeast"/>
        <w:rPr>
          <w:rFonts w:ascii="Verdana" w:hAnsi="Verdana" w:cs="Arial"/>
          <w:i/>
          <w:iCs/>
          <w:sz w:val="18"/>
          <w:szCs w:val="18"/>
        </w:rPr>
      </w:pPr>
    </w:p>
    <w:p w:rsidRPr="00C96745" w:rsidR="004B1C97" w:rsidP="00AE0BEA" w:rsidRDefault="00656516" w14:paraId="6B470B58" w14:textId="07801509">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Deze leden vragen de regering of er in het maatregelenpakket </w:t>
      </w:r>
      <w:r w:rsidRPr="00C96745">
        <w:rPr>
          <w:rFonts w:ascii="Verdana" w:hAnsi="Verdana" w:cs="Arial"/>
          <w:i/>
          <w:sz w:val="18"/>
          <w:szCs w:val="18"/>
        </w:rPr>
        <w:t>voldoende rekening gehouden is met de diversiteit</w:t>
      </w:r>
      <w:r w:rsidRPr="00C96745">
        <w:rPr>
          <w:rFonts w:ascii="Verdana" w:hAnsi="Verdana" w:cs="Arial"/>
          <w:i/>
          <w:iCs/>
          <w:sz w:val="18"/>
          <w:szCs w:val="18"/>
        </w:rPr>
        <w:t xml:space="preserve"> in de sector (zeer grote kantoren en zeer kleine kantoren) en </w:t>
      </w:r>
      <w:r w:rsidRPr="00C96745">
        <w:rPr>
          <w:rFonts w:ascii="Verdana" w:hAnsi="Verdana" w:cs="Arial"/>
          <w:i/>
          <w:sz w:val="18"/>
          <w:szCs w:val="18"/>
        </w:rPr>
        <w:t>de groep van zowel accountantskantoren als de gecontroleerde ondernemingen in het controleplichtige</w:t>
      </w:r>
      <w:r w:rsidRPr="00C96745">
        <w:rPr>
          <w:rFonts w:ascii="Verdana" w:hAnsi="Verdana" w:cs="Arial"/>
          <w:i/>
          <w:iCs/>
          <w:sz w:val="18"/>
          <w:szCs w:val="18"/>
        </w:rPr>
        <w:t xml:space="preserve"> mkb-segment?</w:t>
      </w:r>
      <w:r w:rsidRPr="00C96745" w:rsidR="004B1C97">
        <w:rPr>
          <w:rFonts w:ascii="Verdana" w:hAnsi="Verdana" w:cs="Arial"/>
          <w:i/>
          <w:iCs/>
          <w:sz w:val="18"/>
          <w:szCs w:val="18"/>
        </w:rPr>
        <w:t xml:space="preserve"> Zijn er in dat kader </w:t>
      </w:r>
      <w:r w:rsidRPr="00C96745" w:rsidR="004B1C97">
        <w:rPr>
          <w:rFonts w:ascii="Verdana" w:hAnsi="Verdana" w:cs="Arial"/>
          <w:i/>
          <w:sz w:val="18"/>
          <w:szCs w:val="18"/>
        </w:rPr>
        <w:t>specifieke maatregelen genomen</w:t>
      </w:r>
      <w:r w:rsidRPr="00C96745" w:rsidR="004B1C97">
        <w:rPr>
          <w:rFonts w:ascii="Verdana" w:hAnsi="Verdana" w:cs="Arial"/>
          <w:i/>
          <w:iCs/>
          <w:sz w:val="18"/>
          <w:szCs w:val="18"/>
        </w:rPr>
        <w:t xml:space="preserve"> om dat deel van de sector verder te helpen?</w:t>
      </w:r>
    </w:p>
    <w:p w:rsidRPr="00C96745" w:rsidR="004B1C97" w:rsidP="00AE0BEA" w:rsidRDefault="004B1C97" w14:paraId="3DD513D4" w14:textId="77777777">
      <w:pPr>
        <w:widowControl w:val="0"/>
        <w:spacing w:line="240" w:lineRule="atLeast"/>
        <w:rPr>
          <w:rFonts w:ascii="Verdana" w:hAnsi="Verdana" w:cs="Arial"/>
          <w:i/>
          <w:iCs/>
          <w:sz w:val="18"/>
          <w:szCs w:val="18"/>
        </w:rPr>
      </w:pPr>
    </w:p>
    <w:p w:rsidRPr="00E62DBB" w:rsidR="00475A27" w:rsidP="00AE0BEA" w:rsidRDefault="0041384B" w14:paraId="767C6F01" w14:textId="657CB13E">
      <w:pPr>
        <w:spacing w:line="240" w:lineRule="atLeast"/>
        <w:rPr>
          <w:rFonts w:ascii="Verdana" w:hAnsi="Verdana"/>
          <w:sz w:val="18"/>
          <w:szCs w:val="18"/>
        </w:rPr>
      </w:pPr>
      <w:r w:rsidRPr="00C96745">
        <w:rPr>
          <w:rFonts w:ascii="Verdana" w:hAnsi="Verdana"/>
          <w:sz w:val="18"/>
          <w:szCs w:val="18"/>
        </w:rPr>
        <w:t>Dit wetsvoorstel</w:t>
      </w:r>
      <w:r>
        <w:rPr>
          <w:rFonts w:ascii="Verdana" w:hAnsi="Verdana"/>
          <w:sz w:val="18"/>
          <w:szCs w:val="18"/>
        </w:rPr>
        <w:t xml:space="preserve"> </w:t>
      </w:r>
      <w:r w:rsidR="00060F70">
        <w:rPr>
          <w:rFonts w:ascii="Verdana" w:hAnsi="Verdana"/>
          <w:sz w:val="18"/>
          <w:szCs w:val="18"/>
        </w:rPr>
        <w:t xml:space="preserve">heeft </w:t>
      </w:r>
      <w:r>
        <w:rPr>
          <w:rFonts w:ascii="Verdana" w:hAnsi="Verdana"/>
          <w:sz w:val="18"/>
          <w:szCs w:val="18"/>
        </w:rPr>
        <w:t xml:space="preserve">alleen </w:t>
      </w:r>
      <w:r w:rsidR="00060F70">
        <w:rPr>
          <w:rFonts w:ascii="Verdana" w:hAnsi="Verdana"/>
          <w:sz w:val="18"/>
          <w:szCs w:val="18"/>
        </w:rPr>
        <w:t xml:space="preserve">betrekking </w:t>
      </w:r>
      <w:r>
        <w:rPr>
          <w:rFonts w:ascii="Verdana" w:hAnsi="Verdana"/>
          <w:sz w:val="18"/>
          <w:szCs w:val="18"/>
        </w:rPr>
        <w:t xml:space="preserve">op accountantsorganisaties die werken in het wettelijk domein en niet op controleplichtige ondernemingen. </w:t>
      </w:r>
      <w:r w:rsidR="00CD2CD8">
        <w:rPr>
          <w:rFonts w:ascii="Verdana" w:hAnsi="Verdana"/>
          <w:sz w:val="18"/>
          <w:szCs w:val="18"/>
        </w:rPr>
        <w:t>Zoa</w:t>
      </w:r>
      <w:r w:rsidR="00475A27">
        <w:rPr>
          <w:rFonts w:ascii="Verdana" w:hAnsi="Verdana"/>
          <w:sz w:val="18"/>
          <w:szCs w:val="18"/>
        </w:rPr>
        <w:t xml:space="preserve">ls eerder </w:t>
      </w:r>
      <w:r w:rsidR="00CD2CD8">
        <w:rPr>
          <w:rFonts w:ascii="Verdana" w:hAnsi="Verdana"/>
          <w:sz w:val="18"/>
          <w:szCs w:val="18"/>
        </w:rPr>
        <w:t xml:space="preserve">is </w:t>
      </w:r>
      <w:r w:rsidR="00475A27">
        <w:rPr>
          <w:rFonts w:ascii="Verdana" w:hAnsi="Verdana"/>
          <w:sz w:val="18"/>
          <w:szCs w:val="18"/>
        </w:rPr>
        <w:t>aangegeven schrij</w:t>
      </w:r>
      <w:r w:rsidR="00FF606F">
        <w:rPr>
          <w:rFonts w:ascii="Verdana" w:hAnsi="Verdana"/>
          <w:sz w:val="18"/>
          <w:szCs w:val="18"/>
        </w:rPr>
        <w:t>ven de</w:t>
      </w:r>
      <w:r w:rsidR="00475A27">
        <w:rPr>
          <w:rFonts w:ascii="Verdana" w:hAnsi="Verdana"/>
          <w:sz w:val="18"/>
          <w:szCs w:val="18"/>
        </w:rPr>
        <w:t xml:space="preserve"> maatregelen in dit wetsvoorste</w:t>
      </w:r>
      <w:r>
        <w:rPr>
          <w:rFonts w:ascii="Verdana" w:hAnsi="Verdana"/>
          <w:sz w:val="18"/>
          <w:szCs w:val="18"/>
        </w:rPr>
        <w:t>l</w:t>
      </w:r>
      <w:r w:rsidR="00475A27">
        <w:rPr>
          <w:rFonts w:ascii="Verdana" w:hAnsi="Verdana"/>
          <w:sz w:val="18"/>
          <w:szCs w:val="18"/>
        </w:rPr>
        <w:t xml:space="preserve"> voor wat </w:t>
      </w:r>
      <w:r>
        <w:rPr>
          <w:rFonts w:ascii="Verdana" w:hAnsi="Verdana"/>
          <w:sz w:val="18"/>
          <w:szCs w:val="18"/>
        </w:rPr>
        <w:t xml:space="preserve">accountantsorganisaties </w:t>
      </w:r>
      <w:r w:rsidR="00475A27">
        <w:rPr>
          <w:rFonts w:ascii="Verdana" w:hAnsi="Verdana"/>
          <w:sz w:val="18"/>
          <w:szCs w:val="18"/>
        </w:rPr>
        <w:t>moeten doen</w:t>
      </w:r>
      <w:r>
        <w:rPr>
          <w:rFonts w:ascii="Verdana" w:hAnsi="Verdana"/>
          <w:sz w:val="18"/>
          <w:szCs w:val="18"/>
        </w:rPr>
        <w:t>, maar</w:t>
      </w:r>
      <w:r w:rsidR="00475A27">
        <w:rPr>
          <w:rFonts w:ascii="Verdana" w:hAnsi="Verdana"/>
          <w:sz w:val="18"/>
          <w:szCs w:val="18"/>
        </w:rPr>
        <w:t xml:space="preserve"> niet hoe zij dat </w:t>
      </w:r>
      <w:r>
        <w:rPr>
          <w:rFonts w:ascii="Verdana" w:hAnsi="Verdana"/>
          <w:sz w:val="18"/>
          <w:szCs w:val="18"/>
        </w:rPr>
        <w:t xml:space="preserve">moeten of </w:t>
      </w:r>
      <w:r w:rsidR="00475A27">
        <w:rPr>
          <w:rFonts w:ascii="Verdana" w:hAnsi="Verdana"/>
          <w:sz w:val="18"/>
          <w:szCs w:val="18"/>
        </w:rPr>
        <w:t xml:space="preserve">kunnen </w:t>
      </w:r>
      <w:r w:rsidR="00060F70">
        <w:rPr>
          <w:rFonts w:ascii="Verdana" w:hAnsi="Verdana"/>
          <w:sz w:val="18"/>
          <w:szCs w:val="18"/>
        </w:rPr>
        <w:t>doen</w:t>
      </w:r>
      <w:r w:rsidR="00475A27">
        <w:rPr>
          <w:rFonts w:ascii="Verdana" w:hAnsi="Verdana"/>
          <w:sz w:val="18"/>
          <w:szCs w:val="18"/>
        </w:rPr>
        <w:t xml:space="preserve">. Een voorbeeld daarvan is </w:t>
      </w:r>
      <w:r>
        <w:rPr>
          <w:rFonts w:ascii="Verdana" w:hAnsi="Verdana"/>
          <w:sz w:val="18"/>
          <w:szCs w:val="18"/>
        </w:rPr>
        <w:t xml:space="preserve">de maatregel over </w:t>
      </w:r>
      <w:r w:rsidR="00475A27">
        <w:rPr>
          <w:rFonts w:ascii="Verdana" w:hAnsi="Verdana"/>
          <w:sz w:val="18"/>
          <w:szCs w:val="18"/>
        </w:rPr>
        <w:t xml:space="preserve">het stelsel van kwaliteitsbeheersing. Het </w:t>
      </w:r>
      <w:r>
        <w:rPr>
          <w:rFonts w:ascii="Verdana" w:hAnsi="Verdana"/>
          <w:sz w:val="18"/>
          <w:szCs w:val="18"/>
        </w:rPr>
        <w:t>wets</w:t>
      </w:r>
      <w:r w:rsidR="00475A27">
        <w:rPr>
          <w:rFonts w:ascii="Verdana" w:hAnsi="Verdana"/>
          <w:sz w:val="18"/>
          <w:szCs w:val="18"/>
        </w:rPr>
        <w:t xml:space="preserve">voorstel werkt uit aan welk kwaliteitsdoel dat stelsel heeft te voldoen </w:t>
      </w:r>
      <w:r>
        <w:rPr>
          <w:rFonts w:ascii="Verdana" w:hAnsi="Verdana"/>
          <w:sz w:val="18"/>
          <w:szCs w:val="18"/>
        </w:rPr>
        <w:t>om</w:t>
      </w:r>
      <w:r w:rsidR="00475A27">
        <w:rPr>
          <w:rFonts w:ascii="Verdana" w:hAnsi="Verdana"/>
          <w:sz w:val="18"/>
          <w:szCs w:val="18"/>
        </w:rPr>
        <w:t xml:space="preserve"> de kwaliteit van de wettelijke controle</w:t>
      </w:r>
      <w:r>
        <w:rPr>
          <w:rFonts w:ascii="Verdana" w:hAnsi="Verdana"/>
          <w:sz w:val="18"/>
          <w:szCs w:val="18"/>
        </w:rPr>
        <w:t xml:space="preserve"> te borgen</w:t>
      </w:r>
      <w:r w:rsidR="00475A27">
        <w:rPr>
          <w:rFonts w:ascii="Verdana" w:hAnsi="Verdana"/>
          <w:sz w:val="18"/>
          <w:szCs w:val="18"/>
        </w:rPr>
        <w:t xml:space="preserve">. </w:t>
      </w:r>
      <w:r>
        <w:rPr>
          <w:rFonts w:ascii="Verdana" w:hAnsi="Verdana"/>
          <w:sz w:val="18"/>
          <w:szCs w:val="18"/>
        </w:rPr>
        <w:t>Het wets</w:t>
      </w:r>
      <w:r w:rsidR="00475A27">
        <w:rPr>
          <w:rFonts w:ascii="Verdana" w:hAnsi="Verdana"/>
          <w:sz w:val="18"/>
          <w:szCs w:val="18"/>
        </w:rPr>
        <w:t>voorstel schrijft</w:t>
      </w:r>
      <w:r>
        <w:rPr>
          <w:rFonts w:ascii="Verdana" w:hAnsi="Verdana"/>
          <w:sz w:val="18"/>
          <w:szCs w:val="18"/>
        </w:rPr>
        <w:t xml:space="preserve"> echter</w:t>
      </w:r>
      <w:r w:rsidR="00475A27">
        <w:rPr>
          <w:rFonts w:ascii="Verdana" w:hAnsi="Verdana"/>
          <w:sz w:val="18"/>
          <w:szCs w:val="18"/>
        </w:rPr>
        <w:t xml:space="preserve"> niet voor met welke procedures en maatregelen een accountantsorganisatie voorziet in die borging. </w:t>
      </w:r>
      <w:r>
        <w:rPr>
          <w:rFonts w:ascii="Verdana" w:hAnsi="Verdana"/>
          <w:sz w:val="18"/>
          <w:szCs w:val="18"/>
        </w:rPr>
        <w:t xml:space="preserve">Deze ruimte is </w:t>
      </w:r>
      <w:r w:rsidR="00060F70">
        <w:rPr>
          <w:rFonts w:ascii="Verdana" w:hAnsi="Verdana"/>
          <w:sz w:val="18"/>
          <w:szCs w:val="18"/>
        </w:rPr>
        <w:t>gegeven</w:t>
      </w:r>
      <w:r>
        <w:rPr>
          <w:rFonts w:ascii="Verdana" w:hAnsi="Verdana"/>
          <w:sz w:val="18"/>
          <w:szCs w:val="18"/>
        </w:rPr>
        <w:t xml:space="preserve"> met het oog op de diversiteit in de sector en de groep </w:t>
      </w:r>
      <w:r w:rsidR="00060320">
        <w:rPr>
          <w:rFonts w:ascii="Verdana" w:hAnsi="Verdana"/>
          <w:sz w:val="18"/>
          <w:szCs w:val="18"/>
        </w:rPr>
        <w:t>accountantsorganisaties</w:t>
      </w:r>
      <w:r w:rsidR="00475A27">
        <w:rPr>
          <w:rFonts w:ascii="Verdana" w:hAnsi="Verdana"/>
          <w:sz w:val="18"/>
          <w:szCs w:val="18"/>
        </w:rPr>
        <w:t xml:space="preserve">. </w:t>
      </w:r>
    </w:p>
    <w:p w:rsidRPr="00E62DBB" w:rsidR="00656516" w:rsidP="00AE0BEA" w:rsidRDefault="00656516" w14:paraId="5444ED08" w14:textId="77777777">
      <w:pPr>
        <w:widowControl w:val="0"/>
        <w:spacing w:line="240" w:lineRule="atLeast"/>
        <w:rPr>
          <w:rFonts w:ascii="Verdana" w:hAnsi="Verdana" w:cs="Arial"/>
          <w:i/>
          <w:iCs/>
          <w:sz w:val="18"/>
          <w:szCs w:val="18"/>
        </w:rPr>
      </w:pPr>
    </w:p>
    <w:p w:rsidR="000C4297" w:rsidP="00AE0BEA" w:rsidRDefault="00575E85" w14:paraId="30CE6D1B" w14:textId="0A31A8C4">
      <w:pPr>
        <w:spacing w:line="240" w:lineRule="atLeast"/>
        <w:rPr>
          <w:rFonts w:ascii="Verdana" w:hAnsi="Verdana"/>
          <w:sz w:val="18"/>
          <w:szCs w:val="18"/>
        </w:rPr>
      </w:pPr>
      <w:r>
        <w:rPr>
          <w:rFonts w:ascii="Verdana" w:hAnsi="Verdana"/>
          <w:sz w:val="18"/>
          <w:szCs w:val="18"/>
        </w:rPr>
        <w:t xml:space="preserve">Daarnaast </w:t>
      </w:r>
      <w:r w:rsidR="00647D09">
        <w:rPr>
          <w:rFonts w:ascii="Verdana" w:hAnsi="Verdana"/>
          <w:sz w:val="18"/>
          <w:szCs w:val="18"/>
        </w:rPr>
        <w:t>wordt</w:t>
      </w:r>
      <w:r w:rsidR="0032152C">
        <w:rPr>
          <w:rFonts w:ascii="Verdana" w:hAnsi="Verdana"/>
          <w:sz w:val="18"/>
          <w:szCs w:val="18"/>
        </w:rPr>
        <w:t xml:space="preserve"> </w:t>
      </w:r>
      <w:r w:rsidR="00B31303">
        <w:rPr>
          <w:rFonts w:ascii="Verdana" w:hAnsi="Verdana"/>
          <w:sz w:val="18"/>
          <w:szCs w:val="18"/>
        </w:rPr>
        <w:t xml:space="preserve">de </w:t>
      </w:r>
      <w:r w:rsidR="002123A1">
        <w:rPr>
          <w:rFonts w:ascii="Verdana" w:hAnsi="Verdana"/>
          <w:sz w:val="18"/>
          <w:szCs w:val="18"/>
        </w:rPr>
        <w:t xml:space="preserve">rapportageverplichting over de kwaliteitsindicatoren </w:t>
      </w:r>
      <w:r w:rsidR="00B31303">
        <w:rPr>
          <w:rFonts w:ascii="Verdana" w:hAnsi="Verdana"/>
          <w:sz w:val="18"/>
          <w:szCs w:val="18"/>
        </w:rPr>
        <w:t xml:space="preserve">nu </w:t>
      </w:r>
      <w:r w:rsidR="00647D09">
        <w:rPr>
          <w:rFonts w:ascii="Verdana" w:hAnsi="Verdana"/>
          <w:sz w:val="18"/>
          <w:szCs w:val="18"/>
        </w:rPr>
        <w:t xml:space="preserve">beperkt tot </w:t>
      </w:r>
      <w:r w:rsidR="00D642EB">
        <w:rPr>
          <w:rFonts w:ascii="Verdana" w:hAnsi="Verdana"/>
          <w:sz w:val="18"/>
          <w:szCs w:val="18"/>
        </w:rPr>
        <w:t xml:space="preserve">de zes grootste </w:t>
      </w:r>
      <w:r w:rsidR="00B31303">
        <w:rPr>
          <w:rFonts w:ascii="Verdana" w:hAnsi="Verdana"/>
          <w:sz w:val="18"/>
          <w:szCs w:val="18"/>
        </w:rPr>
        <w:t>accountantsorganisaties</w:t>
      </w:r>
      <w:r w:rsidR="00D642EB">
        <w:rPr>
          <w:rFonts w:ascii="Verdana" w:hAnsi="Verdana"/>
          <w:sz w:val="18"/>
          <w:szCs w:val="18"/>
        </w:rPr>
        <w:t>,</w:t>
      </w:r>
      <w:r w:rsidR="00B31303">
        <w:rPr>
          <w:rFonts w:ascii="Verdana" w:hAnsi="Verdana"/>
          <w:sz w:val="18"/>
          <w:szCs w:val="18"/>
        </w:rPr>
        <w:t xml:space="preserve"> die </w:t>
      </w:r>
      <w:r w:rsidR="009950E7">
        <w:rPr>
          <w:rFonts w:ascii="Verdana" w:hAnsi="Verdana"/>
          <w:sz w:val="18"/>
          <w:szCs w:val="18"/>
        </w:rPr>
        <w:t xml:space="preserve">ook </w:t>
      </w:r>
      <w:r w:rsidR="00B31303">
        <w:rPr>
          <w:rFonts w:ascii="Verdana" w:hAnsi="Verdana"/>
          <w:sz w:val="18"/>
          <w:szCs w:val="18"/>
        </w:rPr>
        <w:t>organisaties van openbaar belang mogen controleren</w:t>
      </w:r>
      <w:r w:rsidR="008C5732">
        <w:rPr>
          <w:rFonts w:ascii="Verdana" w:hAnsi="Verdana"/>
          <w:sz w:val="18"/>
          <w:szCs w:val="18"/>
        </w:rPr>
        <w:t>.</w:t>
      </w:r>
      <w:r w:rsidR="002123A1">
        <w:rPr>
          <w:rFonts w:ascii="Verdana" w:hAnsi="Verdana"/>
          <w:sz w:val="18"/>
          <w:szCs w:val="18"/>
        </w:rPr>
        <w:t xml:space="preserve"> Ook zal een evaluatie plaatsvinden </w:t>
      </w:r>
      <w:r w:rsidR="00490AB5">
        <w:rPr>
          <w:rFonts w:ascii="Verdana" w:hAnsi="Verdana"/>
          <w:sz w:val="18"/>
          <w:szCs w:val="18"/>
        </w:rPr>
        <w:t>van</w:t>
      </w:r>
      <w:r w:rsidR="002123A1">
        <w:rPr>
          <w:rFonts w:ascii="Verdana" w:hAnsi="Verdana"/>
          <w:sz w:val="18"/>
          <w:szCs w:val="18"/>
        </w:rPr>
        <w:t xml:space="preserve"> de ingevoerde set</w:t>
      </w:r>
      <w:r w:rsidR="00490AB5">
        <w:rPr>
          <w:rFonts w:ascii="Verdana" w:hAnsi="Verdana"/>
          <w:sz w:val="18"/>
          <w:szCs w:val="18"/>
        </w:rPr>
        <w:t xml:space="preserve">. Deze evaluatie </w:t>
      </w:r>
      <w:r w:rsidR="002123A1">
        <w:rPr>
          <w:rFonts w:ascii="Verdana" w:hAnsi="Verdana"/>
          <w:sz w:val="18"/>
          <w:szCs w:val="18"/>
        </w:rPr>
        <w:t>kan leiden</w:t>
      </w:r>
      <w:r w:rsidR="00490AB5">
        <w:rPr>
          <w:rFonts w:ascii="Verdana" w:hAnsi="Verdana"/>
          <w:sz w:val="18"/>
          <w:szCs w:val="18"/>
        </w:rPr>
        <w:t xml:space="preserve"> </w:t>
      </w:r>
      <w:r w:rsidR="002123A1">
        <w:rPr>
          <w:rFonts w:ascii="Verdana" w:hAnsi="Verdana"/>
          <w:sz w:val="18"/>
          <w:szCs w:val="18"/>
        </w:rPr>
        <w:t xml:space="preserve">tot </w:t>
      </w:r>
      <w:r w:rsidR="00490AB5">
        <w:rPr>
          <w:rFonts w:ascii="Verdana" w:hAnsi="Verdana"/>
          <w:sz w:val="18"/>
          <w:szCs w:val="18"/>
        </w:rPr>
        <w:t xml:space="preserve">een </w:t>
      </w:r>
      <w:r w:rsidR="002123A1">
        <w:rPr>
          <w:rFonts w:ascii="Verdana" w:hAnsi="Verdana"/>
          <w:sz w:val="18"/>
          <w:szCs w:val="18"/>
        </w:rPr>
        <w:t xml:space="preserve">aangepaste set </w:t>
      </w:r>
      <w:proofErr w:type="spellStart"/>
      <w:r w:rsidR="002123A1">
        <w:rPr>
          <w:rFonts w:ascii="Verdana" w:hAnsi="Verdana"/>
          <w:sz w:val="18"/>
          <w:szCs w:val="18"/>
        </w:rPr>
        <w:t>AQI’s</w:t>
      </w:r>
      <w:proofErr w:type="spellEnd"/>
      <w:r w:rsidR="002123A1">
        <w:rPr>
          <w:rFonts w:ascii="Verdana" w:hAnsi="Verdana"/>
          <w:sz w:val="18"/>
          <w:szCs w:val="18"/>
        </w:rPr>
        <w:t xml:space="preserve">. </w:t>
      </w:r>
      <w:r w:rsidR="00745245">
        <w:rPr>
          <w:rFonts w:ascii="Verdana" w:hAnsi="Verdana"/>
          <w:sz w:val="18"/>
          <w:szCs w:val="18"/>
        </w:rPr>
        <w:t xml:space="preserve">Dan zal ook opnieuw </w:t>
      </w:r>
      <w:r w:rsidR="00A12141">
        <w:rPr>
          <w:rFonts w:ascii="Verdana" w:hAnsi="Verdana"/>
          <w:sz w:val="18"/>
          <w:szCs w:val="18"/>
        </w:rPr>
        <w:t xml:space="preserve">worden </w:t>
      </w:r>
      <w:r w:rsidR="0032152C">
        <w:rPr>
          <w:rFonts w:ascii="Verdana" w:hAnsi="Verdana"/>
          <w:sz w:val="18"/>
          <w:szCs w:val="18"/>
        </w:rPr>
        <w:t xml:space="preserve">gekeken naar de rapportage </w:t>
      </w:r>
      <w:r w:rsidR="00F9774B">
        <w:rPr>
          <w:rFonts w:ascii="Verdana" w:hAnsi="Verdana"/>
          <w:sz w:val="18"/>
          <w:szCs w:val="18"/>
        </w:rPr>
        <w:t>d</w:t>
      </w:r>
      <w:r w:rsidR="0032152C">
        <w:rPr>
          <w:rFonts w:ascii="Verdana" w:hAnsi="Verdana"/>
          <w:sz w:val="18"/>
          <w:szCs w:val="18"/>
        </w:rPr>
        <w:t xml:space="preserve">oor </w:t>
      </w:r>
      <w:r w:rsidR="00745245">
        <w:rPr>
          <w:rFonts w:ascii="Verdana" w:hAnsi="Verdana"/>
          <w:sz w:val="18"/>
          <w:szCs w:val="18"/>
        </w:rPr>
        <w:t>reguliere vergunninghouder</w:t>
      </w:r>
      <w:r w:rsidR="00EC7B44">
        <w:rPr>
          <w:rFonts w:ascii="Verdana" w:hAnsi="Verdana"/>
          <w:sz w:val="18"/>
          <w:szCs w:val="18"/>
        </w:rPr>
        <w:t>s</w:t>
      </w:r>
      <w:r w:rsidR="00B31303">
        <w:rPr>
          <w:rFonts w:ascii="Verdana" w:hAnsi="Verdana"/>
          <w:sz w:val="18"/>
          <w:szCs w:val="18"/>
        </w:rPr>
        <w:t xml:space="preserve">. </w:t>
      </w:r>
      <w:r w:rsidR="00381942">
        <w:rPr>
          <w:rFonts w:ascii="Verdana" w:hAnsi="Verdana"/>
          <w:sz w:val="18"/>
          <w:szCs w:val="18"/>
        </w:rPr>
        <w:t xml:space="preserve">Ook de maatregel van de uitbreiding van de reikwijdte van de maatregel van intern toezicht </w:t>
      </w:r>
      <w:r w:rsidR="00060F70">
        <w:rPr>
          <w:rFonts w:ascii="Verdana" w:hAnsi="Verdana"/>
          <w:sz w:val="18"/>
          <w:szCs w:val="18"/>
        </w:rPr>
        <w:t>houdt rekening met de diversiteit in de sector</w:t>
      </w:r>
      <w:r w:rsidR="00381942">
        <w:rPr>
          <w:rFonts w:ascii="Verdana" w:hAnsi="Verdana"/>
          <w:sz w:val="18"/>
          <w:szCs w:val="18"/>
        </w:rPr>
        <w:t xml:space="preserve">. Deze uitbreiding is beperkt tot de circa </w:t>
      </w:r>
      <w:r w:rsidR="00377FCE">
        <w:rPr>
          <w:rFonts w:ascii="Verdana" w:hAnsi="Verdana"/>
          <w:sz w:val="18"/>
          <w:szCs w:val="18"/>
        </w:rPr>
        <w:t xml:space="preserve">vijftien </w:t>
      </w:r>
      <w:r w:rsidR="00811D3C">
        <w:rPr>
          <w:rFonts w:ascii="Verdana" w:hAnsi="Verdana"/>
          <w:sz w:val="18"/>
          <w:szCs w:val="18"/>
        </w:rPr>
        <w:t>à</w:t>
      </w:r>
      <w:r w:rsidR="00381942">
        <w:rPr>
          <w:rFonts w:ascii="Verdana" w:hAnsi="Verdana"/>
          <w:sz w:val="18"/>
          <w:szCs w:val="18"/>
        </w:rPr>
        <w:t xml:space="preserve"> </w:t>
      </w:r>
      <w:r w:rsidR="00377FCE">
        <w:rPr>
          <w:rFonts w:ascii="Verdana" w:hAnsi="Verdana"/>
          <w:sz w:val="18"/>
          <w:szCs w:val="18"/>
        </w:rPr>
        <w:t>twintig</w:t>
      </w:r>
      <w:r w:rsidR="00381942">
        <w:rPr>
          <w:rFonts w:ascii="Verdana" w:hAnsi="Verdana"/>
          <w:sz w:val="18"/>
          <w:szCs w:val="18"/>
        </w:rPr>
        <w:t xml:space="preserve"> grootste </w:t>
      </w:r>
      <w:r w:rsidR="00FF606F">
        <w:rPr>
          <w:rFonts w:ascii="Verdana" w:hAnsi="Verdana"/>
          <w:sz w:val="18"/>
          <w:szCs w:val="18"/>
        </w:rPr>
        <w:t xml:space="preserve">reguliere vergunninghouders </w:t>
      </w:r>
      <w:r w:rsidR="00381942">
        <w:rPr>
          <w:rFonts w:ascii="Verdana" w:hAnsi="Verdana"/>
          <w:sz w:val="18"/>
          <w:szCs w:val="18"/>
        </w:rPr>
        <w:t xml:space="preserve">vanuit de gedachte dat de circa </w:t>
      </w:r>
      <w:r w:rsidR="00377FCE">
        <w:rPr>
          <w:rFonts w:ascii="Verdana" w:hAnsi="Verdana"/>
          <w:sz w:val="18"/>
          <w:szCs w:val="18"/>
        </w:rPr>
        <w:t xml:space="preserve">twintig </w:t>
      </w:r>
      <w:r w:rsidR="00381942">
        <w:rPr>
          <w:rFonts w:ascii="Verdana" w:hAnsi="Verdana"/>
          <w:sz w:val="18"/>
          <w:szCs w:val="18"/>
        </w:rPr>
        <w:t>grootste en OOB-accountantsorganisaties gezamenlijk verreweg de meeste wettelijke controles uitvoeren.</w:t>
      </w:r>
    </w:p>
    <w:p w:rsidR="000C4297" w:rsidP="00AE0BEA" w:rsidRDefault="000C4297" w14:paraId="7A3C6385" w14:textId="77777777">
      <w:pPr>
        <w:spacing w:line="240" w:lineRule="atLeast"/>
        <w:rPr>
          <w:rFonts w:ascii="Verdana" w:hAnsi="Verdana"/>
          <w:sz w:val="18"/>
          <w:szCs w:val="18"/>
        </w:rPr>
      </w:pPr>
    </w:p>
    <w:p w:rsidRPr="00E62DBB" w:rsidR="00656516" w:rsidP="00AE0BEA" w:rsidRDefault="00656516" w14:paraId="4A13E29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Sluiten de maatregelen naar oordeel van de regering voldoende aan bij de dagelijkse praktijk van de kantoren? Deze leden vragen de regering hierop te reflecteren.</w:t>
      </w:r>
    </w:p>
    <w:p w:rsidRPr="00E62DBB" w:rsidR="00656516" w:rsidP="00AE0BEA" w:rsidRDefault="00656516" w14:paraId="77E78F6B" w14:textId="77777777">
      <w:pPr>
        <w:widowControl w:val="0"/>
        <w:spacing w:line="240" w:lineRule="atLeast"/>
        <w:rPr>
          <w:rFonts w:ascii="Verdana" w:hAnsi="Verdana" w:cs="Arial"/>
          <w:i/>
          <w:iCs/>
          <w:sz w:val="18"/>
          <w:szCs w:val="18"/>
        </w:rPr>
      </w:pPr>
    </w:p>
    <w:p w:rsidRPr="00E62DBB" w:rsidR="006C744D" w:rsidP="00AE0BEA" w:rsidRDefault="00C107B8" w14:paraId="1F237C33" w14:textId="48107BB1">
      <w:pPr>
        <w:spacing w:line="240" w:lineRule="atLeast"/>
        <w:rPr>
          <w:rFonts w:ascii="Verdana" w:hAnsi="Verdana"/>
          <w:sz w:val="18"/>
          <w:szCs w:val="18"/>
        </w:rPr>
      </w:pPr>
      <w:r>
        <w:rPr>
          <w:rFonts w:ascii="Verdana" w:hAnsi="Verdana"/>
          <w:sz w:val="18"/>
          <w:szCs w:val="18"/>
        </w:rPr>
        <w:t>Zoals eerder aangegeven zien drie van de maatregelen uit dit wetsvoorstel rechtstreeks op accountantsorganisaties: (i)</w:t>
      </w:r>
      <w:r w:rsidR="006C744D">
        <w:rPr>
          <w:rFonts w:ascii="Verdana" w:hAnsi="Verdana"/>
          <w:sz w:val="18"/>
          <w:szCs w:val="18"/>
        </w:rPr>
        <w:t xml:space="preserve"> de</w:t>
      </w:r>
      <w:r>
        <w:rPr>
          <w:rFonts w:ascii="Verdana" w:hAnsi="Verdana"/>
          <w:sz w:val="18"/>
          <w:szCs w:val="18"/>
        </w:rPr>
        <w:t xml:space="preserve"> rapportageplicht, (ii)</w:t>
      </w:r>
      <w:r w:rsidR="006C744D">
        <w:rPr>
          <w:rFonts w:ascii="Verdana" w:hAnsi="Verdana"/>
          <w:sz w:val="18"/>
          <w:szCs w:val="18"/>
        </w:rPr>
        <w:t xml:space="preserve"> het</w:t>
      </w:r>
      <w:r>
        <w:rPr>
          <w:rFonts w:ascii="Verdana" w:hAnsi="Verdana"/>
          <w:sz w:val="18"/>
          <w:szCs w:val="18"/>
        </w:rPr>
        <w:t xml:space="preserve"> stelsel van kwaliteitsbeheersing en (iii) </w:t>
      </w:r>
      <w:r w:rsidR="006C744D">
        <w:rPr>
          <w:rFonts w:ascii="Verdana" w:hAnsi="Verdana"/>
          <w:sz w:val="18"/>
          <w:szCs w:val="18"/>
        </w:rPr>
        <w:t xml:space="preserve">de </w:t>
      </w:r>
      <w:r>
        <w:rPr>
          <w:rFonts w:ascii="Verdana" w:hAnsi="Verdana"/>
          <w:sz w:val="18"/>
          <w:szCs w:val="18"/>
        </w:rPr>
        <w:t xml:space="preserve">uitbreiding en versterking intern toezicht. Deze drie maatregelen schrijven voor wat </w:t>
      </w:r>
      <w:r w:rsidR="00060320">
        <w:rPr>
          <w:rFonts w:ascii="Verdana" w:hAnsi="Verdana"/>
          <w:sz w:val="18"/>
          <w:szCs w:val="18"/>
        </w:rPr>
        <w:t>accountantsorganisaties</w:t>
      </w:r>
      <w:r w:rsidR="00377FCE">
        <w:rPr>
          <w:rFonts w:ascii="Verdana" w:hAnsi="Verdana"/>
          <w:sz w:val="18"/>
          <w:szCs w:val="18"/>
        </w:rPr>
        <w:t xml:space="preserve"> </w:t>
      </w:r>
      <w:r>
        <w:rPr>
          <w:rFonts w:ascii="Verdana" w:hAnsi="Verdana"/>
          <w:sz w:val="18"/>
          <w:szCs w:val="18"/>
        </w:rPr>
        <w:t xml:space="preserve">moeten doen maar niet hoe zij die plichten </w:t>
      </w:r>
      <w:r w:rsidR="00377FCE">
        <w:rPr>
          <w:rFonts w:ascii="Verdana" w:hAnsi="Verdana"/>
          <w:sz w:val="18"/>
          <w:szCs w:val="18"/>
        </w:rPr>
        <w:t xml:space="preserve">moeten </w:t>
      </w:r>
      <w:r>
        <w:rPr>
          <w:rFonts w:ascii="Verdana" w:hAnsi="Verdana"/>
          <w:sz w:val="18"/>
          <w:szCs w:val="18"/>
        </w:rPr>
        <w:t xml:space="preserve">uitvoeren. Die ruimte hebben zij in dit wetsvoorstel. Zij mogen keuzes maken voor de wijze waarop zij de open geformuleerde verplichtingen concreet uitvoeren. </w:t>
      </w:r>
      <w:r w:rsidR="006C744D">
        <w:rPr>
          <w:rFonts w:ascii="Verdana" w:hAnsi="Verdana"/>
          <w:sz w:val="18"/>
          <w:szCs w:val="18"/>
        </w:rPr>
        <w:t xml:space="preserve">Op deze manier kunnen de accountantsorganisaties de drie maatregelen laten </w:t>
      </w:r>
      <w:r w:rsidR="00377FCE">
        <w:rPr>
          <w:rFonts w:ascii="Verdana" w:hAnsi="Verdana"/>
          <w:sz w:val="18"/>
          <w:szCs w:val="18"/>
        </w:rPr>
        <w:t>aan</w:t>
      </w:r>
      <w:r w:rsidR="006C744D">
        <w:rPr>
          <w:rFonts w:ascii="Verdana" w:hAnsi="Verdana"/>
          <w:sz w:val="18"/>
          <w:szCs w:val="18"/>
        </w:rPr>
        <w:t>sluiten bij de dagelijkse praktijk.</w:t>
      </w:r>
    </w:p>
    <w:p w:rsidRPr="00E62DBB" w:rsidR="00656516" w:rsidP="00AE0BEA" w:rsidRDefault="00656516" w14:paraId="0AEA5DF8" w14:textId="77777777">
      <w:pPr>
        <w:spacing w:line="240" w:lineRule="atLeast"/>
        <w:rPr>
          <w:rFonts w:ascii="Verdana" w:hAnsi="Verdana" w:cs="Arial"/>
          <w:i/>
          <w:iCs/>
          <w:sz w:val="18"/>
          <w:szCs w:val="18"/>
        </w:rPr>
      </w:pPr>
    </w:p>
    <w:p w:rsidRPr="00E62DBB" w:rsidR="00656516" w:rsidP="00AE0BEA" w:rsidRDefault="00656516" w14:paraId="2EC92A0E" w14:textId="327BCC67">
      <w:pPr>
        <w:widowControl w:val="0"/>
        <w:spacing w:line="240" w:lineRule="atLeast"/>
        <w:rPr>
          <w:rFonts w:ascii="Verdana" w:hAnsi="Verdana" w:cs="Arial"/>
          <w:i/>
          <w:iCs/>
          <w:sz w:val="18"/>
          <w:szCs w:val="18"/>
        </w:rPr>
      </w:pPr>
      <w:r w:rsidRPr="00E62DBB">
        <w:rPr>
          <w:rFonts w:ascii="Verdana" w:hAnsi="Verdana" w:cs="Arial"/>
          <w:i/>
          <w:iCs/>
          <w:sz w:val="18"/>
          <w:szCs w:val="18"/>
        </w:rPr>
        <w:t>De kosten voor het laten uitvoeren van een kleine controleplichtige onderneming zijn de afgelopen jaren verdubbeld. De leden van de ChristenUnie-fractie vinden dit een zeer onwenselijke ontwikkeling. Is de regering dit met deze leden eens?</w:t>
      </w:r>
    </w:p>
    <w:p w:rsidRPr="00E62DBB" w:rsidR="00656516" w:rsidP="00AE0BEA" w:rsidRDefault="00656516" w14:paraId="765F1FA4" w14:textId="77777777">
      <w:pPr>
        <w:widowControl w:val="0"/>
        <w:spacing w:line="240" w:lineRule="atLeast"/>
        <w:rPr>
          <w:rFonts w:ascii="Verdana" w:hAnsi="Verdana" w:cs="Arial"/>
          <w:i/>
          <w:iCs/>
          <w:sz w:val="18"/>
          <w:szCs w:val="18"/>
        </w:rPr>
      </w:pPr>
    </w:p>
    <w:p w:rsidRPr="00E62DBB" w:rsidR="00656516" w:rsidP="00AE0BEA" w:rsidRDefault="00377FCE" w14:paraId="3A4DDE80" w14:textId="5AB92027">
      <w:pPr>
        <w:widowControl w:val="0"/>
        <w:spacing w:line="240" w:lineRule="atLeast"/>
        <w:rPr>
          <w:rFonts w:ascii="Verdana" w:hAnsi="Verdana"/>
          <w:sz w:val="18"/>
          <w:szCs w:val="18"/>
        </w:rPr>
      </w:pPr>
      <w:r>
        <w:rPr>
          <w:rFonts w:ascii="Verdana" w:hAnsi="Verdana"/>
          <w:sz w:val="18"/>
          <w:szCs w:val="18"/>
        </w:rPr>
        <w:t>O</w:t>
      </w:r>
      <w:r w:rsidR="00094756">
        <w:rPr>
          <w:rFonts w:ascii="Verdana" w:hAnsi="Verdana"/>
          <w:sz w:val="18"/>
          <w:szCs w:val="18"/>
        </w:rPr>
        <w:t>ndernemingen</w:t>
      </w:r>
      <w:r w:rsidR="005940C1">
        <w:rPr>
          <w:rFonts w:ascii="Verdana" w:hAnsi="Verdana"/>
          <w:sz w:val="18"/>
          <w:szCs w:val="18"/>
        </w:rPr>
        <w:t xml:space="preserve"> </w:t>
      </w:r>
      <w:r w:rsidR="00094756">
        <w:rPr>
          <w:rFonts w:ascii="Verdana" w:hAnsi="Verdana"/>
          <w:sz w:val="18"/>
          <w:szCs w:val="18"/>
        </w:rPr>
        <w:t>zijn</w:t>
      </w:r>
      <w:r w:rsidR="006C744D">
        <w:rPr>
          <w:rFonts w:ascii="Verdana" w:hAnsi="Verdana"/>
          <w:sz w:val="18"/>
          <w:szCs w:val="18"/>
        </w:rPr>
        <w:t xml:space="preserve"> </w:t>
      </w:r>
      <w:r w:rsidR="00094756">
        <w:rPr>
          <w:rFonts w:ascii="Verdana" w:hAnsi="Verdana"/>
          <w:sz w:val="18"/>
          <w:szCs w:val="18"/>
        </w:rPr>
        <w:t>controleplichtig indien zij</w:t>
      </w:r>
      <w:r w:rsidR="006C744D">
        <w:rPr>
          <w:rFonts w:ascii="Verdana" w:hAnsi="Verdana"/>
          <w:sz w:val="18"/>
          <w:szCs w:val="18"/>
        </w:rPr>
        <w:t xml:space="preserve"> </w:t>
      </w:r>
      <w:r w:rsidR="001E7C06">
        <w:rPr>
          <w:rFonts w:ascii="Verdana" w:hAnsi="Verdana"/>
          <w:sz w:val="18"/>
          <w:szCs w:val="18"/>
        </w:rPr>
        <w:t xml:space="preserve">tenminste </w:t>
      </w:r>
      <w:r w:rsidR="005940C1">
        <w:rPr>
          <w:rFonts w:ascii="Verdana" w:hAnsi="Verdana"/>
          <w:sz w:val="18"/>
          <w:szCs w:val="18"/>
        </w:rPr>
        <w:t>€</w:t>
      </w:r>
      <w:r w:rsidR="009D6C8B">
        <w:rPr>
          <w:rFonts w:ascii="Verdana" w:hAnsi="Verdana"/>
          <w:sz w:val="18"/>
          <w:szCs w:val="18"/>
        </w:rPr>
        <w:t>7.5</w:t>
      </w:r>
      <w:r w:rsidR="00DA3401">
        <w:rPr>
          <w:rFonts w:ascii="Verdana" w:hAnsi="Verdana"/>
          <w:sz w:val="18"/>
          <w:szCs w:val="18"/>
        </w:rPr>
        <w:t>00.000</w:t>
      </w:r>
      <w:r w:rsidR="005940C1">
        <w:rPr>
          <w:rFonts w:ascii="Verdana" w:hAnsi="Verdana"/>
          <w:sz w:val="18"/>
          <w:szCs w:val="18"/>
        </w:rPr>
        <w:t xml:space="preserve"> aan </w:t>
      </w:r>
      <w:r w:rsidR="001441C3">
        <w:rPr>
          <w:rFonts w:ascii="Verdana" w:hAnsi="Verdana"/>
          <w:sz w:val="18"/>
          <w:szCs w:val="18"/>
        </w:rPr>
        <w:t>balanstotaal</w:t>
      </w:r>
      <w:r w:rsidR="005940C1">
        <w:rPr>
          <w:rFonts w:ascii="Verdana" w:hAnsi="Verdana"/>
          <w:sz w:val="18"/>
          <w:szCs w:val="18"/>
        </w:rPr>
        <w:t xml:space="preserve">, tenminste </w:t>
      </w:r>
      <w:r w:rsidR="00762C58">
        <w:rPr>
          <w:rFonts w:ascii="Verdana" w:hAnsi="Verdana"/>
          <w:sz w:val="18"/>
          <w:szCs w:val="18"/>
        </w:rPr>
        <w:t>€1</w:t>
      </w:r>
      <w:r w:rsidR="009D6C8B">
        <w:rPr>
          <w:rFonts w:ascii="Verdana" w:hAnsi="Verdana"/>
          <w:sz w:val="18"/>
          <w:szCs w:val="18"/>
        </w:rPr>
        <w:t>5</w:t>
      </w:r>
      <w:r w:rsidR="00DA3401">
        <w:rPr>
          <w:rFonts w:ascii="Verdana" w:hAnsi="Verdana"/>
          <w:sz w:val="18"/>
          <w:szCs w:val="18"/>
        </w:rPr>
        <w:t>.000.000</w:t>
      </w:r>
      <w:r w:rsidR="00762C58">
        <w:rPr>
          <w:rFonts w:ascii="Verdana" w:hAnsi="Verdana"/>
          <w:sz w:val="18"/>
          <w:szCs w:val="18"/>
        </w:rPr>
        <w:t xml:space="preserve"> </w:t>
      </w:r>
      <w:r w:rsidR="005940C1">
        <w:rPr>
          <w:rFonts w:ascii="Verdana" w:hAnsi="Verdana"/>
          <w:sz w:val="18"/>
          <w:szCs w:val="18"/>
        </w:rPr>
        <w:t xml:space="preserve">netto-omzet en/of tenminste </w:t>
      </w:r>
      <w:r w:rsidR="00762C58">
        <w:rPr>
          <w:rFonts w:ascii="Verdana" w:hAnsi="Verdana"/>
          <w:sz w:val="18"/>
          <w:szCs w:val="18"/>
        </w:rPr>
        <w:t>50 medewerkers</w:t>
      </w:r>
      <w:r w:rsidR="00DA3401">
        <w:rPr>
          <w:rFonts w:ascii="Verdana" w:hAnsi="Verdana"/>
          <w:sz w:val="18"/>
          <w:szCs w:val="18"/>
        </w:rPr>
        <w:t xml:space="preserve"> hebben</w:t>
      </w:r>
      <w:r w:rsidR="00762C58">
        <w:rPr>
          <w:rFonts w:ascii="Verdana" w:hAnsi="Verdana"/>
          <w:sz w:val="18"/>
          <w:szCs w:val="18"/>
        </w:rPr>
        <w:t xml:space="preserve">. </w:t>
      </w:r>
      <w:r w:rsidR="0032152C">
        <w:rPr>
          <w:rFonts w:ascii="Verdana" w:hAnsi="Verdana"/>
          <w:sz w:val="18"/>
          <w:szCs w:val="18"/>
        </w:rPr>
        <w:t xml:space="preserve">Dit zijn de zogenaamde ‘controlegrenzen’. </w:t>
      </w:r>
      <w:r w:rsidR="004644E0">
        <w:rPr>
          <w:rFonts w:ascii="Verdana" w:hAnsi="Verdana"/>
          <w:sz w:val="18"/>
          <w:szCs w:val="18"/>
        </w:rPr>
        <w:t xml:space="preserve">Accountantsorganisatie en controleplichtige onderneming zijn contractspartijen die kunnen onderhandelen, ook over de prijs. </w:t>
      </w:r>
      <w:r w:rsidR="00BE2148">
        <w:rPr>
          <w:rFonts w:ascii="Verdana" w:hAnsi="Verdana"/>
          <w:sz w:val="18"/>
          <w:szCs w:val="18"/>
        </w:rPr>
        <w:t xml:space="preserve">Op 19 oktober 2023 </w:t>
      </w:r>
      <w:r w:rsidR="00F61A9C">
        <w:rPr>
          <w:rFonts w:ascii="Verdana" w:hAnsi="Verdana"/>
          <w:sz w:val="18"/>
          <w:szCs w:val="18"/>
        </w:rPr>
        <w:t>heeft de Europese Commissie, mede op aandringen van Nederland,</w:t>
      </w:r>
      <w:r w:rsidR="004644E0">
        <w:rPr>
          <w:rFonts w:ascii="Verdana" w:hAnsi="Verdana"/>
          <w:sz w:val="18"/>
          <w:szCs w:val="18"/>
        </w:rPr>
        <w:t xml:space="preserve"> </w:t>
      </w:r>
      <w:r w:rsidR="00BE2148">
        <w:rPr>
          <w:rFonts w:ascii="Verdana" w:hAnsi="Verdana"/>
          <w:sz w:val="18"/>
          <w:szCs w:val="18"/>
        </w:rPr>
        <w:t xml:space="preserve">besloten tot verhoging van </w:t>
      </w:r>
      <w:r w:rsidR="004644E0">
        <w:rPr>
          <w:rFonts w:ascii="Verdana" w:hAnsi="Verdana"/>
          <w:sz w:val="18"/>
          <w:szCs w:val="18"/>
        </w:rPr>
        <w:t xml:space="preserve">de controlegrenzen met circa 25%, met het oog op </w:t>
      </w:r>
      <w:r w:rsidR="004721C5">
        <w:rPr>
          <w:rFonts w:ascii="Verdana" w:hAnsi="Verdana"/>
          <w:sz w:val="18"/>
          <w:szCs w:val="18"/>
        </w:rPr>
        <w:t>regeldrukvermindering</w:t>
      </w:r>
      <w:r w:rsidR="00C34673">
        <w:rPr>
          <w:rFonts w:ascii="Verdana" w:hAnsi="Verdana"/>
          <w:sz w:val="18"/>
          <w:szCs w:val="18"/>
        </w:rPr>
        <w:t xml:space="preserve"> voor ondernemingen</w:t>
      </w:r>
      <w:r w:rsidR="004721C5">
        <w:rPr>
          <w:rFonts w:ascii="Verdana" w:hAnsi="Verdana"/>
          <w:sz w:val="18"/>
          <w:szCs w:val="18"/>
        </w:rPr>
        <w:t xml:space="preserve">. </w:t>
      </w:r>
      <w:r w:rsidR="00BE2148">
        <w:rPr>
          <w:rFonts w:ascii="Verdana" w:hAnsi="Verdana"/>
          <w:sz w:val="18"/>
          <w:szCs w:val="18"/>
        </w:rPr>
        <w:t xml:space="preserve">Het kabinet heeft </w:t>
      </w:r>
      <w:r w:rsidR="00C34673">
        <w:rPr>
          <w:rFonts w:ascii="Verdana" w:hAnsi="Verdana"/>
          <w:sz w:val="18"/>
          <w:szCs w:val="18"/>
        </w:rPr>
        <w:t>het implementatie</w:t>
      </w:r>
      <w:r w:rsidR="00BE2148">
        <w:rPr>
          <w:rFonts w:ascii="Verdana" w:hAnsi="Verdana"/>
          <w:sz w:val="18"/>
          <w:szCs w:val="18"/>
        </w:rPr>
        <w:t xml:space="preserve">besluit </w:t>
      </w:r>
      <w:r w:rsidR="005026ED">
        <w:rPr>
          <w:rFonts w:ascii="Verdana" w:hAnsi="Verdana"/>
          <w:sz w:val="18"/>
          <w:szCs w:val="18"/>
        </w:rPr>
        <w:t>op 5 maart 2024 bekendgemaakt (</w:t>
      </w:r>
      <w:r w:rsidR="00AA5963">
        <w:rPr>
          <w:rFonts w:ascii="Verdana" w:hAnsi="Verdana"/>
          <w:sz w:val="18"/>
          <w:szCs w:val="18"/>
        </w:rPr>
        <w:t>S</w:t>
      </w:r>
      <w:r w:rsidR="005026ED">
        <w:rPr>
          <w:rFonts w:ascii="Verdana" w:hAnsi="Verdana"/>
          <w:sz w:val="18"/>
          <w:szCs w:val="18"/>
        </w:rPr>
        <w:t>tb</w:t>
      </w:r>
      <w:r w:rsidR="00AA5963">
        <w:rPr>
          <w:rFonts w:ascii="Verdana" w:hAnsi="Verdana"/>
          <w:sz w:val="18"/>
          <w:szCs w:val="18"/>
        </w:rPr>
        <w:t>.</w:t>
      </w:r>
      <w:r w:rsidR="005026ED">
        <w:rPr>
          <w:rFonts w:ascii="Verdana" w:hAnsi="Verdana"/>
          <w:sz w:val="18"/>
          <w:szCs w:val="18"/>
        </w:rPr>
        <w:t xml:space="preserve"> 2024, nr. 52). </w:t>
      </w:r>
      <w:r w:rsidR="00730A28">
        <w:rPr>
          <w:rFonts w:ascii="Verdana" w:hAnsi="Verdana"/>
          <w:sz w:val="18"/>
          <w:szCs w:val="18"/>
        </w:rPr>
        <w:t xml:space="preserve">Dit betekent dat minder ondernemingen hun jaarrekening hoeven te laten controleren door een accountant. </w:t>
      </w:r>
      <w:r w:rsidR="004721C5">
        <w:rPr>
          <w:rFonts w:ascii="Verdana" w:hAnsi="Verdana"/>
          <w:sz w:val="18"/>
          <w:szCs w:val="18"/>
        </w:rPr>
        <w:t xml:space="preserve">De maatregel van versterking en uitbreiding van het intern toezicht is in dit wetsvoorstel welbewust beperkt tot de grootste reguliere vergunninghouders. De controleplichtige onderneming </w:t>
      </w:r>
      <w:r>
        <w:rPr>
          <w:rFonts w:ascii="Verdana" w:hAnsi="Verdana"/>
          <w:sz w:val="18"/>
          <w:szCs w:val="18"/>
        </w:rPr>
        <w:t xml:space="preserve">kan </w:t>
      </w:r>
      <w:r w:rsidR="004721C5">
        <w:rPr>
          <w:rFonts w:ascii="Verdana" w:hAnsi="Verdana"/>
          <w:sz w:val="18"/>
          <w:szCs w:val="18"/>
        </w:rPr>
        <w:t xml:space="preserve">zelf ook bijdragen aan vermindering van de meer systeemgerichte controlelast en daarmee aan de prijs, door </w:t>
      </w:r>
      <w:r>
        <w:rPr>
          <w:rFonts w:ascii="Verdana" w:hAnsi="Verdana"/>
          <w:sz w:val="18"/>
          <w:szCs w:val="18"/>
        </w:rPr>
        <w:t xml:space="preserve">zijn </w:t>
      </w:r>
      <w:r w:rsidR="004721C5">
        <w:rPr>
          <w:rFonts w:ascii="Verdana" w:hAnsi="Verdana"/>
          <w:sz w:val="18"/>
          <w:szCs w:val="18"/>
        </w:rPr>
        <w:t>interne beheersing op orde te hebben en daarover duidelijkheid te kunnen geven.</w:t>
      </w:r>
    </w:p>
    <w:p w:rsidRPr="00E62DBB" w:rsidR="00656516" w:rsidP="00AE0BEA" w:rsidRDefault="00656516" w14:paraId="585D9B28" w14:textId="77777777">
      <w:pPr>
        <w:widowControl w:val="0"/>
        <w:spacing w:line="240" w:lineRule="atLeast"/>
        <w:rPr>
          <w:rFonts w:ascii="Verdana" w:hAnsi="Verdana" w:cs="Arial"/>
          <w:i/>
          <w:iCs/>
          <w:sz w:val="18"/>
          <w:szCs w:val="18"/>
        </w:rPr>
      </w:pPr>
    </w:p>
    <w:p w:rsidRPr="00E62DBB" w:rsidR="00656516" w:rsidP="00AE0BEA" w:rsidRDefault="00656516" w14:paraId="399A676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Welke maatregelen kunnen er genomen worden om deze kosten te dempen?</w:t>
      </w:r>
    </w:p>
    <w:p w:rsidRPr="00E62DBB" w:rsidR="00656516" w:rsidP="00AE0BEA" w:rsidRDefault="00656516" w14:paraId="737D4642" w14:textId="77777777">
      <w:pPr>
        <w:widowControl w:val="0"/>
        <w:spacing w:line="240" w:lineRule="atLeast"/>
        <w:rPr>
          <w:rFonts w:ascii="Verdana" w:hAnsi="Verdana" w:cs="Arial"/>
          <w:i/>
          <w:iCs/>
          <w:sz w:val="18"/>
          <w:szCs w:val="18"/>
        </w:rPr>
      </w:pPr>
    </w:p>
    <w:p w:rsidRPr="00E62DBB" w:rsidR="00656516" w:rsidP="00AE0BEA" w:rsidRDefault="006B25FE" w14:paraId="27FD5780" w14:textId="7F833609">
      <w:pPr>
        <w:widowControl w:val="0"/>
        <w:spacing w:line="240" w:lineRule="atLeast"/>
        <w:rPr>
          <w:rFonts w:ascii="Verdana" w:hAnsi="Verdana"/>
          <w:sz w:val="18"/>
          <w:szCs w:val="18"/>
        </w:rPr>
      </w:pPr>
      <w:r>
        <w:rPr>
          <w:rFonts w:ascii="Verdana" w:hAnsi="Verdana"/>
          <w:sz w:val="18"/>
          <w:szCs w:val="18"/>
        </w:rPr>
        <w:t>Om te beginnen ka</w:t>
      </w:r>
      <w:r w:rsidR="00A801B7">
        <w:rPr>
          <w:rFonts w:ascii="Verdana" w:hAnsi="Verdana"/>
          <w:sz w:val="18"/>
          <w:szCs w:val="18"/>
        </w:rPr>
        <w:t xml:space="preserve">n de controleplichtige onderneming de prijs van de wettelijke controle </w:t>
      </w:r>
      <w:r w:rsidR="00377FCE">
        <w:rPr>
          <w:rFonts w:ascii="Verdana" w:hAnsi="Verdana"/>
          <w:sz w:val="18"/>
          <w:szCs w:val="18"/>
        </w:rPr>
        <w:t xml:space="preserve">helpen drukken </w:t>
      </w:r>
      <w:r w:rsidR="00A801B7">
        <w:rPr>
          <w:rFonts w:ascii="Verdana" w:hAnsi="Verdana"/>
          <w:sz w:val="18"/>
          <w:szCs w:val="18"/>
        </w:rPr>
        <w:t xml:space="preserve">door zijn </w:t>
      </w:r>
      <w:r w:rsidR="00032E07">
        <w:rPr>
          <w:rFonts w:ascii="Verdana" w:hAnsi="Verdana"/>
          <w:sz w:val="18"/>
          <w:szCs w:val="18"/>
        </w:rPr>
        <w:t xml:space="preserve">interne risicobeheersing en administratie op orde te hebben </w:t>
      </w:r>
      <w:r w:rsidR="00A801B7">
        <w:rPr>
          <w:rFonts w:ascii="Verdana" w:hAnsi="Verdana"/>
          <w:sz w:val="18"/>
          <w:szCs w:val="18"/>
        </w:rPr>
        <w:t xml:space="preserve">en daarover de accountantsorganisatie te informeren. Met </w:t>
      </w:r>
      <w:r w:rsidR="00301E44">
        <w:rPr>
          <w:rFonts w:ascii="Verdana" w:hAnsi="Verdana"/>
          <w:sz w:val="18"/>
          <w:szCs w:val="18"/>
        </w:rPr>
        <w:t xml:space="preserve">de </w:t>
      </w:r>
      <w:r w:rsidR="00A801B7">
        <w:rPr>
          <w:rFonts w:ascii="Verdana" w:hAnsi="Verdana"/>
          <w:sz w:val="18"/>
          <w:szCs w:val="18"/>
        </w:rPr>
        <w:t>verklaring omtrent risicobeheersing</w:t>
      </w:r>
      <w:r w:rsidR="00330B6E">
        <w:rPr>
          <w:rFonts w:ascii="Verdana" w:hAnsi="Verdana"/>
          <w:sz w:val="18"/>
          <w:szCs w:val="18"/>
        </w:rPr>
        <w:t xml:space="preserve"> (VOR)</w:t>
      </w:r>
      <w:r w:rsidR="00A801B7">
        <w:rPr>
          <w:rFonts w:ascii="Verdana" w:hAnsi="Verdana"/>
          <w:sz w:val="18"/>
          <w:szCs w:val="18"/>
        </w:rPr>
        <w:t xml:space="preserve"> geeft een onderneming inzicht in de aard en inhoud van </w:t>
      </w:r>
      <w:r w:rsidR="00BF727E">
        <w:rPr>
          <w:rFonts w:ascii="Verdana" w:hAnsi="Verdana"/>
          <w:sz w:val="18"/>
          <w:szCs w:val="18"/>
        </w:rPr>
        <w:t xml:space="preserve">zijn </w:t>
      </w:r>
      <w:r w:rsidR="00A801B7">
        <w:rPr>
          <w:rFonts w:ascii="Verdana" w:hAnsi="Verdana"/>
          <w:sz w:val="18"/>
          <w:szCs w:val="18"/>
        </w:rPr>
        <w:t xml:space="preserve">procedures en maatregelen waarmee </w:t>
      </w:r>
      <w:r w:rsidR="00330B6E">
        <w:rPr>
          <w:rFonts w:ascii="Verdana" w:hAnsi="Verdana"/>
          <w:sz w:val="18"/>
          <w:szCs w:val="18"/>
        </w:rPr>
        <w:t xml:space="preserve">zij </w:t>
      </w:r>
      <w:r w:rsidR="00A801B7">
        <w:rPr>
          <w:rFonts w:ascii="Verdana" w:hAnsi="Verdana"/>
          <w:sz w:val="18"/>
          <w:szCs w:val="18"/>
        </w:rPr>
        <w:t xml:space="preserve">zicht houdt en stuurt op belangrijke </w:t>
      </w:r>
      <w:proofErr w:type="spellStart"/>
      <w:r w:rsidR="00A801B7">
        <w:rPr>
          <w:rFonts w:ascii="Verdana" w:hAnsi="Verdana"/>
          <w:sz w:val="18"/>
          <w:szCs w:val="18"/>
        </w:rPr>
        <w:t>bedrijfsvoeringsaspecten</w:t>
      </w:r>
      <w:proofErr w:type="spellEnd"/>
      <w:r w:rsidR="00A801B7">
        <w:rPr>
          <w:rFonts w:ascii="Verdana" w:hAnsi="Verdana"/>
          <w:sz w:val="18"/>
          <w:szCs w:val="18"/>
        </w:rPr>
        <w:t xml:space="preserve">. </w:t>
      </w:r>
      <w:r w:rsidR="008C3A4A">
        <w:rPr>
          <w:rFonts w:ascii="Verdana" w:hAnsi="Verdana"/>
          <w:sz w:val="18"/>
          <w:szCs w:val="18"/>
        </w:rPr>
        <w:t xml:space="preserve">Een </w:t>
      </w:r>
      <w:r w:rsidR="005841C0">
        <w:rPr>
          <w:rFonts w:ascii="Verdana" w:hAnsi="Verdana"/>
          <w:sz w:val="18"/>
          <w:szCs w:val="18"/>
        </w:rPr>
        <w:t xml:space="preserve">op orde zijnde </w:t>
      </w:r>
      <w:r w:rsidR="008C3A4A">
        <w:rPr>
          <w:rFonts w:ascii="Verdana" w:hAnsi="Verdana"/>
          <w:sz w:val="18"/>
          <w:szCs w:val="18"/>
        </w:rPr>
        <w:t>administratie</w:t>
      </w:r>
      <w:r w:rsidR="006C744D">
        <w:rPr>
          <w:rFonts w:ascii="Verdana" w:hAnsi="Verdana"/>
          <w:sz w:val="18"/>
          <w:szCs w:val="18"/>
        </w:rPr>
        <w:t>,</w:t>
      </w:r>
      <w:r w:rsidR="008C3A4A">
        <w:rPr>
          <w:rFonts w:ascii="Verdana" w:hAnsi="Verdana"/>
          <w:sz w:val="18"/>
          <w:szCs w:val="18"/>
        </w:rPr>
        <w:t xml:space="preserve"> een goede risicobeheersing </w:t>
      </w:r>
      <w:r w:rsidR="006C744D">
        <w:rPr>
          <w:rFonts w:ascii="Verdana" w:hAnsi="Verdana"/>
          <w:sz w:val="18"/>
          <w:szCs w:val="18"/>
        </w:rPr>
        <w:t xml:space="preserve">en een </w:t>
      </w:r>
      <w:r w:rsidR="008C3A4A">
        <w:rPr>
          <w:rFonts w:ascii="Verdana" w:hAnsi="Verdana"/>
          <w:sz w:val="18"/>
          <w:szCs w:val="18"/>
        </w:rPr>
        <w:t xml:space="preserve">VOR kan ertoe leiden dat accountantsorganisaties minder risico-mitigerende maatregelen </w:t>
      </w:r>
      <w:r w:rsidR="00377FCE">
        <w:rPr>
          <w:rFonts w:ascii="Verdana" w:hAnsi="Verdana"/>
          <w:sz w:val="18"/>
          <w:szCs w:val="18"/>
        </w:rPr>
        <w:t xml:space="preserve">hoeven </w:t>
      </w:r>
      <w:r w:rsidR="008C3A4A">
        <w:rPr>
          <w:rFonts w:ascii="Verdana" w:hAnsi="Verdana"/>
          <w:sz w:val="18"/>
          <w:szCs w:val="18"/>
        </w:rPr>
        <w:t xml:space="preserve">te nemen bij de </w:t>
      </w:r>
      <w:r w:rsidR="00FF606F">
        <w:rPr>
          <w:rFonts w:ascii="Verdana" w:hAnsi="Verdana"/>
          <w:sz w:val="18"/>
          <w:szCs w:val="18"/>
        </w:rPr>
        <w:t xml:space="preserve">voorbereiding en </w:t>
      </w:r>
      <w:r w:rsidR="008C3A4A">
        <w:rPr>
          <w:rFonts w:ascii="Verdana" w:hAnsi="Verdana"/>
          <w:sz w:val="18"/>
          <w:szCs w:val="18"/>
        </w:rPr>
        <w:t xml:space="preserve">uitvoering van de wettelijke controle. Hierdoor kan sprake zijn van een lagere vergoeding of te wel minder controlekosten voor de controleplichtige entiteit. </w:t>
      </w:r>
      <w:r w:rsidR="00A801B7">
        <w:rPr>
          <w:rFonts w:ascii="Verdana" w:hAnsi="Verdana"/>
          <w:sz w:val="18"/>
          <w:szCs w:val="18"/>
        </w:rPr>
        <w:t xml:space="preserve">Vervolgens kan de accountantsorganisatie </w:t>
      </w:r>
      <w:r w:rsidR="001F05CD">
        <w:rPr>
          <w:rFonts w:ascii="Verdana" w:hAnsi="Verdana"/>
          <w:sz w:val="18"/>
          <w:szCs w:val="18"/>
        </w:rPr>
        <w:t xml:space="preserve">sturen op </w:t>
      </w:r>
      <w:r w:rsidR="00330B6E">
        <w:rPr>
          <w:rFonts w:ascii="Verdana" w:hAnsi="Verdana"/>
          <w:sz w:val="18"/>
          <w:szCs w:val="18"/>
        </w:rPr>
        <w:t xml:space="preserve">efficiëntie </w:t>
      </w:r>
      <w:r w:rsidR="001F05CD">
        <w:rPr>
          <w:rFonts w:ascii="Verdana" w:hAnsi="Verdana"/>
          <w:sz w:val="18"/>
          <w:szCs w:val="18"/>
        </w:rPr>
        <w:t>en inzet van innovatie bij de uitvoering van de wettelijke controle.</w:t>
      </w:r>
      <w:r w:rsidR="00B256CE">
        <w:rPr>
          <w:rFonts w:ascii="Verdana" w:hAnsi="Verdana"/>
          <w:sz w:val="18"/>
          <w:szCs w:val="18"/>
        </w:rPr>
        <w:t xml:space="preserve"> </w:t>
      </w:r>
    </w:p>
    <w:p w:rsidRPr="00E62DBB" w:rsidR="00656516" w:rsidP="00AE0BEA" w:rsidRDefault="00656516" w14:paraId="3D12975A" w14:textId="77777777">
      <w:pPr>
        <w:widowControl w:val="0"/>
        <w:spacing w:line="240" w:lineRule="atLeast"/>
        <w:rPr>
          <w:rFonts w:ascii="Verdana" w:hAnsi="Verdana" w:cs="Arial"/>
          <w:i/>
          <w:iCs/>
          <w:sz w:val="18"/>
          <w:szCs w:val="18"/>
        </w:rPr>
      </w:pPr>
    </w:p>
    <w:p w:rsidRPr="00E62DBB" w:rsidR="00330B6E" w:rsidP="00AE0BEA" w:rsidRDefault="00656516" w14:paraId="5D67B8B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Is de regering bereid om in Europees verband te pleiten tot het verhogen van de grens waarboven ondernemingen controleplichtig zijn? </w:t>
      </w:r>
      <w:r w:rsidRPr="00E62DBB" w:rsidR="00330B6E">
        <w:rPr>
          <w:rFonts w:ascii="Verdana" w:hAnsi="Verdana" w:cs="Arial"/>
          <w:i/>
          <w:iCs/>
          <w:sz w:val="18"/>
          <w:szCs w:val="18"/>
        </w:rPr>
        <w:t>Zo nee, waarom niet?</w:t>
      </w:r>
    </w:p>
    <w:p w:rsidRPr="00E62DBB" w:rsidR="00656516" w:rsidP="00AE0BEA" w:rsidRDefault="00656516" w14:paraId="161D0EB0" w14:textId="77777777">
      <w:pPr>
        <w:widowControl w:val="0"/>
        <w:spacing w:line="240" w:lineRule="atLeast"/>
        <w:rPr>
          <w:rFonts w:ascii="Verdana" w:hAnsi="Verdana" w:cs="Arial"/>
          <w:i/>
          <w:iCs/>
          <w:sz w:val="18"/>
          <w:szCs w:val="18"/>
        </w:rPr>
      </w:pPr>
    </w:p>
    <w:p w:rsidR="00032E07" w:rsidP="00AE0BEA" w:rsidRDefault="003C79C7" w14:paraId="39ED7C9F" w14:textId="7D279E44">
      <w:pPr>
        <w:widowControl w:val="0"/>
        <w:spacing w:line="240" w:lineRule="atLeast"/>
        <w:rPr>
          <w:rFonts w:ascii="Verdana" w:hAnsi="Verdana"/>
          <w:sz w:val="18"/>
          <w:szCs w:val="18"/>
        </w:rPr>
      </w:pPr>
      <w:r>
        <w:rPr>
          <w:rFonts w:ascii="Verdana" w:hAnsi="Verdana"/>
          <w:sz w:val="18"/>
          <w:szCs w:val="18"/>
        </w:rPr>
        <w:t xml:space="preserve">In 2023 </w:t>
      </w:r>
      <w:r w:rsidR="006C744D">
        <w:rPr>
          <w:rFonts w:ascii="Verdana" w:hAnsi="Verdana"/>
          <w:sz w:val="18"/>
          <w:szCs w:val="18"/>
        </w:rPr>
        <w:t xml:space="preserve">heeft </w:t>
      </w:r>
      <w:r w:rsidR="00377FCE">
        <w:rPr>
          <w:rFonts w:ascii="Verdana" w:hAnsi="Verdana"/>
          <w:sz w:val="18"/>
          <w:szCs w:val="18"/>
        </w:rPr>
        <w:t>Nederland</w:t>
      </w:r>
      <w:r w:rsidR="00032E07">
        <w:rPr>
          <w:rFonts w:ascii="Verdana" w:hAnsi="Verdana"/>
          <w:sz w:val="18"/>
          <w:szCs w:val="18"/>
        </w:rPr>
        <w:t xml:space="preserve"> met succes gepleit voor een aanpassing van de</w:t>
      </w:r>
      <w:r w:rsidR="005B7E5C">
        <w:rPr>
          <w:rFonts w:ascii="Verdana" w:hAnsi="Verdana"/>
          <w:sz w:val="18"/>
          <w:szCs w:val="18"/>
        </w:rPr>
        <w:t>ze</w:t>
      </w:r>
      <w:r w:rsidR="00032E07">
        <w:rPr>
          <w:rFonts w:ascii="Verdana" w:hAnsi="Verdana"/>
          <w:sz w:val="18"/>
          <w:szCs w:val="18"/>
        </w:rPr>
        <w:t xml:space="preserve"> controlegrenzen </w:t>
      </w:r>
      <w:r w:rsidR="005B7E5C">
        <w:rPr>
          <w:rFonts w:ascii="Verdana" w:hAnsi="Verdana"/>
          <w:sz w:val="18"/>
          <w:szCs w:val="18"/>
        </w:rPr>
        <w:t>op basis van</w:t>
      </w:r>
      <w:r w:rsidR="00032E07">
        <w:rPr>
          <w:rFonts w:ascii="Verdana" w:hAnsi="Verdana"/>
          <w:sz w:val="18"/>
          <w:szCs w:val="18"/>
        </w:rPr>
        <w:t xml:space="preserve"> inflatie</w:t>
      </w:r>
      <w:r w:rsidR="005B7E5C">
        <w:rPr>
          <w:rFonts w:ascii="Verdana" w:hAnsi="Verdana"/>
          <w:sz w:val="18"/>
          <w:szCs w:val="18"/>
        </w:rPr>
        <w:t>correctie</w:t>
      </w:r>
      <w:r w:rsidR="00032E07">
        <w:rPr>
          <w:rFonts w:ascii="Verdana" w:hAnsi="Verdana"/>
          <w:sz w:val="18"/>
          <w:szCs w:val="18"/>
        </w:rPr>
        <w:t xml:space="preserve">. </w:t>
      </w:r>
      <w:r w:rsidR="004455F3">
        <w:rPr>
          <w:rFonts w:ascii="Verdana" w:hAnsi="Verdana"/>
          <w:sz w:val="18"/>
          <w:szCs w:val="18"/>
        </w:rPr>
        <w:t>De grenzen zijn toen met zo’n 25% verhoogd</w:t>
      </w:r>
      <w:r w:rsidR="002B4EF1">
        <w:rPr>
          <w:rFonts w:ascii="Verdana" w:hAnsi="Verdana"/>
          <w:sz w:val="18"/>
          <w:szCs w:val="18"/>
        </w:rPr>
        <w:t>, waardoor minder ondernemingen controleplichtig zijn geworden</w:t>
      </w:r>
      <w:r w:rsidR="004455F3">
        <w:rPr>
          <w:rFonts w:ascii="Verdana" w:hAnsi="Verdana"/>
          <w:sz w:val="18"/>
          <w:szCs w:val="18"/>
        </w:rPr>
        <w:t xml:space="preserve">. </w:t>
      </w:r>
      <w:r w:rsidR="00032E07">
        <w:rPr>
          <w:rFonts w:ascii="Verdana" w:hAnsi="Verdana"/>
          <w:sz w:val="18"/>
          <w:szCs w:val="18"/>
        </w:rPr>
        <w:t xml:space="preserve">Indien </w:t>
      </w:r>
      <w:r w:rsidR="00A12141">
        <w:rPr>
          <w:rFonts w:ascii="Verdana" w:hAnsi="Verdana"/>
          <w:sz w:val="18"/>
          <w:szCs w:val="18"/>
        </w:rPr>
        <w:t xml:space="preserve">er </w:t>
      </w:r>
      <w:r w:rsidR="00032E07">
        <w:rPr>
          <w:rFonts w:ascii="Verdana" w:hAnsi="Verdana"/>
          <w:sz w:val="18"/>
          <w:szCs w:val="18"/>
        </w:rPr>
        <w:t xml:space="preserve">signalen </w:t>
      </w:r>
      <w:r w:rsidR="00A12141">
        <w:rPr>
          <w:rFonts w:ascii="Verdana" w:hAnsi="Verdana"/>
          <w:sz w:val="18"/>
          <w:szCs w:val="18"/>
        </w:rPr>
        <w:t xml:space="preserve">zijn </w:t>
      </w:r>
      <w:r w:rsidR="00032E07">
        <w:rPr>
          <w:rFonts w:ascii="Verdana" w:hAnsi="Verdana"/>
          <w:sz w:val="18"/>
          <w:szCs w:val="18"/>
        </w:rPr>
        <w:t xml:space="preserve">dat </w:t>
      </w:r>
      <w:r w:rsidR="006C744D">
        <w:rPr>
          <w:rFonts w:ascii="Verdana" w:hAnsi="Verdana"/>
          <w:sz w:val="18"/>
          <w:szCs w:val="18"/>
        </w:rPr>
        <w:t>het nodig is deze grens verder te verhogen</w:t>
      </w:r>
      <w:r w:rsidR="00032E07">
        <w:rPr>
          <w:rFonts w:ascii="Verdana" w:hAnsi="Verdana"/>
          <w:sz w:val="18"/>
          <w:szCs w:val="18"/>
        </w:rPr>
        <w:t xml:space="preserve">, </w:t>
      </w:r>
      <w:r w:rsidR="006C744D">
        <w:rPr>
          <w:rFonts w:ascii="Verdana" w:hAnsi="Verdana"/>
          <w:sz w:val="18"/>
          <w:szCs w:val="18"/>
        </w:rPr>
        <w:t xml:space="preserve">dan </w:t>
      </w:r>
      <w:r w:rsidR="00A12141">
        <w:rPr>
          <w:rFonts w:ascii="Verdana" w:hAnsi="Verdana"/>
          <w:sz w:val="18"/>
          <w:szCs w:val="18"/>
        </w:rPr>
        <w:t>overweegt</w:t>
      </w:r>
      <w:r w:rsidR="00BA6BCF">
        <w:rPr>
          <w:rFonts w:ascii="Verdana" w:hAnsi="Verdana"/>
          <w:sz w:val="18"/>
          <w:szCs w:val="18"/>
        </w:rPr>
        <w:t xml:space="preserve"> het kabinet</w:t>
      </w:r>
      <w:r w:rsidR="00A12141">
        <w:rPr>
          <w:rFonts w:ascii="Verdana" w:hAnsi="Verdana"/>
          <w:sz w:val="18"/>
          <w:szCs w:val="18"/>
        </w:rPr>
        <w:t xml:space="preserve"> </w:t>
      </w:r>
      <w:r w:rsidR="00032E07">
        <w:rPr>
          <w:rFonts w:ascii="Verdana" w:hAnsi="Verdana"/>
          <w:sz w:val="18"/>
          <w:szCs w:val="18"/>
        </w:rPr>
        <w:t>een nieuwe inzet</w:t>
      </w:r>
      <w:r w:rsidR="00745245">
        <w:rPr>
          <w:rFonts w:ascii="Verdana" w:hAnsi="Verdana"/>
          <w:sz w:val="18"/>
          <w:szCs w:val="18"/>
        </w:rPr>
        <w:t>.</w:t>
      </w:r>
    </w:p>
    <w:p w:rsidRPr="00A700BF" w:rsidR="00656516" w:rsidP="00E907A0" w:rsidRDefault="00656516" w14:paraId="2107A263" w14:textId="3D06AC34">
      <w:pPr>
        <w:pStyle w:val="Kop3"/>
      </w:pPr>
      <w:r w:rsidRPr="00A700BF">
        <w:t>3. Versterking van de keten: uitwerking van de onderdelen</w:t>
      </w:r>
    </w:p>
    <w:p w:rsidRPr="00E62DBB" w:rsidR="00656516" w:rsidP="00AE0BEA" w:rsidRDefault="00656516" w14:paraId="0BBF1971" w14:textId="7E4169A3">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constateren dat de regering de enorme impact die de invoering van een rapportagestelsel door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op reguliere vergunninghouders heeft erkend door de bepaling op te nemen dat het voorstel eerst voor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-accountantsorganisaties gaat gelden. Deze leden nemen daarbij de wetenschappelijke onderzoeksresultaten in aanmerking dat gebruikers van de jaarrekening weinig tot geen inzicht zullen krijgen in de gesteldheid van de (integrale) auditkwaliteit van een individuele accountantsorganisatie (het doel van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w:t>
      </w:r>
      <w:r w:rsidR="003E6F88">
        <w:rPr>
          <w:rStyle w:val="Voetnootmarkering"/>
          <w:rFonts w:ascii="Verdana" w:hAnsi="Verdana" w:cs="Arial"/>
          <w:i/>
          <w:iCs/>
          <w:sz w:val="18"/>
          <w:szCs w:val="18"/>
        </w:rPr>
        <w:footnoteReference w:id="20"/>
      </w:r>
    </w:p>
    <w:p w:rsidRPr="00E62DBB" w:rsidR="00656516" w:rsidP="00AE0BEA" w:rsidRDefault="00656516" w14:paraId="3D3FACF6" w14:textId="77777777">
      <w:pPr>
        <w:widowControl w:val="0"/>
        <w:spacing w:line="240" w:lineRule="atLeast"/>
        <w:rPr>
          <w:rFonts w:ascii="Verdana" w:hAnsi="Verdana" w:cs="Arial"/>
          <w:i/>
          <w:iCs/>
          <w:sz w:val="18"/>
          <w:szCs w:val="18"/>
        </w:rPr>
      </w:pPr>
    </w:p>
    <w:p w:rsidRPr="00E62DBB" w:rsidR="00656516" w:rsidP="00AE0BEA" w:rsidRDefault="00656516" w14:paraId="4EDB39F3" w14:textId="37D43B2E">
      <w:pPr>
        <w:widowControl w:val="0"/>
        <w:spacing w:line="240" w:lineRule="atLeast"/>
        <w:rPr>
          <w:rFonts w:ascii="Verdana" w:hAnsi="Verdana" w:cs="Arial"/>
          <w:i/>
          <w:iCs/>
          <w:sz w:val="18"/>
          <w:szCs w:val="18"/>
        </w:rPr>
      </w:pPr>
      <w:r w:rsidRPr="00E62DBB">
        <w:rPr>
          <w:rFonts w:ascii="Verdana" w:hAnsi="Verdana" w:cs="Arial"/>
          <w:i/>
          <w:iCs/>
          <w:sz w:val="18"/>
          <w:szCs w:val="18"/>
        </w:rPr>
        <w:t xml:space="preserve">Voorts constateren deze leden de internationale toepassing, waarbij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worden gebruikt als stuurinformatie voor de eigen organisatie en deze informatie wordt gedeeld vooral vanuit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-perspectief en met specifieke gebruikers en stakeholders zoals auditcommissies en Raden van Commissarissen (</w:t>
      </w:r>
      <w:proofErr w:type="spellStart"/>
      <w:r w:rsidRPr="00E62DBB">
        <w:rPr>
          <w:rFonts w:ascii="Verdana" w:hAnsi="Verdana" w:cs="Arial"/>
          <w:i/>
          <w:iCs/>
          <w:sz w:val="18"/>
          <w:szCs w:val="18"/>
        </w:rPr>
        <w:t>RvC’s</w:t>
      </w:r>
      <w:proofErr w:type="spellEnd"/>
      <w:r w:rsidRPr="00E62DBB">
        <w:rPr>
          <w:rFonts w:ascii="Verdana" w:hAnsi="Verdana" w:cs="Arial"/>
          <w:i/>
          <w:iCs/>
          <w:sz w:val="18"/>
          <w:szCs w:val="18"/>
        </w:rPr>
        <w:t>).</w:t>
      </w:r>
      <w:r w:rsidR="00A23191">
        <w:rPr>
          <w:rStyle w:val="Voetnootmarkering"/>
          <w:rFonts w:ascii="Verdana" w:hAnsi="Verdana" w:cs="Arial"/>
          <w:i/>
          <w:iCs/>
          <w:sz w:val="18"/>
          <w:szCs w:val="18"/>
        </w:rPr>
        <w:footnoteReference w:id="21"/>
      </w:r>
    </w:p>
    <w:p w:rsidRPr="00E62DBB" w:rsidR="00656516" w:rsidP="00AE0BEA" w:rsidRDefault="00656516" w14:paraId="4B4AFE49" w14:textId="77777777">
      <w:pPr>
        <w:widowControl w:val="0"/>
        <w:spacing w:line="240" w:lineRule="atLeast"/>
        <w:rPr>
          <w:rFonts w:ascii="Verdana" w:hAnsi="Verdana" w:cs="Arial"/>
          <w:i/>
          <w:iCs/>
          <w:sz w:val="18"/>
          <w:szCs w:val="18"/>
        </w:rPr>
      </w:pPr>
    </w:p>
    <w:p w:rsidRPr="00E62DBB" w:rsidR="00656516" w:rsidP="00AE0BEA" w:rsidRDefault="00656516" w14:paraId="170A1CA6" w14:textId="4D51C8DB">
      <w:pPr>
        <w:widowControl w:val="0"/>
        <w:spacing w:line="240" w:lineRule="atLeast"/>
        <w:rPr>
          <w:rFonts w:ascii="Verdana" w:hAnsi="Verdana" w:cs="Arial"/>
          <w:i/>
          <w:iCs/>
          <w:sz w:val="18"/>
          <w:szCs w:val="18"/>
        </w:rPr>
      </w:pPr>
      <w:r w:rsidRPr="00E62DBB">
        <w:rPr>
          <w:rFonts w:ascii="Verdana" w:hAnsi="Verdana" w:cs="Arial"/>
          <w:i/>
          <w:iCs/>
          <w:sz w:val="18"/>
          <w:szCs w:val="18"/>
        </w:rPr>
        <w:t>Verder nemen deze leden kennis van de adviezen van de Raad van State en de AP. Bovendien constateren deze leden de inbreuk op het recht van privacybescherming van externe accountants werkzaam bij een substantieel deel aan kleinere accountantsorganisaties (163 van de 224) en de impact daarvan op de persoonlijke levenssfeer, en gelet op de daarmee ontstane ongelijke behandeling van externe accountants bij kleinere en grotere accountantsorganisaties (inbreuk op gelijkheidsbeginsel).</w:t>
      </w:r>
      <w:r w:rsidR="00A23191">
        <w:rPr>
          <w:rStyle w:val="Voetnootmarkering"/>
          <w:rFonts w:ascii="Verdana" w:hAnsi="Verdana" w:cs="Arial"/>
          <w:i/>
          <w:iCs/>
          <w:sz w:val="18"/>
          <w:szCs w:val="18"/>
        </w:rPr>
        <w:footnoteReference w:id="22"/>
      </w:r>
    </w:p>
    <w:p w:rsidRPr="00E62DBB" w:rsidR="00656516" w:rsidP="00AE0BEA" w:rsidRDefault="00656516" w14:paraId="79F9D5E2" w14:textId="77777777">
      <w:pPr>
        <w:widowControl w:val="0"/>
        <w:spacing w:line="240" w:lineRule="atLeast"/>
        <w:rPr>
          <w:rFonts w:ascii="Verdana" w:hAnsi="Verdana" w:cs="Arial"/>
          <w:i/>
          <w:iCs/>
          <w:sz w:val="18"/>
          <w:szCs w:val="18"/>
        </w:rPr>
      </w:pPr>
    </w:p>
    <w:p w:rsidRPr="00E62DBB" w:rsidR="00656516" w:rsidP="00AE0BEA" w:rsidRDefault="00656516" w14:paraId="008F272E" w14:textId="15AB2AA6">
      <w:pPr>
        <w:widowControl w:val="0"/>
        <w:spacing w:line="240" w:lineRule="atLeast"/>
        <w:rPr>
          <w:rFonts w:ascii="Verdana" w:hAnsi="Verdana" w:cs="Arial"/>
          <w:i/>
          <w:iCs/>
          <w:sz w:val="18"/>
          <w:szCs w:val="18"/>
        </w:rPr>
      </w:pPr>
      <w:r w:rsidRPr="00E62DBB">
        <w:rPr>
          <w:rFonts w:ascii="Verdana" w:hAnsi="Verdana" w:cs="Arial"/>
          <w:i/>
          <w:iCs/>
          <w:sz w:val="18"/>
          <w:szCs w:val="18"/>
        </w:rPr>
        <w:t xml:space="preserve">Ook constateren deze leden de regeldruk (lasten en kosten) die met de rapportageverplichting ontstaat, dat met uitstel geen afstel van regeldruk komt en het feit dat reguliere vergunninghouders zich niet proactief en eerder kunnen voorbereiden voordat de voorgestelde evaluatie van de eerste set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is afgerond (zie het in het wetsvoorstel opgenomen overgangsrecht).</w:t>
      </w:r>
    </w:p>
    <w:p w:rsidRPr="00E62DBB" w:rsidR="00656516" w:rsidP="00AE0BEA" w:rsidRDefault="00656516" w14:paraId="0EDECEBB" w14:textId="77777777">
      <w:pPr>
        <w:widowControl w:val="0"/>
        <w:spacing w:line="240" w:lineRule="atLeast"/>
        <w:rPr>
          <w:rFonts w:ascii="Verdana" w:hAnsi="Verdana" w:cs="Arial"/>
          <w:i/>
          <w:iCs/>
          <w:sz w:val="18"/>
          <w:szCs w:val="18"/>
        </w:rPr>
      </w:pPr>
    </w:p>
    <w:p w:rsidRPr="00E62DBB" w:rsidR="00656516" w:rsidP="00AE0BEA" w:rsidRDefault="00656516" w14:paraId="14AD8633" w14:textId="3EF33291">
      <w:pPr>
        <w:widowControl w:val="0"/>
        <w:spacing w:line="240" w:lineRule="atLeast"/>
        <w:rPr>
          <w:rFonts w:ascii="Verdana" w:hAnsi="Verdana" w:cs="Arial"/>
          <w:i/>
          <w:iCs/>
          <w:sz w:val="18"/>
          <w:szCs w:val="18"/>
        </w:rPr>
      </w:pPr>
      <w:r w:rsidRPr="00E62DBB">
        <w:rPr>
          <w:rFonts w:ascii="Verdana" w:hAnsi="Verdana" w:cs="Arial"/>
          <w:i/>
          <w:iCs/>
          <w:sz w:val="18"/>
          <w:szCs w:val="18"/>
        </w:rPr>
        <w:t>Daarnaast constateren deze leden het belang van het behoud van kleinere reguliere vergunninghouders voor het controleplichtige mkb-segment en de gestage afname van kleinere reguliere vergunninghouders.</w:t>
      </w:r>
      <w:r w:rsidR="006D5D34">
        <w:rPr>
          <w:rStyle w:val="Voetnootmarkering"/>
          <w:rFonts w:ascii="Verdana" w:hAnsi="Verdana" w:cs="Arial"/>
          <w:i/>
          <w:iCs/>
          <w:sz w:val="18"/>
          <w:szCs w:val="18"/>
        </w:rPr>
        <w:footnoteReference w:id="23"/>
      </w:r>
    </w:p>
    <w:p w:rsidRPr="00E62DBB" w:rsidR="00656516" w:rsidP="00AE0BEA" w:rsidRDefault="00656516" w14:paraId="6001FC39" w14:textId="77777777">
      <w:pPr>
        <w:widowControl w:val="0"/>
        <w:spacing w:line="240" w:lineRule="atLeast"/>
        <w:rPr>
          <w:rFonts w:ascii="Verdana" w:hAnsi="Verdana" w:cs="Arial"/>
          <w:i/>
          <w:iCs/>
          <w:sz w:val="18"/>
          <w:szCs w:val="18"/>
        </w:rPr>
      </w:pPr>
    </w:p>
    <w:p w:rsidRPr="00E62DBB" w:rsidR="00656516" w:rsidP="00AE0BEA" w:rsidRDefault="00656516" w14:paraId="473606E9" w14:textId="15BEA243">
      <w:pPr>
        <w:widowControl w:val="0"/>
        <w:spacing w:line="240" w:lineRule="atLeast"/>
        <w:rPr>
          <w:rFonts w:ascii="Verdana" w:hAnsi="Verdana" w:cs="Arial"/>
          <w:i/>
          <w:iCs/>
          <w:sz w:val="18"/>
          <w:szCs w:val="18"/>
        </w:rPr>
      </w:pPr>
      <w:r w:rsidRPr="00E62DBB">
        <w:rPr>
          <w:rFonts w:ascii="Verdana" w:hAnsi="Verdana" w:cs="Arial"/>
          <w:i/>
          <w:iCs/>
          <w:sz w:val="18"/>
          <w:szCs w:val="18"/>
        </w:rPr>
        <w:t>Tot slot stellen deze leden de beginselen van proportionaliteit (rekening houdend met schaalbaarheid en complexiteit) vast, de effectiviteit (geen onbedoelde bijeffecten) en doeltreffendheid van de maatregel voor het reguliere segment. Naar aanleiding van deze constateringen hebben de leden van de PVV-fractie de volgende vragen aan de regering.</w:t>
      </w:r>
    </w:p>
    <w:p w:rsidRPr="00E62DBB" w:rsidR="00656516" w:rsidP="00AE0BEA" w:rsidRDefault="00656516" w14:paraId="7EB405E3" w14:textId="77777777">
      <w:pPr>
        <w:widowControl w:val="0"/>
        <w:spacing w:line="240" w:lineRule="atLeast"/>
        <w:rPr>
          <w:rFonts w:ascii="Verdana" w:hAnsi="Verdana" w:cs="Arial"/>
          <w:i/>
          <w:iCs/>
          <w:sz w:val="18"/>
          <w:szCs w:val="18"/>
        </w:rPr>
      </w:pPr>
    </w:p>
    <w:p w:rsidRPr="00E62DBB" w:rsidR="00656516" w:rsidP="00AE0BEA" w:rsidRDefault="00656516" w14:paraId="5B52CF39" w14:textId="44091DF5">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nader toelichten op welke wijze de verplichting tot het rapporteren met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voor reguliere vergunninghouders bijdraagt aan meer inzicht in de gesteldheid van de integrale auditkwaliteit en in het verlengde daarvan in een bijdrage aan het verhogen van de kwaliteit van de wettelijke controle?</w:t>
      </w:r>
    </w:p>
    <w:p w:rsidRPr="00E62DBB" w:rsidR="00656516" w:rsidP="00AE0BEA" w:rsidRDefault="00656516" w14:paraId="12E49DFE" w14:textId="77777777">
      <w:pPr>
        <w:spacing w:line="240" w:lineRule="atLeast"/>
        <w:rPr>
          <w:rFonts w:ascii="Verdana" w:hAnsi="Verdana" w:cs="Arial"/>
          <w:i/>
          <w:iCs/>
          <w:sz w:val="18"/>
          <w:szCs w:val="18"/>
        </w:rPr>
      </w:pPr>
    </w:p>
    <w:p w:rsidRPr="00E62DBB" w:rsidR="00F41023" w:rsidP="00AE0BEA" w:rsidRDefault="00F41023" w14:paraId="438BE394" w14:textId="7EED108B">
      <w:pPr>
        <w:widowControl w:val="0"/>
        <w:spacing w:line="240" w:lineRule="atLeast"/>
        <w:rPr>
          <w:rFonts w:ascii="Verdana" w:hAnsi="Verdana" w:cs="Arial"/>
          <w:sz w:val="18"/>
          <w:szCs w:val="18"/>
        </w:rPr>
      </w:pPr>
      <w:r>
        <w:rPr>
          <w:rFonts w:ascii="Verdana" w:hAnsi="Verdana" w:cs="Arial"/>
          <w:sz w:val="18"/>
          <w:szCs w:val="18"/>
        </w:rPr>
        <w:t xml:space="preserve">Het doel van de </w:t>
      </w:r>
      <w:r w:rsidR="00377FCE">
        <w:rPr>
          <w:rFonts w:ascii="Verdana" w:hAnsi="Verdana" w:cs="Arial"/>
          <w:sz w:val="18"/>
          <w:szCs w:val="18"/>
        </w:rPr>
        <w:t xml:space="preserve">kwaliteitsindicatoren </w:t>
      </w:r>
      <w:r>
        <w:rPr>
          <w:rFonts w:ascii="Verdana" w:hAnsi="Verdana" w:cs="Arial"/>
          <w:sz w:val="18"/>
          <w:szCs w:val="18"/>
        </w:rPr>
        <w:t>is dat accountantsorganisatie</w:t>
      </w:r>
      <w:r w:rsidR="00377FCE">
        <w:rPr>
          <w:rFonts w:ascii="Verdana" w:hAnsi="Verdana" w:cs="Arial"/>
          <w:sz w:val="18"/>
          <w:szCs w:val="18"/>
        </w:rPr>
        <w:t>s</w:t>
      </w:r>
      <w:r>
        <w:rPr>
          <w:rFonts w:ascii="Verdana" w:hAnsi="Verdana" w:cs="Arial"/>
          <w:sz w:val="18"/>
          <w:szCs w:val="18"/>
        </w:rPr>
        <w:t xml:space="preserve"> vergelijkbare informatie beschikbaar </w:t>
      </w:r>
      <w:r w:rsidR="00377FCE">
        <w:rPr>
          <w:rFonts w:ascii="Verdana" w:hAnsi="Verdana" w:cs="Arial"/>
          <w:sz w:val="18"/>
          <w:szCs w:val="18"/>
        </w:rPr>
        <w:t xml:space="preserve">maken </w:t>
      </w:r>
      <w:r>
        <w:rPr>
          <w:rFonts w:ascii="Verdana" w:hAnsi="Verdana" w:cs="Arial"/>
          <w:sz w:val="18"/>
          <w:szCs w:val="18"/>
        </w:rPr>
        <w:t xml:space="preserve">die </w:t>
      </w:r>
      <w:r w:rsidRPr="389FDAD2">
        <w:rPr>
          <w:rFonts w:ascii="Verdana" w:hAnsi="Verdana" w:cs="Arial"/>
          <w:sz w:val="18"/>
          <w:szCs w:val="18"/>
        </w:rPr>
        <w:t xml:space="preserve">gebruikers van de </w:t>
      </w:r>
      <w:r>
        <w:rPr>
          <w:rFonts w:ascii="Verdana" w:hAnsi="Verdana" w:cs="Arial"/>
          <w:sz w:val="18"/>
          <w:szCs w:val="18"/>
        </w:rPr>
        <w:t>accountantsverklaring</w:t>
      </w:r>
      <w:r w:rsidRPr="389FDAD2">
        <w:rPr>
          <w:rFonts w:ascii="Verdana" w:hAnsi="Verdana" w:cs="Arial"/>
          <w:sz w:val="18"/>
          <w:szCs w:val="18"/>
        </w:rPr>
        <w:t>, zoals bestuurders</w:t>
      </w:r>
      <w:r w:rsidR="002306D3">
        <w:rPr>
          <w:rFonts w:ascii="Verdana" w:hAnsi="Verdana" w:cs="Arial"/>
          <w:sz w:val="18"/>
          <w:szCs w:val="18"/>
        </w:rPr>
        <w:t xml:space="preserve"> en</w:t>
      </w:r>
      <w:r w:rsidRPr="389FDAD2">
        <w:rPr>
          <w:rFonts w:ascii="Verdana" w:hAnsi="Verdana" w:cs="Arial"/>
          <w:sz w:val="18"/>
          <w:szCs w:val="18"/>
        </w:rPr>
        <w:t xml:space="preserve"> commissarissen</w:t>
      </w:r>
      <w:r>
        <w:rPr>
          <w:rFonts w:ascii="Verdana" w:hAnsi="Verdana" w:cs="Arial"/>
          <w:sz w:val="18"/>
          <w:szCs w:val="18"/>
        </w:rPr>
        <w:t xml:space="preserve"> van bestaande en potentiële controlecliënten</w:t>
      </w:r>
      <w:r w:rsidRPr="389FDAD2">
        <w:rPr>
          <w:rFonts w:ascii="Verdana" w:hAnsi="Verdana" w:cs="Arial"/>
          <w:sz w:val="18"/>
          <w:szCs w:val="18"/>
        </w:rPr>
        <w:t xml:space="preserve">, aandeelhouders, </w:t>
      </w:r>
      <w:r>
        <w:rPr>
          <w:rFonts w:ascii="Verdana" w:hAnsi="Verdana" w:cs="Arial"/>
          <w:sz w:val="18"/>
          <w:szCs w:val="18"/>
        </w:rPr>
        <w:t>schuldeisers</w:t>
      </w:r>
      <w:r w:rsidR="00006184">
        <w:rPr>
          <w:rFonts w:ascii="Verdana" w:hAnsi="Verdana" w:cs="Arial"/>
          <w:sz w:val="18"/>
          <w:szCs w:val="18"/>
        </w:rPr>
        <w:t xml:space="preserve"> </w:t>
      </w:r>
      <w:r w:rsidR="002306D3">
        <w:rPr>
          <w:rFonts w:ascii="Verdana" w:hAnsi="Verdana" w:cs="Arial"/>
          <w:sz w:val="18"/>
          <w:szCs w:val="18"/>
        </w:rPr>
        <w:t xml:space="preserve">en </w:t>
      </w:r>
      <w:r>
        <w:rPr>
          <w:rFonts w:ascii="Verdana" w:hAnsi="Verdana" w:cs="Arial"/>
          <w:sz w:val="18"/>
          <w:szCs w:val="18"/>
        </w:rPr>
        <w:t>kredietverschaffers</w:t>
      </w:r>
      <w:r w:rsidR="006C744D">
        <w:rPr>
          <w:rFonts w:ascii="Verdana" w:hAnsi="Verdana" w:cs="Arial"/>
          <w:sz w:val="18"/>
          <w:szCs w:val="18"/>
        </w:rPr>
        <w:t>,</w:t>
      </w:r>
      <w:r>
        <w:rPr>
          <w:rFonts w:ascii="Verdana" w:hAnsi="Verdana" w:cs="Arial"/>
          <w:sz w:val="18"/>
          <w:szCs w:val="18"/>
        </w:rPr>
        <w:t xml:space="preserve"> </w:t>
      </w:r>
      <w:r w:rsidRPr="389FDAD2">
        <w:rPr>
          <w:rFonts w:ascii="Verdana" w:hAnsi="Verdana" w:cs="Arial"/>
          <w:sz w:val="18"/>
          <w:szCs w:val="18"/>
        </w:rPr>
        <w:t xml:space="preserve">in staat </w:t>
      </w:r>
      <w:r>
        <w:rPr>
          <w:rFonts w:ascii="Verdana" w:hAnsi="Verdana" w:cs="Arial"/>
          <w:sz w:val="18"/>
          <w:szCs w:val="18"/>
        </w:rPr>
        <w:t xml:space="preserve">stellen het </w:t>
      </w:r>
      <w:r w:rsidRPr="389FDAD2">
        <w:rPr>
          <w:rFonts w:ascii="Verdana" w:hAnsi="Verdana" w:cs="Arial"/>
          <w:sz w:val="18"/>
          <w:szCs w:val="18"/>
        </w:rPr>
        <w:t xml:space="preserve">gesprek aan te gaan </w:t>
      </w:r>
      <w:r w:rsidR="00216BE8">
        <w:rPr>
          <w:rFonts w:ascii="Verdana" w:hAnsi="Verdana" w:cs="Arial"/>
          <w:sz w:val="18"/>
          <w:szCs w:val="18"/>
        </w:rPr>
        <w:t>over de manier waarop de accountantsorganisatie het controleproces inricht en hoe dit bijdraagt aan de</w:t>
      </w:r>
      <w:r>
        <w:rPr>
          <w:rFonts w:ascii="Verdana" w:hAnsi="Verdana" w:cs="Arial"/>
          <w:sz w:val="18"/>
          <w:szCs w:val="18"/>
        </w:rPr>
        <w:t xml:space="preserve"> kwaliteit van de wettelijke controle</w:t>
      </w:r>
      <w:r w:rsidRPr="389FDAD2">
        <w:rPr>
          <w:rFonts w:ascii="Verdana" w:hAnsi="Verdana" w:cs="Arial"/>
          <w:sz w:val="18"/>
          <w:szCs w:val="18"/>
        </w:rPr>
        <w:t>.</w:t>
      </w:r>
      <w:r>
        <w:rPr>
          <w:rFonts w:ascii="Verdana" w:hAnsi="Verdana" w:cs="Arial"/>
          <w:sz w:val="18"/>
          <w:szCs w:val="18"/>
        </w:rPr>
        <w:t xml:space="preserve"> Daarmee </w:t>
      </w:r>
      <w:r w:rsidR="00377FCE">
        <w:rPr>
          <w:rFonts w:ascii="Verdana" w:hAnsi="Verdana" w:cs="Arial"/>
          <w:sz w:val="18"/>
          <w:szCs w:val="18"/>
        </w:rPr>
        <w:t>dragen de kwaliteitsindicatoren</w:t>
      </w:r>
      <w:r>
        <w:rPr>
          <w:rFonts w:ascii="Verdana" w:hAnsi="Verdana" w:cs="Arial"/>
          <w:sz w:val="18"/>
          <w:szCs w:val="18"/>
        </w:rPr>
        <w:t xml:space="preserve"> bij aan de doelstelling van dit wetsvoorstel.</w:t>
      </w:r>
      <w:r w:rsidR="00961285">
        <w:rPr>
          <w:rFonts w:ascii="Verdana" w:hAnsi="Verdana" w:cs="Arial"/>
          <w:sz w:val="18"/>
          <w:szCs w:val="18"/>
        </w:rPr>
        <w:t xml:space="preserve"> De </w:t>
      </w:r>
      <w:r w:rsidR="00235A99">
        <w:rPr>
          <w:rFonts w:ascii="Verdana" w:hAnsi="Verdana" w:cs="Arial"/>
          <w:sz w:val="18"/>
          <w:szCs w:val="18"/>
        </w:rPr>
        <w:t>elf</w:t>
      </w:r>
      <w:r w:rsidR="00961285">
        <w:rPr>
          <w:rFonts w:ascii="Verdana" w:hAnsi="Verdana" w:cs="Arial"/>
          <w:sz w:val="18"/>
          <w:szCs w:val="18"/>
        </w:rPr>
        <w:t xml:space="preserve"> indicatoren </w:t>
      </w:r>
      <w:r w:rsidR="00734D8F">
        <w:rPr>
          <w:rFonts w:ascii="Verdana" w:hAnsi="Verdana" w:cs="Arial"/>
          <w:sz w:val="18"/>
          <w:szCs w:val="18"/>
        </w:rPr>
        <w:t xml:space="preserve">zijn bedoeld om </w:t>
      </w:r>
      <w:r w:rsidR="00961285">
        <w:rPr>
          <w:rFonts w:ascii="Verdana" w:hAnsi="Verdana" w:cs="Arial"/>
          <w:sz w:val="18"/>
          <w:szCs w:val="18"/>
        </w:rPr>
        <w:t xml:space="preserve">ieder voor zich en gezamenlijk een beeld </w:t>
      </w:r>
      <w:r w:rsidR="00734D8F">
        <w:rPr>
          <w:rFonts w:ascii="Verdana" w:hAnsi="Verdana" w:cs="Arial"/>
          <w:sz w:val="18"/>
          <w:szCs w:val="18"/>
        </w:rPr>
        <w:t xml:space="preserve">te geven </w:t>
      </w:r>
      <w:r w:rsidR="00961285">
        <w:rPr>
          <w:rFonts w:ascii="Verdana" w:hAnsi="Verdana" w:cs="Arial"/>
          <w:sz w:val="18"/>
          <w:szCs w:val="18"/>
        </w:rPr>
        <w:t xml:space="preserve">van </w:t>
      </w:r>
      <w:r w:rsidR="00262FB2">
        <w:rPr>
          <w:rFonts w:ascii="Verdana" w:hAnsi="Verdana" w:cs="Arial"/>
          <w:sz w:val="18"/>
          <w:szCs w:val="18"/>
        </w:rPr>
        <w:t xml:space="preserve">hoe binnen de accountantsorganisatie het controlewerk verloopt. </w:t>
      </w:r>
    </w:p>
    <w:p w:rsidRPr="00E62DBB" w:rsidR="00656516" w:rsidP="00AE0BEA" w:rsidRDefault="00656516" w14:paraId="484D7864" w14:textId="77777777">
      <w:pPr>
        <w:widowControl w:val="0"/>
        <w:spacing w:line="240" w:lineRule="atLeast"/>
        <w:rPr>
          <w:rFonts w:ascii="Verdana" w:hAnsi="Verdana" w:cs="Arial"/>
          <w:i/>
          <w:iCs/>
          <w:sz w:val="18"/>
          <w:szCs w:val="18"/>
        </w:rPr>
      </w:pPr>
    </w:p>
    <w:p w:rsidRPr="00E62DBB" w:rsidR="00656516" w:rsidP="00AE0BEA" w:rsidRDefault="00656516" w14:paraId="19C98B92" w14:textId="5C4C15E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Denkt de regering dat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voorzien in een behoefte van controleplichtige mkb-ondernemingen en hun stakeholders en de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zullen gebruiken als keuze-instrument voor een bepaalde accountantsorganisatie?</w:t>
      </w:r>
    </w:p>
    <w:p w:rsidRPr="00E62DBB" w:rsidR="00656516" w:rsidP="00AE0BEA" w:rsidRDefault="00656516" w14:paraId="63FC2233" w14:textId="77777777">
      <w:pPr>
        <w:widowControl w:val="0"/>
        <w:spacing w:line="240" w:lineRule="atLeast"/>
        <w:rPr>
          <w:rFonts w:ascii="Verdana" w:hAnsi="Verdana" w:cs="Arial"/>
          <w:i/>
          <w:iCs/>
          <w:sz w:val="18"/>
          <w:szCs w:val="18"/>
        </w:rPr>
      </w:pPr>
    </w:p>
    <w:p w:rsidRPr="00C96745" w:rsidR="00656516" w:rsidP="00AE0BEA" w:rsidRDefault="007412A8" w14:paraId="5AB8E747" w14:textId="63472CE9">
      <w:pPr>
        <w:widowControl w:val="0"/>
        <w:spacing w:line="240" w:lineRule="atLeast"/>
        <w:rPr>
          <w:rFonts w:ascii="Verdana" w:hAnsi="Verdana"/>
          <w:sz w:val="18"/>
          <w:szCs w:val="18"/>
        </w:rPr>
      </w:pPr>
      <w:r>
        <w:rPr>
          <w:rFonts w:ascii="Verdana" w:hAnsi="Verdana"/>
          <w:sz w:val="18"/>
          <w:szCs w:val="18"/>
        </w:rPr>
        <w:t>M</w:t>
      </w:r>
      <w:r w:rsidR="002C5499">
        <w:rPr>
          <w:rFonts w:ascii="Verdana" w:hAnsi="Verdana"/>
          <w:sz w:val="18"/>
          <w:szCs w:val="18"/>
        </w:rPr>
        <w:t xml:space="preserve">et de rapportageplicht </w:t>
      </w:r>
      <w:r w:rsidR="00291B4E">
        <w:rPr>
          <w:rFonts w:ascii="Verdana" w:hAnsi="Verdana"/>
          <w:sz w:val="18"/>
          <w:szCs w:val="18"/>
        </w:rPr>
        <w:t xml:space="preserve">wordt beoogd </w:t>
      </w:r>
      <w:r w:rsidRPr="389FDAD2" w:rsidR="002C5499">
        <w:rPr>
          <w:rFonts w:ascii="Verdana" w:hAnsi="Verdana" w:cs="Arial"/>
          <w:sz w:val="18"/>
          <w:szCs w:val="18"/>
        </w:rPr>
        <w:t>bestuurders</w:t>
      </w:r>
      <w:r w:rsidR="002306D3">
        <w:rPr>
          <w:rFonts w:ascii="Verdana" w:hAnsi="Verdana" w:cs="Arial"/>
          <w:sz w:val="18"/>
          <w:szCs w:val="18"/>
        </w:rPr>
        <w:t xml:space="preserve"> en</w:t>
      </w:r>
      <w:r w:rsidRPr="389FDAD2" w:rsidR="002C5499">
        <w:rPr>
          <w:rFonts w:ascii="Verdana" w:hAnsi="Verdana" w:cs="Arial"/>
          <w:sz w:val="18"/>
          <w:szCs w:val="18"/>
        </w:rPr>
        <w:t xml:space="preserve"> commissarissen</w:t>
      </w:r>
      <w:r w:rsidR="002C5499">
        <w:rPr>
          <w:rFonts w:ascii="Verdana" w:hAnsi="Verdana" w:cs="Arial"/>
          <w:sz w:val="18"/>
          <w:szCs w:val="18"/>
        </w:rPr>
        <w:t xml:space="preserve"> van bestaande en potentiële controlecliënten</w:t>
      </w:r>
      <w:r w:rsidRPr="389FDAD2" w:rsidR="002C5499">
        <w:rPr>
          <w:rFonts w:ascii="Verdana" w:hAnsi="Verdana" w:cs="Arial"/>
          <w:sz w:val="18"/>
          <w:szCs w:val="18"/>
        </w:rPr>
        <w:t xml:space="preserve">, aandeelhouders, </w:t>
      </w:r>
      <w:r w:rsidR="002C5499">
        <w:rPr>
          <w:rFonts w:ascii="Verdana" w:hAnsi="Verdana" w:cs="Arial"/>
          <w:sz w:val="18"/>
          <w:szCs w:val="18"/>
        </w:rPr>
        <w:t>schuldeisers</w:t>
      </w:r>
      <w:r w:rsidR="00006184">
        <w:rPr>
          <w:rFonts w:ascii="Verdana" w:hAnsi="Verdana" w:cs="Arial"/>
          <w:sz w:val="18"/>
          <w:szCs w:val="18"/>
        </w:rPr>
        <w:t xml:space="preserve"> </w:t>
      </w:r>
      <w:r w:rsidR="002306D3">
        <w:rPr>
          <w:rFonts w:ascii="Verdana" w:hAnsi="Verdana" w:cs="Arial"/>
          <w:sz w:val="18"/>
          <w:szCs w:val="18"/>
        </w:rPr>
        <w:t xml:space="preserve">en </w:t>
      </w:r>
      <w:r w:rsidR="002C5499">
        <w:rPr>
          <w:rFonts w:ascii="Verdana" w:hAnsi="Verdana" w:cs="Arial"/>
          <w:sz w:val="18"/>
          <w:szCs w:val="18"/>
        </w:rPr>
        <w:t xml:space="preserve">kredietverschaffers </w:t>
      </w:r>
      <w:r w:rsidR="00D55DC0">
        <w:rPr>
          <w:rFonts w:ascii="Verdana" w:hAnsi="Verdana" w:cs="Arial"/>
          <w:sz w:val="18"/>
          <w:szCs w:val="18"/>
        </w:rPr>
        <w:t xml:space="preserve">inzicht </w:t>
      </w:r>
      <w:r w:rsidR="00F54941">
        <w:rPr>
          <w:rFonts w:ascii="Verdana" w:hAnsi="Verdana" w:cs="Arial"/>
          <w:sz w:val="18"/>
          <w:szCs w:val="18"/>
        </w:rPr>
        <w:t xml:space="preserve">te </w:t>
      </w:r>
      <w:r w:rsidR="00291B4E">
        <w:rPr>
          <w:rFonts w:ascii="Verdana" w:hAnsi="Verdana" w:cs="Arial"/>
          <w:sz w:val="18"/>
          <w:szCs w:val="18"/>
        </w:rPr>
        <w:t xml:space="preserve">geven </w:t>
      </w:r>
      <w:r w:rsidR="00D55DC0">
        <w:rPr>
          <w:rFonts w:ascii="Verdana" w:hAnsi="Verdana" w:cs="Arial"/>
          <w:sz w:val="18"/>
          <w:szCs w:val="18"/>
        </w:rPr>
        <w:t>in kwaliteit</w:t>
      </w:r>
      <w:r w:rsidR="0071602E">
        <w:rPr>
          <w:rFonts w:ascii="Verdana" w:hAnsi="Verdana" w:cs="Arial"/>
          <w:sz w:val="18"/>
          <w:szCs w:val="18"/>
        </w:rPr>
        <w:t>saspecten</w:t>
      </w:r>
      <w:r w:rsidR="00D55DC0">
        <w:rPr>
          <w:rFonts w:ascii="Verdana" w:hAnsi="Verdana" w:cs="Arial"/>
          <w:sz w:val="18"/>
          <w:szCs w:val="18"/>
        </w:rPr>
        <w:t xml:space="preserve"> van de wettelijke controle. Zij kunnen dan</w:t>
      </w:r>
      <w:r w:rsidR="002C5499">
        <w:rPr>
          <w:rFonts w:ascii="Verdana" w:hAnsi="Verdana" w:cs="Arial"/>
          <w:sz w:val="18"/>
          <w:szCs w:val="18"/>
        </w:rPr>
        <w:t xml:space="preserve"> hun vertrouwen in de kwaliteit van de wettelijke controle </w:t>
      </w:r>
      <w:r w:rsidR="006418B2">
        <w:rPr>
          <w:rFonts w:ascii="Verdana" w:hAnsi="Verdana" w:cs="Arial"/>
          <w:sz w:val="18"/>
          <w:szCs w:val="18"/>
        </w:rPr>
        <w:t xml:space="preserve">ook </w:t>
      </w:r>
      <w:r w:rsidR="002C5499">
        <w:rPr>
          <w:rFonts w:ascii="Verdana" w:hAnsi="Verdana" w:cs="Arial"/>
          <w:sz w:val="18"/>
          <w:szCs w:val="18"/>
        </w:rPr>
        <w:t xml:space="preserve">baseren op de informatie uit </w:t>
      </w:r>
      <w:r w:rsidR="00D55DC0">
        <w:rPr>
          <w:rFonts w:ascii="Verdana" w:hAnsi="Verdana" w:cs="Arial"/>
          <w:sz w:val="18"/>
          <w:szCs w:val="18"/>
        </w:rPr>
        <w:t xml:space="preserve">onder meer </w:t>
      </w:r>
      <w:r w:rsidR="002C5499">
        <w:rPr>
          <w:rFonts w:ascii="Verdana" w:hAnsi="Verdana" w:cs="Arial"/>
          <w:sz w:val="18"/>
          <w:szCs w:val="18"/>
        </w:rPr>
        <w:t xml:space="preserve">de </w:t>
      </w:r>
      <w:r w:rsidR="00D55DC0">
        <w:rPr>
          <w:rFonts w:ascii="Verdana" w:hAnsi="Verdana" w:cs="Arial"/>
          <w:sz w:val="18"/>
          <w:szCs w:val="18"/>
        </w:rPr>
        <w:t>set van elf</w:t>
      </w:r>
      <w:r w:rsidR="002C5499">
        <w:rPr>
          <w:rFonts w:ascii="Verdana" w:hAnsi="Verdana" w:cs="Arial"/>
          <w:sz w:val="18"/>
          <w:szCs w:val="18"/>
        </w:rPr>
        <w:t xml:space="preserve"> </w:t>
      </w:r>
      <w:r w:rsidRPr="00C96745" w:rsidR="002C5499">
        <w:rPr>
          <w:rFonts w:ascii="Verdana" w:hAnsi="Verdana" w:cs="Arial"/>
          <w:sz w:val="18"/>
          <w:szCs w:val="18"/>
        </w:rPr>
        <w:t>kwaliteitsindicatoren.</w:t>
      </w:r>
    </w:p>
    <w:p w:rsidRPr="00C96745" w:rsidR="00656516" w:rsidP="00AE0BEA" w:rsidRDefault="00656516" w14:paraId="028D6617" w14:textId="77777777">
      <w:pPr>
        <w:widowControl w:val="0"/>
        <w:spacing w:line="240" w:lineRule="atLeast"/>
        <w:rPr>
          <w:rFonts w:ascii="Verdana" w:hAnsi="Verdana" w:cs="Arial"/>
          <w:i/>
          <w:iCs/>
          <w:sz w:val="18"/>
          <w:szCs w:val="18"/>
        </w:rPr>
      </w:pPr>
    </w:p>
    <w:p w:rsidRPr="00C96745" w:rsidR="00656516" w:rsidP="00AE0BEA" w:rsidRDefault="00656516" w14:paraId="421246DD" w14:textId="54CE41F8">
      <w:pPr>
        <w:widowControl w:val="0"/>
        <w:spacing w:line="240" w:lineRule="atLeast"/>
        <w:rPr>
          <w:rFonts w:ascii="Verdana" w:hAnsi="Verdana" w:cs="Arial"/>
          <w:i/>
          <w:iCs/>
          <w:sz w:val="18"/>
          <w:szCs w:val="18"/>
        </w:rPr>
      </w:pPr>
      <w:r w:rsidRPr="00C96745">
        <w:rPr>
          <w:rFonts w:ascii="Verdana" w:hAnsi="Verdana" w:cs="Arial"/>
          <w:i/>
          <w:iCs/>
          <w:sz w:val="18"/>
          <w:szCs w:val="18"/>
        </w:rPr>
        <w:t xml:space="preserve">Ligt het in het verlengde van bovenstaande overwegingen niet voor de hand om de (mogelijke) verplichting tot vaststelling en rapportage van kwaliteitsindicatoren alleen te laten gelden voor het </w:t>
      </w:r>
      <w:proofErr w:type="spellStart"/>
      <w:r w:rsidRPr="00C96745">
        <w:rPr>
          <w:rFonts w:ascii="Verdana" w:hAnsi="Verdana" w:cs="Arial"/>
          <w:i/>
          <w:iCs/>
          <w:sz w:val="18"/>
          <w:szCs w:val="18"/>
        </w:rPr>
        <w:t>oob</w:t>
      </w:r>
      <w:proofErr w:type="spellEnd"/>
      <w:r w:rsidRPr="00C96745">
        <w:rPr>
          <w:rFonts w:ascii="Verdana" w:hAnsi="Verdana" w:cs="Arial"/>
          <w:i/>
          <w:iCs/>
          <w:sz w:val="18"/>
          <w:szCs w:val="18"/>
        </w:rPr>
        <w:t>-deel binnen het wettelijke controledomein?</w:t>
      </w:r>
    </w:p>
    <w:p w:rsidRPr="00C96745" w:rsidR="00656516" w:rsidP="00AE0BEA" w:rsidRDefault="00656516" w14:paraId="52356AB2" w14:textId="77777777">
      <w:pPr>
        <w:widowControl w:val="0"/>
        <w:spacing w:line="240" w:lineRule="atLeast"/>
        <w:rPr>
          <w:rFonts w:ascii="Verdana" w:hAnsi="Verdana" w:cs="Arial"/>
          <w:i/>
          <w:iCs/>
          <w:sz w:val="18"/>
          <w:szCs w:val="18"/>
        </w:rPr>
      </w:pPr>
    </w:p>
    <w:p w:rsidR="00656516" w:rsidP="00AE0BEA" w:rsidRDefault="00092FA2" w14:paraId="66CE9754" w14:textId="23E00E18">
      <w:pPr>
        <w:widowControl w:val="0"/>
        <w:spacing w:line="240" w:lineRule="atLeast"/>
        <w:rPr>
          <w:rFonts w:ascii="Verdana" w:hAnsi="Verdana" w:cs="Arial"/>
          <w:sz w:val="18"/>
          <w:szCs w:val="18"/>
        </w:rPr>
      </w:pPr>
      <w:r>
        <w:rPr>
          <w:rFonts w:ascii="Verdana" w:hAnsi="Verdana" w:cs="Arial"/>
          <w:sz w:val="18"/>
          <w:szCs w:val="18"/>
        </w:rPr>
        <w:t>Ik</w:t>
      </w:r>
      <w:r w:rsidRPr="00C96745" w:rsidR="00EC6E4E">
        <w:rPr>
          <w:rFonts w:ascii="Verdana" w:hAnsi="Verdana" w:cs="Arial"/>
          <w:sz w:val="18"/>
          <w:szCs w:val="18"/>
        </w:rPr>
        <w:t xml:space="preserve"> kies ervoor om</w:t>
      </w:r>
      <w:r w:rsidRPr="00C96745" w:rsidR="00CD56D4">
        <w:rPr>
          <w:rFonts w:ascii="Verdana" w:hAnsi="Verdana" w:cs="Arial"/>
          <w:sz w:val="18"/>
          <w:szCs w:val="18"/>
        </w:rPr>
        <w:t xml:space="preserve"> niet </w:t>
      </w:r>
      <w:r w:rsidRPr="00C96745" w:rsidR="00D642EB">
        <w:rPr>
          <w:rFonts w:ascii="Verdana" w:hAnsi="Verdana" w:cs="Arial"/>
          <w:sz w:val="18"/>
          <w:szCs w:val="18"/>
        </w:rPr>
        <w:t xml:space="preserve">alle circa 220 </w:t>
      </w:r>
      <w:r w:rsidRPr="00C96745" w:rsidR="00F605B1">
        <w:rPr>
          <w:rFonts w:ascii="Verdana" w:hAnsi="Verdana" w:cs="Arial"/>
          <w:sz w:val="18"/>
          <w:szCs w:val="18"/>
        </w:rPr>
        <w:t xml:space="preserve">reguliere vergunninghouders onder deze rapportageplicht te brengen. </w:t>
      </w:r>
      <w:r w:rsidRPr="00C96745" w:rsidR="00745245">
        <w:rPr>
          <w:rFonts w:ascii="Verdana" w:hAnsi="Verdana" w:cs="Arial"/>
          <w:sz w:val="18"/>
          <w:szCs w:val="18"/>
        </w:rPr>
        <w:t>N</w:t>
      </w:r>
      <w:r w:rsidRPr="00C96745" w:rsidR="00F605B1">
        <w:rPr>
          <w:rFonts w:ascii="Verdana" w:hAnsi="Verdana" w:cs="Arial"/>
          <w:sz w:val="18"/>
          <w:szCs w:val="18"/>
        </w:rPr>
        <w:t>a de evaluatie van de eerste set kwaliteitsindicatoren</w:t>
      </w:r>
      <w:r w:rsidR="00F605B1">
        <w:rPr>
          <w:rFonts w:ascii="Verdana" w:hAnsi="Verdana" w:cs="Arial"/>
          <w:sz w:val="18"/>
          <w:szCs w:val="18"/>
        </w:rPr>
        <w:t xml:space="preserve"> </w:t>
      </w:r>
      <w:r w:rsidR="00291B4E">
        <w:rPr>
          <w:rFonts w:ascii="Verdana" w:hAnsi="Verdana" w:cs="Arial"/>
          <w:sz w:val="18"/>
          <w:szCs w:val="18"/>
        </w:rPr>
        <w:t xml:space="preserve">wordt </w:t>
      </w:r>
      <w:r w:rsidR="00CD56D4">
        <w:rPr>
          <w:rFonts w:ascii="Verdana" w:hAnsi="Verdana" w:cs="Arial"/>
          <w:sz w:val="18"/>
          <w:szCs w:val="18"/>
        </w:rPr>
        <w:t xml:space="preserve">opnieuw </w:t>
      </w:r>
      <w:r w:rsidR="00291B4E">
        <w:rPr>
          <w:rFonts w:ascii="Verdana" w:hAnsi="Verdana" w:cs="Arial"/>
          <w:sz w:val="18"/>
          <w:szCs w:val="18"/>
        </w:rPr>
        <w:t xml:space="preserve">nagedacht </w:t>
      </w:r>
      <w:r w:rsidR="00CD56D4">
        <w:rPr>
          <w:rFonts w:ascii="Verdana" w:hAnsi="Verdana" w:cs="Arial"/>
          <w:sz w:val="18"/>
          <w:szCs w:val="18"/>
        </w:rPr>
        <w:t xml:space="preserve">over de rapportage </w:t>
      </w:r>
      <w:r w:rsidR="00F9774B">
        <w:rPr>
          <w:rFonts w:ascii="Verdana" w:hAnsi="Verdana" w:cs="Arial"/>
          <w:sz w:val="18"/>
          <w:szCs w:val="18"/>
        </w:rPr>
        <w:t>d</w:t>
      </w:r>
      <w:r w:rsidR="00CD56D4">
        <w:rPr>
          <w:rFonts w:ascii="Verdana" w:hAnsi="Verdana" w:cs="Arial"/>
          <w:sz w:val="18"/>
          <w:szCs w:val="18"/>
        </w:rPr>
        <w:t xml:space="preserve">oor </w:t>
      </w:r>
      <w:r w:rsidR="00F605B1">
        <w:rPr>
          <w:rFonts w:ascii="Verdana" w:hAnsi="Verdana" w:cs="Arial"/>
          <w:sz w:val="18"/>
          <w:szCs w:val="18"/>
        </w:rPr>
        <w:t>reguliere vergunninghouders</w:t>
      </w:r>
      <w:r w:rsidR="00CD56D4">
        <w:rPr>
          <w:rFonts w:ascii="Verdana" w:hAnsi="Verdana" w:cs="Arial"/>
          <w:sz w:val="18"/>
          <w:szCs w:val="18"/>
        </w:rPr>
        <w:t>.</w:t>
      </w:r>
      <w:r w:rsidR="00F605B1">
        <w:rPr>
          <w:rFonts w:ascii="Verdana" w:hAnsi="Verdana" w:cs="Arial"/>
          <w:sz w:val="18"/>
          <w:szCs w:val="18"/>
        </w:rPr>
        <w:t xml:space="preserve"> Zij werken tenslotte ook in het wettelijk domein.</w:t>
      </w:r>
      <w:r w:rsidR="00F10424">
        <w:rPr>
          <w:rFonts w:ascii="Verdana" w:hAnsi="Verdana" w:cs="Arial"/>
          <w:sz w:val="18"/>
          <w:szCs w:val="18"/>
        </w:rPr>
        <w:t xml:space="preserve"> </w:t>
      </w:r>
    </w:p>
    <w:p w:rsidRPr="00E62DBB" w:rsidR="00366225" w:rsidP="00AE0BEA" w:rsidRDefault="00366225" w14:paraId="13BD4351" w14:textId="77777777">
      <w:pPr>
        <w:widowControl w:val="0"/>
        <w:spacing w:line="240" w:lineRule="atLeast"/>
        <w:rPr>
          <w:rFonts w:ascii="Verdana" w:hAnsi="Verdana" w:cs="Arial"/>
          <w:i/>
          <w:iCs/>
          <w:sz w:val="18"/>
          <w:szCs w:val="18"/>
        </w:rPr>
      </w:pPr>
    </w:p>
    <w:p w:rsidRPr="00E62DBB" w:rsidR="00656516" w:rsidP="00AE0BEA" w:rsidRDefault="00656516" w14:paraId="2591A27E" w14:textId="3D4F71EA">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stellen vast dat de Wijzigingswet als doel heeft het duurzaam verbeteren van de kwaliteit van de wettelijke controles. De voorgestelde verplichting voor accountantsorganisaties om ook te rapporteren over andere controles dan de wettelijke controles, gaat naar de mening van deze leden aan dit doel voorbij. Die controles betreffen andere domeinen dan het domein van de wettelijke controle, waarop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niet ziet. De uitbreiding naar een nog niet gedefinieerde ruimere kring schept bovendien rechtsongelijkheid ten opzichte van accountantskantoren, die controles of overige </w:t>
      </w:r>
      <w:proofErr w:type="spellStart"/>
      <w:r w:rsidRPr="00E62DBB">
        <w:rPr>
          <w:rFonts w:ascii="Verdana" w:hAnsi="Verdana" w:cs="Arial"/>
          <w:i/>
          <w:iCs/>
          <w:sz w:val="18"/>
          <w:szCs w:val="18"/>
        </w:rPr>
        <w:t>assurance</w:t>
      </w:r>
      <w:proofErr w:type="spellEnd"/>
      <w:r w:rsidRPr="00E62DBB">
        <w:rPr>
          <w:rFonts w:ascii="Verdana" w:hAnsi="Verdana" w:cs="Arial"/>
          <w:i/>
          <w:iCs/>
          <w:sz w:val="18"/>
          <w:szCs w:val="18"/>
        </w:rPr>
        <w:t>-opdrachten</w:t>
      </w:r>
      <w:r w:rsidR="006846E7">
        <w:rPr>
          <w:rStyle w:val="Voetnootmarkering"/>
          <w:rFonts w:ascii="Verdana" w:hAnsi="Verdana" w:cs="Arial"/>
          <w:i/>
          <w:iCs/>
          <w:sz w:val="18"/>
          <w:szCs w:val="18"/>
        </w:rPr>
        <w:footnoteReference w:id="24"/>
      </w:r>
      <w:r w:rsidRPr="00E62DBB">
        <w:rPr>
          <w:rFonts w:ascii="Verdana" w:hAnsi="Verdana" w:cs="Arial"/>
          <w:i/>
          <w:iCs/>
          <w:sz w:val="18"/>
          <w:szCs w:val="18"/>
        </w:rPr>
        <w:t xml:space="preserve"> uitvoeren, maar geen accountantsorganisatie zijn in de zin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Kan de regering de keuze voor een rapportageverplichting over andere controles (zijnde niet wettelijke controles) verder onderbouwen en concreter definiëren, mede in het licht van de voornoemde overwegingen en opmerkingen?</w:t>
      </w:r>
    </w:p>
    <w:p w:rsidRPr="00E62DBB" w:rsidR="00656516" w:rsidP="00AE0BEA" w:rsidRDefault="00656516" w14:paraId="5F138008" w14:textId="77777777">
      <w:pPr>
        <w:widowControl w:val="0"/>
        <w:spacing w:line="240" w:lineRule="atLeast"/>
        <w:rPr>
          <w:rFonts w:ascii="Verdana" w:hAnsi="Verdana" w:cs="Arial"/>
          <w:i/>
          <w:iCs/>
          <w:sz w:val="18"/>
          <w:szCs w:val="18"/>
        </w:rPr>
      </w:pPr>
    </w:p>
    <w:p w:rsidR="006418B2" w:rsidP="00AE0BEA" w:rsidRDefault="00624D3E" w14:paraId="635BE75F" w14:textId="64A835C6">
      <w:pPr>
        <w:widowControl w:val="0"/>
        <w:spacing w:line="240" w:lineRule="atLeast"/>
        <w:rPr>
          <w:rFonts w:ascii="Verdana" w:hAnsi="Verdana"/>
          <w:sz w:val="18"/>
          <w:szCs w:val="18"/>
        </w:rPr>
      </w:pPr>
      <w:r>
        <w:rPr>
          <w:rFonts w:ascii="Verdana" w:hAnsi="Verdana"/>
          <w:sz w:val="18"/>
          <w:szCs w:val="18"/>
        </w:rPr>
        <w:t xml:space="preserve">Deze </w:t>
      </w:r>
      <w:r w:rsidR="00301E44">
        <w:rPr>
          <w:rFonts w:ascii="Verdana" w:hAnsi="Verdana"/>
          <w:sz w:val="18"/>
          <w:szCs w:val="18"/>
        </w:rPr>
        <w:t xml:space="preserve">rapportageplicht </w:t>
      </w:r>
      <w:r>
        <w:rPr>
          <w:rFonts w:ascii="Verdana" w:hAnsi="Verdana"/>
          <w:sz w:val="18"/>
          <w:szCs w:val="18"/>
        </w:rPr>
        <w:t xml:space="preserve">geldt </w:t>
      </w:r>
      <w:r w:rsidR="00F605B1">
        <w:rPr>
          <w:rFonts w:ascii="Verdana" w:hAnsi="Verdana"/>
          <w:sz w:val="18"/>
          <w:szCs w:val="18"/>
        </w:rPr>
        <w:t xml:space="preserve">bij nadere afweging alleen </w:t>
      </w:r>
      <w:r>
        <w:rPr>
          <w:rFonts w:ascii="Verdana" w:hAnsi="Verdana"/>
          <w:sz w:val="18"/>
          <w:szCs w:val="18"/>
        </w:rPr>
        <w:t xml:space="preserve">voor </w:t>
      </w:r>
      <w:r w:rsidR="00D642EB">
        <w:rPr>
          <w:rFonts w:ascii="Verdana" w:hAnsi="Verdana"/>
          <w:sz w:val="18"/>
          <w:szCs w:val="18"/>
        </w:rPr>
        <w:t xml:space="preserve">de zes grootste </w:t>
      </w:r>
      <w:r>
        <w:rPr>
          <w:rFonts w:ascii="Verdana" w:hAnsi="Verdana"/>
          <w:sz w:val="18"/>
          <w:szCs w:val="18"/>
        </w:rPr>
        <w:t>accountantsorganisaties die een vergunning hebben om wettelijke controles te verrichten</w:t>
      </w:r>
      <w:r w:rsidR="00BD4415">
        <w:rPr>
          <w:rFonts w:ascii="Verdana" w:hAnsi="Verdana"/>
          <w:sz w:val="18"/>
          <w:szCs w:val="18"/>
        </w:rPr>
        <w:t xml:space="preserve"> </w:t>
      </w:r>
      <w:r w:rsidR="00F605B1">
        <w:rPr>
          <w:rFonts w:ascii="Verdana" w:hAnsi="Verdana"/>
          <w:sz w:val="18"/>
          <w:szCs w:val="18"/>
        </w:rPr>
        <w:t>bij organisaties van openbaar belang</w:t>
      </w:r>
      <w:r>
        <w:rPr>
          <w:rFonts w:ascii="Verdana" w:hAnsi="Verdana"/>
          <w:sz w:val="18"/>
          <w:szCs w:val="18"/>
        </w:rPr>
        <w:t>. Er zijn echter ook andere</w:t>
      </w:r>
      <w:r w:rsidR="00AA47D8">
        <w:rPr>
          <w:rFonts w:ascii="Verdana" w:hAnsi="Verdana"/>
          <w:sz w:val="18"/>
          <w:szCs w:val="18"/>
        </w:rPr>
        <w:t xml:space="preserve"> dan wettelijke controles (jaarrekeningcontrole en sectorspecifieke controle</w:t>
      </w:r>
      <w:r w:rsidR="00301E44">
        <w:rPr>
          <w:rFonts w:ascii="Verdana" w:hAnsi="Verdana"/>
          <w:sz w:val="18"/>
          <w:szCs w:val="18"/>
        </w:rPr>
        <w:t xml:space="preserve"> genoemd in de bijlage bij de </w:t>
      </w:r>
      <w:proofErr w:type="spellStart"/>
      <w:r w:rsidR="00301E44">
        <w:rPr>
          <w:rFonts w:ascii="Verdana" w:hAnsi="Verdana"/>
          <w:sz w:val="18"/>
          <w:szCs w:val="18"/>
        </w:rPr>
        <w:t>Wta</w:t>
      </w:r>
      <w:proofErr w:type="spellEnd"/>
      <w:r w:rsidR="00AA47D8">
        <w:rPr>
          <w:rFonts w:ascii="Verdana" w:hAnsi="Verdana"/>
          <w:sz w:val="18"/>
          <w:szCs w:val="18"/>
        </w:rPr>
        <w:t>).</w:t>
      </w:r>
      <w:r>
        <w:rPr>
          <w:rFonts w:ascii="Verdana" w:hAnsi="Verdana"/>
          <w:sz w:val="18"/>
          <w:szCs w:val="18"/>
        </w:rPr>
        <w:t xml:space="preserve"> </w:t>
      </w:r>
      <w:r w:rsidR="00AA47D8">
        <w:rPr>
          <w:rFonts w:ascii="Verdana" w:hAnsi="Verdana"/>
          <w:sz w:val="18"/>
          <w:szCs w:val="18"/>
        </w:rPr>
        <w:t>Bij d</w:t>
      </w:r>
      <w:r>
        <w:rPr>
          <w:rFonts w:ascii="Verdana" w:hAnsi="Verdana"/>
          <w:sz w:val="18"/>
          <w:szCs w:val="18"/>
        </w:rPr>
        <w:t xml:space="preserve">ie </w:t>
      </w:r>
      <w:r w:rsidR="00AA47D8">
        <w:rPr>
          <w:rFonts w:ascii="Verdana" w:hAnsi="Verdana"/>
          <w:sz w:val="18"/>
          <w:szCs w:val="18"/>
        </w:rPr>
        <w:t>andere dan ‘</w:t>
      </w:r>
      <w:r>
        <w:rPr>
          <w:rFonts w:ascii="Verdana" w:hAnsi="Verdana"/>
          <w:sz w:val="18"/>
          <w:szCs w:val="18"/>
        </w:rPr>
        <w:t>wettelijke controles</w:t>
      </w:r>
      <w:r w:rsidR="00AA47D8">
        <w:rPr>
          <w:rFonts w:ascii="Verdana" w:hAnsi="Verdana"/>
          <w:sz w:val="18"/>
          <w:szCs w:val="18"/>
        </w:rPr>
        <w:t>’</w:t>
      </w:r>
      <w:r>
        <w:rPr>
          <w:rFonts w:ascii="Verdana" w:hAnsi="Verdana"/>
          <w:sz w:val="18"/>
          <w:szCs w:val="18"/>
        </w:rPr>
        <w:t xml:space="preserve"> </w:t>
      </w:r>
      <w:r w:rsidR="00AA47D8">
        <w:rPr>
          <w:rFonts w:ascii="Verdana" w:hAnsi="Verdana"/>
          <w:sz w:val="18"/>
          <w:szCs w:val="18"/>
        </w:rPr>
        <w:t xml:space="preserve">past </w:t>
      </w:r>
      <w:r w:rsidR="00F37F53">
        <w:rPr>
          <w:rFonts w:ascii="Verdana" w:hAnsi="Verdana"/>
          <w:sz w:val="18"/>
          <w:szCs w:val="18"/>
        </w:rPr>
        <w:t>de accountant dezelfde controlestandaarden toe</w:t>
      </w:r>
      <w:r w:rsidR="00AA47D8">
        <w:rPr>
          <w:rFonts w:ascii="Verdana" w:hAnsi="Verdana"/>
          <w:sz w:val="18"/>
          <w:szCs w:val="18"/>
        </w:rPr>
        <w:t xml:space="preserve">. </w:t>
      </w:r>
      <w:r w:rsidR="00BD4415">
        <w:rPr>
          <w:rFonts w:ascii="Verdana" w:hAnsi="Verdana"/>
          <w:sz w:val="18"/>
          <w:szCs w:val="18"/>
        </w:rPr>
        <w:t>Het gaat hier</w:t>
      </w:r>
      <w:r w:rsidR="00AA47D8">
        <w:rPr>
          <w:rFonts w:ascii="Verdana" w:hAnsi="Verdana"/>
          <w:sz w:val="18"/>
          <w:szCs w:val="18"/>
        </w:rPr>
        <w:t xml:space="preserve"> </w:t>
      </w:r>
      <w:r w:rsidR="00301E44">
        <w:rPr>
          <w:rFonts w:ascii="Verdana" w:hAnsi="Verdana"/>
          <w:sz w:val="18"/>
          <w:szCs w:val="18"/>
        </w:rPr>
        <w:t>a</w:t>
      </w:r>
      <w:r w:rsidR="00BD4415">
        <w:rPr>
          <w:rFonts w:ascii="Verdana" w:hAnsi="Verdana"/>
          <w:sz w:val="18"/>
          <w:szCs w:val="18"/>
        </w:rPr>
        <w:t>llemaal om extern</w:t>
      </w:r>
      <w:r w:rsidR="000230F5">
        <w:rPr>
          <w:rFonts w:ascii="Verdana" w:hAnsi="Verdana"/>
          <w:sz w:val="18"/>
          <w:szCs w:val="18"/>
        </w:rPr>
        <w:t>e</w:t>
      </w:r>
      <w:r w:rsidR="00BD4415">
        <w:rPr>
          <w:rFonts w:ascii="Verdana" w:hAnsi="Verdana"/>
          <w:sz w:val="18"/>
          <w:szCs w:val="18"/>
        </w:rPr>
        <w:t xml:space="preserve"> controles door een externe accountant</w:t>
      </w:r>
      <w:r w:rsidR="00AA47D8">
        <w:rPr>
          <w:rFonts w:ascii="Verdana" w:hAnsi="Verdana"/>
          <w:sz w:val="18"/>
          <w:szCs w:val="18"/>
        </w:rPr>
        <w:t>,</w:t>
      </w:r>
      <w:r w:rsidR="00BD4415">
        <w:rPr>
          <w:rFonts w:ascii="Verdana" w:hAnsi="Verdana"/>
          <w:sz w:val="18"/>
          <w:szCs w:val="18"/>
        </w:rPr>
        <w:t xml:space="preserve"> verbonden aan een wettelijk gereguleerde accountantsorganisatie</w:t>
      </w:r>
      <w:r w:rsidR="00AA47D8">
        <w:rPr>
          <w:rFonts w:ascii="Verdana" w:hAnsi="Verdana"/>
          <w:sz w:val="18"/>
          <w:szCs w:val="18"/>
        </w:rPr>
        <w:t>, waarin een gebruiker inzicht zou willen en dus zou moeten kunnen verkrijgen</w:t>
      </w:r>
      <w:r w:rsidR="00BD4415">
        <w:rPr>
          <w:rFonts w:ascii="Verdana" w:hAnsi="Verdana"/>
          <w:sz w:val="18"/>
          <w:szCs w:val="18"/>
        </w:rPr>
        <w:t xml:space="preserve">. </w:t>
      </w:r>
      <w:r w:rsidR="00FE2692">
        <w:rPr>
          <w:rFonts w:ascii="Verdana" w:hAnsi="Verdana"/>
          <w:sz w:val="18"/>
          <w:szCs w:val="18"/>
        </w:rPr>
        <w:t xml:space="preserve">Aangezien het allemaal verplichte controles zijn, </w:t>
      </w:r>
      <w:r w:rsidR="00C34568">
        <w:rPr>
          <w:rFonts w:ascii="Verdana" w:hAnsi="Verdana"/>
          <w:sz w:val="18"/>
          <w:szCs w:val="18"/>
        </w:rPr>
        <w:t xml:space="preserve">is </w:t>
      </w:r>
      <w:r w:rsidR="00FE2692">
        <w:rPr>
          <w:rFonts w:ascii="Verdana" w:hAnsi="Verdana"/>
          <w:sz w:val="18"/>
          <w:szCs w:val="18"/>
        </w:rPr>
        <w:t xml:space="preserve">een </w:t>
      </w:r>
      <w:r w:rsidR="00C96688">
        <w:rPr>
          <w:rFonts w:ascii="Verdana" w:hAnsi="Verdana"/>
          <w:sz w:val="18"/>
          <w:szCs w:val="18"/>
        </w:rPr>
        <w:t xml:space="preserve">prioritering </w:t>
      </w:r>
      <w:r w:rsidR="00C34568">
        <w:rPr>
          <w:rFonts w:ascii="Verdana" w:hAnsi="Verdana"/>
          <w:sz w:val="18"/>
          <w:szCs w:val="18"/>
        </w:rPr>
        <w:t>hier</w:t>
      </w:r>
      <w:r w:rsidR="00FE2692">
        <w:rPr>
          <w:rFonts w:ascii="Verdana" w:hAnsi="Verdana"/>
          <w:sz w:val="18"/>
          <w:szCs w:val="18"/>
        </w:rPr>
        <w:t xml:space="preserve">in </w:t>
      </w:r>
      <w:r w:rsidR="00C34568">
        <w:rPr>
          <w:rFonts w:ascii="Verdana" w:hAnsi="Verdana"/>
          <w:sz w:val="18"/>
          <w:szCs w:val="18"/>
        </w:rPr>
        <w:t>niet aan de orde</w:t>
      </w:r>
      <w:r w:rsidR="00FE2692">
        <w:rPr>
          <w:rFonts w:ascii="Verdana" w:hAnsi="Verdana"/>
          <w:sz w:val="18"/>
          <w:szCs w:val="18"/>
        </w:rPr>
        <w:t>.</w:t>
      </w:r>
    </w:p>
    <w:p w:rsidR="006418B2" w:rsidP="00AE0BEA" w:rsidRDefault="006418B2" w14:paraId="1548F167" w14:textId="77777777">
      <w:pPr>
        <w:widowControl w:val="0"/>
        <w:spacing w:line="240" w:lineRule="atLeast"/>
        <w:rPr>
          <w:rFonts w:ascii="Verdana" w:hAnsi="Verdana"/>
          <w:sz w:val="18"/>
          <w:szCs w:val="18"/>
        </w:rPr>
      </w:pPr>
    </w:p>
    <w:p w:rsidRPr="00E62DBB" w:rsidR="00656516" w:rsidP="00AE0BEA" w:rsidRDefault="00656516" w14:paraId="5F077E5F" w14:textId="133782FB">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Deze leden constateren dat artikel 55, eerste lid, van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wordt aangepast met verwijzing naar de artikelen 45, tweede lid, en 45c, tweede lid, van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Dit biedt een grondslag om een toezichthouder aan te wijzen op de naleving van de verplichting van een accountantsorganisatie die wettelijke controles uitvoert om op basis van die indicatoren te rapporteren aan de beroepsorganisatie. Deze leden constateren het gegeven dat het toezicht op de accountantsorganisatie in het bijzonder is gericht op de volledigheid en tijdigheid van de verstrekte informatie en de wijze van rapportage (zijn alle indicatoren ingevuld, op tijd aangeleverd en op de juiste wijze gerapporteerd?) en niet op de inhoud ervan. </w:t>
      </w:r>
    </w:p>
    <w:p w:rsidRPr="00E62DBB" w:rsidR="00656516" w:rsidP="00AE0BEA" w:rsidRDefault="00656516" w14:paraId="3D87E7F7" w14:textId="77777777">
      <w:pPr>
        <w:widowControl w:val="0"/>
        <w:spacing w:line="240" w:lineRule="atLeast"/>
        <w:rPr>
          <w:rFonts w:ascii="Verdana" w:hAnsi="Verdana" w:cs="Arial"/>
          <w:i/>
          <w:iCs/>
          <w:sz w:val="18"/>
          <w:szCs w:val="18"/>
        </w:rPr>
      </w:pPr>
    </w:p>
    <w:p w:rsidRPr="00E62DBB" w:rsidR="00656516" w:rsidP="00AE0BEA" w:rsidRDefault="00656516" w14:paraId="60F71E97" w14:textId="272BE539">
      <w:pPr>
        <w:widowControl w:val="0"/>
        <w:spacing w:line="240" w:lineRule="atLeast"/>
        <w:rPr>
          <w:rFonts w:ascii="Verdana" w:hAnsi="Verdana" w:cs="Arial"/>
          <w:i/>
          <w:iCs/>
          <w:sz w:val="18"/>
          <w:szCs w:val="18"/>
        </w:rPr>
      </w:pPr>
      <w:r w:rsidRPr="00E62DBB">
        <w:rPr>
          <w:rFonts w:ascii="Verdana" w:hAnsi="Verdana" w:cs="Arial"/>
          <w:i/>
          <w:iCs/>
          <w:sz w:val="18"/>
          <w:szCs w:val="18"/>
        </w:rPr>
        <w:t xml:space="preserve">Ook stellen deze leden het gegeven vast dat de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een weergave van feiten zijn, nadrukkelijk géén norm zijn en daarmee niet beoogd als handhavingsgrond voor de externe toezichthouder.</w:t>
      </w:r>
      <w:r w:rsidR="006846E7">
        <w:rPr>
          <w:rStyle w:val="Voetnootmarkering"/>
          <w:rFonts w:ascii="Verdana" w:hAnsi="Verdana" w:cs="Arial"/>
          <w:i/>
          <w:iCs/>
          <w:sz w:val="18"/>
          <w:szCs w:val="18"/>
        </w:rPr>
        <w:footnoteReference w:id="25"/>
      </w:r>
      <w:r w:rsidRPr="00E62DBB">
        <w:rPr>
          <w:rFonts w:ascii="Verdana" w:hAnsi="Verdana" w:cs="Arial"/>
          <w:i/>
          <w:iCs/>
          <w:sz w:val="18"/>
          <w:szCs w:val="18"/>
        </w:rPr>
        <w:t xml:space="preserve"> Deze leden zien voorts het voorgestelde artikel 45a, derde lid, van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(grondslag gegevensverstrekking), waarbij de beroepsorganisatie verplicht wordt gesteld om de verkregen informatie (aan derden) openbaar te maken en constateren de wettelijke geregelde en gescheiden taken, verantwoordelijkheden en toezichtdomeinen van zowel de beroepsorganisatie en de toezichthouder in respectievelijk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en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w:t>
      </w:r>
    </w:p>
    <w:p w:rsidRPr="00E62DBB" w:rsidR="00656516" w:rsidP="00AE0BEA" w:rsidRDefault="00656516" w14:paraId="035D68CA" w14:textId="77777777">
      <w:pPr>
        <w:widowControl w:val="0"/>
        <w:spacing w:line="240" w:lineRule="atLeast"/>
        <w:rPr>
          <w:rFonts w:ascii="Verdana" w:hAnsi="Verdana" w:cs="Arial"/>
          <w:i/>
          <w:iCs/>
          <w:sz w:val="18"/>
          <w:szCs w:val="18"/>
        </w:rPr>
      </w:pPr>
    </w:p>
    <w:p w:rsidRPr="00E62DBB" w:rsidR="00656516" w:rsidP="00AE0BEA" w:rsidRDefault="00656516" w14:paraId="3189D05F" w14:textId="4F3BE81F">
      <w:pPr>
        <w:widowControl w:val="0"/>
        <w:spacing w:line="240" w:lineRule="atLeast"/>
        <w:rPr>
          <w:rFonts w:ascii="Verdana" w:hAnsi="Verdana" w:cs="Arial"/>
          <w:i/>
          <w:iCs/>
          <w:sz w:val="18"/>
          <w:szCs w:val="18"/>
        </w:rPr>
      </w:pPr>
      <w:r w:rsidRPr="00E62DBB">
        <w:rPr>
          <w:rFonts w:ascii="Verdana" w:hAnsi="Verdana" w:cs="Arial"/>
          <w:i/>
          <w:iCs/>
          <w:sz w:val="18"/>
          <w:szCs w:val="18"/>
        </w:rPr>
        <w:t xml:space="preserve">Gelet op de </w:t>
      </w:r>
      <w:proofErr w:type="spellStart"/>
      <w:r w:rsidRPr="00E62DBB">
        <w:rPr>
          <w:rFonts w:ascii="Verdana" w:hAnsi="Verdana" w:cs="Arial"/>
          <w:i/>
          <w:iCs/>
          <w:sz w:val="18"/>
          <w:szCs w:val="18"/>
        </w:rPr>
        <w:t>kwaliteitsbevorderende</w:t>
      </w:r>
      <w:proofErr w:type="spellEnd"/>
      <w:r w:rsidRPr="00E62DBB">
        <w:rPr>
          <w:rFonts w:ascii="Verdana" w:hAnsi="Verdana" w:cs="Arial"/>
          <w:i/>
          <w:iCs/>
          <w:sz w:val="18"/>
          <w:szCs w:val="18"/>
        </w:rPr>
        <w:t xml:space="preserve"> taken van de beroepsorganisatie (benoemd in de Wet op het accountantsberoep), de bevoegdheden van de beroepsorganisatie (vastgelegd in de Verordening op de kwaliteitsbeoordelingen</w:t>
      </w:r>
      <w:r w:rsidR="006846E7">
        <w:rPr>
          <w:rStyle w:val="Voetnootmarkering"/>
          <w:rFonts w:ascii="Verdana" w:hAnsi="Verdana" w:cs="Arial"/>
          <w:i/>
          <w:iCs/>
          <w:sz w:val="18"/>
          <w:szCs w:val="18"/>
        </w:rPr>
        <w:footnoteReference w:id="26"/>
      </w:r>
      <w:r w:rsidRPr="00E62DBB">
        <w:rPr>
          <w:rFonts w:ascii="Verdana" w:hAnsi="Verdana" w:cs="Arial"/>
          <w:i/>
          <w:iCs/>
          <w:sz w:val="18"/>
          <w:szCs w:val="18"/>
        </w:rPr>
        <w:t>, waardoor de beroepsorganisatie informatie van accountantsorganisaties kan opvragen, toetsen en kan delen met de toezichthouder) en de zienswijze van de Raad van State dat zonder verwerking van persoonsgegevens bovendien de vraag rijst of een wettelijke regeling nodig is, of dat volstaan kan worden met zelfregulering door de sector, kan de NBA hierin als publiekrechtelijke beroepsorganisatie met verordenende bevoegdheid het voortouw nemen.</w:t>
      </w:r>
      <w:r w:rsidR="004263A3">
        <w:rPr>
          <w:rStyle w:val="Voetnootmarkering"/>
          <w:rFonts w:ascii="Verdana" w:hAnsi="Verdana" w:cs="Arial"/>
          <w:i/>
          <w:iCs/>
          <w:sz w:val="18"/>
          <w:szCs w:val="18"/>
        </w:rPr>
        <w:footnoteReference w:id="27"/>
      </w:r>
      <w:r w:rsidRPr="00E62DBB">
        <w:rPr>
          <w:rFonts w:ascii="Verdana" w:hAnsi="Verdana" w:cs="Arial"/>
          <w:i/>
          <w:iCs/>
          <w:sz w:val="18"/>
          <w:szCs w:val="18"/>
        </w:rPr>
        <w:t xml:space="preserve"> </w:t>
      </w:r>
    </w:p>
    <w:p w:rsidRPr="00E62DBB" w:rsidR="00656516" w:rsidP="00AE0BEA" w:rsidRDefault="00656516" w14:paraId="0F0B8ED4" w14:textId="77777777">
      <w:pPr>
        <w:widowControl w:val="0"/>
        <w:spacing w:line="240" w:lineRule="atLeast"/>
        <w:rPr>
          <w:rFonts w:ascii="Verdana" w:hAnsi="Verdana" w:cs="Arial"/>
          <w:i/>
          <w:iCs/>
          <w:sz w:val="18"/>
          <w:szCs w:val="18"/>
        </w:rPr>
      </w:pPr>
    </w:p>
    <w:p w:rsidRPr="00E62DBB" w:rsidR="00656516" w:rsidP="00AE0BEA" w:rsidRDefault="00656516" w14:paraId="497304FA"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Mede gelet op het gegeven dat de rapportage plaatsvindt aan de beroepsorganisatie en de beroepsorganisatie (naast vaststelling, actualisatie en evaluatie) verantwoordelijk wordt voor openbaarmaking en de regering de publiekrechtelijke beroepsorganisatie daarvoor de meest geschikte organisatie vindt, hebben de leden van de PVV-fractie de volgende vragen aan de regering.</w:t>
      </w:r>
    </w:p>
    <w:p w:rsidRPr="00E62DBB" w:rsidR="00656516" w:rsidP="00AE0BEA" w:rsidRDefault="00656516" w14:paraId="5C92B9DE" w14:textId="77777777">
      <w:pPr>
        <w:widowControl w:val="0"/>
        <w:spacing w:line="240" w:lineRule="atLeast"/>
        <w:rPr>
          <w:rFonts w:ascii="Verdana" w:hAnsi="Verdana" w:cs="Arial"/>
          <w:i/>
          <w:iCs/>
          <w:sz w:val="18"/>
          <w:szCs w:val="18"/>
        </w:rPr>
      </w:pPr>
    </w:p>
    <w:p w:rsidRPr="00E62DBB" w:rsidR="00567B85" w:rsidP="00AE0BEA" w:rsidRDefault="00656516" w14:paraId="5797EF12" w14:textId="0229F3B3">
      <w:pPr>
        <w:widowControl w:val="0"/>
        <w:spacing w:line="240" w:lineRule="atLeast"/>
        <w:rPr>
          <w:rFonts w:ascii="Verdana" w:hAnsi="Verdana" w:cs="Arial"/>
          <w:i/>
          <w:iCs/>
          <w:sz w:val="18"/>
          <w:szCs w:val="18"/>
        </w:rPr>
      </w:pPr>
      <w:r w:rsidRPr="00E62DBB">
        <w:rPr>
          <w:rFonts w:ascii="Verdana" w:hAnsi="Verdana" w:cs="Arial"/>
          <w:i/>
          <w:iCs/>
          <w:sz w:val="18"/>
          <w:szCs w:val="18"/>
        </w:rPr>
        <w:t>Kan de regering toelichten waarom een nieuwe grondslag en daarmee wetswijziging nodig is?</w:t>
      </w:r>
      <w:r w:rsidRPr="00567B85" w:rsidR="00567B85">
        <w:rPr>
          <w:rFonts w:ascii="Verdana" w:hAnsi="Verdana" w:cs="Arial"/>
          <w:i/>
          <w:iCs/>
          <w:sz w:val="18"/>
          <w:szCs w:val="18"/>
        </w:rPr>
        <w:t xml:space="preserve"> </w:t>
      </w:r>
      <w:r w:rsidRPr="00E62DBB" w:rsidR="00567B85">
        <w:rPr>
          <w:rFonts w:ascii="Verdana" w:hAnsi="Verdana" w:cs="Arial"/>
          <w:i/>
          <w:iCs/>
          <w:sz w:val="18"/>
          <w:szCs w:val="18"/>
        </w:rPr>
        <w:t>Kan de regering toelichten waarom het voornemen bestaat de AFM als toezichthouder aan te wijzen?</w:t>
      </w:r>
    </w:p>
    <w:p w:rsidRPr="00E62DBB" w:rsidR="00656516" w:rsidP="00AE0BEA" w:rsidRDefault="00656516" w14:paraId="03F16BB1" w14:textId="7ABB654B">
      <w:pPr>
        <w:widowControl w:val="0"/>
        <w:spacing w:line="240" w:lineRule="atLeast"/>
        <w:rPr>
          <w:rFonts w:ascii="Verdana" w:hAnsi="Verdana" w:cs="Arial"/>
          <w:i/>
          <w:iCs/>
          <w:sz w:val="18"/>
          <w:szCs w:val="18"/>
        </w:rPr>
      </w:pPr>
    </w:p>
    <w:p w:rsidRPr="00E62DBB" w:rsidR="0002039D" w:rsidP="00AE0BEA" w:rsidRDefault="006418B2" w14:paraId="21984376" w14:textId="2423DF92">
      <w:pPr>
        <w:widowControl w:val="0"/>
        <w:spacing w:line="240" w:lineRule="atLeast"/>
        <w:rPr>
          <w:rFonts w:ascii="Verdana" w:hAnsi="Verdana"/>
          <w:sz w:val="18"/>
          <w:szCs w:val="18"/>
        </w:rPr>
      </w:pPr>
      <w:r>
        <w:rPr>
          <w:rFonts w:ascii="Verdana" w:hAnsi="Verdana"/>
          <w:sz w:val="18"/>
          <w:szCs w:val="18"/>
        </w:rPr>
        <w:t xml:space="preserve">De AFM is al wettelijk toezichthouder op accountantsorganisaties, </w:t>
      </w:r>
      <w:r w:rsidR="0014100F">
        <w:rPr>
          <w:rFonts w:ascii="Verdana" w:hAnsi="Verdana"/>
          <w:sz w:val="18"/>
          <w:szCs w:val="18"/>
        </w:rPr>
        <w:t xml:space="preserve">waardoor het </w:t>
      </w:r>
      <w:r w:rsidR="00567B85">
        <w:rPr>
          <w:rFonts w:ascii="Verdana" w:hAnsi="Verdana"/>
          <w:sz w:val="18"/>
          <w:szCs w:val="18"/>
        </w:rPr>
        <w:t xml:space="preserve">logisch </w:t>
      </w:r>
      <w:r w:rsidR="0014100F">
        <w:rPr>
          <w:rFonts w:ascii="Verdana" w:hAnsi="Verdana"/>
          <w:sz w:val="18"/>
          <w:szCs w:val="18"/>
        </w:rPr>
        <w:t xml:space="preserve">is </w:t>
      </w:r>
      <w:r w:rsidR="00567B85">
        <w:rPr>
          <w:rFonts w:ascii="Verdana" w:hAnsi="Verdana"/>
          <w:sz w:val="18"/>
          <w:szCs w:val="18"/>
        </w:rPr>
        <w:t xml:space="preserve">om de AFM ook toezichthouder te maken voor deze rapportageplicht. Voor </w:t>
      </w:r>
      <w:r w:rsidR="0014100F">
        <w:rPr>
          <w:rFonts w:ascii="Verdana" w:hAnsi="Verdana"/>
          <w:sz w:val="18"/>
          <w:szCs w:val="18"/>
        </w:rPr>
        <w:t xml:space="preserve">dit </w:t>
      </w:r>
      <w:r w:rsidR="00567B85">
        <w:rPr>
          <w:rFonts w:ascii="Verdana" w:hAnsi="Verdana"/>
          <w:sz w:val="18"/>
          <w:szCs w:val="18"/>
        </w:rPr>
        <w:t xml:space="preserve">wettelijk toezicht is echter een wettelijke grondslag nodig, maar die </w:t>
      </w:r>
      <w:r w:rsidR="0014100F">
        <w:rPr>
          <w:rFonts w:ascii="Verdana" w:hAnsi="Verdana"/>
          <w:sz w:val="18"/>
          <w:szCs w:val="18"/>
        </w:rPr>
        <w:t>was er nog niet</w:t>
      </w:r>
      <w:r>
        <w:rPr>
          <w:rFonts w:ascii="Verdana" w:hAnsi="Verdana"/>
          <w:sz w:val="18"/>
          <w:szCs w:val="18"/>
        </w:rPr>
        <w:t>. Deze grondslag wordt met dit wetsvoorstel geregeld.</w:t>
      </w:r>
      <w:r w:rsidR="00567B85">
        <w:rPr>
          <w:rFonts w:ascii="Verdana" w:hAnsi="Verdana"/>
          <w:sz w:val="18"/>
          <w:szCs w:val="18"/>
        </w:rPr>
        <w:t xml:space="preserve"> </w:t>
      </w:r>
      <w:r w:rsidR="0002039D">
        <w:rPr>
          <w:rFonts w:ascii="Verdana" w:hAnsi="Verdana"/>
          <w:sz w:val="18"/>
          <w:szCs w:val="18"/>
        </w:rPr>
        <w:t xml:space="preserve">Voor een zo kansrijk mogelijk begin van deze kwaliteitsindicatoren is wettelijk toezicht gewenst op de naleving van </w:t>
      </w:r>
      <w:r w:rsidR="00567B85">
        <w:rPr>
          <w:rFonts w:ascii="Verdana" w:hAnsi="Verdana"/>
          <w:sz w:val="18"/>
          <w:szCs w:val="18"/>
        </w:rPr>
        <w:t>rapportageplicht</w:t>
      </w:r>
      <w:r w:rsidR="0002039D">
        <w:rPr>
          <w:rFonts w:ascii="Verdana" w:hAnsi="Verdana"/>
          <w:sz w:val="18"/>
          <w:szCs w:val="18"/>
        </w:rPr>
        <w:t xml:space="preserve">. </w:t>
      </w:r>
    </w:p>
    <w:p w:rsidRPr="00E62DBB" w:rsidR="00656516" w:rsidP="00AE0BEA" w:rsidRDefault="00656516" w14:paraId="745E912C" w14:textId="77777777">
      <w:pPr>
        <w:widowControl w:val="0"/>
        <w:spacing w:line="240" w:lineRule="atLeast"/>
        <w:rPr>
          <w:rFonts w:ascii="Verdana" w:hAnsi="Verdana" w:cs="Arial"/>
          <w:i/>
          <w:iCs/>
          <w:sz w:val="18"/>
          <w:szCs w:val="18"/>
        </w:rPr>
      </w:pPr>
    </w:p>
    <w:p w:rsidRPr="00E62DBB" w:rsidR="00656516" w:rsidP="00AE0BEA" w:rsidRDefault="00656516" w14:paraId="68EB2AE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in dat kader toelichten welke gegronde redenen er zijn om af te wijken van de bestaande verhoudingen en gescheiden verantwoordelijkheden in het stelsel?</w:t>
      </w:r>
    </w:p>
    <w:p w:rsidRPr="00E62DBB" w:rsidR="00656516" w:rsidP="00AE0BEA" w:rsidRDefault="00656516" w14:paraId="20D8CA37" w14:textId="77777777">
      <w:pPr>
        <w:widowControl w:val="0"/>
        <w:spacing w:line="240" w:lineRule="atLeast"/>
        <w:rPr>
          <w:rFonts w:ascii="Verdana" w:hAnsi="Verdana" w:cs="Arial"/>
          <w:i/>
          <w:iCs/>
          <w:sz w:val="18"/>
          <w:szCs w:val="18"/>
        </w:rPr>
      </w:pPr>
    </w:p>
    <w:p w:rsidRPr="00E62DBB" w:rsidR="00656516" w:rsidP="00AE0BEA" w:rsidRDefault="00121E39" w14:paraId="37D2569B" w14:textId="629839AC">
      <w:pPr>
        <w:widowControl w:val="0"/>
        <w:spacing w:line="240" w:lineRule="atLeast"/>
        <w:rPr>
          <w:rFonts w:ascii="Verdana" w:hAnsi="Verdana"/>
          <w:sz w:val="18"/>
          <w:szCs w:val="18"/>
        </w:rPr>
      </w:pPr>
      <w:r>
        <w:rPr>
          <w:rFonts w:ascii="Verdana" w:hAnsi="Verdana"/>
          <w:sz w:val="18"/>
          <w:szCs w:val="18"/>
        </w:rPr>
        <w:t>De rapportageplicht rust op accountantsorganisatie</w:t>
      </w:r>
      <w:r w:rsidR="004C4B9A">
        <w:rPr>
          <w:rFonts w:ascii="Verdana" w:hAnsi="Verdana"/>
          <w:sz w:val="18"/>
          <w:szCs w:val="18"/>
        </w:rPr>
        <w:t>s</w:t>
      </w:r>
      <w:r>
        <w:rPr>
          <w:rFonts w:ascii="Verdana" w:hAnsi="Verdana"/>
          <w:sz w:val="18"/>
          <w:szCs w:val="18"/>
        </w:rPr>
        <w:t xml:space="preserve">. Het wettelijk toezicht op accountantsorganisaties ligt al bij de AFM. </w:t>
      </w:r>
      <w:r w:rsidR="004C4B9A">
        <w:rPr>
          <w:rFonts w:ascii="Verdana" w:hAnsi="Verdana"/>
          <w:sz w:val="18"/>
          <w:szCs w:val="18"/>
        </w:rPr>
        <w:t xml:space="preserve">De AFM is en blijft het enige zelfstandige bestuursorgaan dat beschikt over wettelijke bevoegdheden om met wettelijke waarborgen omklede herstel- of strafmaatregelen op te leggen aan accountantsorganisaties, waartegen rechtsbescherming open staat bij de rechter. </w:t>
      </w:r>
      <w:r w:rsidR="004455F3">
        <w:rPr>
          <w:rFonts w:ascii="Verdana" w:hAnsi="Verdana"/>
          <w:sz w:val="18"/>
          <w:szCs w:val="18"/>
        </w:rPr>
        <w:t xml:space="preserve">Deze maatregel houdt </w:t>
      </w:r>
      <w:r>
        <w:rPr>
          <w:rFonts w:ascii="Verdana" w:hAnsi="Verdana"/>
          <w:sz w:val="18"/>
          <w:szCs w:val="18"/>
        </w:rPr>
        <w:t xml:space="preserve">geen afwijking </w:t>
      </w:r>
      <w:r w:rsidR="004455F3">
        <w:rPr>
          <w:rFonts w:ascii="Verdana" w:hAnsi="Verdana"/>
          <w:sz w:val="18"/>
          <w:szCs w:val="18"/>
        </w:rPr>
        <w:t xml:space="preserve">in </w:t>
      </w:r>
      <w:r>
        <w:rPr>
          <w:rFonts w:ascii="Verdana" w:hAnsi="Verdana"/>
          <w:sz w:val="18"/>
          <w:szCs w:val="18"/>
        </w:rPr>
        <w:t xml:space="preserve">van de bestaande verhouding tussen het wettelijk toezicht van de AFM op accountantsorganisaties en de </w:t>
      </w:r>
      <w:r w:rsidR="001547D5">
        <w:rPr>
          <w:rFonts w:ascii="Verdana" w:hAnsi="Verdana"/>
          <w:sz w:val="18"/>
          <w:szCs w:val="18"/>
        </w:rPr>
        <w:t xml:space="preserve">(wettelijk geborgde) </w:t>
      </w:r>
      <w:r>
        <w:rPr>
          <w:rFonts w:ascii="Verdana" w:hAnsi="Verdana"/>
          <w:sz w:val="18"/>
          <w:szCs w:val="18"/>
        </w:rPr>
        <w:t>beroepsreglementering door de NBA van accountants.</w:t>
      </w:r>
      <w:r w:rsidR="00323E50">
        <w:rPr>
          <w:rFonts w:ascii="Verdana" w:hAnsi="Verdana"/>
          <w:sz w:val="18"/>
          <w:szCs w:val="18"/>
        </w:rPr>
        <w:t xml:space="preserve"> De </w:t>
      </w:r>
      <w:r w:rsidR="006333CF">
        <w:rPr>
          <w:rFonts w:ascii="Verdana" w:hAnsi="Verdana"/>
          <w:sz w:val="18"/>
          <w:szCs w:val="18"/>
        </w:rPr>
        <w:t xml:space="preserve">reden dat de </w:t>
      </w:r>
      <w:r w:rsidR="00323E50">
        <w:rPr>
          <w:rFonts w:ascii="Verdana" w:hAnsi="Verdana"/>
          <w:sz w:val="18"/>
          <w:szCs w:val="18"/>
        </w:rPr>
        <w:t>rapportageplicht is opgenomen in de Wet op het accountantsberoep (</w:t>
      </w:r>
      <w:proofErr w:type="spellStart"/>
      <w:r w:rsidR="00323E50">
        <w:rPr>
          <w:rFonts w:ascii="Verdana" w:hAnsi="Verdana"/>
          <w:sz w:val="18"/>
          <w:szCs w:val="18"/>
        </w:rPr>
        <w:t>Wab</w:t>
      </w:r>
      <w:proofErr w:type="spellEnd"/>
      <w:r w:rsidR="00323E50">
        <w:rPr>
          <w:rFonts w:ascii="Verdana" w:hAnsi="Verdana"/>
          <w:sz w:val="18"/>
          <w:szCs w:val="18"/>
        </w:rPr>
        <w:t>)</w:t>
      </w:r>
      <w:r w:rsidR="009F40D5">
        <w:rPr>
          <w:rFonts w:ascii="Verdana" w:hAnsi="Verdana"/>
          <w:sz w:val="18"/>
          <w:szCs w:val="18"/>
        </w:rPr>
        <w:t xml:space="preserve"> </w:t>
      </w:r>
      <w:r w:rsidR="006333CF">
        <w:rPr>
          <w:rFonts w:ascii="Verdana" w:hAnsi="Verdana"/>
          <w:sz w:val="18"/>
          <w:szCs w:val="18"/>
        </w:rPr>
        <w:t xml:space="preserve">is </w:t>
      </w:r>
      <w:r w:rsidR="009F40D5">
        <w:rPr>
          <w:rFonts w:ascii="Verdana" w:hAnsi="Verdana"/>
          <w:sz w:val="18"/>
          <w:szCs w:val="18"/>
        </w:rPr>
        <w:t>dat deze</w:t>
      </w:r>
      <w:r w:rsidR="006333CF">
        <w:rPr>
          <w:rFonts w:ascii="Verdana" w:hAnsi="Verdana"/>
          <w:sz w:val="18"/>
          <w:szCs w:val="18"/>
        </w:rPr>
        <w:t xml:space="preserve"> </w:t>
      </w:r>
      <w:r w:rsidR="009F40D5">
        <w:rPr>
          <w:rFonts w:ascii="Verdana" w:hAnsi="Verdana"/>
          <w:sz w:val="18"/>
          <w:szCs w:val="18"/>
        </w:rPr>
        <w:t>plicht ook ziet op een indicator bet</w:t>
      </w:r>
      <w:r w:rsidR="006333CF">
        <w:rPr>
          <w:rFonts w:ascii="Verdana" w:hAnsi="Verdana"/>
          <w:sz w:val="18"/>
          <w:szCs w:val="18"/>
        </w:rPr>
        <w:t>r</w:t>
      </w:r>
      <w:r w:rsidR="009F40D5">
        <w:rPr>
          <w:rFonts w:ascii="Verdana" w:hAnsi="Verdana"/>
          <w:sz w:val="18"/>
          <w:szCs w:val="18"/>
        </w:rPr>
        <w:t>effende de externe accountant.</w:t>
      </w:r>
    </w:p>
    <w:p w:rsidRPr="00E62DBB" w:rsidR="00656516" w:rsidP="00AE0BEA" w:rsidRDefault="00656516" w14:paraId="1B513BBF" w14:textId="77777777">
      <w:pPr>
        <w:widowControl w:val="0"/>
        <w:spacing w:line="240" w:lineRule="atLeast"/>
        <w:rPr>
          <w:rFonts w:ascii="Verdana" w:hAnsi="Verdana" w:cs="Arial"/>
          <w:i/>
          <w:iCs/>
          <w:sz w:val="18"/>
          <w:szCs w:val="18"/>
        </w:rPr>
      </w:pPr>
    </w:p>
    <w:p w:rsidRPr="00E62DBB" w:rsidR="00656516" w:rsidP="00AE0BEA" w:rsidRDefault="00656516" w14:paraId="0A21D9B8" w14:textId="2793976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In het verlengde van de vorige vraag constateren de leden van de PVV-fractie het volgende: met de invoeging van artikel 57a van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wordt geregeld dat de bepalingen uit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voor zover van betrekking op toezicht en handhaving, van overeenkomstige toepassing zijn op de toezicht- en handhavingstaak van de AFM op grond van het gewijzigde artikel 55, eerste lid, en artikel 57 van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Dat is volgens de regering nodig, omdat de reikwijdte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-bepalingen ten aanzien van de toezichttaak van de AFM nu nog is beperkt tot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w:t>
      </w:r>
    </w:p>
    <w:p w:rsidRPr="00E62DBB" w:rsidR="00656516" w:rsidP="00AE0BEA" w:rsidRDefault="00656516" w14:paraId="4FAA1E64" w14:textId="77777777">
      <w:pPr>
        <w:widowControl w:val="0"/>
        <w:spacing w:line="240" w:lineRule="atLeast"/>
        <w:rPr>
          <w:rFonts w:ascii="Verdana" w:hAnsi="Verdana" w:cs="Arial"/>
          <w:i/>
          <w:iCs/>
          <w:sz w:val="18"/>
          <w:szCs w:val="18"/>
        </w:rPr>
      </w:pPr>
    </w:p>
    <w:p w:rsidRPr="00E62DBB" w:rsidR="00656516" w:rsidP="00AE0BEA" w:rsidRDefault="00656516" w14:paraId="4C5CC528" w14:textId="7AB72C9D">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Het toezicht dat op grond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op accountantsorganisaties wordt uitgeoefend door de AFM dient te geschieden binnen de kaders die daarvoor zijn gesteld in de </w:t>
      </w:r>
      <w:proofErr w:type="spellStart"/>
      <w:r w:rsidRPr="00E62DBB">
        <w:rPr>
          <w:rFonts w:ascii="Verdana" w:hAnsi="Verdana" w:cs="Arial"/>
          <w:i/>
          <w:iCs/>
          <w:sz w:val="18"/>
          <w:szCs w:val="18"/>
        </w:rPr>
        <w:t>Awb</w:t>
      </w:r>
      <w:proofErr w:type="spellEnd"/>
      <w:r w:rsidRPr="00E62DBB">
        <w:rPr>
          <w:rFonts w:ascii="Verdana" w:hAnsi="Verdana" w:cs="Arial"/>
          <w:i/>
          <w:iCs/>
          <w:sz w:val="18"/>
          <w:szCs w:val="18"/>
        </w:rPr>
        <w:t xml:space="preserve"> en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w:t>
      </w:r>
      <w:r w:rsidR="00D54656">
        <w:rPr>
          <w:rStyle w:val="Voetnootmarkering"/>
          <w:rFonts w:ascii="Verdana" w:hAnsi="Verdana" w:cs="Arial"/>
          <w:i/>
          <w:iCs/>
          <w:sz w:val="18"/>
          <w:szCs w:val="18"/>
        </w:rPr>
        <w:footnoteReference w:id="28"/>
      </w:r>
      <w:r w:rsidRPr="00E62DBB">
        <w:rPr>
          <w:rFonts w:ascii="Verdana" w:hAnsi="Verdana" w:cs="Arial"/>
          <w:i/>
          <w:iCs/>
          <w:sz w:val="18"/>
          <w:szCs w:val="18"/>
        </w:rPr>
        <w:t xml:space="preserve"> Naar aanleiding hiervan hebben deze leden de volgende vragen aan de regering.</w:t>
      </w:r>
    </w:p>
    <w:p w:rsidRPr="00E62DBB" w:rsidR="00656516" w:rsidP="00AE0BEA" w:rsidRDefault="00656516" w14:paraId="1E047FC7" w14:textId="77777777">
      <w:pPr>
        <w:widowControl w:val="0"/>
        <w:spacing w:line="240" w:lineRule="atLeast"/>
        <w:rPr>
          <w:rFonts w:ascii="Verdana" w:hAnsi="Verdana" w:cs="Arial"/>
          <w:i/>
          <w:iCs/>
          <w:sz w:val="18"/>
          <w:szCs w:val="18"/>
        </w:rPr>
      </w:pPr>
    </w:p>
    <w:p w:rsidRPr="00E62DBB" w:rsidR="00656516" w:rsidP="00AE0BEA" w:rsidRDefault="00656516" w14:paraId="2DA6AC8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toelichten waarom de reikwijdte en de grondslagen van zowel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als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expliciet worden gewijzigd?</w:t>
      </w:r>
    </w:p>
    <w:p w:rsidRPr="00E62DBB" w:rsidR="00656516" w:rsidP="00AE0BEA" w:rsidRDefault="00656516" w14:paraId="6E3518C5" w14:textId="77777777">
      <w:pPr>
        <w:spacing w:line="240" w:lineRule="atLeast"/>
        <w:rPr>
          <w:rFonts w:ascii="Verdana" w:hAnsi="Verdana" w:cs="Arial"/>
          <w:i/>
          <w:iCs/>
          <w:sz w:val="18"/>
          <w:szCs w:val="18"/>
        </w:rPr>
      </w:pPr>
    </w:p>
    <w:p w:rsidR="002542CA" w:rsidP="00AE0BEA" w:rsidRDefault="002542CA" w14:paraId="02254D5C" w14:textId="5392276A">
      <w:pPr>
        <w:widowControl w:val="0"/>
        <w:spacing w:line="240" w:lineRule="atLeast"/>
        <w:rPr>
          <w:rFonts w:ascii="Verdana" w:hAnsi="Verdana"/>
          <w:sz w:val="18"/>
          <w:szCs w:val="18"/>
        </w:rPr>
      </w:pPr>
      <w:r>
        <w:rPr>
          <w:rFonts w:ascii="Verdana" w:hAnsi="Verdana"/>
          <w:sz w:val="18"/>
          <w:szCs w:val="18"/>
        </w:rPr>
        <w:t xml:space="preserve">De vraag ziet op </w:t>
      </w:r>
      <w:r w:rsidR="00426604">
        <w:rPr>
          <w:rFonts w:ascii="Verdana" w:hAnsi="Verdana"/>
          <w:sz w:val="18"/>
          <w:szCs w:val="18"/>
        </w:rPr>
        <w:t xml:space="preserve">de uitbreiding van </w:t>
      </w:r>
      <w:r>
        <w:rPr>
          <w:rFonts w:ascii="Verdana" w:hAnsi="Verdana"/>
          <w:sz w:val="18"/>
          <w:szCs w:val="18"/>
        </w:rPr>
        <w:t xml:space="preserve">het </w:t>
      </w:r>
      <w:r w:rsidR="00426604">
        <w:rPr>
          <w:rFonts w:ascii="Verdana" w:hAnsi="Verdana"/>
          <w:sz w:val="18"/>
          <w:szCs w:val="18"/>
        </w:rPr>
        <w:t xml:space="preserve">bestaande </w:t>
      </w:r>
      <w:r>
        <w:rPr>
          <w:rFonts w:ascii="Verdana" w:hAnsi="Verdana"/>
          <w:sz w:val="18"/>
          <w:szCs w:val="18"/>
        </w:rPr>
        <w:t xml:space="preserve">toezicht </w:t>
      </w:r>
      <w:r w:rsidR="00AA5CF1">
        <w:rPr>
          <w:rFonts w:ascii="Verdana" w:hAnsi="Verdana"/>
          <w:sz w:val="18"/>
          <w:szCs w:val="18"/>
        </w:rPr>
        <w:t>van de AFM</w:t>
      </w:r>
      <w:r w:rsidR="00A05F56">
        <w:rPr>
          <w:rFonts w:ascii="Verdana" w:hAnsi="Verdana"/>
          <w:sz w:val="18"/>
          <w:szCs w:val="18"/>
        </w:rPr>
        <w:t xml:space="preserve"> op accountantsorganisatie</w:t>
      </w:r>
      <w:r w:rsidR="00755A1E">
        <w:rPr>
          <w:rFonts w:ascii="Verdana" w:hAnsi="Verdana"/>
          <w:sz w:val="18"/>
          <w:szCs w:val="18"/>
        </w:rPr>
        <w:t>s</w:t>
      </w:r>
      <w:r w:rsidR="00A05F56">
        <w:rPr>
          <w:rFonts w:ascii="Verdana" w:hAnsi="Verdana"/>
          <w:sz w:val="18"/>
          <w:szCs w:val="18"/>
        </w:rPr>
        <w:t xml:space="preserve">, in verband met: </w:t>
      </w:r>
      <w:r w:rsidR="00C5618C">
        <w:rPr>
          <w:rFonts w:ascii="Verdana" w:hAnsi="Verdana"/>
          <w:sz w:val="18"/>
          <w:szCs w:val="18"/>
        </w:rPr>
        <w:t xml:space="preserve">(i) </w:t>
      </w:r>
      <w:r w:rsidR="00AA5CF1">
        <w:rPr>
          <w:rFonts w:ascii="Verdana" w:hAnsi="Verdana"/>
          <w:sz w:val="18"/>
          <w:szCs w:val="18"/>
        </w:rPr>
        <w:t>rapportage van kwaliteitsindicatoren</w:t>
      </w:r>
      <w:r w:rsidR="00A05F56">
        <w:rPr>
          <w:rFonts w:ascii="Verdana" w:hAnsi="Verdana"/>
          <w:sz w:val="18"/>
          <w:szCs w:val="18"/>
        </w:rPr>
        <w:t xml:space="preserve">, </w:t>
      </w:r>
      <w:r w:rsidR="00C5618C">
        <w:rPr>
          <w:rFonts w:ascii="Verdana" w:hAnsi="Verdana"/>
          <w:sz w:val="18"/>
          <w:szCs w:val="18"/>
        </w:rPr>
        <w:t xml:space="preserve">(ii) </w:t>
      </w:r>
      <w:r w:rsidR="00A05F56">
        <w:rPr>
          <w:rFonts w:ascii="Verdana" w:hAnsi="Verdana"/>
          <w:sz w:val="18"/>
          <w:szCs w:val="18"/>
        </w:rPr>
        <w:t xml:space="preserve">uitvoering van </w:t>
      </w:r>
      <w:r w:rsidR="00AA5CF1">
        <w:rPr>
          <w:rFonts w:ascii="Verdana" w:hAnsi="Verdana"/>
          <w:sz w:val="18"/>
          <w:szCs w:val="18"/>
        </w:rPr>
        <w:t>de aan</w:t>
      </w:r>
      <w:r w:rsidR="00A05F56">
        <w:rPr>
          <w:rFonts w:ascii="Verdana" w:hAnsi="Verdana"/>
          <w:sz w:val="18"/>
          <w:szCs w:val="18"/>
        </w:rPr>
        <w:t>ge</w:t>
      </w:r>
      <w:r w:rsidR="00AA5CF1">
        <w:rPr>
          <w:rFonts w:ascii="Verdana" w:hAnsi="Verdana"/>
          <w:sz w:val="18"/>
          <w:szCs w:val="18"/>
        </w:rPr>
        <w:t>w</w:t>
      </w:r>
      <w:r w:rsidR="00A05F56">
        <w:rPr>
          <w:rFonts w:ascii="Verdana" w:hAnsi="Verdana"/>
          <w:sz w:val="18"/>
          <w:szCs w:val="18"/>
        </w:rPr>
        <w:t>e</w:t>
      </w:r>
      <w:r w:rsidR="00AA5CF1">
        <w:rPr>
          <w:rFonts w:ascii="Verdana" w:hAnsi="Verdana"/>
          <w:sz w:val="18"/>
          <w:szCs w:val="18"/>
        </w:rPr>
        <w:t>z</w:t>
      </w:r>
      <w:r w:rsidR="00A05F56">
        <w:rPr>
          <w:rFonts w:ascii="Verdana" w:hAnsi="Verdana"/>
          <w:sz w:val="18"/>
          <w:szCs w:val="18"/>
        </w:rPr>
        <w:t>e</w:t>
      </w:r>
      <w:r w:rsidR="00AA5CF1">
        <w:rPr>
          <w:rFonts w:ascii="Verdana" w:hAnsi="Verdana"/>
          <w:sz w:val="18"/>
          <w:szCs w:val="18"/>
        </w:rPr>
        <w:t>n accountants</w:t>
      </w:r>
      <w:r w:rsidR="00A05F56">
        <w:rPr>
          <w:rFonts w:ascii="Verdana" w:hAnsi="Verdana"/>
          <w:sz w:val="18"/>
          <w:szCs w:val="18"/>
        </w:rPr>
        <w:t>controle</w:t>
      </w:r>
      <w:r w:rsidR="00AA5CF1">
        <w:rPr>
          <w:rFonts w:ascii="Verdana" w:hAnsi="Verdana"/>
          <w:sz w:val="18"/>
          <w:szCs w:val="18"/>
        </w:rPr>
        <w:t xml:space="preserve"> en </w:t>
      </w:r>
      <w:r w:rsidR="00C5618C">
        <w:rPr>
          <w:rFonts w:ascii="Verdana" w:hAnsi="Verdana"/>
          <w:sz w:val="18"/>
          <w:szCs w:val="18"/>
        </w:rPr>
        <w:t xml:space="preserve">(iii) </w:t>
      </w:r>
      <w:r w:rsidR="00A05F56">
        <w:rPr>
          <w:rFonts w:ascii="Verdana" w:hAnsi="Verdana"/>
          <w:sz w:val="18"/>
          <w:szCs w:val="18"/>
        </w:rPr>
        <w:t>medewerking aan een informatieverzoek van de NBA als aanwijzende autoriteit</w:t>
      </w:r>
      <w:r>
        <w:rPr>
          <w:rFonts w:ascii="Verdana" w:hAnsi="Verdana"/>
          <w:sz w:val="18"/>
          <w:szCs w:val="18"/>
        </w:rPr>
        <w:t>.</w:t>
      </w:r>
      <w:r w:rsidR="00C5618C">
        <w:rPr>
          <w:rFonts w:ascii="Verdana" w:hAnsi="Verdana"/>
          <w:sz w:val="18"/>
          <w:szCs w:val="18"/>
        </w:rPr>
        <w:t xml:space="preserve"> Dit wet</w:t>
      </w:r>
      <w:r w:rsidR="00A4594B">
        <w:rPr>
          <w:rFonts w:ascii="Verdana" w:hAnsi="Verdana"/>
          <w:sz w:val="18"/>
          <w:szCs w:val="18"/>
        </w:rPr>
        <w:t>s</w:t>
      </w:r>
      <w:r w:rsidR="00C5618C">
        <w:rPr>
          <w:rFonts w:ascii="Verdana" w:hAnsi="Verdana"/>
          <w:sz w:val="18"/>
          <w:szCs w:val="18"/>
        </w:rPr>
        <w:t xml:space="preserve">voorstel biedt de mogelijkheid voor de minister van Financiën om een toezichthouder aan te wijzen </w:t>
      </w:r>
      <w:r w:rsidR="002C6D46">
        <w:rPr>
          <w:rFonts w:ascii="Verdana" w:hAnsi="Verdana"/>
          <w:sz w:val="18"/>
          <w:szCs w:val="18"/>
        </w:rPr>
        <w:t>die er op kan toezien dat deze</w:t>
      </w:r>
      <w:r w:rsidR="00B37013">
        <w:rPr>
          <w:rFonts w:ascii="Verdana" w:hAnsi="Verdana"/>
          <w:sz w:val="18"/>
          <w:szCs w:val="18"/>
        </w:rPr>
        <w:t xml:space="preserve"> drie</w:t>
      </w:r>
      <w:r w:rsidR="00C5618C">
        <w:rPr>
          <w:rFonts w:ascii="Verdana" w:hAnsi="Verdana"/>
          <w:sz w:val="18"/>
          <w:szCs w:val="18"/>
        </w:rPr>
        <w:t xml:space="preserve"> nieuwe verplichtingen</w:t>
      </w:r>
      <w:r w:rsidR="00755A1E">
        <w:rPr>
          <w:rFonts w:ascii="Verdana" w:hAnsi="Verdana"/>
          <w:sz w:val="18"/>
          <w:szCs w:val="18"/>
        </w:rPr>
        <w:t xml:space="preserve"> </w:t>
      </w:r>
      <w:r w:rsidR="002C6D46">
        <w:rPr>
          <w:rFonts w:ascii="Verdana" w:hAnsi="Verdana"/>
          <w:sz w:val="18"/>
          <w:szCs w:val="18"/>
        </w:rPr>
        <w:t xml:space="preserve">door </w:t>
      </w:r>
      <w:r w:rsidR="00755A1E">
        <w:rPr>
          <w:rFonts w:ascii="Verdana" w:hAnsi="Verdana"/>
          <w:sz w:val="18"/>
          <w:szCs w:val="18"/>
        </w:rPr>
        <w:t>accountantsorganisaties</w:t>
      </w:r>
      <w:r w:rsidR="002C6D46">
        <w:rPr>
          <w:rFonts w:ascii="Verdana" w:hAnsi="Verdana"/>
          <w:sz w:val="18"/>
          <w:szCs w:val="18"/>
        </w:rPr>
        <w:t xml:space="preserve"> worden nageleefd</w:t>
      </w:r>
      <w:r w:rsidR="00C5618C">
        <w:rPr>
          <w:rFonts w:ascii="Verdana" w:hAnsi="Verdana"/>
          <w:sz w:val="18"/>
          <w:szCs w:val="18"/>
        </w:rPr>
        <w:t xml:space="preserve">. Omdat zowel de rapportageplicht als de bevoegdheid van de NBA tot aanwijzing van een accountantscontrole in dit wetsvoorstel zijn opgenomen als aanpassingen van de </w:t>
      </w:r>
      <w:proofErr w:type="spellStart"/>
      <w:r w:rsidR="00C5618C">
        <w:rPr>
          <w:rFonts w:ascii="Verdana" w:hAnsi="Verdana"/>
          <w:sz w:val="18"/>
          <w:szCs w:val="18"/>
        </w:rPr>
        <w:t>Wab</w:t>
      </w:r>
      <w:proofErr w:type="spellEnd"/>
      <w:r w:rsidR="00C5618C">
        <w:rPr>
          <w:rFonts w:ascii="Verdana" w:hAnsi="Verdana"/>
          <w:sz w:val="18"/>
          <w:szCs w:val="18"/>
        </w:rPr>
        <w:t xml:space="preserve">, worden de </w:t>
      </w:r>
      <w:r w:rsidR="00A4594B">
        <w:rPr>
          <w:rFonts w:ascii="Verdana" w:hAnsi="Verdana"/>
          <w:sz w:val="18"/>
          <w:szCs w:val="18"/>
        </w:rPr>
        <w:t>bijbehorende</w:t>
      </w:r>
      <w:r w:rsidR="00755A1E">
        <w:rPr>
          <w:rFonts w:ascii="Verdana" w:hAnsi="Verdana"/>
          <w:sz w:val="18"/>
          <w:szCs w:val="18"/>
        </w:rPr>
        <w:t xml:space="preserve"> </w:t>
      </w:r>
      <w:r w:rsidR="00C5618C">
        <w:rPr>
          <w:rFonts w:ascii="Verdana" w:hAnsi="Verdana"/>
          <w:sz w:val="18"/>
          <w:szCs w:val="18"/>
        </w:rPr>
        <w:t xml:space="preserve">grondslagen voor </w:t>
      </w:r>
      <w:r w:rsidR="00755A1E">
        <w:rPr>
          <w:rFonts w:ascii="Verdana" w:hAnsi="Verdana"/>
          <w:sz w:val="18"/>
          <w:szCs w:val="18"/>
        </w:rPr>
        <w:t xml:space="preserve">de </w:t>
      </w:r>
      <w:r w:rsidR="00C5618C">
        <w:rPr>
          <w:rFonts w:ascii="Verdana" w:hAnsi="Verdana"/>
          <w:sz w:val="18"/>
          <w:szCs w:val="18"/>
        </w:rPr>
        <w:t xml:space="preserve">toezichtsbevoegdheden en handhavingsinstrumenten </w:t>
      </w:r>
      <w:r w:rsidR="00755A1E">
        <w:rPr>
          <w:rFonts w:ascii="Verdana" w:hAnsi="Verdana"/>
          <w:sz w:val="18"/>
          <w:szCs w:val="18"/>
        </w:rPr>
        <w:t xml:space="preserve">van de AFM </w:t>
      </w:r>
      <w:r w:rsidR="00C5618C">
        <w:rPr>
          <w:rFonts w:ascii="Verdana" w:hAnsi="Verdana"/>
          <w:sz w:val="18"/>
          <w:szCs w:val="18"/>
        </w:rPr>
        <w:t xml:space="preserve">eveneens in dit wetsvoorstel opgenomen als aanpassingen van de </w:t>
      </w:r>
      <w:proofErr w:type="spellStart"/>
      <w:r w:rsidR="00C5618C">
        <w:rPr>
          <w:rFonts w:ascii="Verdana" w:hAnsi="Verdana"/>
          <w:sz w:val="18"/>
          <w:szCs w:val="18"/>
        </w:rPr>
        <w:t>Wab</w:t>
      </w:r>
      <w:proofErr w:type="spellEnd"/>
      <w:r w:rsidR="00C5618C">
        <w:rPr>
          <w:rFonts w:ascii="Verdana" w:hAnsi="Verdana"/>
          <w:sz w:val="18"/>
          <w:szCs w:val="18"/>
        </w:rPr>
        <w:t xml:space="preserve">, rechtstreeks dan wel door van overeenkomstige </w:t>
      </w:r>
      <w:proofErr w:type="spellStart"/>
      <w:r w:rsidR="00C5618C">
        <w:rPr>
          <w:rFonts w:ascii="Verdana" w:hAnsi="Verdana"/>
          <w:sz w:val="18"/>
          <w:szCs w:val="18"/>
        </w:rPr>
        <w:t>toepassingverklaring</w:t>
      </w:r>
      <w:proofErr w:type="spellEnd"/>
      <w:r w:rsidR="00C5618C">
        <w:rPr>
          <w:rFonts w:ascii="Verdana" w:hAnsi="Verdana"/>
          <w:sz w:val="18"/>
          <w:szCs w:val="18"/>
        </w:rPr>
        <w:t xml:space="preserve"> van bevoegdheden uit de </w:t>
      </w:r>
      <w:proofErr w:type="spellStart"/>
      <w:r w:rsidR="00C5618C">
        <w:rPr>
          <w:rFonts w:ascii="Verdana" w:hAnsi="Verdana"/>
          <w:sz w:val="18"/>
          <w:szCs w:val="18"/>
        </w:rPr>
        <w:t>Wta</w:t>
      </w:r>
      <w:proofErr w:type="spellEnd"/>
      <w:r w:rsidR="00C5618C">
        <w:rPr>
          <w:rFonts w:ascii="Verdana" w:hAnsi="Verdana"/>
          <w:sz w:val="18"/>
          <w:szCs w:val="18"/>
        </w:rPr>
        <w:t>.</w:t>
      </w:r>
    </w:p>
    <w:p w:rsidRPr="008506B8" w:rsidR="00656516" w:rsidP="00AE0BEA" w:rsidRDefault="00656516" w14:paraId="48C21F2A" w14:textId="77777777">
      <w:pPr>
        <w:widowControl w:val="0"/>
        <w:spacing w:line="240" w:lineRule="atLeast"/>
        <w:rPr>
          <w:rFonts w:ascii="Verdana" w:hAnsi="Verdana" w:cs="Arial"/>
          <w:sz w:val="18"/>
          <w:szCs w:val="18"/>
        </w:rPr>
      </w:pPr>
    </w:p>
    <w:p w:rsidRPr="00E62DBB" w:rsidR="00656516" w:rsidP="00AE0BEA" w:rsidRDefault="00656516" w14:paraId="41EC6B6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Wat zijn de gegronde redenen voor deze stelselwijziging?</w:t>
      </w:r>
    </w:p>
    <w:p w:rsidRPr="00E62DBB" w:rsidR="00656516" w:rsidP="00AE0BEA" w:rsidRDefault="00656516" w14:paraId="25E16E18" w14:textId="77777777">
      <w:pPr>
        <w:widowControl w:val="0"/>
        <w:spacing w:line="240" w:lineRule="atLeast"/>
        <w:rPr>
          <w:rFonts w:ascii="Verdana" w:hAnsi="Verdana" w:cs="Arial"/>
          <w:i/>
          <w:iCs/>
          <w:sz w:val="18"/>
          <w:szCs w:val="18"/>
        </w:rPr>
      </w:pPr>
    </w:p>
    <w:p w:rsidRPr="00E62DBB" w:rsidR="00656516" w:rsidP="00AE0BEA" w:rsidRDefault="00974B8D" w14:paraId="5449451E" w14:textId="3D102C97">
      <w:pPr>
        <w:widowControl w:val="0"/>
        <w:spacing w:line="240" w:lineRule="atLeast"/>
        <w:rPr>
          <w:rFonts w:ascii="Verdana" w:hAnsi="Verdana"/>
          <w:sz w:val="18"/>
          <w:szCs w:val="18"/>
        </w:rPr>
      </w:pPr>
      <w:r>
        <w:rPr>
          <w:rFonts w:ascii="Verdana" w:hAnsi="Verdana"/>
          <w:sz w:val="18"/>
          <w:szCs w:val="18"/>
        </w:rPr>
        <w:t xml:space="preserve">Dat dit wetsvoorstel voorziet in </w:t>
      </w:r>
      <w:r w:rsidR="00403748">
        <w:rPr>
          <w:rFonts w:ascii="Verdana" w:hAnsi="Verdana"/>
          <w:sz w:val="18"/>
          <w:szCs w:val="18"/>
        </w:rPr>
        <w:t>drie</w:t>
      </w:r>
      <w:r>
        <w:rPr>
          <w:rFonts w:ascii="Verdana" w:hAnsi="Verdana"/>
          <w:sz w:val="18"/>
          <w:szCs w:val="18"/>
        </w:rPr>
        <w:t xml:space="preserve"> nieuwe verplicht</w:t>
      </w:r>
      <w:r w:rsidR="00403748">
        <w:rPr>
          <w:rFonts w:ascii="Verdana" w:hAnsi="Verdana"/>
          <w:sz w:val="18"/>
          <w:szCs w:val="18"/>
        </w:rPr>
        <w:t>ing</w:t>
      </w:r>
      <w:r>
        <w:rPr>
          <w:rFonts w:ascii="Verdana" w:hAnsi="Verdana"/>
          <w:sz w:val="18"/>
          <w:szCs w:val="18"/>
        </w:rPr>
        <w:t>en van accountantsorganisaties (rapportageplicht, uitvoeringsplicht aangewezen accountantscontrole en medewerkingsplicht aan NBA als aanwijzende autoriteit</w:t>
      </w:r>
      <w:r w:rsidR="00403748">
        <w:rPr>
          <w:rFonts w:ascii="Verdana" w:hAnsi="Verdana"/>
          <w:sz w:val="18"/>
          <w:szCs w:val="18"/>
        </w:rPr>
        <w:t>)</w:t>
      </w:r>
      <w:r>
        <w:rPr>
          <w:rFonts w:ascii="Verdana" w:hAnsi="Verdana"/>
          <w:sz w:val="18"/>
          <w:szCs w:val="18"/>
        </w:rPr>
        <w:t xml:space="preserve"> en in bijbehorende toezicht en handhaving houdt niet in dat er sprake is van een stelselwijziging. De AFM is en blijft de enige wettelijk</w:t>
      </w:r>
      <w:r w:rsidR="00A4594B">
        <w:rPr>
          <w:rFonts w:ascii="Verdana" w:hAnsi="Verdana"/>
          <w:sz w:val="18"/>
          <w:szCs w:val="18"/>
        </w:rPr>
        <w:t>e</w:t>
      </w:r>
      <w:r>
        <w:rPr>
          <w:rFonts w:ascii="Verdana" w:hAnsi="Verdana"/>
          <w:sz w:val="18"/>
          <w:szCs w:val="18"/>
        </w:rPr>
        <w:t xml:space="preserve"> toezichthouder op accountantsorganisaties, met </w:t>
      </w:r>
      <w:r w:rsidR="0070446F">
        <w:rPr>
          <w:rFonts w:ascii="Verdana" w:hAnsi="Verdana"/>
          <w:sz w:val="18"/>
          <w:szCs w:val="18"/>
        </w:rPr>
        <w:t xml:space="preserve">bijbehorende </w:t>
      </w:r>
      <w:r>
        <w:rPr>
          <w:rFonts w:ascii="Verdana" w:hAnsi="Verdana"/>
          <w:sz w:val="18"/>
          <w:szCs w:val="18"/>
        </w:rPr>
        <w:t>bevoegdheden. Breiden de verplichtingen zich uit van accountantsorganisaties, en is extern wettelijk toezicht aan de orde, dan ligt het daarmee voor de hand dat de AFM dat toezicht uitoefent</w:t>
      </w:r>
      <w:r w:rsidR="008B575B">
        <w:rPr>
          <w:rFonts w:ascii="Verdana" w:hAnsi="Verdana"/>
          <w:sz w:val="18"/>
          <w:szCs w:val="18"/>
        </w:rPr>
        <w:t xml:space="preserve"> op accountantsorganisaties</w:t>
      </w:r>
      <w:r>
        <w:rPr>
          <w:rFonts w:ascii="Verdana" w:hAnsi="Verdana"/>
          <w:sz w:val="18"/>
          <w:szCs w:val="18"/>
        </w:rPr>
        <w:t xml:space="preserve">. Zo ook dit wetsvoorstel. </w:t>
      </w:r>
    </w:p>
    <w:p w:rsidRPr="00E62DBB" w:rsidR="00656516" w:rsidP="00AE0BEA" w:rsidRDefault="00656516" w14:paraId="19ED64CB" w14:textId="77777777">
      <w:pPr>
        <w:widowControl w:val="0"/>
        <w:spacing w:line="240" w:lineRule="atLeast"/>
        <w:rPr>
          <w:rFonts w:ascii="Verdana" w:hAnsi="Verdana" w:cs="Arial"/>
          <w:i/>
          <w:iCs/>
          <w:sz w:val="18"/>
          <w:szCs w:val="18"/>
        </w:rPr>
      </w:pPr>
    </w:p>
    <w:p w:rsidRPr="00E62DBB" w:rsidR="00656516" w:rsidP="00AE0BEA" w:rsidRDefault="00656516" w14:paraId="7B8646E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in het antwoord hierbij ook ingaan op de werking en implicaties van deze wetswijziging en de gevolgen daarvan voor de formele rechtspositie van accountants en accountantsorganisaties?</w:t>
      </w:r>
    </w:p>
    <w:p w:rsidRPr="00E62DBB" w:rsidR="00656516" w:rsidP="00AE0BEA" w:rsidRDefault="00656516" w14:paraId="695B26A5" w14:textId="77777777">
      <w:pPr>
        <w:widowControl w:val="0"/>
        <w:spacing w:line="240" w:lineRule="atLeast"/>
        <w:rPr>
          <w:rFonts w:ascii="Verdana" w:hAnsi="Verdana" w:cs="Arial"/>
          <w:i/>
          <w:iCs/>
          <w:sz w:val="18"/>
          <w:szCs w:val="18"/>
        </w:rPr>
      </w:pPr>
    </w:p>
    <w:p w:rsidRPr="00E62DBB" w:rsidR="00656516" w:rsidP="00AE0BEA" w:rsidRDefault="00403748" w14:paraId="68E6653A" w14:textId="22526DE5">
      <w:pPr>
        <w:widowControl w:val="0"/>
        <w:spacing w:line="240" w:lineRule="atLeast"/>
        <w:rPr>
          <w:rFonts w:ascii="Verdana" w:hAnsi="Verdana"/>
          <w:sz w:val="18"/>
          <w:szCs w:val="18"/>
        </w:rPr>
      </w:pPr>
      <w:r>
        <w:rPr>
          <w:rFonts w:ascii="Verdana" w:hAnsi="Verdana"/>
          <w:sz w:val="18"/>
          <w:szCs w:val="18"/>
        </w:rPr>
        <w:t xml:space="preserve">De drie nieuwe verplichtingen van accountantsorganisaties (rapportageplicht, uitvoeringsplicht aangewezen accountantscontrole en medewerkingsplicht aan </w:t>
      </w:r>
      <w:r w:rsidR="008F2638">
        <w:rPr>
          <w:rFonts w:ascii="Verdana" w:hAnsi="Verdana"/>
          <w:sz w:val="18"/>
          <w:szCs w:val="18"/>
        </w:rPr>
        <w:t xml:space="preserve">een informatieverzoek van de </w:t>
      </w:r>
      <w:r>
        <w:rPr>
          <w:rFonts w:ascii="Verdana" w:hAnsi="Verdana"/>
          <w:sz w:val="18"/>
          <w:szCs w:val="18"/>
        </w:rPr>
        <w:t xml:space="preserve">NBA als aanwijzende autoriteit) en bijbehorend toezicht en handhaving door de AFM brengen geen verandering in de </w:t>
      </w:r>
      <w:r w:rsidR="00B35DB3">
        <w:rPr>
          <w:rFonts w:ascii="Verdana" w:hAnsi="Verdana"/>
          <w:sz w:val="18"/>
          <w:szCs w:val="18"/>
        </w:rPr>
        <w:t xml:space="preserve">bestuursrechtelijke rechtsbescherming van accountantsorganisaties. Tegen een besluit </w:t>
      </w:r>
      <w:r>
        <w:rPr>
          <w:rFonts w:ascii="Verdana" w:hAnsi="Verdana"/>
          <w:sz w:val="18"/>
          <w:szCs w:val="18"/>
        </w:rPr>
        <w:t xml:space="preserve">van de AFM </w:t>
      </w:r>
      <w:r w:rsidR="00904049">
        <w:rPr>
          <w:rFonts w:ascii="Verdana" w:hAnsi="Verdana"/>
          <w:sz w:val="18"/>
          <w:szCs w:val="18"/>
        </w:rPr>
        <w:t>om een maatregel op te leggen aan accountantsorganisatie</w:t>
      </w:r>
      <w:r w:rsidR="00636399">
        <w:rPr>
          <w:rFonts w:ascii="Verdana" w:hAnsi="Verdana"/>
          <w:sz w:val="18"/>
          <w:szCs w:val="18"/>
        </w:rPr>
        <w:t>,</w:t>
      </w:r>
      <w:r w:rsidR="00904049">
        <w:rPr>
          <w:rFonts w:ascii="Verdana" w:hAnsi="Verdana"/>
          <w:sz w:val="18"/>
          <w:szCs w:val="18"/>
        </w:rPr>
        <w:t xml:space="preserve"> die niet voldoet aan deze verplichtingen, kunnen</w:t>
      </w:r>
      <w:r>
        <w:rPr>
          <w:rFonts w:ascii="Verdana" w:hAnsi="Verdana"/>
          <w:sz w:val="18"/>
          <w:szCs w:val="18"/>
        </w:rPr>
        <w:t xml:space="preserve"> </w:t>
      </w:r>
      <w:r w:rsidR="00B35DB3">
        <w:rPr>
          <w:rFonts w:ascii="Verdana" w:hAnsi="Verdana"/>
          <w:sz w:val="18"/>
          <w:szCs w:val="18"/>
        </w:rPr>
        <w:t xml:space="preserve">accountantsorganisaties in bezwaar gaan bij de AFM en </w:t>
      </w:r>
      <w:r>
        <w:rPr>
          <w:rFonts w:ascii="Verdana" w:hAnsi="Verdana"/>
          <w:sz w:val="18"/>
          <w:szCs w:val="18"/>
        </w:rPr>
        <w:t xml:space="preserve">daarna </w:t>
      </w:r>
      <w:r w:rsidR="00B35DB3">
        <w:rPr>
          <w:rFonts w:ascii="Verdana" w:hAnsi="Verdana"/>
          <w:sz w:val="18"/>
          <w:szCs w:val="18"/>
        </w:rPr>
        <w:t xml:space="preserve">in (hoger) beroep bij de rechter. </w:t>
      </w:r>
      <w:r w:rsidR="00724F18">
        <w:rPr>
          <w:rFonts w:ascii="Verdana" w:hAnsi="Verdana"/>
          <w:sz w:val="18"/>
          <w:szCs w:val="18"/>
        </w:rPr>
        <w:t>Deze drie nieuwe maatregelen zien niet op individuele accountants.</w:t>
      </w:r>
    </w:p>
    <w:p w:rsidRPr="00E62DBB" w:rsidR="00656516" w:rsidP="00AE0BEA" w:rsidRDefault="00656516" w14:paraId="69C64160" w14:textId="77777777">
      <w:pPr>
        <w:widowControl w:val="0"/>
        <w:spacing w:line="240" w:lineRule="atLeast"/>
        <w:rPr>
          <w:rFonts w:ascii="Verdana" w:hAnsi="Verdana" w:cs="Arial"/>
          <w:i/>
          <w:iCs/>
          <w:sz w:val="18"/>
          <w:szCs w:val="18"/>
        </w:rPr>
      </w:pPr>
    </w:p>
    <w:p w:rsidRPr="00E62DBB" w:rsidR="00656516" w:rsidP="00AE0BEA" w:rsidRDefault="00656516" w14:paraId="03A84E1B"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toelichten waarom in dit kader ook artikel 25a wijzigt?</w:t>
      </w:r>
    </w:p>
    <w:p w:rsidRPr="00E62DBB" w:rsidR="00656516" w:rsidP="00AE0BEA" w:rsidRDefault="00656516" w14:paraId="6AC920AC" w14:textId="77777777">
      <w:pPr>
        <w:widowControl w:val="0"/>
        <w:spacing w:line="240" w:lineRule="atLeast"/>
        <w:rPr>
          <w:rFonts w:ascii="Verdana" w:hAnsi="Verdana" w:cs="Arial"/>
          <w:i/>
          <w:iCs/>
          <w:sz w:val="18"/>
          <w:szCs w:val="18"/>
        </w:rPr>
      </w:pPr>
    </w:p>
    <w:p w:rsidR="00E737BB" w:rsidP="00AE0BEA" w:rsidRDefault="00E737BB" w14:paraId="7EBF13FD" w14:textId="793EA3DB">
      <w:pPr>
        <w:widowControl w:val="0"/>
        <w:spacing w:line="240" w:lineRule="atLeast"/>
        <w:rPr>
          <w:rFonts w:ascii="Verdana" w:hAnsi="Verdana" w:cs="Arial"/>
          <w:sz w:val="18"/>
          <w:szCs w:val="18"/>
        </w:rPr>
      </w:pPr>
      <w:r w:rsidRPr="00E737BB">
        <w:rPr>
          <w:rFonts w:ascii="Verdana" w:hAnsi="Verdana" w:cs="Arial"/>
          <w:sz w:val="18"/>
          <w:szCs w:val="18"/>
        </w:rPr>
        <w:t>De AFM dient</w:t>
      </w:r>
      <w:r>
        <w:rPr>
          <w:rFonts w:ascii="Verdana" w:hAnsi="Verdana" w:cs="Arial"/>
          <w:sz w:val="18"/>
          <w:szCs w:val="18"/>
        </w:rPr>
        <w:t xml:space="preserve"> zowel</w:t>
      </w:r>
      <w:r w:rsidRPr="00E737BB">
        <w:rPr>
          <w:rFonts w:ascii="Verdana" w:hAnsi="Verdana" w:cs="Arial"/>
          <w:sz w:val="18"/>
          <w:szCs w:val="18"/>
        </w:rPr>
        <w:t xml:space="preserve"> </w:t>
      </w:r>
      <w:r>
        <w:rPr>
          <w:rFonts w:ascii="Verdana" w:hAnsi="Verdana" w:cs="Arial"/>
          <w:sz w:val="18"/>
          <w:szCs w:val="18"/>
        </w:rPr>
        <w:t xml:space="preserve">toezicht te kunnen houden als handhavend te kunnen optreden op de verplichtingen uit onder andere </w:t>
      </w:r>
      <w:r w:rsidRPr="00E737BB">
        <w:rPr>
          <w:rFonts w:ascii="Verdana" w:hAnsi="Verdana" w:cs="Arial"/>
          <w:sz w:val="18"/>
          <w:szCs w:val="18"/>
        </w:rPr>
        <w:t xml:space="preserve">artikelen 54b, vijfde lid, 54c, tweede lid, en 54d </w:t>
      </w:r>
      <w:proofErr w:type="spellStart"/>
      <w:r w:rsidRPr="00E737BB">
        <w:rPr>
          <w:rFonts w:ascii="Verdana" w:hAnsi="Verdana" w:cs="Arial"/>
          <w:sz w:val="18"/>
          <w:szCs w:val="18"/>
        </w:rPr>
        <w:t>Wab</w:t>
      </w:r>
      <w:proofErr w:type="spellEnd"/>
      <w:r w:rsidRPr="00E737BB">
        <w:rPr>
          <w:rFonts w:ascii="Verdana" w:hAnsi="Verdana" w:cs="Arial"/>
          <w:sz w:val="18"/>
          <w:szCs w:val="18"/>
        </w:rPr>
        <w:t>.</w:t>
      </w:r>
      <w:r>
        <w:rPr>
          <w:rFonts w:ascii="Verdana" w:hAnsi="Verdana" w:cs="Arial"/>
          <w:sz w:val="18"/>
          <w:szCs w:val="18"/>
        </w:rPr>
        <w:t xml:space="preserve"> Om handhavend te kunnen optreden moet de AFM ook kunnen beschikken over de bij de NBA aanwezige informatie, ondanks de vertrouwelijkheid van deze informatie. Daarom wordt in dit verband een uitdrukkelijke grondslag opgenomen in artikel 25a voor gegevensverstrekking.</w:t>
      </w:r>
    </w:p>
    <w:p w:rsidRPr="00162605" w:rsidR="00E737BB" w:rsidP="00AE0BEA" w:rsidRDefault="00E737BB" w14:paraId="675A231D" w14:textId="77777777">
      <w:pPr>
        <w:widowControl w:val="0"/>
        <w:spacing w:line="240" w:lineRule="atLeast"/>
        <w:rPr>
          <w:rFonts w:ascii="Verdana" w:hAnsi="Verdana" w:cs="Arial"/>
          <w:sz w:val="18"/>
          <w:szCs w:val="18"/>
        </w:rPr>
      </w:pPr>
    </w:p>
    <w:p w:rsidRPr="00E62DBB" w:rsidR="00674B28" w:rsidP="00AE0BEA" w:rsidRDefault="00674B28" w14:paraId="531CABE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daarbij expliciet ingaan op de toevoeging ‘in afwijking van artikel 2:5 van de Algemene wet bestuursrecht’, waardoor de regering regelt dat de toezichthouder geen wettelijke grondslag nodig heeft voor doorbreking van de geheimhoudingsplicht van de beroepsorganisatie?</w:t>
      </w:r>
    </w:p>
    <w:p w:rsidRPr="00E62DBB" w:rsidR="00674B28" w:rsidP="00AE0BEA" w:rsidRDefault="00674B28" w14:paraId="560A6BE0" w14:textId="77777777">
      <w:pPr>
        <w:widowControl w:val="0"/>
        <w:spacing w:line="240" w:lineRule="atLeast"/>
        <w:rPr>
          <w:rFonts w:ascii="Verdana" w:hAnsi="Verdana" w:cs="Arial"/>
          <w:i/>
          <w:iCs/>
          <w:sz w:val="18"/>
          <w:szCs w:val="18"/>
        </w:rPr>
      </w:pPr>
    </w:p>
    <w:p w:rsidRPr="00C96745" w:rsidR="00656516" w:rsidP="00AE0BEA" w:rsidRDefault="008E124B" w14:paraId="40F74F89" w14:textId="57FADC1D">
      <w:pPr>
        <w:widowControl w:val="0"/>
        <w:spacing w:line="240" w:lineRule="atLeast"/>
        <w:rPr>
          <w:rFonts w:ascii="Verdana" w:hAnsi="Verdana"/>
          <w:sz w:val="18"/>
          <w:szCs w:val="18"/>
        </w:rPr>
      </w:pPr>
      <w:r>
        <w:rPr>
          <w:rFonts w:ascii="Verdana" w:hAnsi="Verdana"/>
          <w:sz w:val="18"/>
          <w:szCs w:val="18"/>
        </w:rPr>
        <w:t>Het voorgestelde artikel 25a</w:t>
      </w:r>
      <w:r w:rsidR="00636399">
        <w:rPr>
          <w:rFonts w:ascii="Verdana" w:hAnsi="Verdana"/>
          <w:sz w:val="18"/>
          <w:szCs w:val="18"/>
        </w:rPr>
        <w:t>,</w:t>
      </w:r>
      <w:r>
        <w:rPr>
          <w:rFonts w:ascii="Verdana" w:hAnsi="Verdana"/>
          <w:sz w:val="18"/>
          <w:szCs w:val="18"/>
        </w:rPr>
        <w:t xml:space="preserve"> op te nemen in de </w:t>
      </w:r>
      <w:proofErr w:type="spellStart"/>
      <w:r>
        <w:rPr>
          <w:rFonts w:ascii="Verdana" w:hAnsi="Verdana"/>
          <w:sz w:val="18"/>
          <w:szCs w:val="18"/>
        </w:rPr>
        <w:t>Wab</w:t>
      </w:r>
      <w:proofErr w:type="spellEnd"/>
      <w:r w:rsidR="00636399">
        <w:rPr>
          <w:rFonts w:ascii="Verdana" w:hAnsi="Verdana"/>
          <w:sz w:val="18"/>
          <w:szCs w:val="18"/>
        </w:rPr>
        <w:t>,</w:t>
      </w:r>
      <w:r>
        <w:rPr>
          <w:rFonts w:ascii="Verdana" w:hAnsi="Verdana"/>
          <w:sz w:val="18"/>
          <w:szCs w:val="18"/>
        </w:rPr>
        <w:t xml:space="preserve"> houdt verband met de aanwijzingsbevoegdheid van de NBA</w:t>
      </w:r>
      <w:r w:rsidR="00D445C9">
        <w:rPr>
          <w:rFonts w:ascii="Verdana" w:hAnsi="Verdana"/>
          <w:sz w:val="18"/>
          <w:szCs w:val="18"/>
        </w:rPr>
        <w:t xml:space="preserve"> en met het beginsel dat de NBA is gehouden geheimhouding te betrachten</w:t>
      </w:r>
      <w:r w:rsidRPr="0014100F" w:rsidR="0014100F">
        <w:rPr>
          <w:rFonts w:ascii="Verdana" w:hAnsi="Verdana"/>
          <w:sz w:val="18"/>
          <w:szCs w:val="18"/>
        </w:rPr>
        <w:t xml:space="preserve"> </w:t>
      </w:r>
      <w:r w:rsidR="0014100F">
        <w:rPr>
          <w:rFonts w:ascii="Verdana" w:hAnsi="Verdana"/>
          <w:sz w:val="18"/>
          <w:szCs w:val="18"/>
        </w:rPr>
        <w:t>bij de uitoefening van deze taak</w:t>
      </w:r>
      <w:r w:rsidR="00D445C9">
        <w:rPr>
          <w:rFonts w:ascii="Verdana" w:hAnsi="Verdana"/>
          <w:sz w:val="18"/>
          <w:szCs w:val="18"/>
        </w:rPr>
        <w:t xml:space="preserve">. </w:t>
      </w:r>
      <w:r w:rsidR="006049D6">
        <w:rPr>
          <w:rFonts w:ascii="Verdana" w:hAnsi="Verdana"/>
          <w:sz w:val="18"/>
          <w:szCs w:val="18"/>
        </w:rPr>
        <w:t xml:space="preserve">Deze geheimhoudingsplicht van de NBA volgt uit artikel 2:5 </w:t>
      </w:r>
      <w:proofErr w:type="spellStart"/>
      <w:r w:rsidR="006049D6">
        <w:rPr>
          <w:rFonts w:ascii="Verdana" w:hAnsi="Verdana"/>
          <w:sz w:val="18"/>
          <w:szCs w:val="18"/>
        </w:rPr>
        <w:t>Awb</w:t>
      </w:r>
      <w:proofErr w:type="spellEnd"/>
      <w:r w:rsidR="006049D6">
        <w:rPr>
          <w:rFonts w:ascii="Verdana" w:hAnsi="Verdana"/>
          <w:sz w:val="18"/>
          <w:szCs w:val="18"/>
        </w:rPr>
        <w:t xml:space="preserve">. </w:t>
      </w:r>
      <w:r w:rsidR="00A84C16">
        <w:rPr>
          <w:rFonts w:ascii="Verdana" w:hAnsi="Verdana"/>
          <w:sz w:val="18"/>
          <w:szCs w:val="18"/>
        </w:rPr>
        <w:t xml:space="preserve">In de situatie </w:t>
      </w:r>
      <w:r>
        <w:rPr>
          <w:rFonts w:ascii="Verdana" w:hAnsi="Verdana"/>
          <w:sz w:val="18"/>
          <w:szCs w:val="18"/>
        </w:rPr>
        <w:t xml:space="preserve">dat een onderneming of instelling geen bereidheid bespeurt bij de aangewezen accountantsorganisatie om de wettelijke controle uit te voeren, dan zal die onderneming of instelling dit laten weten aan de NBA. Omdat die accountantsorganisatie de plicht heeft de accountantscontrole uit te voeren en de AFM de </w:t>
      </w:r>
      <w:r w:rsidR="00515C33">
        <w:rPr>
          <w:rFonts w:ascii="Verdana" w:hAnsi="Verdana"/>
          <w:sz w:val="18"/>
          <w:szCs w:val="18"/>
        </w:rPr>
        <w:t xml:space="preserve">taak heeft om </w:t>
      </w:r>
      <w:r>
        <w:rPr>
          <w:rFonts w:ascii="Verdana" w:hAnsi="Verdana"/>
          <w:sz w:val="18"/>
          <w:szCs w:val="18"/>
        </w:rPr>
        <w:t xml:space="preserve">toe te zien op de naleving van </w:t>
      </w:r>
      <w:r w:rsidR="00731753">
        <w:rPr>
          <w:rFonts w:ascii="Verdana" w:hAnsi="Verdana"/>
          <w:sz w:val="18"/>
          <w:szCs w:val="18"/>
        </w:rPr>
        <w:t xml:space="preserve">ook </w:t>
      </w:r>
      <w:r>
        <w:rPr>
          <w:rFonts w:ascii="Verdana" w:hAnsi="Verdana"/>
          <w:sz w:val="18"/>
          <w:szCs w:val="18"/>
        </w:rPr>
        <w:t>deze plicht</w:t>
      </w:r>
      <w:r w:rsidR="00731753">
        <w:rPr>
          <w:rFonts w:ascii="Verdana" w:hAnsi="Verdana"/>
          <w:sz w:val="18"/>
          <w:szCs w:val="18"/>
        </w:rPr>
        <w:t xml:space="preserve"> van accountantsorganisaties</w:t>
      </w:r>
      <w:r>
        <w:rPr>
          <w:rFonts w:ascii="Verdana" w:hAnsi="Verdana"/>
          <w:sz w:val="18"/>
          <w:szCs w:val="18"/>
        </w:rPr>
        <w:t xml:space="preserve">, is het belangrijk dat de NBA de AFM informeert over deze vorm van niet-naleving door de betreffende </w:t>
      </w:r>
      <w:r w:rsidR="001F6B60">
        <w:rPr>
          <w:rFonts w:ascii="Verdana" w:hAnsi="Verdana"/>
          <w:sz w:val="18"/>
          <w:szCs w:val="18"/>
        </w:rPr>
        <w:t>accountantsorganisatie</w:t>
      </w:r>
      <w:r>
        <w:rPr>
          <w:rFonts w:ascii="Verdana" w:hAnsi="Verdana"/>
          <w:sz w:val="18"/>
          <w:szCs w:val="18"/>
        </w:rPr>
        <w:t xml:space="preserve">. Daartoe bevat dit wetsvoorstel </w:t>
      </w:r>
      <w:r w:rsidR="006049D6">
        <w:rPr>
          <w:rFonts w:ascii="Verdana" w:hAnsi="Verdana"/>
          <w:sz w:val="18"/>
          <w:szCs w:val="18"/>
        </w:rPr>
        <w:t xml:space="preserve">een uitzonderingsbepaling op artikel 2:5 </w:t>
      </w:r>
      <w:proofErr w:type="spellStart"/>
      <w:r w:rsidR="006049D6">
        <w:rPr>
          <w:rFonts w:ascii="Verdana" w:hAnsi="Verdana"/>
          <w:sz w:val="18"/>
          <w:szCs w:val="18"/>
        </w:rPr>
        <w:t>Awb</w:t>
      </w:r>
      <w:proofErr w:type="spellEnd"/>
      <w:r w:rsidR="006049D6">
        <w:rPr>
          <w:rFonts w:ascii="Verdana" w:hAnsi="Verdana"/>
          <w:sz w:val="18"/>
          <w:szCs w:val="18"/>
        </w:rPr>
        <w:t>, waardoor d</w:t>
      </w:r>
      <w:r>
        <w:rPr>
          <w:rFonts w:ascii="Verdana" w:hAnsi="Verdana"/>
          <w:sz w:val="18"/>
          <w:szCs w:val="18"/>
        </w:rPr>
        <w:t xml:space="preserve">e NBA niet in strijd </w:t>
      </w:r>
      <w:r w:rsidR="006049D6">
        <w:rPr>
          <w:rFonts w:ascii="Verdana" w:hAnsi="Verdana"/>
          <w:sz w:val="18"/>
          <w:szCs w:val="18"/>
        </w:rPr>
        <w:t xml:space="preserve">handelt </w:t>
      </w:r>
      <w:r>
        <w:rPr>
          <w:rFonts w:ascii="Verdana" w:hAnsi="Verdana"/>
          <w:sz w:val="18"/>
          <w:szCs w:val="18"/>
        </w:rPr>
        <w:t xml:space="preserve">met </w:t>
      </w:r>
      <w:r w:rsidR="00C6774D">
        <w:rPr>
          <w:rFonts w:ascii="Verdana" w:hAnsi="Verdana"/>
          <w:sz w:val="18"/>
          <w:szCs w:val="18"/>
        </w:rPr>
        <w:t xml:space="preserve">de </w:t>
      </w:r>
      <w:r>
        <w:rPr>
          <w:rFonts w:ascii="Verdana" w:hAnsi="Verdana"/>
          <w:sz w:val="18"/>
          <w:szCs w:val="18"/>
        </w:rPr>
        <w:t xml:space="preserve">haar </w:t>
      </w:r>
      <w:r w:rsidR="00C6774D">
        <w:rPr>
          <w:rFonts w:ascii="Verdana" w:hAnsi="Verdana"/>
          <w:sz w:val="18"/>
          <w:szCs w:val="18"/>
        </w:rPr>
        <w:t xml:space="preserve">van toepassing </w:t>
      </w:r>
      <w:r w:rsidR="0096209D">
        <w:rPr>
          <w:rFonts w:ascii="Verdana" w:hAnsi="Verdana"/>
          <w:sz w:val="18"/>
          <w:szCs w:val="18"/>
        </w:rPr>
        <w:t>zijnde</w:t>
      </w:r>
      <w:r w:rsidR="00C6774D">
        <w:rPr>
          <w:rFonts w:ascii="Verdana" w:hAnsi="Verdana"/>
          <w:sz w:val="18"/>
          <w:szCs w:val="18"/>
        </w:rPr>
        <w:t xml:space="preserve"> </w:t>
      </w:r>
      <w:r w:rsidRPr="00C96745" w:rsidR="00C6774D">
        <w:rPr>
          <w:rFonts w:ascii="Verdana" w:hAnsi="Verdana"/>
          <w:sz w:val="18"/>
          <w:szCs w:val="18"/>
        </w:rPr>
        <w:t xml:space="preserve">bestuursrechtelijke </w:t>
      </w:r>
      <w:r w:rsidRPr="00C96745">
        <w:rPr>
          <w:rFonts w:ascii="Verdana" w:hAnsi="Verdana"/>
          <w:sz w:val="18"/>
          <w:szCs w:val="18"/>
        </w:rPr>
        <w:t>geheimhoudingsplicht</w:t>
      </w:r>
      <w:r w:rsidRPr="00C96745" w:rsidR="00FE2692">
        <w:rPr>
          <w:rFonts w:ascii="Verdana" w:hAnsi="Verdana"/>
          <w:sz w:val="18"/>
          <w:szCs w:val="18"/>
        </w:rPr>
        <w:t xml:space="preserve"> als de NBA de AFM informeert</w:t>
      </w:r>
      <w:r w:rsidRPr="00C96745">
        <w:rPr>
          <w:rFonts w:ascii="Verdana" w:hAnsi="Verdana"/>
          <w:sz w:val="18"/>
          <w:szCs w:val="18"/>
        </w:rPr>
        <w:t>.</w:t>
      </w:r>
    </w:p>
    <w:p w:rsidRPr="00C96745" w:rsidR="00656516" w:rsidP="00AE0BEA" w:rsidRDefault="00656516" w14:paraId="6E76011D" w14:textId="77777777">
      <w:pPr>
        <w:widowControl w:val="0"/>
        <w:spacing w:line="240" w:lineRule="atLeast"/>
        <w:rPr>
          <w:rFonts w:ascii="Verdana" w:hAnsi="Verdana" w:cs="Arial"/>
          <w:sz w:val="18"/>
          <w:szCs w:val="18"/>
        </w:rPr>
      </w:pPr>
    </w:p>
    <w:p w:rsidRPr="00C96745" w:rsidR="00656516" w:rsidP="00AE0BEA" w:rsidRDefault="00656516" w14:paraId="12EA431B"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 leden van de SGP-fractie hebben vragen over de reikwijdte van de wet en met name de voorgenomen reikwijdte. De wet is allereerst van toepassing op de zes accountantsorganisaties met een </w:t>
      </w:r>
      <w:proofErr w:type="spellStart"/>
      <w:r w:rsidRPr="00C96745">
        <w:rPr>
          <w:rFonts w:ascii="Verdana" w:hAnsi="Verdana" w:cs="Arial"/>
          <w:i/>
          <w:iCs/>
          <w:sz w:val="18"/>
          <w:szCs w:val="18"/>
        </w:rPr>
        <w:t>oob</w:t>
      </w:r>
      <w:proofErr w:type="spellEnd"/>
      <w:r w:rsidRPr="00C96745">
        <w:rPr>
          <w:rFonts w:ascii="Verdana" w:hAnsi="Verdana" w:cs="Arial"/>
          <w:i/>
          <w:iCs/>
          <w:sz w:val="18"/>
          <w:szCs w:val="18"/>
        </w:rPr>
        <w:t>-vergunning. Na een evaluatie volgen de overig accountantsorganisaties met een vergunning (op dit moment 227). Klopt het dat deze uitbreiding uit de wet en de memorie van toelichting moet volgen?</w:t>
      </w:r>
    </w:p>
    <w:p w:rsidRPr="00C96745" w:rsidR="00656516" w:rsidP="00AE0BEA" w:rsidRDefault="00656516" w14:paraId="401D1C94" w14:textId="77777777">
      <w:pPr>
        <w:widowControl w:val="0"/>
        <w:spacing w:line="240" w:lineRule="atLeast"/>
        <w:rPr>
          <w:rFonts w:ascii="Verdana" w:hAnsi="Verdana" w:cs="Arial"/>
          <w:i/>
          <w:iCs/>
          <w:sz w:val="18"/>
          <w:szCs w:val="18"/>
        </w:rPr>
      </w:pPr>
    </w:p>
    <w:p w:rsidRPr="00C96745" w:rsidR="00656516" w:rsidP="00AE0BEA" w:rsidRDefault="00995DD7" w14:paraId="37DE3554" w14:textId="50A02852">
      <w:pPr>
        <w:widowControl w:val="0"/>
        <w:spacing w:line="240" w:lineRule="atLeast"/>
        <w:rPr>
          <w:rFonts w:ascii="Verdana" w:hAnsi="Verdana"/>
          <w:sz w:val="18"/>
          <w:szCs w:val="18"/>
        </w:rPr>
      </w:pPr>
      <w:r w:rsidRPr="00C96745">
        <w:rPr>
          <w:rFonts w:ascii="Verdana" w:hAnsi="Verdana"/>
          <w:sz w:val="18"/>
          <w:szCs w:val="18"/>
        </w:rPr>
        <w:t>U</w:t>
      </w:r>
      <w:r w:rsidRPr="00C96745" w:rsidR="008E4536">
        <w:rPr>
          <w:rFonts w:ascii="Verdana" w:hAnsi="Verdana"/>
          <w:sz w:val="18"/>
          <w:szCs w:val="18"/>
        </w:rPr>
        <w:t xml:space="preserve">it oogpunt van </w:t>
      </w:r>
      <w:r w:rsidRPr="00C96745" w:rsidR="0071602E">
        <w:rPr>
          <w:rFonts w:ascii="Verdana" w:hAnsi="Verdana"/>
          <w:sz w:val="18"/>
          <w:szCs w:val="18"/>
        </w:rPr>
        <w:t xml:space="preserve">zorgvuldigheid van besluitvorming </w:t>
      </w:r>
      <w:r w:rsidRPr="00C96745" w:rsidR="00704D9D">
        <w:rPr>
          <w:rFonts w:ascii="Verdana" w:hAnsi="Verdana"/>
          <w:sz w:val="18"/>
          <w:szCs w:val="18"/>
        </w:rPr>
        <w:t xml:space="preserve">is </w:t>
      </w:r>
      <w:r w:rsidRPr="00C96745" w:rsidR="0071602E">
        <w:rPr>
          <w:rFonts w:ascii="Verdana" w:hAnsi="Verdana"/>
          <w:sz w:val="18"/>
          <w:szCs w:val="18"/>
        </w:rPr>
        <w:t>ervoor gekozen om</w:t>
      </w:r>
      <w:r w:rsidRPr="00C96745" w:rsidR="008E4536">
        <w:rPr>
          <w:rFonts w:ascii="Verdana" w:hAnsi="Verdana"/>
          <w:sz w:val="18"/>
          <w:szCs w:val="18"/>
        </w:rPr>
        <w:t xml:space="preserve"> </w:t>
      </w:r>
      <w:r w:rsidRPr="00C96745" w:rsidR="00D642EB">
        <w:rPr>
          <w:rFonts w:ascii="Verdana" w:hAnsi="Verdana"/>
          <w:sz w:val="18"/>
          <w:szCs w:val="18"/>
        </w:rPr>
        <w:t xml:space="preserve">alle circa 220 </w:t>
      </w:r>
      <w:r w:rsidRPr="00C96745" w:rsidR="008E4536">
        <w:rPr>
          <w:rFonts w:ascii="Verdana" w:hAnsi="Verdana"/>
          <w:sz w:val="18"/>
          <w:szCs w:val="18"/>
        </w:rPr>
        <w:t xml:space="preserve">reguliere vergunninghouders nu niet onder de rapportageplicht kwaliteitsindicatoren </w:t>
      </w:r>
      <w:r w:rsidRPr="00C96745" w:rsidR="00745245">
        <w:rPr>
          <w:rFonts w:ascii="Verdana" w:hAnsi="Verdana"/>
          <w:sz w:val="18"/>
          <w:szCs w:val="18"/>
        </w:rPr>
        <w:t xml:space="preserve">te </w:t>
      </w:r>
      <w:r w:rsidRPr="00C96745" w:rsidR="0071602E">
        <w:rPr>
          <w:rFonts w:ascii="Verdana" w:hAnsi="Verdana"/>
          <w:sz w:val="18"/>
          <w:szCs w:val="18"/>
        </w:rPr>
        <w:t>brengen</w:t>
      </w:r>
      <w:r w:rsidRPr="00C96745" w:rsidR="008E4536">
        <w:rPr>
          <w:rFonts w:ascii="Verdana" w:hAnsi="Verdana"/>
          <w:sz w:val="18"/>
          <w:szCs w:val="18"/>
        </w:rPr>
        <w:t xml:space="preserve">. </w:t>
      </w:r>
      <w:r w:rsidRPr="00C96745" w:rsidR="00440090">
        <w:rPr>
          <w:rFonts w:ascii="Verdana" w:hAnsi="Verdana"/>
          <w:sz w:val="18"/>
          <w:szCs w:val="18"/>
        </w:rPr>
        <w:t xml:space="preserve">Daartoe </w:t>
      </w:r>
      <w:r w:rsidRPr="00C96745" w:rsidR="006E1787">
        <w:rPr>
          <w:rFonts w:ascii="Verdana" w:hAnsi="Verdana"/>
          <w:sz w:val="18"/>
          <w:szCs w:val="18"/>
        </w:rPr>
        <w:t>is</w:t>
      </w:r>
      <w:r w:rsidRPr="00C96745" w:rsidR="00440090">
        <w:rPr>
          <w:rFonts w:ascii="Verdana" w:hAnsi="Verdana"/>
          <w:sz w:val="18"/>
          <w:szCs w:val="18"/>
        </w:rPr>
        <w:t xml:space="preserve"> het </w:t>
      </w:r>
      <w:r w:rsidRPr="00C96745" w:rsidR="00693FE0">
        <w:rPr>
          <w:rFonts w:ascii="Verdana" w:hAnsi="Verdana"/>
          <w:sz w:val="18"/>
          <w:szCs w:val="18"/>
        </w:rPr>
        <w:t xml:space="preserve">wetsvoorstel </w:t>
      </w:r>
      <w:r w:rsidRPr="00C96745" w:rsidR="00440090">
        <w:rPr>
          <w:rFonts w:ascii="Verdana" w:hAnsi="Verdana"/>
          <w:sz w:val="18"/>
          <w:szCs w:val="18"/>
        </w:rPr>
        <w:t xml:space="preserve">gewijzigd. Indien </w:t>
      </w:r>
      <w:r w:rsidRPr="00C96745" w:rsidR="00745245">
        <w:rPr>
          <w:rFonts w:ascii="Verdana" w:hAnsi="Verdana"/>
          <w:sz w:val="18"/>
          <w:szCs w:val="18"/>
        </w:rPr>
        <w:t>na de</w:t>
      </w:r>
      <w:r w:rsidRPr="00C96745" w:rsidR="00440090">
        <w:rPr>
          <w:rFonts w:ascii="Verdana" w:hAnsi="Verdana"/>
          <w:sz w:val="18"/>
          <w:szCs w:val="18"/>
        </w:rPr>
        <w:t xml:space="preserve"> evaluatie van de eerste set kwaliteitsindicatoren </w:t>
      </w:r>
      <w:r w:rsidRPr="00C96745" w:rsidR="00704D9D">
        <w:rPr>
          <w:rFonts w:ascii="Verdana" w:hAnsi="Verdana"/>
          <w:sz w:val="18"/>
          <w:szCs w:val="18"/>
        </w:rPr>
        <w:t xml:space="preserve">wordt </w:t>
      </w:r>
      <w:r w:rsidRPr="00C96745" w:rsidR="00CD56D4">
        <w:rPr>
          <w:rFonts w:ascii="Verdana" w:hAnsi="Verdana"/>
          <w:sz w:val="18"/>
          <w:szCs w:val="18"/>
        </w:rPr>
        <w:t xml:space="preserve">besloten over de </w:t>
      </w:r>
      <w:proofErr w:type="spellStart"/>
      <w:r w:rsidRPr="00C96745" w:rsidR="00CD56D4">
        <w:rPr>
          <w:rFonts w:ascii="Verdana" w:hAnsi="Verdana"/>
          <w:sz w:val="18"/>
          <w:szCs w:val="18"/>
        </w:rPr>
        <w:t>de</w:t>
      </w:r>
      <w:proofErr w:type="spellEnd"/>
      <w:r w:rsidRPr="00C96745" w:rsidR="00CD56D4">
        <w:rPr>
          <w:rFonts w:ascii="Verdana" w:hAnsi="Verdana"/>
          <w:sz w:val="18"/>
          <w:szCs w:val="18"/>
        </w:rPr>
        <w:t xml:space="preserve"> rapportage </w:t>
      </w:r>
      <w:r w:rsidRPr="00C96745" w:rsidR="00F9774B">
        <w:rPr>
          <w:rFonts w:ascii="Verdana" w:hAnsi="Verdana"/>
          <w:sz w:val="18"/>
          <w:szCs w:val="18"/>
        </w:rPr>
        <w:t>d</w:t>
      </w:r>
      <w:r w:rsidRPr="00C96745" w:rsidR="00CD56D4">
        <w:rPr>
          <w:rFonts w:ascii="Verdana" w:hAnsi="Verdana"/>
          <w:sz w:val="18"/>
          <w:szCs w:val="18"/>
        </w:rPr>
        <w:t>oor</w:t>
      </w:r>
      <w:r w:rsidRPr="00C96745" w:rsidR="0071602E">
        <w:rPr>
          <w:rFonts w:ascii="Verdana" w:hAnsi="Verdana"/>
          <w:sz w:val="18"/>
          <w:szCs w:val="18"/>
        </w:rPr>
        <w:t xml:space="preserve"> </w:t>
      </w:r>
      <w:r w:rsidRPr="00C96745" w:rsidR="00440090">
        <w:rPr>
          <w:rFonts w:ascii="Verdana" w:hAnsi="Verdana"/>
          <w:sz w:val="18"/>
          <w:szCs w:val="18"/>
        </w:rPr>
        <w:t>reguliere vergunninghouders</w:t>
      </w:r>
      <w:r w:rsidRPr="00C96745" w:rsidR="00CD56D4">
        <w:rPr>
          <w:rFonts w:ascii="Verdana" w:hAnsi="Verdana"/>
          <w:sz w:val="18"/>
          <w:szCs w:val="18"/>
        </w:rPr>
        <w:t>,</w:t>
      </w:r>
      <w:r w:rsidRPr="00C96745" w:rsidR="00440090">
        <w:rPr>
          <w:rFonts w:ascii="Verdana" w:hAnsi="Verdana"/>
          <w:sz w:val="18"/>
          <w:szCs w:val="18"/>
        </w:rPr>
        <w:t xml:space="preserve"> </w:t>
      </w:r>
      <w:r w:rsidRPr="00C96745" w:rsidR="00745245">
        <w:rPr>
          <w:rFonts w:ascii="Verdana" w:hAnsi="Verdana"/>
          <w:sz w:val="18"/>
          <w:szCs w:val="18"/>
        </w:rPr>
        <w:t>dan</w:t>
      </w:r>
      <w:r w:rsidRPr="00C96745" w:rsidR="00440090">
        <w:rPr>
          <w:rFonts w:ascii="Verdana" w:hAnsi="Verdana"/>
          <w:sz w:val="18"/>
          <w:szCs w:val="18"/>
        </w:rPr>
        <w:t xml:space="preserve"> </w:t>
      </w:r>
      <w:r w:rsidRPr="00C96745" w:rsidR="00704D9D">
        <w:rPr>
          <w:rFonts w:ascii="Verdana" w:hAnsi="Verdana"/>
          <w:sz w:val="18"/>
          <w:szCs w:val="18"/>
        </w:rPr>
        <w:t xml:space="preserve">volgen </w:t>
      </w:r>
      <w:r w:rsidRPr="00C96745" w:rsidR="00440090">
        <w:rPr>
          <w:rFonts w:ascii="Verdana" w:hAnsi="Verdana"/>
          <w:sz w:val="18"/>
          <w:szCs w:val="18"/>
        </w:rPr>
        <w:t xml:space="preserve">daartoe </w:t>
      </w:r>
      <w:r w:rsidRPr="00C96745" w:rsidR="00704D9D">
        <w:rPr>
          <w:rFonts w:ascii="Verdana" w:hAnsi="Verdana"/>
          <w:sz w:val="18"/>
          <w:szCs w:val="18"/>
        </w:rPr>
        <w:t xml:space="preserve">nadere </w:t>
      </w:r>
      <w:r w:rsidRPr="00C96745" w:rsidR="00440090">
        <w:rPr>
          <w:rFonts w:ascii="Verdana" w:hAnsi="Verdana"/>
          <w:sz w:val="18"/>
          <w:szCs w:val="18"/>
        </w:rPr>
        <w:t xml:space="preserve">voorstellen. </w:t>
      </w:r>
    </w:p>
    <w:p w:rsidRPr="00C96745" w:rsidR="00656516" w:rsidP="00AE0BEA" w:rsidRDefault="00656516" w14:paraId="62B0B001" w14:textId="77777777">
      <w:pPr>
        <w:widowControl w:val="0"/>
        <w:spacing w:line="240" w:lineRule="atLeast"/>
        <w:rPr>
          <w:rFonts w:ascii="Verdana" w:hAnsi="Verdana" w:cs="Arial"/>
          <w:i/>
          <w:iCs/>
          <w:sz w:val="18"/>
          <w:szCs w:val="18"/>
        </w:rPr>
      </w:pPr>
    </w:p>
    <w:p w:rsidRPr="00C96745" w:rsidR="00656516" w:rsidP="00AE0BEA" w:rsidRDefault="00656516" w14:paraId="04D326BB"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Waarom is niet gekozen voor een ¨</w:t>
      </w:r>
      <w:proofErr w:type="spellStart"/>
      <w:r w:rsidRPr="00C96745">
        <w:rPr>
          <w:rFonts w:ascii="Verdana" w:hAnsi="Verdana" w:cs="Arial"/>
          <w:i/>
          <w:iCs/>
          <w:sz w:val="18"/>
          <w:szCs w:val="18"/>
        </w:rPr>
        <w:t>kan-bepaling</w:t>
      </w:r>
      <w:proofErr w:type="spellEnd"/>
      <w:r w:rsidRPr="00C96745">
        <w:rPr>
          <w:rFonts w:ascii="Verdana" w:hAnsi="Verdana" w:cs="Arial"/>
          <w:i/>
          <w:iCs/>
          <w:sz w:val="18"/>
          <w:szCs w:val="18"/>
        </w:rPr>
        <w:t>¨, door eerst de evaluatie af te wachten en daarna pas te besluiten of de toepassing van de wet wordt uitgebreid naar de overige vergunningshouders?</w:t>
      </w:r>
    </w:p>
    <w:p w:rsidRPr="00C96745" w:rsidR="00656516" w:rsidP="00AE0BEA" w:rsidRDefault="00656516" w14:paraId="3381925A" w14:textId="77777777">
      <w:pPr>
        <w:widowControl w:val="0"/>
        <w:spacing w:line="240" w:lineRule="atLeast"/>
        <w:rPr>
          <w:rFonts w:ascii="Verdana" w:hAnsi="Verdana" w:cs="Arial"/>
          <w:sz w:val="18"/>
          <w:szCs w:val="18"/>
        </w:rPr>
      </w:pPr>
    </w:p>
    <w:p w:rsidRPr="00C96745" w:rsidR="00FA5041" w:rsidP="00AE0BEA" w:rsidRDefault="00440090" w14:paraId="30280AE1" w14:textId="6E03D6FB">
      <w:pPr>
        <w:widowControl w:val="0"/>
        <w:spacing w:line="240" w:lineRule="atLeast"/>
        <w:rPr>
          <w:rFonts w:ascii="Verdana" w:hAnsi="Verdana" w:cs="Arial"/>
          <w:sz w:val="18"/>
          <w:szCs w:val="18"/>
        </w:rPr>
      </w:pPr>
      <w:r w:rsidRPr="00C96745">
        <w:rPr>
          <w:rFonts w:ascii="Verdana" w:hAnsi="Verdana" w:cs="Arial"/>
          <w:sz w:val="18"/>
          <w:szCs w:val="18"/>
        </w:rPr>
        <w:t xml:space="preserve">Vooralsnog zullen </w:t>
      </w:r>
      <w:r w:rsidRPr="00C96745" w:rsidR="0071602E">
        <w:rPr>
          <w:rFonts w:ascii="Verdana" w:hAnsi="Verdana" w:cs="Arial"/>
          <w:sz w:val="18"/>
          <w:szCs w:val="18"/>
        </w:rPr>
        <w:t xml:space="preserve">alle circa 220 </w:t>
      </w:r>
      <w:r w:rsidRPr="00C96745">
        <w:rPr>
          <w:rFonts w:ascii="Verdana" w:hAnsi="Verdana" w:cs="Arial"/>
          <w:sz w:val="18"/>
          <w:szCs w:val="18"/>
        </w:rPr>
        <w:t xml:space="preserve">reguliere vergunninghouders niet onder deze rapportageplicht vallen. </w:t>
      </w:r>
      <w:r w:rsidRPr="00C96745" w:rsidR="00934527">
        <w:rPr>
          <w:rFonts w:ascii="Verdana" w:hAnsi="Verdana" w:cs="Arial"/>
          <w:sz w:val="18"/>
          <w:szCs w:val="18"/>
        </w:rPr>
        <w:t>O</w:t>
      </w:r>
      <w:r w:rsidRPr="00C96745" w:rsidR="00FA5041">
        <w:rPr>
          <w:rFonts w:ascii="Verdana" w:hAnsi="Verdana" w:cs="Arial"/>
          <w:sz w:val="18"/>
          <w:szCs w:val="18"/>
        </w:rPr>
        <w:t>m</w:t>
      </w:r>
      <w:r w:rsidRPr="00C96745" w:rsidR="00934527">
        <w:rPr>
          <w:rFonts w:ascii="Verdana" w:hAnsi="Verdana" w:cs="Arial"/>
          <w:sz w:val="18"/>
          <w:szCs w:val="18"/>
        </w:rPr>
        <w:t xml:space="preserve"> die reden </w:t>
      </w:r>
      <w:r w:rsidRPr="00C96745">
        <w:rPr>
          <w:rFonts w:ascii="Verdana" w:hAnsi="Verdana" w:cs="Arial"/>
          <w:sz w:val="18"/>
          <w:szCs w:val="18"/>
        </w:rPr>
        <w:t xml:space="preserve">is in </w:t>
      </w:r>
      <w:r w:rsidRPr="00C96745" w:rsidR="00934527">
        <w:rPr>
          <w:rFonts w:ascii="Verdana" w:hAnsi="Verdana" w:cs="Arial"/>
          <w:sz w:val="18"/>
          <w:szCs w:val="18"/>
        </w:rPr>
        <w:t xml:space="preserve">dit wetvoorstel </w:t>
      </w:r>
      <w:r w:rsidRPr="00C96745">
        <w:rPr>
          <w:rFonts w:ascii="Verdana" w:hAnsi="Verdana" w:cs="Arial"/>
          <w:sz w:val="18"/>
          <w:szCs w:val="18"/>
        </w:rPr>
        <w:t>g</w:t>
      </w:r>
      <w:r w:rsidRPr="00C96745" w:rsidR="008B496A">
        <w:rPr>
          <w:rFonts w:ascii="Verdana" w:hAnsi="Verdana" w:cs="Arial"/>
          <w:sz w:val="18"/>
          <w:szCs w:val="18"/>
        </w:rPr>
        <w:t xml:space="preserve">een </w:t>
      </w:r>
      <w:proofErr w:type="spellStart"/>
      <w:r w:rsidRPr="00C96745" w:rsidR="008B496A">
        <w:rPr>
          <w:rFonts w:ascii="Verdana" w:hAnsi="Verdana" w:cs="Arial"/>
          <w:sz w:val="18"/>
          <w:szCs w:val="18"/>
        </w:rPr>
        <w:t>kan-bepaling</w:t>
      </w:r>
      <w:proofErr w:type="spellEnd"/>
      <w:r w:rsidRPr="00C96745">
        <w:rPr>
          <w:rFonts w:ascii="Verdana" w:hAnsi="Verdana" w:cs="Arial"/>
          <w:sz w:val="18"/>
          <w:szCs w:val="18"/>
        </w:rPr>
        <w:t xml:space="preserve"> nodig</w:t>
      </w:r>
      <w:r w:rsidRPr="00C96745" w:rsidR="00934527">
        <w:rPr>
          <w:rFonts w:ascii="Verdana" w:hAnsi="Verdana" w:cs="Arial"/>
          <w:sz w:val="18"/>
          <w:szCs w:val="18"/>
        </w:rPr>
        <w:t>.</w:t>
      </w:r>
      <w:r w:rsidRPr="00C96745">
        <w:rPr>
          <w:rFonts w:ascii="Verdana" w:hAnsi="Verdana" w:cs="Arial"/>
          <w:sz w:val="18"/>
          <w:szCs w:val="18"/>
        </w:rPr>
        <w:t xml:space="preserve"> Indien </w:t>
      </w:r>
      <w:r w:rsidRPr="00C96745" w:rsidR="00500BCD">
        <w:rPr>
          <w:rFonts w:ascii="Verdana" w:hAnsi="Verdana" w:cs="Arial"/>
          <w:sz w:val="18"/>
          <w:szCs w:val="18"/>
        </w:rPr>
        <w:t xml:space="preserve">wordt </w:t>
      </w:r>
      <w:r w:rsidRPr="00C96745" w:rsidR="00CD56D4">
        <w:rPr>
          <w:rFonts w:ascii="Verdana" w:hAnsi="Verdana"/>
          <w:sz w:val="18"/>
          <w:szCs w:val="18"/>
        </w:rPr>
        <w:t xml:space="preserve">besloten over </w:t>
      </w:r>
      <w:r w:rsidRPr="00C96745" w:rsidR="00F9774B">
        <w:rPr>
          <w:rFonts w:ascii="Verdana" w:hAnsi="Verdana"/>
          <w:sz w:val="18"/>
          <w:szCs w:val="18"/>
        </w:rPr>
        <w:t xml:space="preserve">een </w:t>
      </w:r>
      <w:r w:rsidRPr="00C96745" w:rsidR="00CD56D4">
        <w:rPr>
          <w:rFonts w:ascii="Verdana" w:hAnsi="Verdana"/>
          <w:sz w:val="18"/>
          <w:szCs w:val="18"/>
        </w:rPr>
        <w:t>rapportage</w:t>
      </w:r>
      <w:r w:rsidRPr="00C96745" w:rsidR="00F9774B">
        <w:rPr>
          <w:rFonts w:ascii="Verdana" w:hAnsi="Verdana"/>
          <w:sz w:val="18"/>
          <w:szCs w:val="18"/>
        </w:rPr>
        <w:t>plicht</w:t>
      </w:r>
      <w:r w:rsidRPr="00C96745" w:rsidR="00CD56D4">
        <w:rPr>
          <w:rFonts w:ascii="Verdana" w:hAnsi="Verdana"/>
          <w:sz w:val="18"/>
          <w:szCs w:val="18"/>
        </w:rPr>
        <w:t xml:space="preserve"> voor reguliere vergunninghouders, dan </w:t>
      </w:r>
      <w:r w:rsidRPr="00C96745" w:rsidR="00500BCD">
        <w:rPr>
          <w:rFonts w:ascii="Verdana" w:hAnsi="Verdana"/>
          <w:sz w:val="18"/>
          <w:szCs w:val="18"/>
        </w:rPr>
        <w:t xml:space="preserve">volgende </w:t>
      </w:r>
      <w:r w:rsidRPr="00C96745" w:rsidR="00CD56D4">
        <w:rPr>
          <w:rFonts w:ascii="Verdana" w:hAnsi="Verdana"/>
          <w:sz w:val="18"/>
          <w:szCs w:val="18"/>
        </w:rPr>
        <w:t xml:space="preserve">daartoe </w:t>
      </w:r>
      <w:r w:rsidRPr="00C96745" w:rsidR="00500BCD">
        <w:rPr>
          <w:rFonts w:ascii="Verdana" w:hAnsi="Verdana"/>
          <w:sz w:val="18"/>
          <w:szCs w:val="18"/>
        </w:rPr>
        <w:t xml:space="preserve">nadere </w:t>
      </w:r>
      <w:r w:rsidRPr="00C96745" w:rsidR="00CD56D4">
        <w:rPr>
          <w:rFonts w:ascii="Verdana" w:hAnsi="Verdana"/>
          <w:sz w:val="18"/>
          <w:szCs w:val="18"/>
        </w:rPr>
        <w:t>voorstellen.</w:t>
      </w:r>
    </w:p>
    <w:p w:rsidRPr="00C96745" w:rsidR="00FA5041" w:rsidP="00AE0BEA" w:rsidRDefault="00FA5041" w14:paraId="391006AD" w14:textId="77777777">
      <w:pPr>
        <w:widowControl w:val="0"/>
        <w:spacing w:line="240" w:lineRule="atLeast"/>
        <w:rPr>
          <w:rFonts w:ascii="Verdana" w:hAnsi="Verdana" w:cs="Arial"/>
          <w:sz w:val="18"/>
          <w:szCs w:val="18"/>
        </w:rPr>
      </w:pPr>
    </w:p>
    <w:p w:rsidRPr="00C96745" w:rsidR="00656516" w:rsidP="00E907A0" w:rsidRDefault="00656516" w14:paraId="728FA641" w14:textId="488E51CC">
      <w:pPr>
        <w:pStyle w:val="Kop4"/>
      </w:pPr>
      <w:r w:rsidRPr="00C96745">
        <w:t xml:space="preserve">3.1 Vaststelling, rapportage en publicatie audit </w:t>
      </w:r>
      <w:proofErr w:type="spellStart"/>
      <w:r w:rsidRPr="00C96745">
        <w:t>quality</w:t>
      </w:r>
      <w:proofErr w:type="spellEnd"/>
      <w:r w:rsidRPr="00C96745">
        <w:t xml:space="preserve"> indicators</w:t>
      </w:r>
    </w:p>
    <w:p w:rsidRPr="00E62DBB" w:rsidR="00656516" w:rsidP="00AE0BEA" w:rsidRDefault="00656516" w14:paraId="78023FB9" w14:textId="0D853783">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 leden van de PVV-fractie constateren dat de Raad van State in haar advies stelt dat de effectiviteit van </w:t>
      </w:r>
      <w:proofErr w:type="spellStart"/>
      <w:r w:rsidRPr="00C96745">
        <w:rPr>
          <w:rFonts w:ascii="Verdana" w:hAnsi="Verdana" w:cs="Arial"/>
          <w:i/>
          <w:iCs/>
          <w:sz w:val="18"/>
          <w:szCs w:val="18"/>
        </w:rPr>
        <w:t>AQI’s</w:t>
      </w:r>
      <w:proofErr w:type="spellEnd"/>
      <w:r w:rsidRPr="00C96745">
        <w:rPr>
          <w:rFonts w:ascii="Verdana" w:hAnsi="Verdana" w:cs="Arial"/>
          <w:i/>
          <w:iCs/>
          <w:sz w:val="18"/>
          <w:szCs w:val="18"/>
        </w:rPr>
        <w:t xml:space="preserve"> en daarmee de toegevoegde waarde niet is bewezen. Kan de regering aangeven waarop de verwachting is gebaseerd dat rapportage op basis van </w:t>
      </w:r>
      <w:proofErr w:type="spellStart"/>
      <w:r w:rsidRPr="00C96745">
        <w:rPr>
          <w:rFonts w:ascii="Verdana" w:hAnsi="Verdana" w:cs="Arial"/>
          <w:i/>
          <w:iCs/>
          <w:sz w:val="18"/>
          <w:szCs w:val="18"/>
        </w:rPr>
        <w:t>AQI’s</w:t>
      </w:r>
      <w:proofErr w:type="spellEnd"/>
      <w:r w:rsidRPr="00C96745">
        <w:rPr>
          <w:rFonts w:ascii="Verdana" w:hAnsi="Verdana" w:cs="Arial"/>
          <w:i/>
          <w:iCs/>
          <w:sz w:val="18"/>
          <w:szCs w:val="18"/>
        </w:rPr>
        <w:t xml:space="preserve"> een impuls</w:t>
      </w:r>
      <w:r w:rsidRPr="00E62DBB">
        <w:rPr>
          <w:rFonts w:ascii="Verdana" w:hAnsi="Verdana" w:cs="Arial"/>
          <w:i/>
          <w:iCs/>
          <w:sz w:val="18"/>
          <w:szCs w:val="18"/>
        </w:rPr>
        <w:t xml:space="preserve"> geven aan de kwaliteit van het toezicht zelf?</w:t>
      </w:r>
    </w:p>
    <w:p w:rsidRPr="00E62DBB" w:rsidR="00656516" w:rsidP="00AE0BEA" w:rsidRDefault="00656516" w14:paraId="095385B6" w14:textId="77777777">
      <w:pPr>
        <w:widowControl w:val="0"/>
        <w:spacing w:line="240" w:lineRule="atLeast"/>
        <w:rPr>
          <w:rFonts w:ascii="Verdana" w:hAnsi="Verdana" w:cs="Arial"/>
          <w:i/>
          <w:iCs/>
          <w:sz w:val="18"/>
          <w:szCs w:val="18"/>
        </w:rPr>
      </w:pPr>
    </w:p>
    <w:p w:rsidRPr="00E62DBB" w:rsidR="00656516" w:rsidP="00AE0BEA" w:rsidRDefault="00134490" w14:paraId="643D4100" w14:textId="39B91738">
      <w:pPr>
        <w:widowControl w:val="0"/>
        <w:spacing w:line="240" w:lineRule="atLeast"/>
        <w:rPr>
          <w:rFonts w:ascii="Verdana" w:hAnsi="Verdana"/>
          <w:sz w:val="18"/>
          <w:szCs w:val="18"/>
        </w:rPr>
      </w:pPr>
      <w:r>
        <w:rPr>
          <w:rFonts w:ascii="Verdana" w:hAnsi="Verdana"/>
          <w:sz w:val="18"/>
          <w:szCs w:val="18"/>
        </w:rPr>
        <w:t>H</w:t>
      </w:r>
      <w:r w:rsidR="00A27FA4">
        <w:rPr>
          <w:rFonts w:ascii="Verdana" w:hAnsi="Verdana"/>
          <w:sz w:val="18"/>
          <w:szCs w:val="18"/>
        </w:rPr>
        <w:t xml:space="preserve">et beschikbaar komen van wezenlijke informatie over aspecten van kwaliteit van uitvoering van de wettelijke controle </w:t>
      </w:r>
      <w:r>
        <w:rPr>
          <w:rFonts w:ascii="Verdana" w:hAnsi="Verdana"/>
          <w:sz w:val="18"/>
          <w:szCs w:val="18"/>
        </w:rPr>
        <w:t xml:space="preserve">zal </w:t>
      </w:r>
      <w:r w:rsidR="00514DA1">
        <w:rPr>
          <w:rFonts w:ascii="Verdana" w:hAnsi="Verdana"/>
          <w:sz w:val="18"/>
          <w:szCs w:val="18"/>
        </w:rPr>
        <w:t>belangrijke informatie geven voor betrokkenen</w:t>
      </w:r>
      <w:r w:rsidR="009C2285">
        <w:rPr>
          <w:rFonts w:ascii="Verdana" w:hAnsi="Verdana"/>
          <w:sz w:val="18"/>
          <w:szCs w:val="18"/>
        </w:rPr>
        <w:t xml:space="preserve"> en dat zij hierover in gesprek gaan met de accountantsorganisatie</w:t>
      </w:r>
      <w:r w:rsidR="00A27FA4">
        <w:rPr>
          <w:rFonts w:ascii="Verdana" w:hAnsi="Verdana"/>
          <w:sz w:val="18"/>
          <w:szCs w:val="18"/>
        </w:rPr>
        <w:t xml:space="preserve">. </w:t>
      </w:r>
      <w:r w:rsidR="00514DA1">
        <w:rPr>
          <w:rFonts w:ascii="Verdana" w:hAnsi="Verdana"/>
          <w:sz w:val="18"/>
          <w:szCs w:val="18"/>
        </w:rPr>
        <w:t>Het gaat om</w:t>
      </w:r>
      <w:r w:rsidR="005209DD">
        <w:rPr>
          <w:rFonts w:ascii="Verdana" w:hAnsi="Verdana"/>
          <w:sz w:val="18"/>
          <w:szCs w:val="18"/>
        </w:rPr>
        <w:t xml:space="preserve"> een diverse groep </w:t>
      </w:r>
      <w:r w:rsidR="00BA4B3A">
        <w:rPr>
          <w:rFonts w:ascii="Verdana" w:hAnsi="Verdana"/>
          <w:sz w:val="18"/>
          <w:szCs w:val="18"/>
        </w:rPr>
        <w:t xml:space="preserve">belanghebbenden: </w:t>
      </w:r>
      <w:r w:rsidR="005209DD">
        <w:rPr>
          <w:rFonts w:ascii="Verdana" w:hAnsi="Verdana" w:cs="Arial"/>
          <w:sz w:val="18"/>
          <w:szCs w:val="18"/>
        </w:rPr>
        <w:t>bestaande en potentiële controleplichtige middelgrote, of grote ondernemingen</w:t>
      </w:r>
      <w:r w:rsidR="00BA4B3A">
        <w:rPr>
          <w:rFonts w:ascii="Verdana" w:hAnsi="Verdana" w:cs="Arial"/>
          <w:sz w:val="18"/>
          <w:szCs w:val="18"/>
        </w:rPr>
        <w:t>;</w:t>
      </w:r>
      <w:r w:rsidR="00260A27">
        <w:rPr>
          <w:rFonts w:ascii="Verdana" w:hAnsi="Verdana" w:cs="Arial"/>
          <w:sz w:val="18"/>
          <w:szCs w:val="18"/>
        </w:rPr>
        <w:t xml:space="preserve"> </w:t>
      </w:r>
      <w:r w:rsidR="005209DD">
        <w:rPr>
          <w:rFonts w:ascii="Verdana" w:hAnsi="Verdana" w:cs="Arial"/>
          <w:sz w:val="18"/>
          <w:szCs w:val="18"/>
        </w:rPr>
        <w:t>controlecliënten</w:t>
      </w:r>
      <w:r w:rsidRPr="389FDAD2" w:rsidR="005209DD">
        <w:rPr>
          <w:rFonts w:ascii="Verdana" w:hAnsi="Verdana" w:cs="Arial"/>
          <w:sz w:val="18"/>
          <w:szCs w:val="18"/>
        </w:rPr>
        <w:t xml:space="preserve">, </w:t>
      </w:r>
      <w:r w:rsidR="005209DD">
        <w:rPr>
          <w:rFonts w:ascii="Verdana" w:hAnsi="Verdana" w:cs="Arial"/>
          <w:sz w:val="18"/>
          <w:szCs w:val="18"/>
        </w:rPr>
        <w:t xml:space="preserve">hun </w:t>
      </w:r>
      <w:r w:rsidRPr="389FDAD2" w:rsidR="005209DD">
        <w:rPr>
          <w:rFonts w:ascii="Verdana" w:hAnsi="Verdana" w:cs="Arial"/>
          <w:sz w:val="18"/>
          <w:szCs w:val="18"/>
        </w:rPr>
        <w:t xml:space="preserve">aandeelhouders, </w:t>
      </w:r>
      <w:r w:rsidR="005209DD">
        <w:rPr>
          <w:rFonts w:ascii="Verdana" w:hAnsi="Verdana" w:cs="Arial"/>
          <w:sz w:val="18"/>
          <w:szCs w:val="18"/>
        </w:rPr>
        <w:t xml:space="preserve">investeerders, kredietverschaffers of schuldeisers. </w:t>
      </w:r>
      <w:r w:rsidR="009C2285">
        <w:rPr>
          <w:rFonts w:ascii="Verdana" w:hAnsi="Verdana" w:cs="Arial"/>
          <w:sz w:val="18"/>
          <w:szCs w:val="18"/>
        </w:rPr>
        <w:t xml:space="preserve">Een voorbeeld is </w:t>
      </w:r>
      <w:r w:rsidR="005209DD">
        <w:rPr>
          <w:rFonts w:ascii="Verdana" w:hAnsi="Verdana" w:cs="Arial"/>
          <w:sz w:val="18"/>
          <w:szCs w:val="18"/>
        </w:rPr>
        <w:t xml:space="preserve">het aspect van het relatieve aantal uren dat de externe accountant besteedt aan de wettelijke controles ten opzichte van het totaal aantal controle-uren. </w:t>
      </w:r>
      <w:r w:rsidR="00D74F6A">
        <w:rPr>
          <w:rFonts w:ascii="Verdana" w:hAnsi="Verdana" w:cs="Arial"/>
          <w:sz w:val="18"/>
          <w:szCs w:val="18"/>
        </w:rPr>
        <w:t>Deze indicator is geen maatstaf voor kwaliteit</w:t>
      </w:r>
      <w:r w:rsidR="00B36D55">
        <w:rPr>
          <w:rFonts w:ascii="Verdana" w:hAnsi="Verdana" w:cs="Arial"/>
          <w:sz w:val="18"/>
          <w:szCs w:val="18"/>
        </w:rPr>
        <w:t xml:space="preserve">, maar zegt wel iets over de manier waarop een accountantsorganisatie het controleproces organiseert </w:t>
      </w:r>
      <w:r w:rsidR="00D74F6A">
        <w:rPr>
          <w:rFonts w:ascii="Verdana" w:hAnsi="Verdana" w:cs="Arial"/>
          <w:sz w:val="18"/>
          <w:szCs w:val="18"/>
        </w:rPr>
        <w:t xml:space="preserve">en </w:t>
      </w:r>
      <w:r w:rsidR="00B36D55">
        <w:rPr>
          <w:rFonts w:ascii="Verdana" w:hAnsi="Verdana" w:cs="Arial"/>
          <w:sz w:val="18"/>
          <w:szCs w:val="18"/>
        </w:rPr>
        <w:t>is daarmee</w:t>
      </w:r>
      <w:r w:rsidR="00D74F6A">
        <w:rPr>
          <w:rFonts w:ascii="Verdana" w:hAnsi="Verdana" w:cs="Arial"/>
          <w:sz w:val="18"/>
          <w:szCs w:val="18"/>
        </w:rPr>
        <w:t xml:space="preserve"> </w:t>
      </w:r>
      <w:r w:rsidR="00260A27">
        <w:rPr>
          <w:rFonts w:ascii="Verdana" w:hAnsi="Verdana" w:cs="Arial"/>
          <w:sz w:val="18"/>
          <w:szCs w:val="18"/>
        </w:rPr>
        <w:t xml:space="preserve">interessant om </w:t>
      </w:r>
      <w:r w:rsidR="00D74F6A">
        <w:rPr>
          <w:rFonts w:ascii="Verdana" w:hAnsi="Verdana" w:cs="Arial"/>
          <w:sz w:val="18"/>
          <w:szCs w:val="18"/>
        </w:rPr>
        <w:t xml:space="preserve">vragen over </w:t>
      </w:r>
      <w:r w:rsidR="00260A27">
        <w:rPr>
          <w:rFonts w:ascii="Verdana" w:hAnsi="Verdana" w:cs="Arial"/>
          <w:sz w:val="18"/>
          <w:szCs w:val="18"/>
        </w:rPr>
        <w:t>te stellen</w:t>
      </w:r>
      <w:r w:rsidR="00ED707F">
        <w:rPr>
          <w:rFonts w:ascii="Verdana" w:hAnsi="Verdana" w:cs="Arial"/>
          <w:sz w:val="18"/>
          <w:szCs w:val="18"/>
        </w:rPr>
        <w:t xml:space="preserve"> en discussie over te voeren</w:t>
      </w:r>
      <w:r w:rsidR="00B36D55">
        <w:rPr>
          <w:rFonts w:ascii="Verdana" w:hAnsi="Verdana" w:cs="Arial"/>
          <w:sz w:val="18"/>
          <w:szCs w:val="18"/>
        </w:rPr>
        <w:t xml:space="preserve"> die ook gaan over de kwaliteit van de controle</w:t>
      </w:r>
      <w:r w:rsidR="00260A27">
        <w:rPr>
          <w:rFonts w:ascii="Verdana" w:hAnsi="Verdana" w:cs="Arial"/>
          <w:sz w:val="18"/>
          <w:szCs w:val="18"/>
        </w:rPr>
        <w:t>.</w:t>
      </w:r>
    </w:p>
    <w:p w:rsidRPr="00E62DBB" w:rsidR="00656516" w:rsidP="00AE0BEA" w:rsidRDefault="00656516" w14:paraId="1CF38B72" w14:textId="77777777">
      <w:pPr>
        <w:widowControl w:val="0"/>
        <w:spacing w:line="240" w:lineRule="atLeast"/>
        <w:rPr>
          <w:rFonts w:ascii="Verdana" w:hAnsi="Verdana" w:cs="Arial"/>
          <w:i/>
          <w:iCs/>
          <w:sz w:val="18"/>
          <w:szCs w:val="18"/>
        </w:rPr>
      </w:pPr>
    </w:p>
    <w:p w:rsidRPr="00E62DBB" w:rsidR="00656516" w:rsidP="00AE0BEA" w:rsidRDefault="00656516" w14:paraId="2DF5AD90" w14:textId="0CBC8601">
      <w:pPr>
        <w:widowControl w:val="0"/>
        <w:spacing w:line="240" w:lineRule="atLeast"/>
        <w:rPr>
          <w:rFonts w:ascii="Verdana" w:hAnsi="Verdana" w:cs="Arial"/>
          <w:i/>
          <w:iCs/>
          <w:sz w:val="18"/>
          <w:szCs w:val="18"/>
        </w:rPr>
      </w:pPr>
      <w:r w:rsidRPr="00BB4AA9">
        <w:rPr>
          <w:rFonts w:ascii="Verdana" w:hAnsi="Verdana" w:cs="Arial"/>
          <w:i/>
          <w:iCs/>
          <w:sz w:val="18"/>
          <w:szCs w:val="18"/>
        </w:rPr>
        <w:t xml:space="preserve">Kan worden aangeven tot welke aanvullende administratieve belasting de rapportage over de </w:t>
      </w:r>
      <w:proofErr w:type="spellStart"/>
      <w:r w:rsidRPr="00BB4AA9">
        <w:rPr>
          <w:rFonts w:ascii="Verdana" w:hAnsi="Verdana" w:cs="Arial"/>
          <w:i/>
          <w:iCs/>
          <w:sz w:val="18"/>
          <w:szCs w:val="18"/>
        </w:rPr>
        <w:t>AQI</w:t>
      </w:r>
      <w:r w:rsidRPr="00BB4AA9" w:rsidR="00514DA1">
        <w:rPr>
          <w:rFonts w:ascii="Verdana" w:hAnsi="Verdana" w:cs="Arial"/>
          <w:i/>
          <w:iCs/>
          <w:sz w:val="18"/>
          <w:szCs w:val="18"/>
        </w:rPr>
        <w:t>’</w:t>
      </w:r>
      <w:r w:rsidRPr="00BB4AA9">
        <w:rPr>
          <w:rFonts w:ascii="Verdana" w:hAnsi="Verdana" w:cs="Arial"/>
          <w:i/>
          <w:iCs/>
          <w:sz w:val="18"/>
          <w:szCs w:val="18"/>
        </w:rPr>
        <w:t>s</w:t>
      </w:r>
      <w:proofErr w:type="spellEnd"/>
      <w:r w:rsidRPr="00BB4AA9">
        <w:rPr>
          <w:rFonts w:ascii="Verdana" w:hAnsi="Verdana" w:cs="Arial"/>
          <w:i/>
          <w:iCs/>
          <w:sz w:val="18"/>
          <w:szCs w:val="18"/>
        </w:rPr>
        <w:t xml:space="preserve"> leidt?</w:t>
      </w:r>
    </w:p>
    <w:p w:rsidRPr="00E62DBB" w:rsidR="00656516" w:rsidP="00AE0BEA" w:rsidRDefault="00656516" w14:paraId="45102FB3" w14:textId="77777777">
      <w:pPr>
        <w:widowControl w:val="0"/>
        <w:spacing w:line="240" w:lineRule="atLeast"/>
        <w:rPr>
          <w:rFonts w:ascii="Verdana" w:hAnsi="Verdana" w:cs="Arial"/>
          <w:i/>
          <w:iCs/>
          <w:sz w:val="18"/>
          <w:szCs w:val="18"/>
        </w:rPr>
      </w:pPr>
    </w:p>
    <w:p w:rsidRPr="00E62DBB" w:rsidR="00656516" w:rsidP="00AE0BEA" w:rsidRDefault="00134490" w14:paraId="1902BD52" w14:textId="6F3D2465">
      <w:pPr>
        <w:widowControl w:val="0"/>
        <w:spacing w:line="240" w:lineRule="atLeast"/>
        <w:rPr>
          <w:rFonts w:ascii="Verdana" w:hAnsi="Verdana"/>
          <w:sz w:val="18"/>
          <w:szCs w:val="18"/>
        </w:rPr>
      </w:pPr>
      <w:r>
        <w:rPr>
          <w:rFonts w:ascii="Verdana" w:hAnsi="Verdana"/>
          <w:sz w:val="18"/>
          <w:szCs w:val="18"/>
        </w:rPr>
        <w:t>D</w:t>
      </w:r>
      <w:r w:rsidR="001F36F7">
        <w:rPr>
          <w:rFonts w:ascii="Verdana" w:hAnsi="Verdana"/>
          <w:sz w:val="18"/>
          <w:szCs w:val="18"/>
        </w:rPr>
        <w:t xml:space="preserve">e rapportageplicht kwaliteitsindicatoren </w:t>
      </w:r>
      <w:r>
        <w:rPr>
          <w:rFonts w:ascii="Verdana" w:hAnsi="Verdana"/>
          <w:sz w:val="18"/>
          <w:szCs w:val="18"/>
        </w:rPr>
        <w:t xml:space="preserve">is </w:t>
      </w:r>
      <w:r w:rsidR="001F36F7">
        <w:rPr>
          <w:rFonts w:ascii="Verdana" w:hAnsi="Verdana"/>
          <w:sz w:val="18"/>
          <w:szCs w:val="18"/>
        </w:rPr>
        <w:t xml:space="preserve">inmiddels beperkt tot zes grootste accountantsorganisaties, die organisaties van openbaar belang mogen controleren. </w:t>
      </w:r>
      <w:r w:rsidR="00EC6E4E">
        <w:rPr>
          <w:rFonts w:ascii="Verdana" w:hAnsi="Verdana"/>
          <w:sz w:val="18"/>
          <w:szCs w:val="18"/>
        </w:rPr>
        <w:t>De</w:t>
      </w:r>
      <w:r w:rsidR="001F36F7">
        <w:rPr>
          <w:rFonts w:ascii="Verdana" w:hAnsi="Verdana"/>
          <w:sz w:val="18"/>
          <w:szCs w:val="18"/>
        </w:rPr>
        <w:t xml:space="preserve"> reguliere vergunninghouders krijgen nu niet te maken met deze rapportageplicht. Voor hen als groep vallen de totale initiële kosten weg van </w:t>
      </w:r>
      <w:r w:rsidRPr="007805D8" w:rsidR="001F36F7">
        <w:rPr>
          <w:rFonts w:ascii="Verdana" w:hAnsi="Verdana"/>
          <w:sz w:val="18"/>
          <w:szCs w:val="18"/>
        </w:rPr>
        <w:t xml:space="preserve">€6.192.560 </w:t>
      </w:r>
      <w:r w:rsidR="001F36F7">
        <w:rPr>
          <w:rFonts w:ascii="Verdana" w:hAnsi="Verdana"/>
          <w:sz w:val="18"/>
          <w:szCs w:val="18"/>
        </w:rPr>
        <w:t xml:space="preserve">en de totale doorlopende kosten van </w:t>
      </w:r>
      <w:r w:rsidRPr="007805D8" w:rsidR="001F36F7">
        <w:rPr>
          <w:rFonts w:ascii="Verdana" w:hAnsi="Verdana"/>
          <w:sz w:val="18"/>
          <w:szCs w:val="18"/>
        </w:rPr>
        <w:t>€1.048.740</w:t>
      </w:r>
      <w:r w:rsidR="001F36F7">
        <w:rPr>
          <w:rFonts w:ascii="Verdana" w:hAnsi="Verdana"/>
          <w:sz w:val="18"/>
          <w:szCs w:val="18"/>
        </w:rPr>
        <w:t>, die het gevolg zouden zijn geweest van deze rapportageplicht</w:t>
      </w:r>
      <w:r w:rsidR="00B256CE">
        <w:rPr>
          <w:rFonts w:ascii="Verdana" w:hAnsi="Verdana"/>
          <w:sz w:val="18"/>
          <w:szCs w:val="18"/>
        </w:rPr>
        <w:t xml:space="preserve"> </w:t>
      </w:r>
      <w:r w:rsidR="00D16EC9">
        <w:rPr>
          <w:rFonts w:ascii="Verdana" w:hAnsi="Verdana"/>
          <w:sz w:val="18"/>
          <w:szCs w:val="18"/>
        </w:rPr>
        <w:t>(Kamerstukken II, 2023/24, 36</w:t>
      </w:r>
      <w:r w:rsidR="00A323A5">
        <w:rPr>
          <w:rFonts w:ascii="Verdana" w:hAnsi="Verdana"/>
          <w:sz w:val="18"/>
          <w:szCs w:val="18"/>
        </w:rPr>
        <w:t xml:space="preserve"> </w:t>
      </w:r>
      <w:r w:rsidR="00D16EC9">
        <w:rPr>
          <w:rFonts w:ascii="Verdana" w:hAnsi="Verdana"/>
          <w:sz w:val="18"/>
          <w:szCs w:val="18"/>
        </w:rPr>
        <w:t xml:space="preserve">484, nr. 3, par. 5.2.1. en 5.2.2 ). Die berekening </w:t>
      </w:r>
      <w:r w:rsidR="00CA5512">
        <w:rPr>
          <w:rFonts w:ascii="Verdana" w:hAnsi="Verdana"/>
          <w:sz w:val="18"/>
          <w:szCs w:val="18"/>
        </w:rPr>
        <w:t>is</w:t>
      </w:r>
      <w:r w:rsidR="00D16EC9">
        <w:rPr>
          <w:rFonts w:ascii="Verdana" w:hAnsi="Verdana"/>
          <w:sz w:val="18"/>
          <w:szCs w:val="18"/>
        </w:rPr>
        <w:t xml:space="preserve"> uitgevoerd </w:t>
      </w:r>
      <w:r w:rsidR="00362685">
        <w:rPr>
          <w:rFonts w:ascii="Verdana" w:hAnsi="Verdana"/>
          <w:sz w:val="18"/>
          <w:szCs w:val="18"/>
        </w:rPr>
        <w:t>met inachtneming van het toepasselijke normenkader (Handboek meting regeldruk, 1 februari 2023</w:t>
      </w:r>
      <w:r w:rsidR="00D16EC9">
        <w:rPr>
          <w:rFonts w:ascii="Verdana" w:hAnsi="Verdana"/>
          <w:sz w:val="18"/>
          <w:szCs w:val="18"/>
        </w:rPr>
        <w:t>,</w:t>
      </w:r>
      <w:r w:rsidR="00362685">
        <w:rPr>
          <w:rFonts w:ascii="Verdana" w:hAnsi="Verdana"/>
          <w:sz w:val="18"/>
          <w:szCs w:val="18"/>
        </w:rPr>
        <w:t xml:space="preserve"> van het Adviescollege Toetsing Regeldruk).</w:t>
      </w:r>
    </w:p>
    <w:p w:rsidRPr="00E62DBB" w:rsidR="00656516" w:rsidP="00AE0BEA" w:rsidRDefault="00656516" w14:paraId="1925BDB8" w14:textId="77777777">
      <w:pPr>
        <w:widowControl w:val="0"/>
        <w:spacing w:line="240" w:lineRule="atLeast"/>
        <w:rPr>
          <w:rFonts w:ascii="Verdana" w:hAnsi="Verdana" w:cs="Arial"/>
          <w:i/>
          <w:iCs/>
          <w:sz w:val="18"/>
          <w:szCs w:val="18"/>
        </w:rPr>
      </w:pPr>
    </w:p>
    <w:p w:rsidRPr="00E62DBB" w:rsidR="00656516" w:rsidP="00AE0BEA" w:rsidRDefault="00656516" w14:paraId="0028AA6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 de regering van mening dat de toename van de regeldruk proportioneel is en opweegt tegen de maatschappelijke baten en kan de regering toelichten waarom?</w:t>
      </w:r>
    </w:p>
    <w:p w:rsidRPr="00E62DBB" w:rsidR="00656516" w:rsidP="00AE0BEA" w:rsidRDefault="00656516" w14:paraId="331DBAB6" w14:textId="77777777">
      <w:pPr>
        <w:widowControl w:val="0"/>
        <w:spacing w:line="240" w:lineRule="atLeast"/>
        <w:rPr>
          <w:rFonts w:ascii="Verdana" w:hAnsi="Verdana" w:cs="Arial"/>
          <w:i/>
          <w:iCs/>
          <w:sz w:val="18"/>
          <w:szCs w:val="18"/>
        </w:rPr>
      </w:pPr>
    </w:p>
    <w:p w:rsidR="001512D0" w:rsidP="00AE0BEA" w:rsidRDefault="001512D0" w14:paraId="77930CCB" w14:textId="155539E4">
      <w:pPr>
        <w:widowControl w:val="0"/>
        <w:spacing w:line="240" w:lineRule="atLeast"/>
        <w:rPr>
          <w:rFonts w:ascii="Verdana" w:hAnsi="Verdana" w:cs="Arial"/>
          <w:sz w:val="18"/>
          <w:szCs w:val="18"/>
        </w:rPr>
      </w:pPr>
      <w:r>
        <w:rPr>
          <w:rFonts w:ascii="Verdana" w:hAnsi="Verdana"/>
          <w:sz w:val="18"/>
          <w:szCs w:val="18"/>
        </w:rPr>
        <w:t xml:space="preserve">Accountantsorganisaties die wettelijke controles uitvoeren zijn nu </w:t>
      </w:r>
      <w:r w:rsidR="004344B0">
        <w:rPr>
          <w:rFonts w:ascii="Verdana" w:hAnsi="Verdana"/>
          <w:sz w:val="18"/>
          <w:szCs w:val="18"/>
        </w:rPr>
        <w:t>onvoldoende</w:t>
      </w:r>
      <w:r>
        <w:rPr>
          <w:rFonts w:ascii="Verdana" w:hAnsi="Verdana"/>
          <w:sz w:val="18"/>
          <w:szCs w:val="18"/>
        </w:rPr>
        <w:t xml:space="preserve"> transparant over aspecten van kwaliteit</w:t>
      </w:r>
      <w:r w:rsidR="00514DA1">
        <w:rPr>
          <w:rFonts w:ascii="Verdana" w:hAnsi="Verdana"/>
          <w:sz w:val="18"/>
          <w:szCs w:val="18"/>
        </w:rPr>
        <w:t xml:space="preserve">, zo constateerden de </w:t>
      </w:r>
      <w:proofErr w:type="spellStart"/>
      <w:r w:rsidR="00514DA1">
        <w:rPr>
          <w:rFonts w:ascii="Verdana" w:hAnsi="Verdana"/>
          <w:sz w:val="18"/>
          <w:szCs w:val="18"/>
        </w:rPr>
        <w:t>Cta</w:t>
      </w:r>
      <w:proofErr w:type="spellEnd"/>
      <w:r w:rsidR="00514DA1">
        <w:rPr>
          <w:rFonts w:ascii="Verdana" w:hAnsi="Verdana"/>
          <w:sz w:val="18"/>
          <w:szCs w:val="18"/>
        </w:rPr>
        <w:t xml:space="preserve"> en de </w:t>
      </w:r>
      <w:r w:rsidR="003311CB">
        <w:rPr>
          <w:rFonts w:ascii="Verdana" w:hAnsi="Verdana"/>
          <w:sz w:val="18"/>
          <w:szCs w:val="18"/>
        </w:rPr>
        <w:t>Kwartiermakers</w:t>
      </w:r>
      <w:r>
        <w:rPr>
          <w:rFonts w:ascii="Verdana" w:hAnsi="Verdana"/>
          <w:sz w:val="18"/>
          <w:szCs w:val="18"/>
        </w:rPr>
        <w:t xml:space="preserve">. </w:t>
      </w:r>
      <w:r w:rsidRPr="009F6D33" w:rsidR="009F6D33">
        <w:rPr>
          <w:rFonts w:ascii="Verdana" w:hAnsi="Verdana"/>
          <w:sz w:val="18"/>
          <w:szCs w:val="18"/>
        </w:rPr>
        <w:t>Voor middelgrote</w:t>
      </w:r>
      <w:r w:rsidR="00636399">
        <w:rPr>
          <w:rFonts w:ascii="Verdana" w:hAnsi="Verdana"/>
          <w:sz w:val="18"/>
          <w:szCs w:val="18"/>
        </w:rPr>
        <w:t xml:space="preserve"> en</w:t>
      </w:r>
      <w:r w:rsidRPr="009F6D33" w:rsidR="009F6D33">
        <w:rPr>
          <w:rFonts w:ascii="Verdana" w:hAnsi="Verdana"/>
          <w:sz w:val="18"/>
          <w:szCs w:val="18"/>
        </w:rPr>
        <w:t xml:space="preserve"> grote</w:t>
      </w:r>
      <w:r w:rsidR="004344B0">
        <w:rPr>
          <w:rFonts w:ascii="Verdana" w:hAnsi="Verdana"/>
          <w:sz w:val="18"/>
          <w:szCs w:val="18"/>
        </w:rPr>
        <w:t xml:space="preserve"> </w:t>
      </w:r>
      <w:r w:rsidRPr="009F6D33" w:rsidR="009F6D33">
        <w:rPr>
          <w:rFonts w:ascii="Verdana" w:hAnsi="Verdana"/>
          <w:sz w:val="18"/>
          <w:szCs w:val="18"/>
        </w:rPr>
        <w:t xml:space="preserve">bedrijven en instellingen die verplicht zijn om gecontroleerd te worden, hun aandeelhouders, investeerders, kredietverstrekkers </w:t>
      </w:r>
      <w:r w:rsidR="009C2285">
        <w:rPr>
          <w:rFonts w:ascii="Verdana" w:hAnsi="Verdana"/>
          <w:sz w:val="18"/>
          <w:szCs w:val="18"/>
        </w:rPr>
        <w:t>en</w:t>
      </w:r>
      <w:r w:rsidRPr="009F6D33" w:rsidR="009C2285">
        <w:rPr>
          <w:rFonts w:ascii="Verdana" w:hAnsi="Verdana"/>
          <w:sz w:val="18"/>
          <w:szCs w:val="18"/>
        </w:rPr>
        <w:t xml:space="preserve"> </w:t>
      </w:r>
      <w:r w:rsidRPr="009F6D33" w:rsidR="009F6D33">
        <w:rPr>
          <w:rFonts w:ascii="Verdana" w:hAnsi="Verdana"/>
          <w:sz w:val="18"/>
          <w:szCs w:val="18"/>
        </w:rPr>
        <w:t>schuldeisers is het belangrijk dat ze vertrouwen kunnen hebben in de kwaliteit van de wettelijke controles.</w:t>
      </w:r>
      <w:r w:rsidR="009F6D33">
        <w:rPr>
          <w:rFonts w:ascii="Verdana" w:hAnsi="Verdana"/>
          <w:sz w:val="18"/>
          <w:szCs w:val="18"/>
        </w:rPr>
        <w:t xml:space="preserve"> </w:t>
      </w:r>
      <w:r w:rsidR="009F6D33">
        <w:rPr>
          <w:rFonts w:ascii="Verdana" w:hAnsi="Verdana" w:cs="Arial"/>
          <w:sz w:val="18"/>
          <w:szCs w:val="18"/>
        </w:rPr>
        <w:t>Hun</w:t>
      </w:r>
      <w:r>
        <w:rPr>
          <w:rFonts w:ascii="Verdana" w:hAnsi="Verdana" w:cs="Arial"/>
          <w:sz w:val="18"/>
          <w:szCs w:val="18"/>
        </w:rPr>
        <w:t xml:space="preserve"> vertrouwen</w:t>
      </w:r>
      <w:r w:rsidR="009F6D33">
        <w:rPr>
          <w:rFonts w:ascii="Verdana" w:hAnsi="Verdana" w:cs="Arial"/>
          <w:sz w:val="18"/>
          <w:szCs w:val="18"/>
        </w:rPr>
        <w:t xml:space="preserve"> kunnen zij baseren op het inzicht </w:t>
      </w:r>
      <w:r w:rsidR="00514DA1">
        <w:rPr>
          <w:rFonts w:ascii="Verdana" w:hAnsi="Verdana" w:cs="Arial"/>
          <w:sz w:val="18"/>
          <w:szCs w:val="18"/>
        </w:rPr>
        <w:t xml:space="preserve">dat </w:t>
      </w:r>
      <w:r w:rsidR="009F6D33">
        <w:rPr>
          <w:rFonts w:ascii="Verdana" w:hAnsi="Verdana" w:cs="Arial"/>
          <w:sz w:val="18"/>
          <w:szCs w:val="18"/>
        </w:rPr>
        <w:t xml:space="preserve">zij verkrijgen uit </w:t>
      </w:r>
      <w:r>
        <w:rPr>
          <w:rFonts w:ascii="Verdana" w:hAnsi="Verdana" w:cs="Arial"/>
          <w:sz w:val="18"/>
          <w:szCs w:val="18"/>
        </w:rPr>
        <w:t xml:space="preserve">de informatie </w:t>
      </w:r>
      <w:r w:rsidR="009F6D33">
        <w:rPr>
          <w:rFonts w:ascii="Verdana" w:hAnsi="Verdana" w:cs="Arial"/>
          <w:sz w:val="18"/>
          <w:szCs w:val="18"/>
        </w:rPr>
        <w:t xml:space="preserve">die </w:t>
      </w:r>
      <w:r>
        <w:rPr>
          <w:rFonts w:ascii="Verdana" w:hAnsi="Verdana" w:cs="Arial"/>
          <w:sz w:val="18"/>
          <w:szCs w:val="18"/>
        </w:rPr>
        <w:t xml:space="preserve">de </w:t>
      </w:r>
      <w:r w:rsidR="00895115">
        <w:rPr>
          <w:rFonts w:ascii="Verdana" w:hAnsi="Verdana" w:cs="Arial"/>
          <w:sz w:val="18"/>
          <w:szCs w:val="18"/>
        </w:rPr>
        <w:t>elf</w:t>
      </w:r>
      <w:r>
        <w:rPr>
          <w:rFonts w:ascii="Verdana" w:hAnsi="Verdana" w:cs="Arial"/>
          <w:sz w:val="18"/>
          <w:szCs w:val="18"/>
        </w:rPr>
        <w:t xml:space="preserve"> aspecten van kwaliteit uit de set kwaliteitsindicatoren</w:t>
      </w:r>
      <w:r w:rsidR="009F6D33">
        <w:rPr>
          <w:rFonts w:ascii="Verdana" w:hAnsi="Verdana" w:cs="Arial"/>
          <w:sz w:val="18"/>
          <w:szCs w:val="18"/>
        </w:rPr>
        <w:t xml:space="preserve"> geven.</w:t>
      </w:r>
      <w:r w:rsidR="007C21F8">
        <w:rPr>
          <w:rFonts w:ascii="Verdana" w:hAnsi="Verdana" w:cs="Arial"/>
          <w:sz w:val="18"/>
          <w:szCs w:val="18"/>
        </w:rPr>
        <w:t xml:space="preserve"> </w:t>
      </w:r>
      <w:r w:rsidR="009C2285">
        <w:rPr>
          <w:rFonts w:ascii="Verdana" w:hAnsi="Verdana" w:cs="Arial"/>
          <w:sz w:val="18"/>
          <w:szCs w:val="18"/>
        </w:rPr>
        <w:t>De</w:t>
      </w:r>
      <w:r>
        <w:rPr>
          <w:rFonts w:ascii="Verdana" w:hAnsi="Verdana" w:cs="Arial"/>
          <w:sz w:val="18"/>
          <w:szCs w:val="18"/>
        </w:rPr>
        <w:t xml:space="preserve"> genoemde belanghebbenden </w:t>
      </w:r>
      <w:r w:rsidR="009C2285">
        <w:rPr>
          <w:rFonts w:ascii="Verdana" w:hAnsi="Verdana" w:cs="Arial"/>
          <w:sz w:val="18"/>
          <w:szCs w:val="18"/>
        </w:rPr>
        <w:t xml:space="preserve">kunnen </w:t>
      </w:r>
      <w:r>
        <w:rPr>
          <w:rFonts w:ascii="Verdana" w:hAnsi="Verdana" w:cs="Arial"/>
          <w:sz w:val="18"/>
          <w:szCs w:val="18"/>
        </w:rPr>
        <w:t xml:space="preserve">accountantsorganisaties </w:t>
      </w:r>
      <w:r w:rsidR="009C2285">
        <w:rPr>
          <w:rFonts w:ascii="Verdana" w:hAnsi="Verdana" w:cs="Arial"/>
          <w:sz w:val="18"/>
          <w:szCs w:val="18"/>
        </w:rPr>
        <w:t>dan</w:t>
      </w:r>
      <w:r>
        <w:rPr>
          <w:rFonts w:ascii="Verdana" w:hAnsi="Verdana" w:cs="Arial"/>
          <w:sz w:val="18"/>
          <w:szCs w:val="18"/>
        </w:rPr>
        <w:t xml:space="preserve"> bevragen </w:t>
      </w:r>
      <w:r w:rsidR="001D34DE">
        <w:rPr>
          <w:rFonts w:ascii="Verdana" w:hAnsi="Verdana" w:cs="Arial"/>
          <w:sz w:val="18"/>
          <w:szCs w:val="18"/>
        </w:rPr>
        <w:t xml:space="preserve">over kwaliteit van uitvoering van het controlewerk </w:t>
      </w:r>
      <w:r>
        <w:rPr>
          <w:rFonts w:ascii="Verdana" w:hAnsi="Verdana" w:cs="Arial"/>
          <w:sz w:val="18"/>
          <w:szCs w:val="18"/>
        </w:rPr>
        <w:t xml:space="preserve">op </w:t>
      </w:r>
      <w:r w:rsidR="001D34DE">
        <w:rPr>
          <w:rFonts w:ascii="Verdana" w:hAnsi="Verdana" w:cs="Arial"/>
          <w:sz w:val="18"/>
          <w:szCs w:val="18"/>
        </w:rPr>
        <w:t xml:space="preserve">basis </w:t>
      </w:r>
      <w:r>
        <w:rPr>
          <w:rFonts w:ascii="Verdana" w:hAnsi="Verdana" w:cs="Arial"/>
          <w:sz w:val="18"/>
          <w:szCs w:val="18"/>
        </w:rPr>
        <w:t>relevante en vergelijkbaar gemaakte informatie</w:t>
      </w:r>
      <w:r w:rsidR="00636399">
        <w:rPr>
          <w:rFonts w:ascii="Verdana" w:hAnsi="Verdana" w:cs="Arial"/>
          <w:sz w:val="18"/>
          <w:szCs w:val="18"/>
        </w:rPr>
        <w:t>,</w:t>
      </w:r>
      <w:r w:rsidR="001D34DE">
        <w:rPr>
          <w:rFonts w:ascii="Verdana" w:hAnsi="Verdana" w:cs="Arial"/>
          <w:sz w:val="18"/>
          <w:szCs w:val="18"/>
        </w:rPr>
        <w:t xml:space="preserve"> die dan daartoe wel openbaar moet zijn gemaakt.</w:t>
      </w:r>
      <w:r w:rsidR="00EE2F7C">
        <w:rPr>
          <w:rFonts w:ascii="Verdana" w:hAnsi="Verdana" w:cs="Arial"/>
          <w:sz w:val="18"/>
          <w:szCs w:val="18"/>
        </w:rPr>
        <w:t xml:space="preserve"> Deze bevraging verhoogt ook de interne aandacht bij accountantsorganisatie</w:t>
      </w:r>
      <w:r w:rsidR="002E7AC8">
        <w:rPr>
          <w:rFonts w:ascii="Verdana" w:hAnsi="Verdana" w:cs="Arial"/>
          <w:sz w:val="18"/>
          <w:szCs w:val="18"/>
        </w:rPr>
        <w:t>s</w:t>
      </w:r>
      <w:r w:rsidR="00EE2F7C">
        <w:rPr>
          <w:rFonts w:ascii="Verdana" w:hAnsi="Verdana" w:cs="Arial"/>
          <w:sz w:val="18"/>
          <w:szCs w:val="18"/>
        </w:rPr>
        <w:t xml:space="preserve"> in de vorm van sturing op </w:t>
      </w:r>
      <w:r w:rsidR="00011774">
        <w:rPr>
          <w:rFonts w:ascii="Verdana" w:hAnsi="Verdana" w:cs="Arial"/>
          <w:sz w:val="18"/>
          <w:szCs w:val="18"/>
        </w:rPr>
        <w:t>k</w:t>
      </w:r>
      <w:r w:rsidR="00EE2F7C">
        <w:rPr>
          <w:rFonts w:ascii="Verdana" w:hAnsi="Verdana" w:cs="Arial"/>
          <w:sz w:val="18"/>
          <w:szCs w:val="18"/>
        </w:rPr>
        <w:t xml:space="preserve">waliteitsaspecten. </w:t>
      </w:r>
    </w:p>
    <w:p w:rsidRPr="00EE2F7C" w:rsidR="00656516" w:rsidP="00AE0BEA" w:rsidRDefault="00656516" w14:paraId="454A839E" w14:textId="77777777">
      <w:pPr>
        <w:widowControl w:val="0"/>
        <w:spacing w:line="240" w:lineRule="atLeast"/>
        <w:rPr>
          <w:rFonts w:ascii="Verdana" w:hAnsi="Verdana" w:cs="Arial"/>
          <w:sz w:val="18"/>
          <w:szCs w:val="18"/>
        </w:rPr>
      </w:pPr>
    </w:p>
    <w:p w:rsidRPr="00E62DBB" w:rsidR="00656516" w:rsidP="00AE0BEA" w:rsidRDefault="00656516" w14:paraId="7A232CD4" w14:textId="70EB2D2F">
      <w:pPr>
        <w:widowControl w:val="0"/>
        <w:spacing w:line="240" w:lineRule="atLeast"/>
        <w:rPr>
          <w:rFonts w:ascii="Verdana" w:hAnsi="Verdana" w:cs="Arial"/>
          <w:i/>
          <w:iCs/>
          <w:sz w:val="18"/>
          <w:szCs w:val="18"/>
        </w:rPr>
      </w:pPr>
      <w:r w:rsidRPr="00E62DBB">
        <w:rPr>
          <w:rFonts w:ascii="Verdana" w:hAnsi="Verdana" w:cs="Arial"/>
          <w:i/>
          <w:iCs/>
          <w:sz w:val="18"/>
          <w:szCs w:val="18"/>
        </w:rPr>
        <w:t>Welke alternatieven zijn overwogen om kwaliteit te meten en te verbeteren?</w:t>
      </w:r>
      <w:r w:rsidR="00BD0FC0">
        <w:rPr>
          <w:rFonts w:ascii="Verdana" w:hAnsi="Verdana" w:cs="Arial"/>
          <w:i/>
          <w:iCs/>
          <w:sz w:val="18"/>
          <w:szCs w:val="18"/>
        </w:rPr>
        <w:t xml:space="preserve"> </w:t>
      </w:r>
      <w:r w:rsidRPr="00E62DBB">
        <w:rPr>
          <w:rFonts w:ascii="Verdana" w:hAnsi="Verdana" w:cs="Arial"/>
          <w:i/>
          <w:iCs/>
          <w:sz w:val="18"/>
          <w:szCs w:val="18"/>
        </w:rPr>
        <w:t>Is er bijvoorbeeld gedacht aan zelfevaluatie en onderlinge visitatie?</w:t>
      </w:r>
      <w:r w:rsidR="00BD0FC0">
        <w:rPr>
          <w:rFonts w:ascii="Verdana" w:hAnsi="Verdana" w:cs="Arial"/>
          <w:i/>
          <w:iCs/>
          <w:sz w:val="18"/>
          <w:szCs w:val="18"/>
        </w:rPr>
        <w:t xml:space="preserve"> </w:t>
      </w:r>
      <w:r w:rsidRPr="00E62DBB">
        <w:rPr>
          <w:rFonts w:ascii="Verdana" w:hAnsi="Verdana" w:cs="Arial"/>
          <w:i/>
          <w:iCs/>
          <w:sz w:val="18"/>
          <w:szCs w:val="18"/>
        </w:rPr>
        <w:t>Is over deze alternatieven overleg geweest met beroepsorganisaties en waarom is er uiteindelijk voor extra regulering gekozen?</w:t>
      </w:r>
    </w:p>
    <w:p w:rsidRPr="00E62DBB" w:rsidR="00656516" w:rsidP="00AE0BEA" w:rsidRDefault="00656516" w14:paraId="327BADF6" w14:textId="77777777">
      <w:pPr>
        <w:widowControl w:val="0"/>
        <w:spacing w:line="240" w:lineRule="atLeast"/>
        <w:rPr>
          <w:rFonts w:ascii="Verdana" w:hAnsi="Verdana" w:cs="Arial"/>
          <w:i/>
          <w:iCs/>
          <w:sz w:val="18"/>
          <w:szCs w:val="18"/>
        </w:rPr>
      </w:pPr>
    </w:p>
    <w:p w:rsidR="009C2285" w:rsidP="00AE0BEA" w:rsidRDefault="00EE2F7C" w14:paraId="06F2C931" w14:textId="7D4BC149">
      <w:pPr>
        <w:spacing w:line="240" w:lineRule="atLeast"/>
        <w:rPr>
          <w:rFonts w:ascii="Verdana" w:hAnsi="Verdana" w:cs="Arial"/>
          <w:sz w:val="18"/>
          <w:szCs w:val="18"/>
        </w:rPr>
      </w:pPr>
      <w:r>
        <w:rPr>
          <w:rFonts w:ascii="Verdana" w:hAnsi="Verdana"/>
          <w:sz w:val="18"/>
          <w:szCs w:val="18"/>
        </w:rPr>
        <w:t xml:space="preserve">De </w:t>
      </w:r>
      <w:proofErr w:type="spellStart"/>
      <w:r w:rsidR="00514DA1">
        <w:rPr>
          <w:rFonts w:ascii="Verdana" w:hAnsi="Verdana"/>
          <w:sz w:val="18"/>
          <w:szCs w:val="18"/>
        </w:rPr>
        <w:t>Cta</w:t>
      </w:r>
      <w:proofErr w:type="spellEnd"/>
      <w:r w:rsidR="00514DA1">
        <w:rPr>
          <w:rFonts w:ascii="Verdana" w:hAnsi="Verdana"/>
          <w:sz w:val="18"/>
          <w:szCs w:val="18"/>
        </w:rPr>
        <w:t xml:space="preserve"> deed al in 2020 de aanbeveling</w:t>
      </w:r>
      <w:r>
        <w:rPr>
          <w:rFonts w:ascii="Verdana" w:hAnsi="Verdana"/>
          <w:sz w:val="18"/>
          <w:szCs w:val="18"/>
        </w:rPr>
        <w:t xml:space="preserve"> dat er snel informatie beschikbaar </w:t>
      </w:r>
      <w:r w:rsidR="00CE55C0">
        <w:rPr>
          <w:rFonts w:ascii="Verdana" w:hAnsi="Verdana"/>
          <w:sz w:val="18"/>
          <w:szCs w:val="18"/>
        </w:rPr>
        <w:t>moet komen</w:t>
      </w:r>
      <w:r>
        <w:rPr>
          <w:rFonts w:ascii="Verdana" w:hAnsi="Verdana"/>
          <w:sz w:val="18"/>
          <w:szCs w:val="18"/>
        </w:rPr>
        <w:t xml:space="preserve"> over de kwaliteit van het controlewerk. </w:t>
      </w:r>
      <w:r w:rsidR="00C73918">
        <w:rPr>
          <w:rFonts w:ascii="Verdana" w:hAnsi="Verdana"/>
          <w:sz w:val="18"/>
          <w:szCs w:val="18"/>
        </w:rPr>
        <w:t xml:space="preserve">Accountantsorganisaties zijn </w:t>
      </w:r>
      <w:r w:rsidR="00636399">
        <w:rPr>
          <w:rFonts w:ascii="Verdana" w:hAnsi="Verdana"/>
          <w:sz w:val="18"/>
          <w:szCs w:val="18"/>
        </w:rPr>
        <w:t xml:space="preserve">te </w:t>
      </w:r>
      <w:r w:rsidR="00C73918">
        <w:rPr>
          <w:rFonts w:ascii="Verdana" w:hAnsi="Verdana"/>
          <w:sz w:val="18"/>
          <w:szCs w:val="18"/>
        </w:rPr>
        <w:t>weinig transparant over die kwaliteit.</w:t>
      </w:r>
      <w:r w:rsidR="009C2285">
        <w:rPr>
          <w:rFonts w:ascii="Verdana" w:hAnsi="Verdana"/>
          <w:sz w:val="18"/>
          <w:szCs w:val="18"/>
        </w:rPr>
        <w:t xml:space="preserve"> </w:t>
      </w:r>
      <w:r w:rsidR="00C73918">
        <w:rPr>
          <w:rFonts w:ascii="Verdana" w:hAnsi="Verdana" w:cs="Arial"/>
          <w:sz w:val="18"/>
          <w:szCs w:val="18"/>
        </w:rPr>
        <w:t xml:space="preserve">Gegeven het publieke belang bij inzicht in kwaliteit </w:t>
      </w:r>
      <w:r w:rsidR="00134490">
        <w:rPr>
          <w:rFonts w:ascii="Verdana" w:hAnsi="Verdana" w:cs="Arial"/>
          <w:sz w:val="18"/>
          <w:szCs w:val="18"/>
        </w:rPr>
        <w:t xml:space="preserve">is </w:t>
      </w:r>
      <w:r w:rsidR="00C73918">
        <w:rPr>
          <w:rFonts w:ascii="Verdana" w:hAnsi="Verdana" w:cs="Arial"/>
          <w:sz w:val="18"/>
          <w:szCs w:val="18"/>
        </w:rPr>
        <w:t xml:space="preserve">het voorstel van de </w:t>
      </w:r>
      <w:proofErr w:type="spellStart"/>
      <w:r w:rsidR="00C73918">
        <w:rPr>
          <w:rFonts w:ascii="Verdana" w:hAnsi="Verdana" w:cs="Arial"/>
          <w:sz w:val="18"/>
          <w:szCs w:val="18"/>
        </w:rPr>
        <w:t>Cta</w:t>
      </w:r>
      <w:proofErr w:type="spellEnd"/>
      <w:r w:rsidR="00C73918">
        <w:rPr>
          <w:rFonts w:ascii="Verdana" w:hAnsi="Verdana" w:cs="Arial"/>
          <w:sz w:val="18"/>
          <w:szCs w:val="18"/>
        </w:rPr>
        <w:t xml:space="preserve"> overgenomen en als maatregel </w:t>
      </w:r>
      <w:r w:rsidR="003D4971">
        <w:rPr>
          <w:rFonts w:ascii="Verdana" w:hAnsi="Verdana" w:cs="Arial"/>
          <w:sz w:val="18"/>
          <w:szCs w:val="18"/>
        </w:rPr>
        <w:t>voorgesteld</w:t>
      </w:r>
      <w:r w:rsidR="00E60BFC">
        <w:rPr>
          <w:rFonts w:ascii="Verdana" w:hAnsi="Verdana" w:cs="Arial"/>
          <w:sz w:val="18"/>
          <w:szCs w:val="18"/>
        </w:rPr>
        <w:t>, zij het dat OOB-accountantsorganisaties beginnen met deze rapportageplicht</w:t>
      </w:r>
      <w:r w:rsidR="009C2285">
        <w:rPr>
          <w:rFonts w:ascii="Verdana" w:hAnsi="Verdana" w:cs="Arial"/>
          <w:sz w:val="18"/>
          <w:szCs w:val="18"/>
        </w:rPr>
        <w:t>.</w:t>
      </w:r>
      <w:r w:rsidR="00C73918">
        <w:rPr>
          <w:rFonts w:ascii="Verdana" w:hAnsi="Verdana" w:cs="Arial"/>
          <w:sz w:val="18"/>
          <w:szCs w:val="18"/>
        </w:rPr>
        <w:t xml:space="preserve"> </w:t>
      </w:r>
    </w:p>
    <w:p w:rsidR="009C2285" w:rsidP="00AE0BEA" w:rsidRDefault="009C2285" w14:paraId="0B227BDD" w14:textId="77777777">
      <w:pPr>
        <w:spacing w:line="240" w:lineRule="atLeast"/>
        <w:rPr>
          <w:rFonts w:ascii="Verdana" w:hAnsi="Verdana" w:cs="Arial"/>
          <w:sz w:val="18"/>
          <w:szCs w:val="18"/>
        </w:rPr>
      </w:pPr>
    </w:p>
    <w:p w:rsidR="00E76667" w:rsidP="00AE0BEA" w:rsidRDefault="003D4971" w14:paraId="63C162F4" w14:textId="4D0EE9CD">
      <w:pPr>
        <w:spacing w:line="240" w:lineRule="atLeast"/>
        <w:rPr>
          <w:rFonts w:ascii="Verdana" w:hAnsi="Verdana" w:cs="Arial"/>
          <w:sz w:val="18"/>
          <w:szCs w:val="18"/>
        </w:rPr>
      </w:pPr>
      <w:r>
        <w:rPr>
          <w:rFonts w:ascii="Verdana" w:hAnsi="Verdana" w:eastAsiaTheme="minorEastAsia"/>
          <w:iCs/>
          <w:noProof/>
          <w:sz w:val="18"/>
          <w:szCs w:val="18"/>
        </w:rPr>
        <w:t xml:space="preserve">Voor een wettelijke rapportageverplichting, in plaats van een experiment of zelfregulering, is gekozen vanwege het belang </w:t>
      </w:r>
      <w:r w:rsidRPr="00E76667">
        <w:rPr>
          <w:rFonts w:ascii="Verdana" w:hAnsi="Verdana" w:cs="Arial"/>
          <w:sz w:val="18"/>
          <w:szCs w:val="18"/>
        </w:rPr>
        <w:t xml:space="preserve">van het instrument voor het verkrijgen van inzicht in </w:t>
      </w:r>
      <w:r w:rsidR="00636399">
        <w:rPr>
          <w:rFonts w:ascii="Verdana" w:hAnsi="Verdana" w:cs="Arial"/>
          <w:sz w:val="18"/>
          <w:szCs w:val="18"/>
        </w:rPr>
        <w:t xml:space="preserve">aspecten van </w:t>
      </w:r>
      <w:r w:rsidRPr="00E76667">
        <w:rPr>
          <w:rFonts w:ascii="Verdana" w:hAnsi="Verdana" w:cs="Arial"/>
          <w:sz w:val="18"/>
          <w:szCs w:val="18"/>
        </w:rPr>
        <w:t>kwaliteit</w:t>
      </w:r>
      <w:r w:rsidR="00636399">
        <w:rPr>
          <w:rFonts w:ascii="Verdana" w:hAnsi="Verdana" w:cs="Arial"/>
          <w:sz w:val="18"/>
          <w:szCs w:val="18"/>
        </w:rPr>
        <w:t xml:space="preserve"> van de wettelijke controle</w:t>
      </w:r>
      <w:r w:rsidRPr="00E76667">
        <w:rPr>
          <w:rFonts w:ascii="Verdana" w:hAnsi="Verdana" w:cs="Arial"/>
          <w:sz w:val="18"/>
          <w:szCs w:val="18"/>
        </w:rPr>
        <w:t>. Daarbij past dat toezicht wordt gehouden op de naleving van de rapportageverplichting en dat deze handhaafbaar is.</w:t>
      </w:r>
      <w:r w:rsidRPr="00E76667" w:rsidR="00E76667">
        <w:rPr>
          <w:rFonts w:ascii="Verdana" w:hAnsi="Verdana" w:cs="Arial"/>
          <w:sz w:val="18"/>
          <w:szCs w:val="18"/>
        </w:rPr>
        <w:t xml:space="preserve"> </w:t>
      </w:r>
      <w:r w:rsidR="00E76667">
        <w:rPr>
          <w:rFonts w:ascii="Verdana" w:hAnsi="Verdana" w:cs="Arial"/>
          <w:sz w:val="18"/>
          <w:szCs w:val="18"/>
        </w:rPr>
        <w:t>M</w:t>
      </w:r>
      <w:r w:rsidRPr="00E76667" w:rsidR="00E76667">
        <w:rPr>
          <w:rFonts w:ascii="Verdana" w:hAnsi="Verdana" w:cs="Arial"/>
          <w:sz w:val="18"/>
          <w:szCs w:val="18"/>
        </w:rPr>
        <w:t>et een zo kansrijk mogelijk begin van deze kwaliteitsindicatoren, op basis van wettelijke controleerbaarheid</w:t>
      </w:r>
      <w:r w:rsidR="009C2285">
        <w:rPr>
          <w:rFonts w:ascii="Verdana" w:hAnsi="Verdana" w:cs="Arial"/>
          <w:sz w:val="18"/>
          <w:szCs w:val="18"/>
        </w:rPr>
        <w:t>,</w:t>
      </w:r>
      <w:r w:rsidR="00E76667">
        <w:rPr>
          <w:rFonts w:ascii="Verdana" w:hAnsi="Verdana" w:cs="Arial"/>
          <w:sz w:val="18"/>
          <w:szCs w:val="18"/>
        </w:rPr>
        <w:t xml:space="preserve"> ontstaat </w:t>
      </w:r>
      <w:r w:rsidRPr="00E76667" w:rsidR="00E76667">
        <w:rPr>
          <w:rFonts w:ascii="Verdana" w:hAnsi="Verdana" w:cs="Arial"/>
          <w:sz w:val="18"/>
          <w:szCs w:val="18"/>
        </w:rPr>
        <w:t xml:space="preserve">ook meer toegevoegde waarde voor belanghebbenden en voor </w:t>
      </w:r>
      <w:r w:rsidR="00D234A3">
        <w:rPr>
          <w:rFonts w:ascii="Verdana" w:hAnsi="Verdana" w:cs="Arial"/>
          <w:sz w:val="18"/>
          <w:szCs w:val="18"/>
        </w:rPr>
        <w:t>OOB-</w:t>
      </w:r>
      <w:r w:rsidRPr="00E76667" w:rsidR="00E76667">
        <w:rPr>
          <w:rFonts w:ascii="Verdana" w:hAnsi="Verdana" w:cs="Arial"/>
          <w:sz w:val="18"/>
          <w:szCs w:val="18"/>
        </w:rPr>
        <w:t>accountantsorganisaties die transparant zijn over de kwaliteitsaspecten van uitvoering van het controlewerk. Een belangrijk voordeel is immers de vergelijkbaarheid, waarvan het voordeel moeilijk op kleine schaal te testen is.</w:t>
      </w:r>
      <w:r w:rsidR="00E76667">
        <w:rPr>
          <w:rFonts w:ascii="Verdana" w:hAnsi="Verdana" w:cs="Arial"/>
          <w:sz w:val="18"/>
          <w:szCs w:val="18"/>
        </w:rPr>
        <w:t xml:space="preserve"> Handhaa</w:t>
      </w:r>
      <w:r w:rsidR="00CD56D4">
        <w:rPr>
          <w:rFonts w:ascii="Verdana" w:hAnsi="Verdana" w:cs="Arial"/>
          <w:sz w:val="18"/>
          <w:szCs w:val="18"/>
        </w:rPr>
        <w:t>f</w:t>
      </w:r>
      <w:r w:rsidR="00E76667">
        <w:rPr>
          <w:rFonts w:ascii="Verdana" w:hAnsi="Verdana" w:cs="Arial"/>
          <w:sz w:val="18"/>
          <w:szCs w:val="18"/>
        </w:rPr>
        <w:t xml:space="preserve">baarheid bevordert ook een gelijk speelveld tussen </w:t>
      </w:r>
      <w:r w:rsidR="00D234A3">
        <w:rPr>
          <w:rFonts w:ascii="Verdana" w:hAnsi="Verdana" w:cs="Arial"/>
          <w:sz w:val="18"/>
          <w:szCs w:val="18"/>
        </w:rPr>
        <w:t>OOB-</w:t>
      </w:r>
      <w:r w:rsidR="00E76667">
        <w:rPr>
          <w:rFonts w:ascii="Verdana" w:hAnsi="Verdana" w:cs="Arial"/>
          <w:sz w:val="18"/>
          <w:szCs w:val="18"/>
        </w:rPr>
        <w:t xml:space="preserve">accountantsorganisaties in zoverre zij </w:t>
      </w:r>
      <w:r w:rsidR="00514DA1">
        <w:rPr>
          <w:rFonts w:ascii="Verdana" w:hAnsi="Verdana" w:cs="Arial"/>
          <w:sz w:val="18"/>
          <w:szCs w:val="18"/>
        </w:rPr>
        <w:t xml:space="preserve">alle </w:t>
      </w:r>
      <w:r w:rsidR="00E76667">
        <w:rPr>
          <w:rFonts w:ascii="Verdana" w:hAnsi="Verdana" w:cs="Arial"/>
          <w:sz w:val="18"/>
          <w:szCs w:val="18"/>
        </w:rPr>
        <w:t xml:space="preserve">uitvoering </w:t>
      </w:r>
      <w:r w:rsidR="009C2285">
        <w:rPr>
          <w:rFonts w:ascii="Verdana" w:hAnsi="Verdana" w:cs="Arial"/>
          <w:sz w:val="18"/>
          <w:szCs w:val="18"/>
        </w:rPr>
        <w:t xml:space="preserve">moeten </w:t>
      </w:r>
      <w:r w:rsidR="00E76667">
        <w:rPr>
          <w:rFonts w:ascii="Verdana" w:hAnsi="Verdana" w:cs="Arial"/>
          <w:sz w:val="18"/>
          <w:szCs w:val="18"/>
        </w:rPr>
        <w:t xml:space="preserve">geven aan de rapportageplicht en geen accountantsorganisatie voordeel kan hebben van </w:t>
      </w:r>
      <w:r w:rsidR="009C2285">
        <w:rPr>
          <w:rFonts w:ascii="Verdana" w:hAnsi="Verdana" w:cs="Arial"/>
          <w:sz w:val="18"/>
          <w:szCs w:val="18"/>
        </w:rPr>
        <w:t xml:space="preserve">de </w:t>
      </w:r>
      <w:r w:rsidR="00E76667">
        <w:rPr>
          <w:rFonts w:ascii="Verdana" w:hAnsi="Verdana" w:cs="Arial"/>
          <w:sz w:val="18"/>
          <w:szCs w:val="18"/>
        </w:rPr>
        <w:t xml:space="preserve">keuze </w:t>
      </w:r>
      <w:r w:rsidR="009C2285">
        <w:rPr>
          <w:rFonts w:ascii="Verdana" w:hAnsi="Verdana" w:cs="Arial"/>
          <w:sz w:val="18"/>
          <w:szCs w:val="18"/>
        </w:rPr>
        <w:t>dit niet te doen</w:t>
      </w:r>
      <w:r w:rsidR="00E76667">
        <w:rPr>
          <w:rFonts w:ascii="Verdana" w:hAnsi="Verdana" w:cs="Arial"/>
          <w:sz w:val="18"/>
          <w:szCs w:val="18"/>
        </w:rPr>
        <w:t>.</w:t>
      </w:r>
    </w:p>
    <w:p w:rsidR="00771908" w:rsidP="00AE0BEA" w:rsidRDefault="00771908" w14:paraId="4D7E7F75" w14:textId="77777777">
      <w:pPr>
        <w:spacing w:line="240" w:lineRule="atLeast"/>
        <w:rPr>
          <w:rFonts w:ascii="Verdana" w:hAnsi="Verdana" w:cs="Arial"/>
          <w:sz w:val="18"/>
          <w:szCs w:val="18"/>
        </w:rPr>
      </w:pPr>
    </w:p>
    <w:p w:rsidRPr="00E62DBB" w:rsidR="00656516" w:rsidP="00AE0BEA" w:rsidRDefault="00656516" w14:paraId="667B79A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nader toelichten waarom de kwaliteitsindicatoren een wettelijke verankering behoeven?</w:t>
      </w:r>
    </w:p>
    <w:p w:rsidRPr="00E62DBB" w:rsidR="00656516" w:rsidP="00AE0BEA" w:rsidRDefault="00656516" w14:paraId="29F604D5" w14:textId="77777777">
      <w:pPr>
        <w:widowControl w:val="0"/>
        <w:spacing w:line="240" w:lineRule="atLeast"/>
        <w:rPr>
          <w:rFonts w:ascii="Verdana" w:hAnsi="Verdana" w:cs="Arial"/>
          <w:i/>
          <w:iCs/>
          <w:sz w:val="18"/>
          <w:szCs w:val="18"/>
        </w:rPr>
      </w:pPr>
    </w:p>
    <w:p w:rsidRPr="00E62DBB" w:rsidR="00656516" w:rsidP="00AE0BEA" w:rsidRDefault="004A56C2" w14:paraId="5E243612" w14:textId="66A0151B">
      <w:pPr>
        <w:widowControl w:val="0"/>
        <w:spacing w:line="240" w:lineRule="atLeast"/>
        <w:rPr>
          <w:rFonts w:ascii="Verdana" w:hAnsi="Verdana"/>
          <w:sz w:val="18"/>
          <w:szCs w:val="18"/>
        </w:rPr>
      </w:pPr>
      <w:r>
        <w:rPr>
          <w:rFonts w:ascii="Verdana" w:hAnsi="Verdana"/>
          <w:sz w:val="18"/>
          <w:szCs w:val="18"/>
        </w:rPr>
        <w:t xml:space="preserve">Wettelijke verankering van de rapportageplicht en de bijbehorende set kwaliteitsindicatoren maakt wettelijk toezicht mogelijk door de AFM. Die kan, als een accountantsorganisatie haar geen andere keuze laat dan tot het afdwingen van de naleving van deze plicht, ingrijpen met wettelijke bevoegdheden. </w:t>
      </w:r>
    </w:p>
    <w:p w:rsidRPr="00E62DBB" w:rsidR="00656516" w:rsidP="00AE0BEA" w:rsidRDefault="00656516" w14:paraId="2E3B3073" w14:textId="77777777">
      <w:pPr>
        <w:widowControl w:val="0"/>
        <w:spacing w:line="240" w:lineRule="atLeast"/>
        <w:rPr>
          <w:rFonts w:ascii="Verdana" w:hAnsi="Verdana" w:cs="Arial"/>
          <w:i/>
          <w:iCs/>
          <w:sz w:val="18"/>
          <w:szCs w:val="18"/>
        </w:rPr>
      </w:pPr>
    </w:p>
    <w:p w:rsidRPr="00E62DBB" w:rsidR="00656516" w:rsidP="00AE0BEA" w:rsidRDefault="00656516" w14:paraId="7B8937EA" w14:textId="5FEDF897">
      <w:pPr>
        <w:widowControl w:val="0"/>
        <w:spacing w:line="240" w:lineRule="atLeast"/>
        <w:rPr>
          <w:rFonts w:ascii="Verdana" w:hAnsi="Verdana" w:cs="Arial"/>
          <w:i/>
          <w:iCs/>
          <w:sz w:val="18"/>
          <w:szCs w:val="18"/>
        </w:rPr>
      </w:pPr>
      <w:r w:rsidRPr="00E62DBB">
        <w:rPr>
          <w:rFonts w:ascii="Verdana" w:hAnsi="Verdana" w:cs="Arial"/>
          <w:i/>
          <w:iCs/>
          <w:sz w:val="18"/>
          <w:szCs w:val="18"/>
        </w:rPr>
        <w:t>Waarom wordt de AFM aangewezen als toezichthouder voor de naleving van de verplichting van een accountantsorganisatie om te rapporteren aan de beroepsorganisatie NBA?</w:t>
      </w:r>
      <w:r w:rsidR="00032E07">
        <w:rPr>
          <w:rFonts w:ascii="Verdana" w:hAnsi="Verdana" w:cs="Arial"/>
          <w:i/>
          <w:iCs/>
          <w:sz w:val="18"/>
          <w:szCs w:val="18"/>
        </w:rPr>
        <w:t xml:space="preserve"> </w:t>
      </w:r>
      <w:r w:rsidRPr="00E62DBB" w:rsidR="00032E07">
        <w:rPr>
          <w:rFonts w:ascii="Verdana" w:hAnsi="Verdana" w:cs="Arial"/>
          <w:i/>
          <w:iCs/>
          <w:sz w:val="18"/>
          <w:szCs w:val="18"/>
        </w:rPr>
        <w:t>Deelt de regering de opvatting van de Raad van State dat, indien ervoor wordt gekozen om geen persoonsgegevens te verwerken, het de vraag is of een wettelijke regeling nodig is en dat ook volstaan kan worden met zelfregulering door de sector?</w:t>
      </w:r>
    </w:p>
    <w:p w:rsidRPr="00E62DBB" w:rsidR="00656516" w:rsidP="00AE0BEA" w:rsidRDefault="00656516" w14:paraId="5A3313C7" w14:textId="77777777">
      <w:pPr>
        <w:widowControl w:val="0"/>
        <w:spacing w:line="240" w:lineRule="atLeast"/>
        <w:rPr>
          <w:rFonts w:ascii="Verdana" w:hAnsi="Verdana" w:cs="Arial"/>
          <w:i/>
          <w:iCs/>
          <w:sz w:val="18"/>
          <w:szCs w:val="18"/>
        </w:rPr>
      </w:pPr>
    </w:p>
    <w:p w:rsidRPr="00E62DBB" w:rsidR="00656516" w:rsidP="00AE0BEA" w:rsidRDefault="00103BD6" w14:paraId="748A9839" w14:textId="2560AF5A">
      <w:pPr>
        <w:widowControl w:val="0"/>
        <w:spacing w:line="240" w:lineRule="atLeast"/>
        <w:rPr>
          <w:rFonts w:ascii="Verdana" w:hAnsi="Verdana"/>
          <w:sz w:val="18"/>
          <w:szCs w:val="18"/>
        </w:rPr>
      </w:pPr>
      <w:r>
        <w:rPr>
          <w:rFonts w:ascii="Verdana" w:hAnsi="Verdana"/>
          <w:sz w:val="18"/>
          <w:szCs w:val="18"/>
        </w:rPr>
        <w:t xml:space="preserve">De AFM is al toezichthouder op de naleving van regels die gelden voor accountantsorganisaties. Aangezien de rapportageplicht rust op accountantsorganisaties ligt </w:t>
      </w:r>
      <w:r w:rsidR="008113B4">
        <w:rPr>
          <w:rFonts w:ascii="Verdana" w:hAnsi="Verdana"/>
          <w:sz w:val="18"/>
          <w:szCs w:val="18"/>
        </w:rPr>
        <w:t xml:space="preserve">het </w:t>
      </w:r>
      <w:r>
        <w:rPr>
          <w:rFonts w:ascii="Verdana" w:hAnsi="Verdana"/>
          <w:sz w:val="18"/>
          <w:szCs w:val="18"/>
        </w:rPr>
        <w:t xml:space="preserve">voor de hand </w:t>
      </w:r>
      <w:r w:rsidR="008113B4">
        <w:rPr>
          <w:rFonts w:ascii="Verdana" w:hAnsi="Verdana"/>
          <w:sz w:val="18"/>
          <w:szCs w:val="18"/>
        </w:rPr>
        <w:t xml:space="preserve">om </w:t>
      </w:r>
      <w:r>
        <w:rPr>
          <w:rFonts w:ascii="Verdana" w:hAnsi="Verdana"/>
          <w:sz w:val="18"/>
          <w:szCs w:val="18"/>
        </w:rPr>
        <w:t xml:space="preserve">het toezicht op de naleving van deze plicht toe te voegen aan </w:t>
      </w:r>
      <w:r w:rsidR="008113B4">
        <w:rPr>
          <w:rFonts w:ascii="Verdana" w:hAnsi="Verdana"/>
          <w:sz w:val="18"/>
          <w:szCs w:val="18"/>
        </w:rPr>
        <w:t xml:space="preserve">het </w:t>
      </w:r>
      <w:r>
        <w:rPr>
          <w:rFonts w:ascii="Verdana" w:hAnsi="Verdana"/>
          <w:sz w:val="18"/>
          <w:szCs w:val="18"/>
        </w:rPr>
        <w:t>bestaande toezicht van de AFM</w:t>
      </w:r>
      <w:r w:rsidR="003028A7">
        <w:rPr>
          <w:rFonts w:ascii="Verdana" w:hAnsi="Verdana"/>
          <w:sz w:val="18"/>
          <w:szCs w:val="18"/>
        </w:rPr>
        <w:t>.</w:t>
      </w:r>
    </w:p>
    <w:p w:rsidRPr="00E62DBB" w:rsidR="00656516" w:rsidP="00AE0BEA" w:rsidRDefault="00656516" w14:paraId="6A918986" w14:textId="77777777">
      <w:pPr>
        <w:widowControl w:val="0"/>
        <w:spacing w:line="240" w:lineRule="atLeast"/>
        <w:rPr>
          <w:rFonts w:ascii="Verdana" w:hAnsi="Verdana" w:cs="Arial"/>
          <w:i/>
          <w:iCs/>
          <w:sz w:val="18"/>
          <w:szCs w:val="18"/>
        </w:rPr>
      </w:pPr>
    </w:p>
    <w:p w:rsidRPr="00C96745" w:rsidR="00656516" w:rsidP="00AE0BEA" w:rsidRDefault="00EC0DC2" w14:paraId="30AC31C8" w14:textId="39FE4CD4">
      <w:pPr>
        <w:widowControl w:val="0"/>
        <w:spacing w:line="240" w:lineRule="atLeast"/>
        <w:rPr>
          <w:rFonts w:ascii="Verdana" w:hAnsi="Verdana"/>
          <w:sz w:val="18"/>
          <w:szCs w:val="18"/>
        </w:rPr>
      </w:pPr>
      <w:r>
        <w:rPr>
          <w:rFonts w:ascii="Verdana" w:hAnsi="Verdana"/>
          <w:sz w:val="18"/>
          <w:szCs w:val="18"/>
        </w:rPr>
        <w:t xml:space="preserve">De vraag ziet op de eerste van </w:t>
      </w:r>
      <w:r w:rsidR="00895115">
        <w:rPr>
          <w:rFonts w:ascii="Verdana" w:hAnsi="Verdana"/>
          <w:sz w:val="18"/>
          <w:szCs w:val="18"/>
        </w:rPr>
        <w:t>elf</w:t>
      </w:r>
      <w:r>
        <w:rPr>
          <w:rFonts w:ascii="Verdana" w:hAnsi="Verdana"/>
          <w:sz w:val="18"/>
          <w:szCs w:val="18"/>
        </w:rPr>
        <w:t xml:space="preserve"> kwaliteitsindicator</w:t>
      </w:r>
      <w:r w:rsidR="00522B3F">
        <w:rPr>
          <w:rFonts w:ascii="Verdana" w:hAnsi="Verdana"/>
          <w:sz w:val="18"/>
          <w:szCs w:val="18"/>
        </w:rPr>
        <w:t>en</w:t>
      </w:r>
      <w:r>
        <w:rPr>
          <w:rFonts w:ascii="Verdana" w:hAnsi="Verdana"/>
          <w:sz w:val="18"/>
          <w:szCs w:val="18"/>
        </w:rPr>
        <w:t xml:space="preserve">, die inzicht geeft in het aantal uren dat de externe accountant besteedt in verhouding tot het totaal uren dat is besteed aan de wettelijke controle. </w:t>
      </w:r>
      <w:r w:rsidR="00A323A5">
        <w:rPr>
          <w:rFonts w:ascii="Verdana" w:hAnsi="Verdana"/>
          <w:sz w:val="18"/>
          <w:szCs w:val="18"/>
        </w:rPr>
        <w:t xml:space="preserve">Deze indicator maakt duidelijk in welke mate de externe accountant </w:t>
      </w:r>
      <w:r w:rsidR="00FE2692">
        <w:rPr>
          <w:rFonts w:ascii="Verdana" w:hAnsi="Verdana"/>
          <w:sz w:val="18"/>
          <w:szCs w:val="18"/>
        </w:rPr>
        <w:t xml:space="preserve">die de controleverklaring tekent, </w:t>
      </w:r>
      <w:r w:rsidR="00A323A5">
        <w:rPr>
          <w:rFonts w:ascii="Verdana" w:hAnsi="Verdana"/>
          <w:sz w:val="18"/>
          <w:szCs w:val="18"/>
        </w:rPr>
        <w:t xml:space="preserve">zelf betrokken is bij en dus zelf tijd besteedt aan de uitvoering van de wettelijke controle. Immers, het is de externe accountant die </w:t>
      </w:r>
      <w:r w:rsidR="00AA47D8">
        <w:rPr>
          <w:rFonts w:ascii="Verdana" w:hAnsi="Verdana"/>
          <w:sz w:val="18"/>
          <w:szCs w:val="18"/>
        </w:rPr>
        <w:t>mede</w:t>
      </w:r>
      <w:r w:rsidR="00A323A5">
        <w:rPr>
          <w:rFonts w:ascii="Verdana" w:hAnsi="Verdana"/>
          <w:sz w:val="18"/>
          <w:szCs w:val="18"/>
        </w:rPr>
        <w:t xml:space="preserve">verantwoordelijk is voor de kwaliteit van de controlewerkzaamheden met als resultaat kwaliteit van de accountantsverklaring. </w:t>
      </w:r>
      <w:r>
        <w:rPr>
          <w:rFonts w:ascii="Verdana" w:hAnsi="Verdana"/>
          <w:sz w:val="18"/>
          <w:szCs w:val="18"/>
        </w:rPr>
        <w:t xml:space="preserve">Deze indicator is belangrijk voor een zinvolle discussie over kwaliteit van de wettelijke </w:t>
      </w:r>
      <w:r w:rsidRPr="00C96745">
        <w:rPr>
          <w:rFonts w:ascii="Verdana" w:hAnsi="Verdana"/>
          <w:sz w:val="18"/>
          <w:szCs w:val="18"/>
        </w:rPr>
        <w:t>controle. Deze indicator draagt bij een zo volledig mogelijk inzicht in welke kwaliteit belanghebbenden mogen verwachten van de wettelijke controle.</w:t>
      </w:r>
      <w:r w:rsidRPr="00C96745" w:rsidR="00F364A9">
        <w:rPr>
          <w:rFonts w:ascii="Verdana" w:hAnsi="Verdana"/>
          <w:sz w:val="18"/>
          <w:szCs w:val="18"/>
        </w:rPr>
        <w:t xml:space="preserve"> </w:t>
      </w:r>
    </w:p>
    <w:p w:rsidRPr="00C96745" w:rsidR="00F364A9" w:rsidP="00AE0BEA" w:rsidRDefault="00F364A9" w14:paraId="2264606D" w14:textId="77777777">
      <w:pPr>
        <w:widowControl w:val="0"/>
        <w:spacing w:line="240" w:lineRule="atLeast"/>
        <w:rPr>
          <w:rFonts w:ascii="Verdana" w:hAnsi="Verdana"/>
          <w:sz w:val="18"/>
          <w:szCs w:val="18"/>
        </w:rPr>
      </w:pPr>
    </w:p>
    <w:p w:rsidRPr="00C96745" w:rsidR="00D009D2" w:rsidP="00AE0BEA" w:rsidRDefault="00656516" w14:paraId="2C2DDD48" w14:textId="236CBAE1">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Deelt de regering de vrees van de AP dat rapportages over de </w:t>
      </w:r>
      <w:proofErr w:type="spellStart"/>
      <w:r w:rsidRPr="00C96745">
        <w:rPr>
          <w:rFonts w:ascii="Verdana" w:hAnsi="Verdana" w:cs="Arial"/>
          <w:i/>
          <w:iCs/>
          <w:sz w:val="18"/>
          <w:szCs w:val="18"/>
        </w:rPr>
        <w:t>AQI</w:t>
      </w:r>
      <w:r w:rsidRPr="00C96745" w:rsidR="00FE2692">
        <w:rPr>
          <w:rFonts w:ascii="Verdana" w:hAnsi="Verdana" w:cs="Arial"/>
          <w:i/>
          <w:iCs/>
          <w:sz w:val="18"/>
          <w:szCs w:val="18"/>
        </w:rPr>
        <w:t>’</w:t>
      </w:r>
      <w:r w:rsidRPr="00C96745">
        <w:rPr>
          <w:rFonts w:ascii="Verdana" w:hAnsi="Verdana" w:cs="Arial"/>
          <w:i/>
          <w:iCs/>
          <w:sz w:val="18"/>
          <w:szCs w:val="18"/>
        </w:rPr>
        <w:t>s</w:t>
      </w:r>
      <w:proofErr w:type="spellEnd"/>
      <w:r w:rsidRPr="00C96745">
        <w:rPr>
          <w:rFonts w:ascii="Verdana" w:hAnsi="Verdana" w:cs="Arial"/>
          <w:i/>
          <w:iCs/>
          <w:sz w:val="18"/>
          <w:szCs w:val="18"/>
        </w:rPr>
        <w:t xml:space="preserve"> bij kleine organisaties snel herleidbaar zijn tot personen, ook als er sprake is van </w:t>
      </w:r>
      <w:proofErr w:type="spellStart"/>
      <w:r w:rsidRPr="00C96745">
        <w:rPr>
          <w:rFonts w:ascii="Verdana" w:hAnsi="Verdana" w:cs="Arial"/>
          <w:i/>
          <w:iCs/>
          <w:sz w:val="18"/>
          <w:szCs w:val="18"/>
        </w:rPr>
        <w:t>pseudonimiseren</w:t>
      </w:r>
      <w:proofErr w:type="spellEnd"/>
      <w:r w:rsidRPr="00C96745">
        <w:rPr>
          <w:rFonts w:ascii="Verdana" w:hAnsi="Verdana" w:cs="Arial"/>
          <w:i/>
          <w:iCs/>
          <w:sz w:val="18"/>
          <w:szCs w:val="18"/>
        </w:rPr>
        <w:t>?</w:t>
      </w:r>
      <w:r w:rsidRPr="00C96745" w:rsidR="00522B3F">
        <w:rPr>
          <w:rFonts w:ascii="Verdana" w:hAnsi="Verdana" w:cs="Arial"/>
          <w:i/>
          <w:iCs/>
          <w:sz w:val="18"/>
          <w:szCs w:val="18"/>
        </w:rPr>
        <w:t xml:space="preserve"> </w:t>
      </w:r>
      <w:r w:rsidRPr="00C96745" w:rsidR="00D009D2">
        <w:rPr>
          <w:rFonts w:ascii="Verdana" w:hAnsi="Verdana" w:cs="Arial"/>
          <w:i/>
          <w:iCs/>
          <w:sz w:val="18"/>
          <w:szCs w:val="18"/>
        </w:rPr>
        <w:t>En dat dit ‘een forse inbreuk op de persoonlijke levenssfeer van de betrokken accountant’ kan betekenen, waarbij het belang van een algemene openbaarmakingsverplichting zelden zou prevaleren?</w:t>
      </w:r>
    </w:p>
    <w:p w:rsidRPr="00C96745" w:rsidR="00D009D2" w:rsidP="00AE0BEA" w:rsidRDefault="00D009D2" w14:paraId="113EB487" w14:textId="77777777">
      <w:pPr>
        <w:widowControl w:val="0"/>
        <w:spacing w:line="240" w:lineRule="atLeast"/>
        <w:rPr>
          <w:rFonts w:ascii="Verdana" w:hAnsi="Verdana" w:cs="Arial"/>
          <w:i/>
          <w:iCs/>
          <w:sz w:val="18"/>
          <w:szCs w:val="18"/>
        </w:rPr>
      </w:pPr>
    </w:p>
    <w:p w:rsidRPr="00E62DBB" w:rsidR="00656516" w:rsidP="00AE0BEA" w:rsidRDefault="008129AB" w14:paraId="08B3684E" w14:textId="72339F76">
      <w:pPr>
        <w:widowControl w:val="0"/>
        <w:spacing w:line="240" w:lineRule="atLeast"/>
        <w:rPr>
          <w:rFonts w:ascii="Verdana" w:hAnsi="Verdana"/>
          <w:sz w:val="18"/>
          <w:szCs w:val="18"/>
        </w:rPr>
      </w:pPr>
      <w:r w:rsidRPr="00C96745">
        <w:rPr>
          <w:rFonts w:ascii="Verdana" w:hAnsi="Verdana"/>
          <w:sz w:val="18"/>
          <w:szCs w:val="18"/>
        </w:rPr>
        <w:t xml:space="preserve">De maatregel van </w:t>
      </w:r>
      <w:proofErr w:type="spellStart"/>
      <w:r w:rsidRPr="00C96745">
        <w:rPr>
          <w:rFonts w:ascii="Verdana" w:hAnsi="Verdana"/>
          <w:sz w:val="18"/>
          <w:szCs w:val="18"/>
        </w:rPr>
        <w:t>pseudonimisering</w:t>
      </w:r>
      <w:proofErr w:type="spellEnd"/>
      <w:r w:rsidRPr="00C96745">
        <w:rPr>
          <w:rFonts w:ascii="Verdana" w:hAnsi="Verdana"/>
          <w:sz w:val="18"/>
          <w:szCs w:val="18"/>
        </w:rPr>
        <w:t xml:space="preserve"> van de naam van de externe accountant </w:t>
      </w:r>
      <w:r w:rsidRPr="00C96745" w:rsidR="00F27BD9">
        <w:rPr>
          <w:rFonts w:ascii="Verdana" w:hAnsi="Verdana"/>
          <w:sz w:val="18"/>
          <w:szCs w:val="18"/>
        </w:rPr>
        <w:t xml:space="preserve">vervangt de </w:t>
      </w:r>
      <w:r w:rsidRPr="00C96745" w:rsidR="00514DA1">
        <w:rPr>
          <w:rFonts w:ascii="Verdana" w:hAnsi="Verdana"/>
          <w:sz w:val="18"/>
          <w:szCs w:val="18"/>
        </w:rPr>
        <w:t xml:space="preserve">aanvankelijk voorgenomen </w:t>
      </w:r>
      <w:r w:rsidRPr="00C96745" w:rsidR="00F27BD9">
        <w:rPr>
          <w:rFonts w:ascii="Verdana" w:hAnsi="Verdana"/>
          <w:sz w:val="18"/>
          <w:szCs w:val="18"/>
        </w:rPr>
        <w:t xml:space="preserve">verplichting </w:t>
      </w:r>
      <w:r w:rsidRPr="00C96745" w:rsidR="00514DA1">
        <w:rPr>
          <w:rFonts w:ascii="Verdana" w:hAnsi="Verdana"/>
          <w:sz w:val="18"/>
          <w:szCs w:val="18"/>
        </w:rPr>
        <w:t xml:space="preserve">voor </w:t>
      </w:r>
      <w:r w:rsidRPr="00C96745" w:rsidR="00F27BD9">
        <w:rPr>
          <w:rFonts w:ascii="Verdana" w:hAnsi="Verdana"/>
          <w:sz w:val="18"/>
          <w:szCs w:val="18"/>
        </w:rPr>
        <w:t xml:space="preserve">accountantsorganisaties om de naam te vermelden. </w:t>
      </w:r>
      <w:r w:rsidRPr="00C96745" w:rsidR="00A323A5">
        <w:rPr>
          <w:rFonts w:ascii="Verdana" w:hAnsi="Verdana"/>
          <w:sz w:val="18"/>
          <w:szCs w:val="18"/>
        </w:rPr>
        <w:t xml:space="preserve">De </w:t>
      </w:r>
      <w:r w:rsidRPr="00C96745" w:rsidR="002161AA">
        <w:rPr>
          <w:rFonts w:ascii="Verdana" w:hAnsi="Verdana"/>
          <w:sz w:val="18"/>
          <w:szCs w:val="18"/>
        </w:rPr>
        <w:t xml:space="preserve">informatie </w:t>
      </w:r>
      <w:r w:rsidRPr="00C96745" w:rsidR="00A323A5">
        <w:rPr>
          <w:rFonts w:ascii="Verdana" w:hAnsi="Verdana"/>
          <w:sz w:val="18"/>
          <w:szCs w:val="18"/>
        </w:rPr>
        <w:t xml:space="preserve">over het relatief aantal door de externe accountant besteedde uren aan de wettelijke controle </w:t>
      </w:r>
      <w:r w:rsidRPr="00C96745" w:rsidR="002161AA">
        <w:rPr>
          <w:rFonts w:ascii="Verdana" w:hAnsi="Verdana"/>
          <w:sz w:val="18"/>
          <w:szCs w:val="18"/>
        </w:rPr>
        <w:t>is daarmee ontdaan van de betreffende naam.</w:t>
      </w:r>
      <w:r w:rsidR="002161AA">
        <w:rPr>
          <w:rFonts w:ascii="Verdana" w:hAnsi="Verdana"/>
          <w:sz w:val="18"/>
          <w:szCs w:val="18"/>
        </w:rPr>
        <w:t xml:space="preserve"> </w:t>
      </w:r>
    </w:p>
    <w:p w:rsidR="00656516" w:rsidP="00AE0BEA" w:rsidRDefault="00656516" w14:paraId="447A30D4" w14:textId="77777777">
      <w:pPr>
        <w:spacing w:line="240" w:lineRule="atLeast"/>
        <w:rPr>
          <w:rFonts w:ascii="Verdana" w:hAnsi="Verdana"/>
          <w:sz w:val="18"/>
          <w:szCs w:val="18"/>
        </w:rPr>
      </w:pPr>
    </w:p>
    <w:p w:rsidR="00F27BD9" w:rsidP="00AE0BEA" w:rsidRDefault="00041FB7" w14:paraId="6B9B6B8F" w14:textId="6B18F2FD">
      <w:pPr>
        <w:widowControl w:val="0"/>
        <w:spacing w:line="240" w:lineRule="atLeast"/>
        <w:rPr>
          <w:rFonts w:ascii="Verdana" w:hAnsi="Verdana"/>
          <w:sz w:val="18"/>
          <w:szCs w:val="18"/>
        </w:rPr>
      </w:pPr>
      <w:r>
        <w:rPr>
          <w:rFonts w:ascii="Verdana" w:hAnsi="Verdana"/>
          <w:sz w:val="18"/>
          <w:szCs w:val="18"/>
        </w:rPr>
        <w:t xml:space="preserve">Zoals aangegeven </w:t>
      </w:r>
      <w:r w:rsidR="00134490">
        <w:rPr>
          <w:rFonts w:ascii="Verdana" w:hAnsi="Verdana"/>
          <w:sz w:val="18"/>
          <w:szCs w:val="18"/>
        </w:rPr>
        <w:t xml:space="preserve">is </w:t>
      </w:r>
      <w:r>
        <w:rPr>
          <w:rFonts w:ascii="Verdana" w:hAnsi="Verdana"/>
          <w:sz w:val="18"/>
          <w:szCs w:val="18"/>
        </w:rPr>
        <w:t xml:space="preserve">besloten het wetsvoorstel te wijzigen. Alleen </w:t>
      </w:r>
      <w:r w:rsidR="00E60BFC">
        <w:rPr>
          <w:rFonts w:ascii="Verdana" w:hAnsi="Verdana"/>
          <w:sz w:val="18"/>
          <w:szCs w:val="18"/>
        </w:rPr>
        <w:t xml:space="preserve">de zes grootste </w:t>
      </w:r>
      <w:r>
        <w:rPr>
          <w:rFonts w:ascii="Verdana" w:hAnsi="Verdana"/>
          <w:sz w:val="18"/>
          <w:szCs w:val="18"/>
        </w:rPr>
        <w:t>accountantsorganisaties</w:t>
      </w:r>
      <w:r w:rsidR="00E60BFC">
        <w:rPr>
          <w:rFonts w:ascii="Verdana" w:hAnsi="Verdana"/>
          <w:sz w:val="18"/>
          <w:szCs w:val="18"/>
        </w:rPr>
        <w:t>,</w:t>
      </w:r>
      <w:r>
        <w:rPr>
          <w:rFonts w:ascii="Verdana" w:hAnsi="Verdana"/>
          <w:sz w:val="18"/>
          <w:szCs w:val="18"/>
        </w:rPr>
        <w:t xml:space="preserve"> die organisaties van openbaar belang mogen controleren</w:t>
      </w:r>
      <w:r w:rsidR="00E60BFC">
        <w:rPr>
          <w:rFonts w:ascii="Verdana" w:hAnsi="Verdana"/>
          <w:sz w:val="18"/>
          <w:szCs w:val="18"/>
        </w:rPr>
        <w:t>,</w:t>
      </w:r>
      <w:r>
        <w:rPr>
          <w:rFonts w:ascii="Verdana" w:hAnsi="Verdana"/>
          <w:sz w:val="18"/>
          <w:szCs w:val="18"/>
        </w:rPr>
        <w:t xml:space="preserve"> rapporteren over kwaliteitsaspecten. Aangezien deze </w:t>
      </w:r>
      <w:r w:rsidR="00D234A3">
        <w:rPr>
          <w:rFonts w:ascii="Verdana" w:hAnsi="Verdana"/>
          <w:sz w:val="18"/>
          <w:szCs w:val="18"/>
        </w:rPr>
        <w:t>zes</w:t>
      </w:r>
      <w:r>
        <w:rPr>
          <w:rFonts w:ascii="Verdana" w:hAnsi="Verdana"/>
          <w:sz w:val="18"/>
          <w:szCs w:val="18"/>
        </w:rPr>
        <w:t xml:space="preserve"> grootste </w:t>
      </w:r>
      <w:r w:rsidR="002F44D3">
        <w:rPr>
          <w:rFonts w:ascii="Verdana" w:hAnsi="Verdana"/>
          <w:sz w:val="18"/>
          <w:szCs w:val="18"/>
        </w:rPr>
        <w:t>OOB-</w:t>
      </w:r>
      <w:r>
        <w:rPr>
          <w:rFonts w:ascii="Verdana" w:hAnsi="Verdana"/>
          <w:sz w:val="18"/>
          <w:szCs w:val="18"/>
        </w:rPr>
        <w:t xml:space="preserve">accountantsorganisaties veel externe accountants hebben </w:t>
      </w:r>
      <w:r w:rsidR="00514DA1">
        <w:rPr>
          <w:rFonts w:ascii="Verdana" w:hAnsi="Verdana"/>
          <w:sz w:val="18"/>
          <w:szCs w:val="18"/>
        </w:rPr>
        <w:t xml:space="preserve">kan zich </w:t>
      </w:r>
      <w:r>
        <w:rPr>
          <w:rFonts w:ascii="Verdana" w:hAnsi="Verdana"/>
          <w:sz w:val="18"/>
          <w:szCs w:val="18"/>
        </w:rPr>
        <w:t xml:space="preserve">nu niet </w:t>
      </w:r>
      <w:r w:rsidR="00F27BD9">
        <w:rPr>
          <w:rFonts w:ascii="Verdana" w:hAnsi="Verdana"/>
          <w:sz w:val="18"/>
          <w:szCs w:val="18"/>
        </w:rPr>
        <w:t xml:space="preserve">de situatie voordoen dat </w:t>
      </w:r>
      <w:r w:rsidRPr="001166D0" w:rsidR="00F27BD9">
        <w:rPr>
          <w:rFonts w:ascii="Verdana" w:hAnsi="Verdana"/>
          <w:sz w:val="18"/>
          <w:szCs w:val="18"/>
        </w:rPr>
        <w:t xml:space="preserve">duidelijk </w:t>
      </w:r>
      <w:r w:rsidR="00D50FB1">
        <w:rPr>
          <w:rFonts w:ascii="Verdana" w:hAnsi="Verdana"/>
          <w:sz w:val="18"/>
          <w:szCs w:val="18"/>
        </w:rPr>
        <w:t xml:space="preserve">is </w:t>
      </w:r>
      <w:r w:rsidR="00D009D2">
        <w:rPr>
          <w:rFonts w:ascii="Verdana" w:hAnsi="Verdana"/>
          <w:sz w:val="18"/>
          <w:szCs w:val="18"/>
        </w:rPr>
        <w:t>op</w:t>
      </w:r>
      <w:r w:rsidRPr="001166D0" w:rsidR="00F27BD9">
        <w:rPr>
          <w:rFonts w:ascii="Verdana" w:hAnsi="Verdana"/>
          <w:sz w:val="18"/>
          <w:szCs w:val="18"/>
        </w:rPr>
        <w:t xml:space="preserve"> welke </w:t>
      </w:r>
      <w:r w:rsidR="00F27BD9">
        <w:rPr>
          <w:rFonts w:ascii="Verdana" w:hAnsi="Verdana"/>
          <w:sz w:val="18"/>
          <w:szCs w:val="18"/>
        </w:rPr>
        <w:t>personen de hi</w:t>
      </w:r>
      <w:r w:rsidR="00846D01">
        <w:rPr>
          <w:rFonts w:ascii="Verdana" w:hAnsi="Verdana"/>
          <w:sz w:val="18"/>
          <w:szCs w:val="18"/>
        </w:rPr>
        <w:t>e</w:t>
      </w:r>
      <w:r w:rsidR="00F27BD9">
        <w:rPr>
          <w:rFonts w:ascii="Verdana" w:hAnsi="Verdana"/>
          <w:sz w:val="18"/>
          <w:szCs w:val="18"/>
        </w:rPr>
        <w:t xml:space="preserve">r bedoelde informatie </w:t>
      </w:r>
      <w:r w:rsidR="00D009D2">
        <w:rPr>
          <w:rFonts w:ascii="Verdana" w:hAnsi="Verdana"/>
          <w:sz w:val="18"/>
          <w:szCs w:val="18"/>
        </w:rPr>
        <w:t>kan zien</w:t>
      </w:r>
      <w:r w:rsidR="00F27BD9">
        <w:rPr>
          <w:rFonts w:ascii="Verdana" w:hAnsi="Verdana"/>
          <w:sz w:val="18"/>
          <w:szCs w:val="18"/>
        </w:rPr>
        <w:t>.</w:t>
      </w:r>
      <w:r w:rsidR="00D009D2">
        <w:rPr>
          <w:rFonts w:ascii="Verdana" w:hAnsi="Verdana"/>
          <w:sz w:val="18"/>
          <w:szCs w:val="18"/>
        </w:rPr>
        <w:t xml:space="preserve"> </w:t>
      </w:r>
      <w:r>
        <w:rPr>
          <w:rFonts w:ascii="Verdana" w:hAnsi="Verdana"/>
          <w:sz w:val="18"/>
          <w:szCs w:val="18"/>
        </w:rPr>
        <w:t xml:space="preserve">Mocht dat desondanks toch het geval zijn dan </w:t>
      </w:r>
      <w:r w:rsidR="00D50FB1">
        <w:rPr>
          <w:rFonts w:ascii="Verdana" w:hAnsi="Verdana"/>
          <w:sz w:val="18"/>
          <w:szCs w:val="18"/>
        </w:rPr>
        <w:t xml:space="preserve">is </w:t>
      </w:r>
      <w:r>
        <w:rPr>
          <w:rFonts w:ascii="Verdana" w:hAnsi="Verdana"/>
          <w:sz w:val="18"/>
          <w:szCs w:val="18"/>
        </w:rPr>
        <w:t xml:space="preserve">dat </w:t>
      </w:r>
      <w:r w:rsidR="00D50FB1">
        <w:rPr>
          <w:rFonts w:ascii="Verdana" w:hAnsi="Verdana"/>
          <w:sz w:val="18"/>
          <w:szCs w:val="18"/>
        </w:rPr>
        <w:t xml:space="preserve">echter nog steeds niet in een oogopslag zichtbaar en vergt nader onderzoek, zodat de inbreuk </w:t>
      </w:r>
      <w:r w:rsidR="007C5C65">
        <w:rPr>
          <w:rFonts w:ascii="Verdana" w:hAnsi="Verdana"/>
          <w:sz w:val="18"/>
          <w:szCs w:val="18"/>
        </w:rPr>
        <w:t>naar mijn oordeel</w:t>
      </w:r>
      <w:r w:rsidR="00D50FB1">
        <w:rPr>
          <w:rFonts w:ascii="Verdana" w:hAnsi="Verdana"/>
          <w:sz w:val="18"/>
          <w:szCs w:val="18"/>
        </w:rPr>
        <w:t xml:space="preserve"> beperkt is en </w:t>
      </w:r>
      <w:r w:rsidR="00F27BD9">
        <w:rPr>
          <w:rFonts w:ascii="Verdana" w:hAnsi="Verdana"/>
          <w:sz w:val="18"/>
          <w:szCs w:val="18"/>
        </w:rPr>
        <w:t xml:space="preserve">gerechtvaardigd. Hierbij weegt ook mee dat </w:t>
      </w:r>
      <w:r w:rsidR="009E4B0C">
        <w:rPr>
          <w:rFonts w:ascii="Verdana" w:hAnsi="Verdana"/>
          <w:sz w:val="18"/>
          <w:szCs w:val="18"/>
        </w:rPr>
        <w:t xml:space="preserve">externe </w:t>
      </w:r>
      <w:r w:rsidR="00F27BD9">
        <w:rPr>
          <w:rFonts w:ascii="Verdana" w:hAnsi="Verdana"/>
          <w:sz w:val="18"/>
          <w:szCs w:val="18"/>
        </w:rPr>
        <w:t>accountant een publiek beroep is</w:t>
      </w:r>
      <w:r w:rsidR="009E4B0C">
        <w:rPr>
          <w:rFonts w:ascii="Verdana" w:hAnsi="Verdana"/>
          <w:sz w:val="18"/>
          <w:szCs w:val="18"/>
        </w:rPr>
        <w:t xml:space="preserve"> </w:t>
      </w:r>
      <w:r w:rsidR="00D50FB1">
        <w:rPr>
          <w:rFonts w:ascii="Verdana" w:hAnsi="Verdana"/>
          <w:sz w:val="18"/>
          <w:szCs w:val="18"/>
        </w:rPr>
        <w:t xml:space="preserve">en dat een zekere mate van openbaarheid, zoals bijvoorbeeld ook het met de eigen naam tekenen van de </w:t>
      </w:r>
      <w:r w:rsidR="003E6478">
        <w:rPr>
          <w:rFonts w:ascii="Verdana" w:hAnsi="Verdana"/>
          <w:sz w:val="18"/>
          <w:szCs w:val="18"/>
        </w:rPr>
        <w:t>accountantsverklaring</w:t>
      </w:r>
      <w:r w:rsidR="00D50FB1">
        <w:rPr>
          <w:rFonts w:ascii="Verdana" w:hAnsi="Verdana"/>
          <w:sz w:val="18"/>
          <w:szCs w:val="18"/>
        </w:rPr>
        <w:t xml:space="preserve">, daarbij past. </w:t>
      </w:r>
    </w:p>
    <w:p w:rsidRPr="00E62DBB" w:rsidR="00656516" w:rsidP="00AE0BEA" w:rsidRDefault="00656516" w14:paraId="31C52212" w14:textId="77777777">
      <w:pPr>
        <w:widowControl w:val="0"/>
        <w:spacing w:line="240" w:lineRule="atLeast"/>
        <w:rPr>
          <w:rFonts w:ascii="Verdana" w:hAnsi="Verdana" w:cs="Arial"/>
          <w:i/>
          <w:iCs/>
          <w:sz w:val="18"/>
          <w:szCs w:val="18"/>
        </w:rPr>
      </w:pPr>
    </w:p>
    <w:p w:rsidRPr="00C96745" w:rsidR="00656516" w:rsidP="00AE0BEA" w:rsidRDefault="00656516" w14:paraId="16BD8D4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aangeven waarom het wetsvoorstel op voorhand regelt dat na een evaluatie en eventuele herziening van de indicatoren ook reguliere </w:t>
      </w:r>
      <w:r w:rsidRPr="00C96745">
        <w:rPr>
          <w:rFonts w:ascii="Verdana" w:hAnsi="Verdana" w:cs="Arial"/>
          <w:i/>
          <w:iCs/>
          <w:sz w:val="18"/>
          <w:szCs w:val="18"/>
        </w:rPr>
        <w:t>vergunninghouders zullen worden verplicht tot rapportage op basis van de betreffende kwaliteitsindicatoren?</w:t>
      </w:r>
    </w:p>
    <w:p w:rsidRPr="00C96745" w:rsidR="00656516" w:rsidP="00AE0BEA" w:rsidRDefault="00656516" w14:paraId="7E4DF46D" w14:textId="77777777">
      <w:pPr>
        <w:widowControl w:val="0"/>
        <w:spacing w:line="240" w:lineRule="atLeast"/>
        <w:rPr>
          <w:rFonts w:ascii="Verdana" w:hAnsi="Verdana" w:cs="Arial"/>
          <w:sz w:val="18"/>
          <w:szCs w:val="18"/>
        </w:rPr>
      </w:pPr>
    </w:p>
    <w:p w:rsidRPr="00C96745" w:rsidR="00656516" w:rsidP="00AE0BEA" w:rsidRDefault="00656516" w14:paraId="05FD3E7B" w14:textId="77777777">
      <w:pPr>
        <w:widowControl w:val="0"/>
        <w:spacing w:line="240" w:lineRule="atLeast"/>
        <w:rPr>
          <w:rFonts w:ascii="Verdana" w:hAnsi="Verdana" w:cs="Arial"/>
          <w:i/>
          <w:iCs/>
          <w:sz w:val="18"/>
          <w:szCs w:val="18"/>
        </w:rPr>
      </w:pPr>
      <w:r w:rsidRPr="00C96745">
        <w:rPr>
          <w:rFonts w:ascii="Verdana" w:hAnsi="Verdana" w:cs="Arial"/>
          <w:i/>
          <w:iCs/>
          <w:sz w:val="18"/>
          <w:szCs w:val="18"/>
        </w:rPr>
        <w:t>Is de regering bereid om deze verplichting voor reguliere vergunninghouders uit het wetsvoorstel te schrappen en op basis van de eerste ervaringen te bezien of verplichte rapportage proportioneel is en de privacy voldoende is gewaarborgd?</w:t>
      </w:r>
    </w:p>
    <w:p w:rsidRPr="00C96745" w:rsidR="00656516" w:rsidP="00AE0BEA" w:rsidRDefault="00656516" w14:paraId="5F52B87E" w14:textId="77777777">
      <w:pPr>
        <w:widowControl w:val="0"/>
        <w:spacing w:line="240" w:lineRule="atLeast"/>
        <w:rPr>
          <w:rFonts w:ascii="Verdana" w:hAnsi="Verdana" w:cs="Arial"/>
          <w:i/>
          <w:iCs/>
          <w:sz w:val="18"/>
          <w:szCs w:val="18"/>
        </w:rPr>
      </w:pPr>
    </w:p>
    <w:p w:rsidRPr="00E62DBB" w:rsidR="00656516" w:rsidP="00041FB7" w:rsidRDefault="00041FB7" w14:paraId="037CA261" w14:textId="22AF3F4A">
      <w:pPr>
        <w:widowControl w:val="0"/>
        <w:spacing w:line="240" w:lineRule="atLeast"/>
        <w:rPr>
          <w:rFonts w:ascii="Verdana" w:hAnsi="Verdana"/>
          <w:sz w:val="18"/>
          <w:szCs w:val="18"/>
        </w:rPr>
      </w:pPr>
      <w:r w:rsidRPr="00C96745">
        <w:rPr>
          <w:rFonts w:ascii="Verdana" w:hAnsi="Verdana" w:cs="Arial"/>
          <w:sz w:val="18"/>
          <w:szCs w:val="18"/>
        </w:rPr>
        <w:t xml:space="preserve">Zoals hiervoor aangegeven </w:t>
      </w:r>
      <w:r w:rsidRPr="00C96745" w:rsidR="00EC6E4E">
        <w:rPr>
          <w:rFonts w:ascii="Verdana" w:hAnsi="Verdana" w:cs="Arial"/>
          <w:sz w:val="18"/>
          <w:szCs w:val="18"/>
        </w:rPr>
        <w:t>wordt voorgesteld om</w:t>
      </w:r>
      <w:r w:rsidRPr="00C96745">
        <w:rPr>
          <w:rFonts w:ascii="Verdana" w:hAnsi="Verdana" w:cs="Arial"/>
          <w:sz w:val="18"/>
          <w:szCs w:val="18"/>
        </w:rPr>
        <w:t xml:space="preserve"> het wetsvoorstel </w:t>
      </w:r>
      <w:r w:rsidRPr="00C96745" w:rsidR="00EC6E4E">
        <w:rPr>
          <w:rFonts w:ascii="Verdana" w:hAnsi="Verdana" w:cs="Arial"/>
          <w:sz w:val="18"/>
          <w:szCs w:val="18"/>
        </w:rPr>
        <w:t>te wijzigen</w:t>
      </w:r>
      <w:r w:rsidRPr="00C96745">
        <w:rPr>
          <w:rFonts w:ascii="Verdana" w:hAnsi="Verdana" w:cs="Arial"/>
          <w:sz w:val="18"/>
          <w:szCs w:val="18"/>
        </w:rPr>
        <w:t xml:space="preserve">. Vooralsnog zullen </w:t>
      </w:r>
      <w:r w:rsidRPr="00C96745" w:rsidR="00E60BFC">
        <w:rPr>
          <w:rFonts w:ascii="Verdana" w:hAnsi="Verdana" w:cs="Arial"/>
          <w:sz w:val="18"/>
          <w:szCs w:val="18"/>
        </w:rPr>
        <w:t xml:space="preserve">alle circa 220 </w:t>
      </w:r>
      <w:r w:rsidRPr="00C96745">
        <w:rPr>
          <w:rFonts w:ascii="Verdana" w:hAnsi="Verdana" w:cs="Arial"/>
          <w:sz w:val="18"/>
          <w:szCs w:val="18"/>
        </w:rPr>
        <w:t xml:space="preserve">reguliere vergunninghouders niet onder deze rapportageplicht vallen. </w:t>
      </w:r>
      <w:r w:rsidRPr="00C96745">
        <w:rPr>
          <w:rFonts w:ascii="Verdana" w:hAnsi="Verdana"/>
          <w:sz w:val="18"/>
          <w:szCs w:val="18"/>
        </w:rPr>
        <w:t>Na de evaluatie van de eerste set kwaliteitsindicatoren is er dan een moment</w:t>
      </w:r>
      <w:r>
        <w:rPr>
          <w:rFonts w:ascii="Verdana" w:hAnsi="Verdana"/>
          <w:sz w:val="18"/>
          <w:szCs w:val="18"/>
        </w:rPr>
        <w:t xml:space="preserve"> om </w:t>
      </w:r>
      <w:r w:rsidR="00E60BFC">
        <w:rPr>
          <w:rFonts w:ascii="Verdana" w:hAnsi="Verdana"/>
          <w:sz w:val="18"/>
          <w:szCs w:val="18"/>
        </w:rPr>
        <w:t xml:space="preserve">een zorgvuldige </w:t>
      </w:r>
      <w:r>
        <w:rPr>
          <w:rFonts w:ascii="Verdana" w:hAnsi="Verdana"/>
          <w:sz w:val="18"/>
          <w:szCs w:val="18"/>
        </w:rPr>
        <w:t>afweging te maken</w:t>
      </w:r>
      <w:r w:rsidR="00E60BFC">
        <w:rPr>
          <w:rFonts w:ascii="Verdana" w:hAnsi="Verdana"/>
          <w:sz w:val="18"/>
          <w:szCs w:val="18"/>
        </w:rPr>
        <w:t xml:space="preserve"> over </w:t>
      </w:r>
      <w:r w:rsidR="00CD56D4">
        <w:rPr>
          <w:rFonts w:ascii="Verdana" w:hAnsi="Verdana"/>
          <w:sz w:val="18"/>
          <w:szCs w:val="18"/>
        </w:rPr>
        <w:t xml:space="preserve">de rapportage </w:t>
      </w:r>
      <w:r w:rsidR="00F9774B">
        <w:rPr>
          <w:rFonts w:ascii="Verdana" w:hAnsi="Verdana"/>
          <w:sz w:val="18"/>
          <w:szCs w:val="18"/>
        </w:rPr>
        <w:t>d</w:t>
      </w:r>
      <w:r w:rsidR="00CD56D4">
        <w:rPr>
          <w:rFonts w:ascii="Verdana" w:hAnsi="Verdana"/>
          <w:sz w:val="18"/>
          <w:szCs w:val="18"/>
        </w:rPr>
        <w:t>oor reguliere vergunninghouders</w:t>
      </w:r>
      <w:r>
        <w:rPr>
          <w:rFonts w:ascii="Verdana" w:hAnsi="Verdana"/>
          <w:sz w:val="18"/>
          <w:szCs w:val="18"/>
        </w:rPr>
        <w:t xml:space="preserve">. </w:t>
      </w:r>
    </w:p>
    <w:p w:rsidRPr="00E62DBB" w:rsidR="00656516" w:rsidP="00AE0BEA" w:rsidRDefault="00656516" w14:paraId="5F6E063A" w14:textId="77777777">
      <w:pPr>
        <w:widowControl w:val="0"/>
        <w:spacing w:line="240" w:lineRule="atLeast"/>
        <w:rPr>
          <w:rFonts w:ascii="Verdana" w:hAnsi="Verdana" w:cs="Arial"/>
          <w:i/>
          <w:iCs/>
          <w:sz w:val="18"/>
          <w:szCs w:val="18"/>
        </w:rPr>
      </w:pPr>
    </w:p>
    <w:p w:rsidRPr="00E62DBB" w:rsidR="00656516" w:rsidP="00AE0BEA" w:rsidRDefault="00656516" w14:paraId="2C52B891" w14:textId="61C22EDE">
      <w:pPr>
        <w:widowControl w:val="0"/>
        <w:spacing w:line="240" w:lineRule="atLeast"/>
        <w:rPr>
          <w:rFonts w:ascii="Verdana" w:hAnsi="Verdana" w:cs="Arial"/>
          <w:i/>
          <w:iCs/>
          <w:sz w:val="18"/>
          <w:szCs w:val="18"/>
        </w:rPr>
      </w:pPr>
      <w:r w:rsidRPr="00E62DBB">
        <w:rPr>
          <w:rFonts w:ascii="Verdana" w:hAnsi="Verdana" w:cs="Arial"/>
          <w:i/>
          <w:iCs/>
          <w:sz w:val="18"/>
          <w:szCs w:val="18"/>
        </w:rPr>
        <w:t>De leden van de GroenLinks-PvdA-fractie vragen hoe controlekwaliteit nu precies in de wet is gedefinieerd.</w:t>
      </w:r>
    </w:p>
    <w:p w:rsidRPr="00E62DBB" w:rsidR="00656516" w:rsidP="00AE0BEA" w:rsidRDefault="00656516" w14:paraId="7C7F65EB" w14:textId="77777777">
      <w:pPr>
        <w:widowControl w:val="0"/>
        <w:spacing w:line="240" w:lineRule="atLeast"/>
        <w:rPr>
          <w:rFonts w:ascii="Verdana" w:hAnsi="Verdana" w:cs="Arial"/>
          <w:i/>
          <w:iCs/>
          <w:sz w:val="18"/>
          <w:szCs w:val="18"/>
        </w:rPr>
      </w:pPr>
    </w:p>
    <w:p w:rsidRPr="00E62DBB" w:rsidR="00EF1F92" w:rsidP="00AE0BEA" w:rsidRDefault="00EF1F92" w14:paraId="40F16552" w14:textId="4DFC37D8">
      <w:pPr>
        <w:widowControl w:val="0"/>
        <w:spacing w:line="240" w:lineRule="atLeast"/>
        <w:rPr>
          <w:rFonts w:ascii="Verdana" w:hAnsi="Verdana" w:cs="Arial"/>
          <w:sz w:val="18"/>
          <w:szCs w:val="18"/>
        </w:rPr>
      </w:pPr>
      <w:r w:rsidRPr="00E62DBB">
        <w:rPr>
          <w:rFonts w:ascii="Verdana" w:hAnsi="Verdana" w:cs="Arial"/>
          <w:sz w:val="18"/>
          <w:szCs w:val="18"/>
        </w:rPr>
        <w:t xml:space="preserve">De definitie van kwaliteit van de wettelijke controle volgt uit toepasselijke wet- en regelgeving. De verklaring van de externe accountant moet een redelijke mate van zekerheid geven dat de financiële verantwoording het wettelijke vereiste inzicht geeft (zie de artikelen 393, derde lid j° 362, eerste lid, Boek 2, Burgerlijk Wetboek). Die redelijke mate van inzicht vereist dat de uitvoering van de wettelijke controle geschiedt met inachtneming van beroepsreglementering, zoals tenminste professionele oordeelsvorming, een professioneel-kritische </w:t>
      </w:r>
      <w:r w:rsidR="007E47AE">
        <w:rPr>
          <w:rFonts w:ascii="Verdana" w:hAnsi="Verdana" w:cs="Arial"/>
          <w:sz w:val="18"/>
          <w:szCs w:val="18"/>
        </w:rPr>
        <w:t>instelling</w:t>
      </w:r>
      <w:r w:rsidRPr="00E62DBB">
        <w:rPr>
          <w:rFonts w:ascii="Verdana" w:hAnsi="Verdana" w:cs="Arial"/>
          <w:sz w:val="18"/>
          <w:szCs w:val="18"/>
        </w:rPr>
        <w:t xml:space="preserve"> en </w:t>
      </w:r>
      <w:r w:rsidR="00032950">
        <w:rPr>
          <w:rFonts w:ascii="Verdana" w:hAnsi="Verdana" w:cs="Arial"/>
          <w:sz w:val="18"/>
          <w:szCs w:val="18"/>
        </w:rPr>
        <w:t xml:space="preserve">een controle-oordeel </w:t>
      </w:r>
      <w:r w:rsidR="00514DA1">
        <w:rPr>
          <w:rFonts w:ascii="Verdana" w:hAnsi="Verdana" w:cs="Arial"/>
          <w:sz w:val="18"/>
          <w:szCs w:val="18"/>
        </w:rPr>
        <w:t xml:space="preserve">dat is </w:t>
      </w:r>
      <w:r w:rsidR="00032950">
        <w:rPr>
          <w:rFonts w:ascii="Verdana" w:hAnsi="Verdana" w:cs="Arial"/>
          <w:sz w:val="18"/>
          <w:szCs w:val="18"/>
        </w:rPr>
        <w:t xml:space="preserve">gebaseerd </w:t>
      </w:r>
      <w:r w:rsidRPr="00E62DBB">
        <w:rPr>
          <w:rFonts w:ascii="Verdana" w:hAnsi="Verdana" w:cs="Arial"/>
          <w:sz w:val="18"/>
          <w:szCs w:val="18"/>
        </w:rPr>
        <w:t xml:space="preserve">op voldoende en </w:t>
      </w:r>
      <w:r w:rsidR="00032950">
        <w:rPr>
          <w:rFonts w:ascii="Verdana" w:hAnsi="Verdana" w:cs="Arial"/>
          <w:sz w:val="18"/>
          <w:szCs w:val="18"/>
        </w:rPr>
        <w:t>geschikte</w:t>
      </w:r>
      <w:r w:rsidRPr="00E62DBB">
        <w:rPr>
          <w:rFonts w:ascii="Verdana" w:hAnsi="Verdana" w:cs="Arial"/>
          <w:sz w:val="18"/>
          <w:szCs w:val="18"/>
        </w:rPr>
        <w:t xml:space="preserve"> controle-informatie.</w:t>
      </w:r>
    </w:p>
    <w:p w:rsidRPr="00E62DBB" w:rsidR="00EF1F92" w:rsidP="00AE0BEA" w:rsidRDefault="00EF1F92" w14:paraId="07C8C113" w14:textId="77777777">
      <w:pPr>
        <w:widowControl w:val="0"/>
        <w:spacing w:line="240" w:lineRule="atLeast"/>
        <w:rPr>
          <w:rFonts w:ascii="Verdana" w:hAnsi="Verdana" w:cs="Arial"/>
          <w:sz w:val="18"/>
          <w:szCs w:val="18"/>
        </w:rPr>
      </w:pPr>
    </w:p>
    <w:p w:rsidRPr="00E62DBB" w:rsidR="00EF1F92" w:rsidP="00AE0BEA" w:rsidRDefault="00EF1F92" w14:paraId="3BA3B7EA" w14:textId="381BC2CA">
      <w:pPr>
        <w:widowControl w:val="0"/>
        <w:spacing w:line="240" w:lineRule="atLeast"/>
        <w:rPr>
          <w:rFonts w:ascii="Verdana" w:hAnsi="Verdana" w:cs="Arial"/>
          <w:sz w:val="18"/>
          <w:szCs w:val="18"/>
        </w:rPr>
      </w:pPr>
      <w:r w:rsidRPr="00E62DBB">
        <w:rPr>
          <w:rFonts w:ascii="Verdana" w:hAnsi="Verdana" w:cs="Arial"/>
          <w:sz w:val="18"/>
          <w:szCs w:val="18"/>
        </w:rPr>
        <w:t xml:space="preserve">De </w:t>
      </w:r>
      <w:r w:rsidR="00514DA1">
        <w:rPr>
          <w:rFonts w:ascii="Verdana" w:hAnsi="Verdana" w:cs="Arial"/>
          <w:sz w:val="18"/>
          <w:szCs w:val="18"/>
        </w:rPr>
        <w:t>personen</w:t>
      </w:r>
      <w:r w:rsidRPr="00E62DBB" w:rsidR="00514DA1">
        <w:rPr>
          <w:rFonts w:ascii="Verdana" w:hAnsi="Verdana" w:cs="Arial"/>
          <w:sz w:val="18"/>
          <w:szCs w:val="18"/>
        </w:rPr>
        <w:t xml:space="preserve"> </w:t>
      </w:r>
      <w:r w:rsidRPr="00E62DBB">
        <w:rPr>
          <w:rFonts w:ascii="Verdana" w:hAnsi="Verdana" w:cs="Arial"/>
          <w:sz w:val="18"/>
          <w:szCs w:val="18"/>
        </w:rPr>
        <w:t>die de wettelijke controle uitvoeren moeten daartoe in staat worden gesteld door de accountantsorganisatie</w:t>
      </w:r>
      <w:r>
        <w:rPr>
          <w:rFonts w:ascii="Verdana" w:hAnsi="Verdana" w:cs="Arial"/>
          <w:sz w:val="18"/>
          <w:szCs w:val="18"/>
        </w:rPr>
        <w:t>.</w:t>
      </w:r>
      <w:r w:rsidRPr="00E62DBB">
        <w:rPr>
          <w:rFonts w:ascii="Verdana" w:hAnsi="Verdana" w:cs="Arial"/>
          <w:sz w:val="18"/>
          <w:szCs w:val="18"/>
        </w:rPr>
        <w:t xml:space="preserve"> </w:t>
      </w:r>
      <w:r>
        <w:rPr>
          <w:rFonts w:ascii="Verdana" w:hAnsi="Verdana" w:cs="Arial"/>
          <w:sz w:val="18"/>
          <w:szCs w:val="18"/>
        </w:rPr>
        <w:t>D</w:t>
      </w:r>
      <w:r w:rsidRPr="00E62DBB">
        <w:rPr>
          <w:rFonts w:ascii="Verdana" w:hAnsi="Verdana" w:cs="Arial"/>
          <w:sz w:val="18"/>
          <w:szCs w:val="18"/>
        </w:rPr>
        <w:t>e</w:t>
      </w:r>
      <w:r>
        <w:rPr>
          <w:rFonts w:ascii="Verdana" w:hAnsi="Verdana" w:cs="Arial"/>
          <w:sz w:val="18"/>
          <w:szCs w:val="18"/>
        </w:rPr>
        <w:t>ze is</w:t>
      </w:r>
      <w:r w:rsidRPr="00E62DBB">
        <w:rPr>
          <w:rFonts w:ascii="Verdana" w:hAnsi="Verdana" w:cs="Arial"/>
          <w:sz w:val="18"/>
          <w:szCs w:val="18"/>
        </w:rPr>
        <w:t xml:space="preserve"> verantwoordelijk voor opzet, bestaan en werking van een stelsel van kwaliteitsbeheersing dat de kwaliteit waarborgt van de wettelijke controle</w:t>
      </w:r>
      <w:r>
        <w:rPr>
          <w:rFonts w:ascii="Verdana" w:hAnsi="Verdana" w:cs="Arial"/>
          <w:sz w:val="18"/>
          <w:szCs w:val="18"/>
        </w:rPr>
        <w:t xml:space="preserve"> van de </w:t>
      </w:r>
      <w:r w:rsidR="003F6CA7">
        <w:rPr>
          <w:rFonts w:ascii="Verdana" w:hAnsi="Verdana" w:cs="Arial"/>
          <w:sz w:val="18"/>
          <w:szCs w:val="18"/>
        </w:rPr>
        <w:t xml:space="preserve">externe </w:t>
      </w:r>
      <w:r>
        <w:rPr>
          <w:rFonts w:ascii="Verdana" w:hAnsi="Verdana" w:cs="Arial"/>
          <w:sz w:val="18"/>
          <w:szCs w:val="18"/>
        </w:rPr>
        <w:t xml:space="preserve">accountants </w:t>
      </w:r>
      <w:r w:rsidR="00514DA1">
        <w:rPr>
          <w:rFonts w:ascii="Verdana" w:hAnsi="Verdana" w:cs="Arial"/>
          <w:sz w:val="18"/>
          <w:szCs w:val="18"/>
        </w:rPr>
        <w:t xml:space="preserve">die </w:t>
      </w:r>
      <w:r>
        <w:rPr>
          <w:rFonts w:ascii="Verdana" w:hAnsi="Verdana" w:cs="Arial"/>
          <w:sz w:val="18"/>
          <w:szCs w:val="18"/>
        </w:rPr>
        <w:t xml:space="preserve">werkzaam </w:t>
      </w:r>
      <w:r w:rsidR="00514DA1">
        <w:rPr>
          <w:rFonts w:ascii="Verdana" w:hAnsi="Verdana" w:cs="Arial"/>
          <w:sz w:val="18"/>
          <w:szCs w:val="18"/>
        </w:rPr>
        <w:t xml:space="preserve">zijn </w:t>
      </w:r>
      <w:r>
        <w:rPr>
          <w:rFonts w:ascii="Verdana" w:hAnsi="Verdana" w:cs="Arial"/>
          <w:sz w:val="18"/>
          <w:szCs w:val="18"/>
        </w:rPr>
        <w:t>in de organisatie</w:t>
      </w:r>
      <w:r w:rsidRPr="00E62DBB">
        <w:rPr>
          <w:rFonts w:ascii="Verdana" w:hAnsi="Verdana" w:cs="Arial"/>
          <w:sz w:val="18"/>
          <w:szCs w:val="18"/>
        </w:rPr>
        <w:t>.</w:t>
      </w:r>
    </w:p>
    <w:p w:rsidRPr="00E62DBB" w:rsidR="00EF1F92" w:rsidP="00AE0BEA" w:rsidRDefault="00EF1F92" w14:paraId="12D366D3" w14:textId="77777777">
      <w:pPr>
        <w:widowControl w:val="0"/>
        <w:spacing w:line="240" w:lineRule="atLeast"/>
        <w:rPr>
          <w:rFonts w:ascii="Verdana" w:hAnsi="Verdana" w:cs="Arial"/>
          <w:sz w:val="18"/>
          <w:szCs w:val="18"/>
        </w:rPr>
      </w:pPr>
    </w:p>
    <w:p w:rsidRPr="00E62DBB" w:rsidR="00EF1F92" w:rsidP="00AE0BEA" w:rsidRDefault="00EF1F92" w14:paraId="531C65D2" w14:textId="63892FE5">
      <w:pPr>
        <w:widowControl w:val="0"/>
        <w:spacing w:line="240" w:lineRule="atLeast"/>
        <w:rPr>
          <w:rFonts w:ascii="Verdana" w:hAnsi="Verdana" w:cs="Arial"/>
          <w:sz w:val="18"/>
          <w:szCs w:val="18"/>
        </w:rPr>
      </w:pPr>
      <w:r w:rsidRPr="00E62DBB">
        <w:rPr>
          <w:rFonts w:ascii="Verdana" w:hAnsi="Verdana" w:cs="Arial"/>
          <w:sz w:val="18"/>
          <w:szCs w:val="18"/>
        </w:rPr>
        <w:t>De accountantsorganisatie heeft te zorgen voor een kwaliteitsgerichte cultuur, d</w:t>
      </w:r>
      <w:r>
        <w:rPr>
          <w:rFonts w:ascii="Verdana" w:hAnsi="Verdana" w:cs="Arial"/>
          <w:sz w:val="18"/>
          <w:szCs w:val="18"/>
        </w:rPr>
        <w:t>ie</w:t>
      </w:r>
      <w:r w:rsidRPr="00E62DBB">
        <w:rPr>
          <w:rFonts w:ascii="Verdana" w:hAnsi="Verdana" w:cs="Arial"/>
          <w:sz w:val="18"/>
          <w:szCs w:val="18"/>
        </w:rPr>
        <w:t xml:space="preserve"> het publiek belang vooropstelt. De accountantsorganisatie is er medeverantwoordelijk voor dat die gebruikers van de accountsverklaring kunnen vertrouwen op de financiële verantwoording van de gecontroleerde onderneming of instelling.</w:t>
      </w:r>
    </w:p>
    <w:p w:rsidRPr="00E62DBB" w:rsidR="00EF1F92" w:rsidP="00AE0BEA" w:rsidRDefault="00EF1F92" w14:paraId="037B19D6" w14:textId="77777777">
      <w:pPr>
        <w:widowControl w:val="0"/>
        <w:spacing w:line="240" w:lineRule="atLeast"/>
        <w:rPr>
          <w:rFonts w:ascii="Verdana" w:hAnsi="Verdana" w:cs="Arial"/>
          <w:sz w:val="18"/>
          <w:szCs w:val="18"/>
        </w:rPr>
      </w:pPr>
    </w:p>
    <w:p w:rsidR="00EF1F92" w:rsidP="00AE0BEA" w:rsidRDefault="00EF1F92" w14:paraId="249AD37A" w14:textId="20FF52F0">
      <w:pPr>
        <w:widowControl w:val="0"/>
        <w:spacing w:line="240" w:lineRule="atLeast"/>
        <w:rPr>
          <w:rFonts w:ascii="Verdana" w:hAnsi="Verdana" w:cs="Arial"/>
          <w:sz w:val="18"/>
          <w:szCs w:val="18"/>
        </w:rPr>
      </w:pPr>
      <w:r w:rsidRPr="00E62DBB">
        <w:rPr>
          <w:rFonts w:ascii="Verdana" w:hAnsi="Verdana" w:cs="Arial"/>
          <w:sz w:val="18"/>
          <w:szCs w:val="18"/>
        </w:rPr>
        <w:t xml:space="preserve">Van kwaliteit is </w:t>
      </w:r>
      <w:r>
        <w:rPr>
          <w:rFonts w:ascii="Verdana" w:hAnsi="Verdana" w:cs="Arial"/>
          <w:sz w:val="18"/>
          <w:szCs w:val="18"/>
        </w:rPr>
        <w:t xml:space="preserve">dus </w:t>
      </w:r>
      <w:r w:rsidRPr="00E62DBB">
        <w:rPr>
          <w:rFonts w:ascii="Verdana" w:hAnsi="Verdana" w:cs="Arial"/>
          <w:sz w:val="18"/>
          <w:szCs w:val="18"/>
        </w:rPr>
        <w:t>geen sprake enkel indien de accountantsorganisatie heeft gezorgd voor de randvoorwaarden (</w:t>
      </w:r>
      <w:r w:rsidR="005A29A7">
        <w:rPr>
          <w:rFonts w:ascii="Verdana" w:hAnsi="Verdana" w:cs="Arial"/>
          <w:sz w:val="18"/>
          <w:szCs w:val="18"/>
        </w:rPr>
        <w:t xml:space="preserve">i.e. </w:t>
      </w:r>
      <w:r w:rsidRPr="00E62DBB">
        <w:rPr>
          <w:rFonts w:ascii="Verdana" w:hAnsi="Verdana" w:cs="Arial"/>
          <w:sz w:val="18"/>
          <w:szCs w:val="18"/>
        </w:rPr>
        <w:t>er is een stelsel van kwaliteitsbeheersing) of er geen noodzaak bleek een afgegeven accountantsverklaring in te trekken of aan te passen.</w:t>
      </w:r>
    </w:p>
    <w:p w:rsidR="00EF1F92" w:rsidP="00AE0BEA" w:rsidRDefault="00EF1F92" w14:paraId="78E80208" w14:textId="77777777">
      <w:pPr>
        <w:widowControl w:val="0"/>
        <w:spacing w:line="240" w:lineRule="atLeast"/>
        <w:rPr>
          <w:rFonts w:ascii="Verdana" w:hAnsi="Verdana" w:cs="Arial"/>
          <w:sz w:val="18"/>
          <w:szCs w:val="18"/>
        </w:rPr>
      </w:pPr>
    </w:p>
    <w:p w:rsidR="00EF1F92" w:rsidP="00AE0BEA" w:rsidRDefault="00EF1F92" w14:paraId="098C00B0" w14:textId="4DBD90A6">
      <w:pPr>
        <w:widowControl w:val="0"/>
        <w:spacing w:line="240" w:lineRule="atLeast"/>
        <w:rPr>
          <w:rFonts w:ascii="Verdana" w:hAnsi="Verdana" w:cs="Arial"/>
          <w:sz w:val="18"/>
          <w:szCs w:val="18"/>
        </w:rPr>
      </w:pPr>
      <w:r>
        <w:rPr>
          <w:rFonts w:ascii="Verdana" w:hAnsi="Verdana" w:cs="Arial"/>
          <w:sz w:val="18"/>
          <w:szCs w:val="18"/>
        </w:rPr>
        <w:t xml:space="preserve">Er zijn </w:t>
      </w:r>
      <w:r w:rsidR="005A29A7">
        <w:rPr>
          <w:rFonts w:ascii="Verdana" w:hAnsi="Verdana" w:cs="Arial"/>
          <w:sz w:val="18"/>
          <w:szCs w:val="18"/>
        </w:rPr>
        <w:t>verschillende</w:t>
      </w:r>
      <w:r>
        <w:rPr>
          <w:rFonts w:ascii="Verdana" w:hAnsi="Verdana" w:cs="Arial"/>
          <w:sz w:val="18"/>
          <w:szCs w:val="18"/>
        </w:rPr>
        <w:t xml:space="preserve"> definities die tezamen bepalen aan welke kwaliteitseisen de wettelijke controle moet voldoen. Die elementen</w:t>
      </w:r>
      <w:r w:rsidRPr="00E16E45">
        <w:rPr>
          <w:rFonts w:ascii="Verdana" w:hAnsi="Verdana" w:cs="Arial"/>
          <w:sz w:val="18"/>
          <w:szCs w:val="18"/>
        </w:rPr>
        <w:t xml:space="preserve"> </w:t>
      </w:r>
      <w:r>
        <w:rPr>
          <w:rFonts w:ascii="Verdana" w:hAnsi="Verdana" w:cs="Arial"/>
          <w:sz w:val="18"/>
          <w:szCs w:val="18"/>
        </w:rPr>
        <w:t>zien, zoals hiervoor toegelicht, op (i) de accountantsorganisatie (bijvoorbeeld inzake het stelsel van kwaliteitsbeheersing), (ii) de externe accountants (beroepsreglementering</w:t>
      </w:r>
      <w:r w:rsidR="00647BD6">
        <w:rPr>
          <w:rFonts w:ascii="Verdana" w:hAnsi="Verdana" w:cs="Arial"/>
          <w:sz w:val="18"/>
          <w:szCs w:val="18"/>
        </w:rPr>
        <w:t xml:space="preserve"> en controlestandaarden</w:t>
      </w:r>
      <w:r>
        <w:rPr>
          <w:rFonts w:ascii="Verdana" w:hAnsi="Verdana" w:cs="Arial"/>
          <w:sz w:val="18"/>
          <w:szCs w:val="18"/>
        </w:rPr>
        <w:t xml:space="preserve">) (iii) de accountantsverklaring (oordeel over getrouwheid van de jaarrekening, die het wettelijk vereiste inzicht geven). De drie rechtsbronnen zijn het Burgerlijk Wetboek, de Wet toezicht accountantsorganisaties en de Wet op het accountantsberoep. Deze </w:t>
      </w:r>
      <w:r w:rsidR="00647BD6">
        <w:rPr>
          <w:rFonts w:ascii="Verdana" w:hAnsi="Verdana" w:cs="Arial"/>
          <w:sz w:val="18"/>
          <w:szCs w:val="18"/>
        </w:rPr>
        <w:t>gerelateerde</w:t>
      </w:r>
      <w:r>
        <w:rPr>
          <w:rFonts w:ascii="Verdana" w:hAnsi="Verdana" w:cs="Arial"/>
          <w:sz w:val="18"/>
          <w:szCs w:val="18"/>
        </w:rPr>
        <w:t xml:space="preserve"> bronnen geven duidelijke definities van de kwaliteit, waaraan de accountantsverklaring (het resulterend product) moet voldoen, en van de wettelijke controle (de beoordeling).</w:t>
      </w:r>
    </w:p>
    <w:p w:rsidRPr="00E62DBB" w:rsidR="00656516" w:rsidP="00AE0BEA" w:rsidRDefault="00656516" w14:paraId="4B45CE49" w14:textId="77777777">
      <w:pPr>
        <w:widowControl w:val="0"/>
        <w:spacing w:line="240" w:lineRule="atLeast"/>
        <w:rPr>
          <w:rFonts w:ascii="Verdana" w:hAnsi="Verdana" w:cs="Arial"/>
          <w:i/>
          <w:iCs/>
          <w:sz w:val="18"/>
          <w:szCs w:val="18"/>
        </w:rPr>
      </w:pPr>
    </w:p>
    <w:p w:rsidRPr="00E62DBB" w:rsidR="00656516" w:rsidP="00AE0BEA" w:rsidRDefault="00656516" w14:paraId="1C2DFBD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of de regering het ermee eens dat dit op dit moment wat te breed is, en dat controlekwaliteit in essentie moet gaan over waarschijnlijkheid dat een fout ontdekt en wordt gerapporteerd.</w:t>
      </w:r>
    </w:p>
    <w:p w:rsidRPr="00E62DBB" w:rsidR="00656516" w:rsidP="00AE0BEA" w:rsidRDefault="00656516" w14:paraId="2B238249" w14:textId="77777777">
      <w:pPr>
        <w:widowControl w:val="0"/>
        <w:spacing w:line="240" w:lineRule="atLeast"/>
        <w:rPr>
          <w:rFonts w:ascii="Verdana" w:hAnsi="Verdana" w:cs="Arial"/>
          <w:i/>
          <w:iCs/>
          <w:sz w:val="18"/>
          <w:szCs w:val="18"/>
        </w:rPr>
      </w:pPr>
    </w:p>
    <w:p w:rsidRPr="00E62DBB" w:rsidR="00656516" w:rsidP="00AE0BEA" w:rsidRDefault="0008521D" w14:paraId="0C49E4D1" w14:textId="28DAE2D7">
      <w:pPr>
        <w:widowControl w:val="0"/>
        <w:spacing w:line="240" w:lineRule="atLeast"/>
        <w:rPr>
          <w:rFonts w:ascii="Verdana" w:hAnsi="Verdana"/>
          <w:sz w:val="18"/>
          <w:szCs w:val="18"/>
        </w:rPr>
      </w:pPr>
      <w:r>
        <w:rPr>
          <w:rFonts w:ascii="Verdana" w:hAnsi="Verdana"/>
          <w:sz w:val="18"/>
          <w:szCs w:val="18"/>
        </w:rPr>
        <w:t xml:space="preserve">Een definitie van kwaliteit inhoudende de waarschijnlijkheid dat een fout wordt ontdekt en gerapporteerd </w:t>
      </w:r>
      <w:r w:rsidR="00134490">
        <w:rPr>
          <w:rFonts w:ascii="Verdana" w:hAnsi="Verdana"/>
          <w:sz w:val="18"/>
          <w:szCs w:val="18"/>
        </w:rPr>
        <w:t xml:space="preserve">is </w:t>
      </w:r>
      <w:r>
        <w:rPr>
          <w:rFonts w:ascii="Verdana" w:hAnsi="Verdana"/>
          <w:sz w:val="18"/>
          <w:szCs w:val="18"/>
        </w:rPr>
        <w:t xml:space="preserve">te beperkt. Er zijn immers 3 dimensies van kwaliteit, zie </w:t>
      </w:r>
      <w:r w:rsidR="00593340">
        <w:rPr>
          <w:rFonts w:ascii="Verdana" w:hAnsi="Verdana"/>
          <w:sz w:val="18"/>
          <w:szCs w:val="18"/>
        </w:rPr>
        <w:t xml:space="preserve">(i) </w:t>
      </w:r>
      <w:r>
        <w:rPr>
          <w:rFonts w:ascii="Verdana" w:hAnsi="Verdana"/>
          <w:sz w:val="18"/>
          <w:szCs w:val="18"/>
        </w:rPr>
        <w:t xml:space="preserve">het jaarrekeningenrecht, </w:t>
      </w:r>
      <w:r w:rsidR="00593340">
        <w:rPr>
          <w:rFonts w:ascii="Verdana" w:hAnsi="Verdana"/>
          <w:sz w:val="18"/>
          <w:szCs w:val="18"/>
        </w:rPr>
        <w:t xml:space="preserve">(ii) </w:t>
      </w:r>
      <w:r>
        <w:rPr>
          <w:rFonts w:ascii="Verdana" w:hAnsi="Verdana"/>
          <w:sz w:val="18"/>
          <w:szCs w:val="18"/>
        </w:rPr>
        <w:t>de beroepsreglementering en controlestandaarden</w:t>
      </w:r>
      <w:r w:rsidR="00593340">
        <w:rPr>
          <w:rFonts w:ascii="Verdana" w:hAnsi="Verdana"/>
          <w:sz w:val="18"/>
          <w:szCs w:val="18"/>
        </w:rPr>
        <w:t>,</w:t>
      </w:r>
      <w:r>
        <w:rPr>
          <w:rFonts w:ascii="Verdana" w:hAnsi="Verdana"/>
          <w:sz w:val="18"/>
          <w:szCs w:val="18"/>
        </w:rPr>
        <w:t xml:space="preserve"> die zien op de externe accountant</w:t>
      </w:r>
      <w:r w:rsidR="00593340">
        <w:rPr>
          <w:rFonts w:ascii="Verdana" w:hAnsi="Verdana"/>
          <w:sz w:val="18"/>
          <w:szCs w:val="18"/>
        </w:rPr>
        <w:t>,</w:t>
      </w:r>
      <w:r>
        <w:rPr>
          <w:rFonts w:ascii="Verdana" w:hAnsi="Verdana"/>
          <w:sz w:val="18"/>
          <w:szCs w:val="18"/>
        </w:rPr>
        <w:t xml:space="preserve"> en </w:t>
      </w:r>
      <w:r w:rsidR="00593340">
        <w:rPr>
          <w:rFonts w:ascii="Verdana" w:hAnsi="Verdana"/>
          <w:sz w:val="18"/>
          <w:szCs w:val="18"/>
        </w:rPr>
        <w:t xml:space="preserve">(iii) </w:t>
      </w:r>
      <w:r>
        <w:rPr>
          <w:rFonts w:ascii="Verdana" w:hAnsi="Verdana"/>
          <w:sz w:val="18"/>
          <w:szCs w:val="18"/>
        </w:rPr>
        <w:t xml:space="preserve">de </w:t>
      </w:r>
      <w:proofErr w:type="spellStart"/>
      <w:r>
        <w:rPr>
          <w:rFonts w:ascii="Verdana" w:hAnsi="Verdana"/>
          <w:sz w:val="18"/>
          <w:szCs w:val="18"/>
        </w:rPr>
        <w:t>Wta</w:t>
      </w:r>
      <w:proofErr w:type="spellEnd"/>
      <w:r>
        <w:rPr>
          <w:rFonts w:ascii="Verdana" w:hAnsi="Verdana"/>
          <w:sz w:val="18"/>
          <w:szCs w:val="18"/>
        </w:rPr>
        <w:t xml:space="preserve"> die ziet op de accountantsorganisatie</w:t>
      </w:r>
      <w:r w:rsidR="0058204F">
        <w:rPr>
          <w:rFonts w:ascii="Verdana" w:hAnsi="Verdana"/>
          <w:sz w:val="18"/>
          <w:szCs w:val="18"/>
        </w:rPr>
        <w:t xml:space="preserve"> die verantwoordelijk is voor de kwaliteitsbeheersing</w:t>
      </w:r>
      <w:r>
        <w:rPr>
          <w:rFonts w:ascii="Verdana" w:hAnsi="Verdana"/>
          <w:sz w:val="18"/>
          <w:szCs w:val="18"/>
        </w:rPr>
        <w:t>.</w:t>
      </w:r>
    </w:p>
    <w:p w:rsidRPr="00E62DBB" w:rsidR="00656516" w:rsidP="00AE0BEA" w:rsidRDefault="00656516" w14:paraId="09DBE58B" w14:textId="77777777">
      <w:pPr>
        <w:widowControl w:val="0"/>
        <w:spacing w:line="240" w:lineRule="atLeast"/>
        <w:rPr>
          <w:rFonts w:ascii="Verdana" w:hAnsi="Verdana" w:cs="Arial"/>
          <w:i/>
          <w:iCs/>
          <w:sz w:val="18"/>
          <w:szCs w:val="18"/>
        </w:rPr>
      </w:pPr>
    </w:p>
    <w:p w:rsidRPr="00E62DBB" w:rsidR="00656516" w:rsidP="00AE0BEA" w:rsidRDefault="00656516" w14:paraId="6380B37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voorts wat de achterliggende reden is dat controlekwaliteit nu vrij breed wordt gedefinieerd.</w:t>
      </w:r>
    </w:p>
    <w:p w:rsidRPr="00E62DBB" w:rsidR="00656516" w:rsidP="00AE0BEA" w:rsidRDefault="00656516" w14:paraId="5B718690" w14:textId="77777777">
      <w:pPr>
        <w:widowControl w:val="0"/>
        <w:spacing w:line="240" w:lineRule="atLeast"/>
        <w:rPr>
          <w:rFonts w:ascii="Verdana" w:hAnsi="Verdana" w:cs="Arial"/>
          <w:i/>
          <w:iCs/>
          <w:sz w:val="18"/>
          <w:szCs w:val="18"/>
        </w:rPr>
      </w:pPr>
    </w:p>
    <w:p w:rsidRPr="00E62DBB" w:rsidR="00656516" w:rsidP="00AE0BEA" w:rsidRDefault="00817523" w14:paraId="2D443434" w14:textId="00F5E32F">
      <w:pPr>
        <w:widowControl w:val="0"/>
        <w:spacing w:line="240" w:lineRule="atLeast"/>
        <w:rPr>
          <w:rFonts w:ascii="Verdana" w:hAnsi="Verdana"/>
          <w:sz w:val="18"/>
          <w:szCs w:val="18"/>
        </w:rPr>
      </w:pPr>
      <w:r>
        <w:rPr>
          <w:rFonts w:ascii="Verdana" w:hAnsi="Verdana"/>
          <w:sz w:val="18"/>
          <w:szCs w:val="18"/>
        </w:rPr>
        <w:t xml:space="preserve">Het samenstel van definities is historisch te verklaren. </w:t>
      </w:r>
      <w:r w:rsidR="005A29A7">
        <w:rPr>
          <w:rFonts w:ascii="Verdana" w:hAnsi="Verdana"/>
          <w:sz w:val="18"/>
          <w:szCs w:val="18"/>
        </w:rPr>
        <w:t>Eerst waren</w:t>
      </w:r>
      <w:r>
        <w:rPr>
          <w:rFonts w:ascii="Verdana" w:hAnsi="Verdana"/>
          <w:sz w:val="18"/>
          <w:szCs w:val="18"/>
        </w:rPr>
        <w:t xml:space="preserve"> er beroepsbeoefenaren die zich verenigden en zich wilden houden aan eigen normen. Daar kwam het jaarrekeningenrecht </w:t>
      </w:r>
      <w:r w:rsidR="00593340">
        <w:rPr>
          <w:rFonts w:ascii="Verdana" w:hAnsi="Verdana"/>
          <w:sz w:val="18"/>
          <w:szCs w:val="18"/>
        </w:rPr>
        <w:t xml:space="preserve">bij </w:t>
      </w:r>
      <w:r>
        <w:rPr>
          <w:rFonts w:ascii="Verdana" w:hAnsi="Verdana"/>
          <w:sz w:val="18"/>
          <w:szCs w:val="18"/>
        </w:rPr>
        <w:t xml:space="preserve">met de wettelijk verplichte externe controle, gevolgd door de introductie van </w:t>
      </w:r>
      <w:proofErr w:type="spellStart"/>
      <w:r>
        <w:rPr>
          <w:rFonts w:ascii="Verdana" w:hAnsi="Verdana"/>
          <w:sz w:val="18"/>
          <w:szCs w:val="18"/>
        </w:rPr>
        <w:t>vergunningplichtige</w:t>
      </w:r>
      <w:proofErr w:type="spellEnd"/>
      <w:r>
        <w:rPr>
          <w:rFonts w:ascii="Verdana" w:hAnsi="Verdana"/>
          <w:sz w:val="18"/>
          <w:szCs w:val="18"/>
        </w:rPr>
        <w:t xml:space="preserve"> accountantsorganisaties, die exclusief wettelijke controle-opdrachten mochten aannemen.</w:t>
      </w:r>
    </w:p>
    <w:p w:rsidRPr="00E62DBB" w:rsidR="00656516" w:rsidP="00AE0BEA" w:rsidRDefault="00656516" w14:paraId="2C938C54" w14:textId="77777777">
      <w:pPr>
        <w:widowControl w:val="0"/>
        <w:spacing w:line="240" w:lineRule="atLeast"/>
        <w:rPr>
          <w:rFonts w:ascii="Verdana" w:hAnsi="Verdana" w:cs="Arial"/>
          <w:i/>
          <w:iCs/>
          <w:sz w:val="18"/>
          <w:szCs w:val="18"/>
        </w:rPr>
      </w:pPr>
    </w:p>
    <w:p w:rsidRPr="00E62DBB" w:rsidR="00656516" w:rsidP="00AE0BEA" w:rsidRDefault="00656516" w14:paraId="0C5108F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 het bijvoorbeeld niet ongewenst om daarbij ook klanttevredenheid mee te nemen? Dit omdat een accountant die fouten detecteert niet altijd op een tevreden klant kan rekenen (en dit ook niet per se de bedoeling is).</w:t>
      </w:r>
    </w:p>
    <w:p w:rsidRPr="00E62DBB" w:rsidR="00656516" w:rsidP="00AE0BEA" w:rsidRDefault="00656516" w14:paraId="1BD28E15" w14:textId="77777777">
      <w:pPr>
        <w:widowControl w:val="0"/>
        <w:spacing w:line="240" w:lineRule="atLeast"/>
        <w:rPr>
          <w:rFonts w:ascii="Verdana" w:hAnsi="Verdana" w:cs="Arial"/>
          <w:i/>
          <w:iCs/>
          <w:sz w:val="18"/>
          <w:szCs w:val="18"/>
        </w:rPr>
      </w:pPr>
    </w:p>
    <w:p w:rsidR="005A29A7" w:rsidP="00AE0BEA" w:rsidRDefault="003C2DF8" w14:paraId="131998D2" w14:textId="703D1863">
      <w:pPr>
        <w:widowControl w:val="0"/>
        <w:spacing w:line="240" w:lineRule="atLeast"/>
        <w:rPr>
          <w:rFonts w:ascii="Verdana" w:hAnsi="Verdana"/>
          <w:sz w:val="18"/>
          <w:szCs w:val="18"/>
        </w:rPr>
      </w:pPr>
      <w:r>
        <w:rPr>
          <w:rFonts w:ascii="Verdana" w:hAnsi="Verdana"/>
          <w:sz w:val="18"/>
          <w:szCs w:val="18"/>
        </w:rPr>
        <w:t>Klanttevredenheid is geen maatstaf voor kwaliteit</w:t>
      </w:r>
      <w:r w:rsidR="00CD39A3">
        <w:rPr>
          <w:rFonts w:ascii="Verdana" w:hAnsi="Verdana"/>
          <w:sz w:val="18"/>
          <w:szCs w:val="18"/>
        </w:rPr>
        <w:t xml:space="preserve"> van de wettelijke controle</w:t>
      </w:r>
      <w:r>
        <w:rPr>
          <w:rFonts w:ascii="Verdana" w:hAnsi="Verdana"/>
          <w:sz w:val="18"/>
          <w:szCs w:val="18"/>
        </w:rPr>
        <w:t>. Om die reden is klanttevreden</w:t>
      </w:r>
      <w:r w:rsidR="005B0AB9">
        <w:rPr>
          <w:rFonts w:ascii="Verdana" w:hAnsi="Verdana"/>
          <w:sz w:val="18"/>
          <w:szCs w:val="18"/>
        </w:rPr>
        <w:t>heid</w:t>
      </w:r>
      <w:r>
        <w:rPr>
          <w:rFonts w:ascii="Verdana" w:hAnsi="Verdana"/>
          <w:sz w:val="18"/>
          <w:szCs w:val="18"/>
        </w:rPr>
        <w:t xml:space="preserve"> ook geen onderdeel van het samenstel van wettelijke definities. </w:t>
      </w:r>
    </w:p>
    <w:p w:rsidR="005A29A7" w:rsidP="00AE0BEA" w:rsidRDefault="005A29A7" w14:paraId="12B3A183" w14:textId="77777777">
      <w:pPr>
        <w:widowControl w:val="0"/>
        <w:spacing w:line="240" w:lineRule="atLeast"/>
        <w:rPr>
          <w:rFonts w:ascii="Verdana" w:hAnsi="Verdana"/>
          <w:sz w:val="18"/>
          <w:szCs w:val="18"/>
        </w:rPr>
      </w:pPr>
    </w:p>
    <w:p w:rsidRPr="00E62DBB" w:rsidR="00656516" w:rsidP="00AE0BEA" w:rsidRDefault="003C2DF8" w14:paraId="77A169A2" w14:textId="1582AAE3">
      <w:pPr>
        <w:widowControl w:val="0"/>
        <w:spacing w:line="240" w:lineRule="atLeast"/>
        <w:rPr>
          <w:rFonts w:ascii="Verdana" w:hAnsi="Verdana"/>
          <w:sz w:val="18"/>
          <w:szCs w:val="18"/>
        </w:rPr>
      </w:pPr>
      <w:r>
        <w:rPr>
          <w:rFonts w:ascii="Verdana" w:hAnsi="Verdana"/>
          <w:sz w:val="18"/>
          <w:szCs w:val="18"/>
        </w:rPr>
        <w:t xml:space="preserve">Klanttevredenheid is bedoeld om inzicht te geven in </w:t>
      </w:r>
      <w:r w:rsidR="002161AA">
        <w:rPr>
          <w:rFonts w:ascii="Verdana" w:hAnsi="Verdana"/>
          <w:sz w:val="18"/>
          <w:szCs w:val="18"/>
        </w:rPr>
        <w:t>de mate waarin de accountantsorganisatie, do</w:t>
      </w:r>
      <w:r w:rsidR="00AA47D8">
        <w:rPr>
          <w:rFonts w:ascii="Verdana" w:hAnsi="Verdana"/>
          <w:sz w:val="18"/>
          <w:szCs w:val="18"/>
        </w:rPr>
        <w:t>o</w:t>
      </w:r>
      <w:r w:rsidR="002161AA">
        <w:rPr>
          <w:rFonts w:ascii="Verdana" w:hAnsi="Verdana"/>
          <w:sz w:val="18"/>
          <w:szCs w:val="18"/>
        </w:rPr>
        <w:t>r middel van een effectief kwaliteitsbeheersingssysteem, in staat is volgens de perceptie van de klant, toegevoegde waarde te leveren met de verleende diensten</w:t>
      </w:r>
      <w:r>
        <w:rPr>
          <w:rFonts w:ascii="Verdana" w:hAnsi="Verdana"/>
          <w:sz w:val="18"/>
          <w:szCs w:val="18"/>
        </w:rPr>
        <w:t xml:space="preserve">. </w:t>
      </w:r>
      <w:r w:rsidR="002161AA">
        <w:rPr>
          <w:rFonts w:ascii="Verdana" w:hAnsi="Verdana"/>
          <w:sz w:val="18"/>
          <w:szCs w:val="18"/>
        </w:rPr>
        <w:t xml:space="preserve">Een ontevreden klant is kennelijk niet tevreden genoeg over de kwaliteit of de toegevoegde waarde van de dienst ingekocht bij de accountantsorganisatie. </w:t>
      </w:r>
      <w:r>
        <w:rPr>
          <w:rFonts w:ascii="Verdana" w:hAnsi="Verdana"/>
          <w:sz w:val="18"/>
          <w:szCs w:val="18"/>
        </w:rPr>
        <w:t xml:space="preserve">Vandaar de opname van dit aspect in de set van </w:t>
      </w:r>
      <w:r w:rsidR="00895115">
        <w:rPr>
          <w:rFonts w:ascii="Verdana" w:hAnsi="Verdana"/>
          <w:sz w:val="18"/>
          <w:szCs w:val="18"/>
        </w:rPr>
        <w:t>elf</w:t>
      </w:r>
      <w:r>
        <w:rPr>
          <w:rFonts w:ascii="Verdana" w:hAnsi="Verdana"/>
          <w:sz w:val="18"/>
          <w:szCs w:val="18"/>
        </w:rPr>
        <w:t xml:space="preserve"> kwaliteitsindicatoren</w:t>
      </w:r>
      <w:r w:rsidR="00CD39A3">
        <w:rPr>
          <w:rFonts w:ascii="Verdana" w:hAnsi="Verdana"/>
          <w:sz w:val="18"/>
          <w:szCs w:val="18"/>
        </w:rPr>
        <w:t xml:space="preserve"> en niet in enige wettelijke definitie</w:t>
      </w:r>
      <w:r>
        <w:rPr>
          <w:rFonts w:ascii="Verdana" w:hAnsi="Verdana"/>
          <w:sz w:val="18"/>
          <w:szCs w:val="18"/>
        </w:rPr>
        <w:t xml:space="preserve">. </w:t>
      </w:r>
    </w:p>
    <w:p w:rsidRPr="00E62DBB" w:rsidR="00656516" w:rsidP="00AE0BEA" w:rsidRDefault="00656516" w14:paraId="065E59ED" w14:textId="77777777">
      <w:pPr>
        <w:widowControl w:val="0"/>
        <w:spacing w:line="240" w:lineRule="atLeast"/>
        <w:rPr>
          <w:rFonts w:ascii="Verdana" w:hAnsi="Verdana" w:cs="Arial"/>
          <w:i/>
          <w:iCs/>
          <w:sz w:val="18"/>
          <w:szCs w:val="18"/>
        </w:rPr>
      </w:pPr>
    </w:p>
    <w:p w:rsidRPr="00E62DBB" w:rsidR="00656516" w:rsidP="00AE0BEA" w:rsidRDefault="00656516" w14:paraId="421CE0B2" w14:textId="23B2C469">
      <w:pPr>
        <w:widowControl w:val="0"/>
        <w:spacing w:line="240" w:lineRule="atLeast"/>
        <w:rPr>
          <w:rFonts w:ascii="Verdana" w:hAnsi="Verdana" w:cs="Arial"/>
          <w:i/>
          <w:iCs/>
          <w:sz w:val="18"/>
          <w:szCs w:val="18"/>
        </w:rPr>
      </w:pPr>
      <w:r w:rsidRPr="00E62DBB">
        <w:rPr>
          <w:rFonts w:ascii="Verdana" w:hAnsi="Verdana" w:cs="Arial"/>
          <w:i/>
          <w:iCs/>
          <w:sz w:val="18"/>
          <w:szCs w:val="18"/>
        </w:rPr>
        <w:t>De leden van de GroenLinks-PvdA-fractie vragen verder of de regering bereid is controlekwaliteit enger, preciezer te definiëren in een nota van wijziging.</w:t>
      </w:r>
    </w:p>
    <w:p w:rsidRPr="00E62DBB" w:rsidR="00656516" w:rsidP="00AE0BEA" w:rsidRDefault="00656516" w14:paraId="68E4E108" w14:textId="77777777">
      <w:pPr>
        <w:widowControl w:val="0"/>
        <w:spacing w:line="240" w:lineRule="atLeast"/>
        <w:rPr>
          <w:rFonts w:ascii="Verdana" w:hAnsi="Verdana" w:cs="Arial"/>
          <w:i/>
          <w:iCs/>
          <w:sz w:val="18"/>
          <w:szCs w:val="18"/>
        </w:rPr>
      </w:pPr>
    </w:p>
    <w:p w:rsidRPr="00E62DBB" w:rsidR="00656516" w:rsidP="00AE0BEA" w:rsidRDefault="00377D1E" w14:paraId="2F99DDFA" w14:textId="2E242C70">
      <w:pPr>
        <w:widowControl w:val="0"/>
        <w:spacing w:line="240" w:lineRule="atLeast"/>
        <w:rPr>
          <w:rFonts w:ascii="Verdana" w:hAnsi="Verdana"/>
          <w:sz w:val="18"/>
          <w:szCs w:val="18"/>
        </w:rPr>
      </w:pPr>
      <w:r>
        <w:rPr>
          <w:rFonts w:ascii="Verdana" w:hAnsi="Verdana"/>
          <w:sz w:val="18"/>
          <w:szCs w:val="18"/>
        </w:rPr>
        <w:t xml:space="preserve">De definitie van kwaliteit van de wettelijke controle bestaat al. Zij is te vinden in het jaarrekeningrecht, de </w:t>
      </w:r>
      <w:r w:rsidR="00AC13B6">
        <w:rPr>
          <w:rFonts w:ascii="Verdana" w:hAnsi="Verdana"/>
          <w:sz w:val="18"/>
          <w:szCs w:val="18"/>
        </w:rPr>
        <w:t xml:space="preserve">wettelijk geborgde </w:t>
      </w:r>
      <w:r>
        <w:rPr>
          <w:rFonts w:ascii="Verdana" w:hAnsi="Verdana"/>
          <w:sz w:val="18"/>
          <w:szCs w:val="18"/>
        </w:rPr>
        <w:t xml:space="preserve">beroepsreglementering </w:t>
      </w:r>
      <w:r w:rsidR="00AC13B6">
        <w:rPr>
          <w:rFonts w:ascii="Verdana" w:hAnsi="Verdana"/>
          <w:sz w:val="18"/>
          <w:szCs w:val="18"/>
        </w:rPr>
        <w:t xml:space="preserve">van accountants </w:t>
      </w:r>
      <w:r>
        <w:rPr>
          <w:rFonts w:ascii="Verdana" w:hAnsi="Verdana"/>
          <w:sz w:val="18"/>
          <w:szCs w:val="18"/>
        </w:rPr>
        <w:t xml:space="preserve">en de </w:t>
      </w:r>
      <w:r w:rsidR="00AC13B6">
        <w:rPr>
          <w:rFonts w:ascii="Verdana" w:hAnsi="Verdana"/>
          <w:sz w:val="18"/>
          <w:szCs w:val="18"/>
        </w:rPr>
        <w:t xml:space="preserve">wettelijke regulering van accountantsorganisaties. </w:t>
      </w:r>
      <w:r w:rsidR="00134490">
        <w:rPr>
          <w:rFonts w:ascii="Verdana" w:hAnsi="Verdana"/>
          <w:sz w:val="18"/>
          <w:szCs w:val="18"/>
        </w:rPr>
        <w:t>Er is</w:t>
      </w:r>
      <w:r w:rsidR="00AC13B6">
        <w:rPr>
          <w:rFonts w:ascii="Verdana" w:hAnsi="Verdana"/>
          <w:sz w:val="18"/>
          <w:szCs w:val="18"/>
        </w:rPr>
        <w:t xml:space="preserve"> geen aanleiding </w:t>
      </w:r>
      <w:r w:rsidR="005B0AB9">
        <w:rPr>
          <w:rFonts w:ascii="Verdana" w:hAnsi="Verdana"/>
          <w:sz w:val="18"/>
          <w:szCs w:val="18"/>
        </w:rPr>
        <w:t xml:space="preserve">om </w:t>
      </w:r>
      <w:r w:rsidR="00D73323">
        <w:rPr>
          <w:rFonts w:ascii="Verdana" w:hAnsi="Verdana"/>
          <w:sz w:val="18"/>
          <w:szCs w:val="18"/>
        </w:rPr>
        <w:t xml:space="preserve">in </w:t>
      </w:r>
      <w:r w:rsidR="00AC13B6">
        <w:rPr>
          <w:rFonts w:ascii="Verdana" w:hAnsi="Verdana"/>
          <w:sz w:val="18"/>
          <w:szCs w:val="18"/>
        </w:rPr>
        <w:t xml:space="preserve">te </w:t>
      </w:r>
      <w:r w:rsidR="00D73323">
        <w:rPr>
          <w:rFonts w:ascii="Verdana" w:hAnsi="Verdana"/>
          <w:sz w:val="18"/>
          <w:szCs w:val="18"/>
        </w:rPr>
        <w:t>grijpen in die wettelijke definities en kwaliteitseisen.</w:t>
      </w:r>
    </w:p>
    <w:p w:rsidRPr="00E62DBB" w:rsidR="00656516" w:rsidP="00AE0BEA" w:rsidRDefault="00656516" w14:paraId="3CE59324" w14:textId="77777777">
      <w:pPr>
        <w:widowControl w:val="0"/>
        <w:spacing w:line="240" w:lineRule="atLeast"/>
        <w:rPr>
          <w:rFonts w:ascii="Verdana" w:hAnsi="Verdana" w:cs="Arial"/>
          <w:i/>
          <w:iCs/>
          <w:sz w:val="18"/>
          <w:szCs w:val="18"/>
        </w:rPr>
      </w:pPr>
    </w:p>
    <w:p w:rsidRPr="00E62DBB" w:rsidR="00656516" w:rsidP="00AE0BEA" w:rsidRDefault="00656516" w14:paraId="5A11024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bovendien hoe controlekwaliteit straks gemeten gaat worden: kwalitatief of kwantitatief, of beiden?</w:t>
      </w:r>
    </w:p>
    <w:p w:rsidRPr="00E62DBB" w:rsidR="00656516" w:rsidP="00AE0BEA" w:rsidRDefault="00656516" w14:paraId="59908F91" w14:textId="77777777">
      <w:pPr>
        <w:widowControl w:val="0"/>
        <w:spacing w:line="240" w:lineRule="atLeast"/>
        <w:rPr>
          <w:rFonts w:ascii="Verdana" w:hAnsi="Verdana" w:cs="Arial"/>
          <w:i/>
          <w:iCs/>
          <w:sz w:val="18"/>
          <w:szCs w:val="18"/>
        </w:rPr>
      </w:pPr>
    </w:p>
    <w:p w:rsidRPr="00E62DBB" w:rsidR="00656516" w:rsidP="00AE0BEA" w:rsidRDefault="0048699E" w14:paraId="19E0959B" w14:textId="2939094D">
      <w:pPr>
        <w:widowControl w:val="0"/>
        <w:spacing w:line="240" w:lineRule="atLeast"/>
        <w:rPr>
          <w:rFonts w:ascii="Verdana" w:hAnsi="Verdana"/>
          <w:sz w:val="18"/>
          <w:szCs w:val="18"/>
        </w:rPr>
      </w:pPr>
      <w:r>
        <w:rPr>
          <w:rFonts w:ascii="Verdana" w:hAnsi="Verdana"/>
          <w:sz w:val="18"/>
          <w:szCs w:val="18"/>
        </w:rPr>
        <w:t xml:space="preserve">De eisen die gelden voor de kwaliteit van de wettelijke controle vloeien </w:t>
      </w:r>
      <w:r w:rsidR="009D2717">
        <w:rPr>
          <w:rFonts w:ascii="Verdana" w:hAnsi="Verdana"/>
          <w:sz w:val="18"/>
          <w:szCs w:val="18"/>
        </w:rPr>
        <w:t>onder meer</w:t>
      </w:r>
      <w:r>
        <w:rPr>
          <w:rFonts w:ascii="Verdana" w:hAnsi="Verdana"/>
          <w:sz w:val="18"/>
          <w:szCs w:val="18"/>
        </w:rPr>
        <w:t xml:space="preserve"> voort uit de Nadere Voorschriften Controle- en Overige </w:t>
      </w:r>
      <w:r w:rsidR="001101A3">
        <w:rPr>
          <w:rFonts w:ascii="Verdana" w:hAnsi="Verdana"/>
          <w:sz w:val="18"/>
          <w:szCs w:val="18"/>
        </w:rPr>
        <w:t xml:space="preserve">Standaarden </w:t>
      </w:r>
      <w:r>
        <w:rPr>
          <w:rFonts w:ascii="Verdana" w:hAnsi="Verdana"/>
          <w:sz w:val="18"/>
          <w:szCs w:val="18"/>
        </w:rPr>
        <w:t xml:space="preserve">(NV COS) van de </w:t>
      </w:r>
      <w:r w:rsidR="008C1969">
        <w:rPr>
          <w:rFonts w:ascii="Verdana" w:hAnsi="Verdana"/>
          <w:sz w:val="18"/>
          <w:szCs w:val="18"/>
        </w:rPr>
        <w:t>NBA</w:t>
      </w:r>
      <w:r w:rsidR="00905B5D">
        <w:rPr>
          <w:rFonts w:ascii="Verdana" w:hAnsi="Verdana"/>
          <w:sz w:val="18"/>
          <w:szCs w:val="18"/>
        </w:rPr>
        <w:t>.</w:t>
      </w:r>
      <w:r>
        <w:rPr>
          <w:rFonts w:ascii="Verdana" w:hAnsi="Verdana"/>
          <w:sz w:val="18"/>
          <w:szCs w:val="18"/>
        </w:rPr>
        <w:t xml:space="preserve"> Deze eisen zijn kwalitatief van aard. Denk aan de eis dat de controleverklaring moet zijn onderbouwd met voldoende en geschikte controle-informatie. Om anderzijds te voldoen aan een eis dat de conclusies over de kwaliteit van de wettelijke controle representatief zijn voor alle uitgevoerde wettelijke controles</w:t>
      </w:r>
      <w:r w:rsidR="009D2717">
        <w:rPr>
          <w:rFonts w:ascii="Verdana" w:hAnsi="Verdana"/>
          <w:sz w:val="18"/>
          <w:szCs w:val="18"/>
        </w:rPr>
        <w:t>,</w:t>
      </w:r>
      <w:r>
        <w:rPr>
          <w:rFonts w:ascii="Verdana" w:hAnsi="Verdana"/>
          <w:sz w:val="18"/>
          <w:szCs w:val="18"/>
        </w:rPr>
        <w:t xml:space="preserve"> gelden kwantitatieve eisen. </w:t>
      </w:r>
      <w:r w:rsidR="008C1969">
        <w:rPr>
          <w:rFonts w:ascii="Verdana" w:hAnsi="Verdana"/>
          <w:sz w:val="18"/>
          <w:szCs w:val="18"/>
        </w:rPr>
        <w:t>Of</w:t>
      </w:r>
      <w:r w:rsidR="002F44D3">
        <w:rPr>
          <w:rFonts w:ascii="Verdana" w:hAnsi="Verdana"/>
          <w:sz w:val="18"/>
          <w:szCs w:val="18"/>
        </w:rPr>
        <w:t>te</w:t>
      </w:r>
      <w:r w:rsidR="008C1969">
        <w:rPr>
          <w:rFonts w:ascii="Verdana" w:hAnsi="Verdana"/>
          <w:sz w:val="18"/>
          <w:szCs w:val="18"/>
        </w:rPr>
        <w:t xml:space="preserve">wel, hoeveel controledossiers zijn onderzocht ten opzichte van een totaal aantal controledossiers in de onderzochte periode. Beide zijn dus nodig. </w:t>
      </w:r>
    </w:p>
    <w:p w:rsidRPr="00E62DBB" w:rsidR="00656516" w:rsidP="00AE0BEA" w:rsidRDefault="00656516" w14:paraId="57D80C50" w14:textId="77777777">
      <w:pPr>
        <w:widowControl w:val="0"/>
        <w:spacing w:line="240" w:lineRule="atLeast"/>
        <w:rPr>
          <w:rFonts w:ascii="Verdana" w:hAnsi="Verdana" w:cs="Arial"/>
          <w:i/>
          <w:iCs/>
          <w:sz w:val="18"/>
          <w:szCs w:val="18"/>
        </w:rPr>
      </w:pPr>
    </w:p>
    <w:p w:rsidRPr="00E62DBB" w:rsidR="00656516" w:rsidP="00AE0BEA" w:rsidRDefault="00656516" w14:paraId="07C736D7"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gaat voor een geharmoniseerde onderbouwing worden gezorgd?</w:t>
      </w:r>
    </w:p>
    <w:p w:rsidRPr="00E62DBB" w:rsidR="00656516" w:rsidP="00AE0BEA" w:rsidRDefault="00656516" w14:paraId="008F7C9F" w14:textId="77777777">
      <w:pPr>
        <w:widowControl w:val="0"/>
        <w:spacing w:line="240" w:lineRule="atLeast"/>
        <w:rPr>
          <w:rFonts w:ascii="Verdana" w:hAnsi="Verdana" w:cs="Arial"/>
          <w:i/>
          <w:iCs/>
          <w:sz w:val="18"/>
          <w:szCs w:val="18"/>
        </w:rPr>
      </w:pPr>
    </w:p>
    <w:p w:rsidRPr="00E62DBB" w:rsidR="00656516" w:rsidP="00AE0BEA" w:rsidRDefault="0048699E" w14:paraId="1BACA12D" w14:textId="3CC9983C">
      <w:pPr>
        <w:widowControl w:val="0"/>
        <w:spacing w:line="240" w:lineRule="atLeast"/>
        <w:rPr>
          <w:rFonts w:ascii="Verdana" w:hAnsi="Verdana"/>
          <w:sz w:val="18"/>
          <w:szCs w:val="18"/>
        </w:rPr>
      </w:pPr>
      <w:r>
        <w:rPr>
          <w:rFonts w:ascii="Verdana" w:hAnsi="Verdana"/>
          <w:sz w:val="18"/>
          <w:szCs w:val="18"/>
        </w:rPr>
        <w:t xml:space="preserve">Elk </w:t>
      </w:r>
      <w:r w:rsidR="005224C7">
        <w:rPr>
          <w:rFonts w:ascii="Verdana" w:hAnsi="Verdana"/>
          <w:sz w:val="18"/>
          <w:szCs w:val="18"/>
        </w:rPr>
        <w:t>onderzoek</w:t>
      </w:r>
      <w:r>
        <w:rPr>
          <w:rFonts w:ascii="Verdana" w:hAnsi="Verdana"/>
          <w:sz w:val="18"/>
          <w:szCs w:val="18"/>
        </w:rPr>
        <w:t xml:space="preserve"> naar de kwaliteit van de wettelijke controle dient als referentie </w:t>
      </w:r>
      <w:r w:rsidR="005224C7">
        <w:rPr>
          <w:rFonts w:ascii="Verdana" w:hAnsi="Verdana"/>
          <w:sz w:val="18"/>
          <w:szCs w:val="18"/>
        </w:rPr>
        <w:t xml:space="preserve">een beoordelingskader </w:t>
      </w:r>
      <w:r w:rsidR="005A29A7">
        <w:rPr>
          <w:rFonts w:ascii="Verdana" w:hAnsi="Verdana"/>
          <w:sz w:val="18"/>
          <w:szCs w:val="18"/>
        </w:rPr>
        <w:t xml:space="preserve">te </w:t>
      </w:r>
      <w:r>
        <w:rPr>
          <w:rFonts w:ascii="Verdana" w:hAnsi="Verdana"/>
          <w:sz w:val="18"/>
          <w:szCs w:val="18"/>
        </w:rPr>
        <w:t xml:space="preserve">hebben </w:t>
      </w:r>
      <w:r w:rsidR="005224C7">
        <w:rPr>
          <w:rFonts w:ascii="Verdana" w:hAnsi="Verdana"/>
          <w:sz w:val="18"/>
          <w:szCs w:val="18"/>
        </w:rPr>
        <w:t xml:space="preserve">dat vertrouwen biedt dat het onderzoek consistent en gevalideerd </w:t>
      </w:r>
      <w:r w:rsidR="005A29A7">
        <w:rPr>
          <w:rFonts w:ascii="Verdana" w:hAnsi="Verdana"/>
          <w:sz w:val="18"/>
          <w:szCs w:val="18"/>
        </w:rPr>
        <w:t>wordt</w:t>
      </w:r>
      <w:r w:rsidR="005224C7">
        <w:rPr>
          <w:rFonts w:ascii="Verdana" w:hAnsi="Verdana"/>
          <w:sz w:val="18"/>
          <w:szCs w:val="18"/>
        </w:rPr>
        <w:t xml:space="preserve"> uitgevoerd.</w:t>
      </w:r>
      <w:r w:rsidR="007562D9">
        <w:rPr>
          <w:rFonts w:ascii="Verdana" w:hAnsi="Verdana"/>
          <w:sz w:val="18"/>
          <w:szCs w:val="18"/>
        </w:rPr>
        <w:t>.</w:t>
      </w:r>
    </w:p>
    <w:p w:rsidRPr="00E62DBB" w:rsidR="00656516" w:rsidP="00AE0BEA" w:rsidRDefault="00656516" w14:paraId="48B004C7" w14:textId="77777777">
      <w:pPr>
        <w:widowControl w:val="0"/>
        <w:spacing w:line="240" w:lineRule="atLeast"/>
        <w:rPr>
          <w:rFonts w:ascii="Verdana" w:hAnsi="Verdana" w:cs="Arial"/>
          <w:i/>
          <w:iCs/>
          <w:sz w:val="18"/>
          <w:szCs w:val="18"/>
        </w:rPr>
      </w:pPr>
    </w:p>
    <w:p w:rsidR="00D263B1" w:rsidP="00AE0BEA" w:rsidRDefault="00656516" w14:paraId="3D8C6D75" w14:textId="3C0D5129">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GroenLinks-PvdA-fractie merken op dat de AFM geen toezicht houdt op de juistheid van de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Deze leden vragen waarom daarvoor niet is gekozen.</w:t>
      </w:r>
      <w:r w:rsidR="00FA1CF7">
        <w:rPr>
          <w:rFonts w:ascii="Verdana" w:hAnsi="Verdana" w:cs="Arial"/>
          <w:i/>
          <w:iCs/>
          <w:sz w:val="18"/>
          <w:szCs w:val="18"/>
        </w:rPr>
        <w:t xml:space="preserve"> </w:t>
      </w:r>
      <w:r w:rsidRPr="00E62DBB" w:rsidR="00D263B1">
        <w:rPr>
          <w:rFonts w:ascii="Verdana" w:hAnsi="Verdana" w:cs="Arial"/>
          <w:i/>
          <w:iCs/>
          <w:sz w:val="18"/>
          <w:szCs w:val="18"/>
        </w:rPr>
        <w:t xml:space="preserve">Hoe wordt de juistheid van de </w:t>
      </w:r>
      <w:proofErr w:type="spellStart"/>
      <w:r w:rsidRPr="00E62DBB" w:rsidR="00D263B1">
        <w:rPr>
          <w:rFonts w:ascii="Verdana" w:hAnsi="Verdana" w:cs="Arial"/>
          <w:i/>
          <w:iCs/>
          <w:sz w:val="18"/>
          <w:szCs w:val="18"/>
        </w:rPr>
        <w:t>AQI</w:t>
      </w:r>
      <w:r w:rsidR="00FE2692">
        <w:rPr>
          <w:rFonts w:ascii="Verdana" w:hAnsi="Verdana" w:cs="Arial"/>
          <w:i/>
          <w:iCs/>
          <w:sz w:val="18"/>
          <w:szCs w:val="18"/>
        </w:rPr>
        <w:t>’</w:t>
      </w:r>
      <w:r w:rsidRPr="00E62DBB" w:rsidR="00D263B1">
        <w:rPr>
          <w:rFonts w:ascii="Verdana" w:hAnsi="Verdana" w:cs="Arial"/>
          <w:i/>
          <w:iCs/>
          <w:sz w:val="18"/>
          <w:szCs w:val="18"/>
        </w:rPr>
        <w:t>s</w:t>
      </w:r>
      <w:proofErr w:type="spellEnd"/>
      <w:r w:rsidRPr="00E62DBB" w:rsidR="00D263B1">
        <w:rPr>
          <w:rFonts w:ascii="Verdana" w:hAnsi="Verdana" w:cs="Arial"/>
          <w:i/>
          <w:iCs/>
          <w:sz w:val="18"/>
          <w:szCs w:val="18"/>
        </w:rPr>
        <w:t xml:space="preserve"> dan straks getoetst?</w:t>
      </w:r>
    </w:p>
    <w:p w:rsidRPr="00E62DBB" w:rsidR="00D263B1" w:rsidP="00AE0BEA" w:rsidRDefault="00D263B1" w14:paraId="7C54F494" w14:textId="77777777">
      <w:pPr>
        <w:widowControl w:val="0"/>
        <w:tabs>
          <w:tab w:val="left" w:pos="1800"/>
        </w:tabs>
        <w:spacing w:line="240" w:lineRule="atLeast"/>
        <w:rPr>
          <w:rFonts w:ascii="Verdana" w:hAnsi="Verdana" w:cs="Arial"/>
          <w:i/>
          <w:iCs/>
          <w:sz w:val="18"/>
          <w:szCs w:val="18"/>
        </w:rPr>
      </w:pPr>
    </w:p>
    <w:p w:rsidRPr="00E62DBB" w:rsidR="00656516" w:rsidP="00AE0BEA" w:rsidRDefault="00FA1CF7" w14:paraId="7904F50D" w14:textId="74E70420">
      <w:pPr>
        <w:widowControl w:val="0"/>
        <w:spacing w:line="240" w:lineRule="atLeast"/>
        <w:rPr>
          <w:rFonts w:ascii="Verdana" w:hAnsi="Verdana" w:cs="Arial"/>
          <w:i/>
          <w:iCs/>
          <w:sz w:val="18"/>
          <w:szCs w:val="18"/>
        </w:rPr>
      </w:pPr>
      <w:r w:rsidRPr="00FA1CF7">
        <w:rPr>
          <w:rFonts w:ascii="Verdana" w:hAnsi="Verdana"/>
          <w:sz w:val="18"/>
          <w:szCs w:val="18"/>
        </w:rPr>
        <w:t xml:space="preserve">De gerapporteerde informatie bevat geen kwaliteitsoordeel en ziet alleen op elf </w:t>
      </w:r>
      <w:r w:rsidR="005A29A7">
        <w:rPr>
          <w:rFonts w:ascii="Verdana" w:hAnsi="Verdana"/>
          <w:sz w:val="18"/>
          <w:szCs w:val="18"/>
        </w:rPr>
        <w:t xml:space="preserve">feitelijke </w:t>
      </w:r>
      <w:r w:rsidRPr="00FA1CF7">
        <w:rPr>
          <w:rFonts w:ascii="Verdana" w:hAnsi="Verdana"/>
          <w:sz w:val="18"/>
          <w:szCs w:val="18"/>
        </w:rPr>
        <w:t xml:space="preserve">aspecten van auditkwaliteit. </w:t>
      </w:r>
      <w:r>
        <w:rPr>
          <w:rFonts w:ascii="Verdana" w:hAnsi="Verdana"/>
          <w:sz w:val="18"/>
          <w:szCs w:val="18"/>
        </w:rPr>
        <w:t>Ook is het</w:t>
      </w:r>
      <w:r w:rsidR="00714DF9">
        <w:rPr>
          <w:rFonts w:ascii="Verdana" w:hAnsi="Verdana"/>
          <w:sz w:val="18"/>
          <w:szCs w:val="18"/>
        </w:rPr>
        <w:t xml:space="preserve"> vooral de</w:t>
      </w:r>
      <w:r w:rsidR="00B137A4">
        <w:rPr>
          <w:rFonts w:ascii="Verdana" w:hAnsi="Verdana"/>
          <w:sz w:val="18"/>
          <w:szCs w:val="18"/>
        </w:rPr>
        <w:t xml:space="preserve"> verantwoordelijkheid van elke rapporterende accountantsorganisatie om zorg te dragen voor de juistheid van de gerapporteerde kwaliteitsindicatoren. </w:t>
      </w:r>
      <w:r w:rsidR="00EF310B">
        <w:rPr>
          <w:rFonts w:ascii="Verdana" w:hAnsi="Verdana"/>
          <w:sz w:val="18"/>
          <w:szCs w:val="18"/>
        </w:rPr>
        <w:t xml:space="preserve">Mocht in de toekomst signalen krijgen dat </w:t>
      </w:r>
      <w:r w:rsidR="00134490">
        <w:rPr>
          <w:rFonts w:ascii="Verdana" w:hAnsi="Verdana"/>
          <w:sz w:val="18"/>
          <w:szCs w:val="18"/>
        </w:rPr>
        <w:t xml:space="preserve">duiden op </w:t>
      </w:r>
      <w:r w:rsidR="00EF310B">
        <w:rPr>
          <w:rFonts w:ascii="Verdana" w:hAnsi="Verdana"/>
          <w:sz w:val="18"/>
          <w:szCs w:val="18"/>
        </w:rPr>
        <w:t xml:space="preserve">problemen met de juistheid van de </w:t>
      </w:r>
      <w:proofErr w:type="spellStart"/>
      <w:r w:rsidR="00EF310B">
        <w:rPr>
          <w:rFonts w:ascii="Verdana" w:hAnsi="Verdana"/>
          <w:sz w:val="18"/>
          <w:szCs w:val="18"/>
        </w:rPr>
        <w:t>AQI</w:t>
      </w:r>
      <w:r w:rsidR="00FE2692">
        <w:rPr>
          <w:rFonts w:ascii="Verdana" w:hAnsi="Verdana"/>
          <w:sz w:val="18"/>
          <w:szCs w:val="18"/>
        </w:rPr>
        <w:t>’</w:t>
      </w:r>
      <w:r w:rsidR="00EF310B">
        <w:rPr>
          <w:rFonts w:ascii="Verdana" w:hAnsi="Verdana"/>
          <w:sz w:val="18"/>
          <w:szCs w:val="18"/>
        </w:rPr>
        <w:t>s</w:t>
      </w:r>
      <w:proofErr w:type="spellEnd"/>
      <w:r w:rsidR="00EF310B">
        <w:rPr>
          <w:rFonts w:ascii="Verdana" w:hAnsi="Verdana"/>
          <w:sz w:val="18"/>
          <w:szCs w:val="18"/>
        </w:rPr>
        <w:t xml:space="preserve"> dan zal dit opnieuw </w:t>
      </w:r>
      <w:r w:rsidR="00134490">
        <w:rPr>
          <w:rFonts w:ascii="Verdana" w:hAnsi="Verdana"/>
          <w:sz w:val="18"/>
          <w:szCs w:val="18"/>
        </w:rPr>
        <w:t>worden beoordeeld</w:t>
      </w:r>
      <w:r w:rsidR="00EF310B">
        <w:rPr>
          <w:rFonts w:ascii="Verdana" w:hAnsi="Verdana"/>
          <w:sz w:val="18"/>
          <w:szCs w:val="18"/>
        </w:rPr>
        <w:t>.</w:t>
      </w:r>
    </w:p>
    <w:p w:rsidRPr="00E62DBB" w:rsidR="00656516" w:rsidP="00AE0BEA" w:rsidRDefault="00656516" w14:paraId="1E727251" w14:textId="77777777">
      <w:pPr>
        <w:widowControl w:val="0"/>
        <w:spacing w:line="240" w:lineRule="atLeast"/>
        <w:rPr>
          <w:rFonts w:ascii="Verdana" w:hAnsi="Verdana" w:cs="Arial"/>
          <w:i/>
          <w:iCs/>
          <w:sz w:val="18"/>
          <w:szCs w:val="18"/>
        </w:rPr>
      </w:pPr>
    </w:p>
    <w:p w:rsidRPr="00E62DBB" w:rsidR="00656516" w:rsidP="00AE0BEA" w:rsidRDefault="00656516" w14:paraId="31E97723" w14:textId="2500AA96">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GroenLinks-PvdA-fractie vragen hoe ordening en synergie wordt aangebracht in nationale en internationale trajecten ten aanzien van kwaliteitsindicatoren en ondoelmatige </w:t>
      </w:r>
      <w:proofErr w:type="spellStart"/>
      <w:r w:rsidRPr="00E62DBB">
        <w:rPr>
          <w:rFonts w:ascii="Verdana" w:hAnsi="Verdana" w:cs="Arial"/>
          <w:i/>
          <w:iCs/>
          <w:sz w:val="18"/>
          <w:szCs w:val="18"/>
        </w:rPr>
        <w:t>dubbeling</w:t>
      </w:r>
      <w:proofErr w:type="spellEnd"/>
      <w:r w:rsidRPr="00E62DBB">
        <w:rPr>
          <w:rFonts w:ascii="Verdana" w:hAnsi="Verdana" w:cs="Arial"/>
          <w:i/>
          <w:iCs/>
          <w:sz w:val="18"/>
          <w:szCs w:val="18"/>
        </w:rPr>
        <w:t xml:space="preserve"> van rapportage over </w:t>
      </w:r>
      <w:proofErr w:type="spellStart"/>
      <w:r w:rsidRPr="00E62DBB">
        <w:rPr>
          <w:rFonts w:ascii="Verdana" w:hAnsi="Verdana" w:cs="Arial"/>
          <w:i/>
          <w:iCs/>
          <w:sz w:val="18"/>
          <w:szCs w:val="18"/>
        </w:rPr>
        <w:t>AQI</w:t>
      </w:r>
      <w:r w:rsidR="00FE2692">
        <w:rPr>
          <w:rFonts w:ascii="Verdana" w:hAnsi="Verdana" w:cs="Arial"/>
          <w:i/>
          <w:iCs/>
          <w:sz w:val="18"/>
          <w:szCs w:val="18"/>
        </w:rPr>
        <w:t>’</w:t>
      </w:r>
      <w:r w:rsidRPr="00E62DBB">
        <w:rPr>
          <w:rFonts w:ascii="Verdana" w:hAnsi="Verdana" w:cs="Arial"/>
          <w:i/>
          <w:iCs/>
          <w:sz w:val="18"/>
          <w:szCs w:val="18"/>
        </w:rPr>
        <w:t>s</w:t>
      </w:r>
      <w:proofErr w:type="spellEnd"/>
      <w:r w:rsidRPr="00E62DBB">
        <w:rPr>
          <w:rFonts w:ascii="Verdana" w:hAnsi="Verdana" w:cs="Arial"/>
          <w:i/>
          <w:iCs/>
          <w:sz w:val="18"/>
          <w:szCs w:val="18"/>
        </w:rPr>
        <w:t xml:space="preserve"> op dat punt kunnen worden voorkomen.</w:t>
      </w:r>
    </w:p>
    <w:p w:rsidRPr="00E62DBB" w:rsidR="00656516" w:rsidP="00AE0BEA" w:rsidRDefault="00656516" w14:paraId="648C4850" w14:textId="77777777">
      <w:pPr>
        <w:widowControl w:val="0"/>
        <w:spacing w:line="240" w:lineRule="atLeast"/>
        <w:rPr>
          <w:rFonts w:ascii="Verdana" w:hAnsi="Verdana" w:cs="Arial"/>
          <w:i/>
          <w:iCs/>
          <w:sz w:val="18"/>
          <w:szCs w:val="18"/>
        </w:rPr>
      </w:pPr>
    </w:p>
    <w:p w:rsidRPr="00C96745" w:rsidR="00656516" w:rsidP="00AE0BEA" w:rsidRDefault="00BC7A7D" w14:paraId="74BF13A7" w14:textId="1C2BAF5D">
      <w:pPr>
        <w:widowControl w:val="0"/>
        <w:spacing w:line="240" w:lineRule="atLeast"/>
        <w:rPr>
          <w:rFonts w:ascii="Verdana" w:hAnsi="Verdana"/>
          <w:sz w:val="18"/>
          <w:szCs w:val="18"/>
        </w:rPr>
      </w:pPr>
      <w:r>
        <w:rPr>
          <w:rFonts w:ascii="Verdana" w:hAnsi="Verdana"/>
          <w:sz w:val="18"/>
          <w:szCs w:val="18"/>
        </w:rPr>
        <w:t xml:space="preserve">Dit wetvoorstel </w:t>
      </w:r>
      <w:r w:rsidR="00316D70">
        <w:rPr>
          <w:rFonts w:ascii="Verdana" w:hAnsi="Verdana"/>
          <w:sz w:val="18"/>
          <w:szCs w:val="18"/>
        </w:rPr>
        <w:t>voert</w:t>
      </w:r>
      <w:r>
        <w:rPr>
          <w:rFonts w:ascii="Verdana" w:hAnsi="Verdana"/>
          <w:sz w:val="18"/>
          <w:szCs w:val="18"/>
        </w:rPr>
        <w:t xml:space="preserve"> </w:t>
      </w:r>
      <w:r w:rsidR="00316D70">
        <w:rPr>
          <w:rFonts w:ascii="Verdana" w:hAnsi="Verdana"/>
          <w:sz w:val="18"/>
          <w:szCs w:val="18"/>
        </w:rPr>
        <w:t xml:space="preserve">één </w:t>
      </w:r>
      <w:r>
        <w:rPr>
          <w:rFonts w:ascii="Verdana" w:hAnsi="Verdana"/>
          <w:sz w:val="18"/>
          <w:szCs w:val="18"/>
        </w:rPr>
        <w:t>nie</w:t>
      </w:r>
      <w:r w:rsidR="00316D70">
        <w:rPr>
          <w:rFonts w:ascii="Verdana" w:hAnsi="Verdana"/>
          <w:sz w:val="18"/>
          <w:szCs w:val="18"/>
        </w:rPr>
        <w:t xml:space="preserve">uwe </w:t>
      </w:r>
      <w:r>
        <w:rPr>
          <w:rFonts w:ascii="Verdana" w:hAnsi="Verdana"/>
          <w:sz w:val="18"/>
          <w:szCs w:val="18"/>
        </w:rPr>
        <w:t>rapportageverplichting</w:t>
      </w:r>
      <w:r w:rsidR="00316D70">
        <w:rPr>
          <w:rFonts w:ascii="Verdana" w:hAnsi="Verdana"/>
          <w:sz w:val="18"/>
          <w:szCs w:val="18"/>
        </w:rPr>
        <w:t xml:space="preserve"> in en </w:t>
      </w:r>
      <w:r>
        <w:rPr>
          <w:rFonts w:ascii="Verdana" w:hAnsi="Verdana"/>
          <w:sz w:val="18"/>
          <w:szCs w:val="18"/>
        </w:rPr>
        <w:t xml:space="preserve">treedt </w:t>
      </w:r>
      <w:r w:rsidR="00316D70">
        <w:rPr>
          <w:rFonts w:ascii="Verdana" w:hAnsi="Verdana"/>
          <w:sz w:val="18"/>
          <w:szCs w:val="18"/>
        </w:rPr>
        <w:t xml:space="preserve">daarmee in geen enkele </w:t>
      </w:r>
      <w:r>
        <w:rPr>
          <w:rFonts w:ascii="Verdana" w:hAnsi="Verdana"/>
          <w:sz w:val="18"/>
          <w:szCs w:val="18"/>
        </w:rPr>
        <w:t xml:space="preserve">andere </w:t>
      </w:r>
      <w:r w:rsidR="00316D70">
        <w:rPr>
          <w:rFonts w:ascii="Verdana" w:hAnsi="Verdana"/>
          <w:sz w:val="18"/>
          <w:szCs w:val="18"/>
        </w:rPr>
        <w:t>vergelijkbare verplichting.</w:t>
      </w:r>
      <w:r>
        <w:rPr>
          <w:rFonts w:ascii="Verdana" w:hAnsi="Verdana"/>
          <w:sz w:val="18"/>
          <w:szCs w:val="18"/>
        </w:rPr>
        <w:t xml:space="preserve"> De accountantsorganisaties die duidelijk kunnen maken dat er bij h</w:t>
      </w:r>
      <w:r w:rsidR="001679C6">
        <w:rPr>
          <w:rFonts w:ascii="Verdana" w:hAnsi="Verdana"/>
          <w:sz w:val="18"/>
          <w:szCs w:val="18"/>
        </w:rPr>
        <w:t>e</w:t>
      </w:r>
      <w:r>
        <w:rPr>
          <w:rFonts w:ascii="Verdana" w:hAnsi="Verdana"/>
          <w:sz w:val="18"/>
          <w:szCs w:val="18"/>
        </w:rPr>
        <w:t>n sprake is van o</w:t>
      </w:r>
      <w:r w:rsidR="00E412B7">
        <w:rPr>
          <w:rFonts w:ascii="Verdana" w:hAnsi="Verdana"/>
          <w:sz w:val="18"/>
          <w:szCs w:val="18"/>
        </w:rPr>
        <w:t xml:space="preserve">nnodige </w:t>
      </w:r>
      <w:r w:rsidR="00647BD6">
        <w:rPr>
          <w:rFonts w:ascii="Verdana" w:hAnsi="Verdana"/>
          <w:sz w:val="18"/>
          <w:szCs w:val="18"/>
        </w:rPr>
        <w:t>overlap</w:t>
      </w:r>
      <w:r w:rsidR="00E412B7">
        <w:rPr>
          <w:rFonts w:ascii="Verdana" w:hAnsi="Verdana"/>
          <w:sz w:val="18"/>
          <w:szCs w:val="18"/>
        </w:rPr>
        <w:t xml:space="preserve"> in rapportages zijn </w:t>
      </w:r>
      <w:r>
        <w:rPr>
          <w:rFonts w:ascii="Verdana" w:hAnsi="Verdana"/>
          <w:sz w:val="18"/>
          <w:szCs w:val="18"/>
        </w:rPr>
        <w:t>vrij om hierover contact op te nemen met de partijen</w:t>
      </w:r>
      <w:r w:rsidR="00053F53">
        <w:rPr>
          <w:rFonts w:ascii="Verdana" w:hAnsi="Verdana"/>
          <w:sz w:val="18"/>
          <w:szCs w:val="18"/>
        </w:rPr>
        <w:t xml:space="preserve"> aan wie zij rapporteren</w:t>
      </w:r>
      <w:r>
        <w:rPr>
          <w:rFonts w:ascii="Verdana" w:hAnsi="Verdana"/>
          <w:sz w:val="18"/>
          <w:szCs w:val="18"/>
        </w:rPr>
        <w:t>.</w:t>
      </w:r>
      <w:r w:rsidR="00E412B7">
        <w:rPr>
          <w:rFonts w:ascii="Verdana" w:hAnsi="Verdana"/>
          <w:sz w:val="18"/>
          <w:szCs w:val="18"/>
        </w:rPr>
        <w:t xml:space="preserve"> </w:t>
      </w:r>
      <w:r w:rsidR="00261320">
        <w:rPr>
          <w:rFonts w:ascii="Verdana" w:hAnsi="Verdana"/>
          <w:sz w:val="18"/>
          <w:szCs w:val="18"/>
        </w:rPr>
        <w:t xml:space="preserve">Over de invoering van de </w:t>
      </w:r>
      <w:proofErr w:type="spellStart"/>
      <w:r w:rsidR="00261320">
        <w:rPr>
          <w:rFonts w:ascii="Verdana" w:hAnsi="Verdana"/>
          <w:sz w:val="18"/>
          <w:szCs w:val="18"/>
        </w:rPr>
        <w:t>AQI</w:t>
      </w:r>
      <w:r w:rsidR="00FE2692">
        <w:rPr>
          <w:rFonts w:ascii="Verdana" w:hAnsi="Verdana"/>
          <w:sz w:val="18"/>
          <w:szCs w:val="18"/>
        </w:rPr>
        <w:t>’</w:t>
      </w:r>
      <w:r w:rsidR="00261320">
        <w:rPr>
          <w:rFonts w:ascii="Verdana" w:hAnsi="Verdana"/>
          <w:sz w:val="18"/>
          <w:szCs w:val="18"/>
        </w:rPr>
        <w:t>s</w:t>
      </w:r>
      <w:proofErr w:type="spellEnd"/>
      <w:r w:rsidR="00261320">
        <w:rPr>
          <w:rFonts w:ascii="Verdana" w:hAnsi="Verdana"/>
          <w:sz w:val="18"/>
          <w:szCs w:val="18"/>
        </w:rPr>
        <w:t xml:space="preserve"> en de implicaties hiervan </w:t>
      </w:r>
      <w:r w:rsidR="001A2778">
        <w:rPr>
          <w:rFonts w:ascii="Verdana" w:hAnsi="Verdana"/>
          <w:sz w:val="18"/>
          <w:szCs w:val="18"/>
        </w:rPr>
        <w:t xml:space="preserve">wordt </w:t>
      </w:r>
      <w:r w:rsidR="00261320">
        <w:rPr>
          <w:rFonts w:ascii="Verdana" w:hAnsi="Verdana"/>
          <w:sz w:val="18"/>
          <w:szCs w:val="18"/>
        </w:rPr>
        <w:t>gespr</w:t>
      </w:r>
      <w:r w:rsidR="001A2778">
        <w:rPr>
          <w:rFonts w:ascii="Verdana" w:hAnsi="Verdana"/>
          <w:sz w:val="18"/>
          <w:szCs w:val="18"/>
        </w:rPr>
        <w:t>ok</w:t>
      </w:r>
      <w:r w:rsidR="00261320">
        <w:rPr>
          <w:rFonts w:ascii="Verdana" w:hAnsi="Verdana"/>
          <w:sz w:val="18"/>
          <w:szCs w:val="18"/>
        </w:rPr>
        <w:t>e</w:t>
      </w:r>
      <w:r w:rsidR="001A2778">
        <w:rPr>
          <w:rFonts w:ascii="Verdana" w:hAnsi="Verdana"/>
          <w:sz w:val="18"/>
          <w:szCs w:val="18"/>
        </w:rPr>
        <w:t>n</w:t>
      </w:r>
      <w:r w:rsidR="00261320">
        <w:rPr>
          <w:rFonts w:ascii="Verdana" w:hAnsi="Verdana"/>
          <w:sz w:val="18"/>
          <w:szCs w:val="18"/>
        </w:rPr>
        <w:t xml:space="preserve"> met de AFM en NBA. </w:t>
      </w:r>
      <w:r w:rsidRPr="00C96745">
        <w:rPr>
          <w:rFonts w:ascii="Verdana" w:hAnsi="Verdana"/>
          <w:sz w:val="18"/>
          <w:szCs w:val="18"/>
        </w:rPr>
        <w:t>Indien wet- en regelgeving</w:t>
      </w:r>
      <w:r w:rsidRPr="00C96745" w:rsidR="00EF310B">
        <w:rPr>
          <w:rFonts w:ascii="Verdana" w:hAnsi="Verdana"/>
          <w:sz w:val="18"/>
          <w:szCs w:val="18"/>
        </w:rPr>
        <w:t xml:space="preserve"> </w:t>
      </w:r>
      <w:r w:rsidRPr="00C96745">
        <w:rPr>
          <w:rFonts w:ascii="Verdana" w:hAnsi="Verdana"/>
          <w:sz w:val="18"/>
          <w:szCs w:val="18"/>
        </w:rPr>
        <w:t xml:space="preserve">onnodige </w:t>
      </w:r>
      <w:r w:rsidRPr="00C96745" w:rsidR="001679C6">
        <w:rPr>
          <w:rFonts w:ascii="Verdana" w:hAnsi="Verdana"/>
          <w:sz w:val="18"/>
          <w:szCs w:val="18"/>
        </w:rPr>
        <w:t>overlap</w:t>
      </w:r>
      <w:r w:rsidRPr="00C96745">
        <w:rPr>
          <w:rFonts w:ascii="Verdana" w:hAnsi="Verdana"/>
          <w:sz w:val="18"/>
          <w:szCs w:val="18"/>
        </w:rPr>
        <w:t xml:space="preserve"> veroorzaakt </w:t>
      </w:r>
      <w:r w:rsidRPr="00C96745" w:rsidR="00EF310B">
        <w:rPr>
          <w:rFonts w:ascii="Verdana" w:hAnsi="Verdana"/>
          <w:sz w:val="18"/>
          <w:szCs w:val="18"/>
        </w:rPr>
        <w:t xml:space="preserve">dan </w:t>
      </w:r>
      <w:r w:rsidRPr="00C96745" w:rsidR="006E452D">
        <w:rPr>
          <w:rFonts w:ascii="Verdana" w:hAnsi="Verdana"/>
          <w:sz w:val="18"/>
          <w:szCs w:val="18"/>
        </w:rPr>
        <w:t xml:space="preserve">volgt hierover uiteraard </w:t>
      </w:r>
      <w:r w:rsidRPr="00C96745">
        <w:rPr>
          <w:rFonts w:ascii="Verdana" w:hAnsi="Verdana"/>
          <w:sz w:val="18"/>
          <w:szCs w:val="18"/>
        </w:rPr>
        <w:t>het gesprek</w:t>
      </w:r>
      <w:r w:rsidRPr="00C96745" w:rsidR="00741012">
        <w:rPr>
          <w:rFonts w:ascii="Verdana" w:hAnsi="Verdana"/>
          <w:sz w:val="18"/>
          <w:szCs w:val="18"/>
        </w:rPr>
        <w:t>.</w:t>
      </w:r>
    </w:p>
    <w:p w:rsidRPr="00C96745" w:rsidR="00656516" w:rsidP="00AE0BEA" w:rsidRDefault="00656516" w14:paraId="6161F1C4" w14:textId="77777777">
      <w:pPr>
        <w:widowControl w:val="0"/>
        <w:spacing w:line="240" w:lineRule="atLeast"/>
        <w:rPr>
          <w:rFonts w:ascii="Verdana" w:hAnsi="Verdana" w:cs="Arial"/>
          <w:i/>
          <w:iCs/>
          <w:sz w:val="18"/>
          <w:szCs w:val="18"/>
        </w:rPr>
      </w:pPr>
    </w:p>
    <w:p w:rsidRPr="00C96745" w:rsidR="00656516" w:rsidP="00AE0BEA" w:rsidRDefault="00656516" w14:paraId="77AD5EF4" w14:textId="51297442">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 leden van de GroenLinks-PvdA-fractie vragen voorts naar de herleidbaarheid van het publiceren van </w:t>
      </w:r>
      <w:proofErr w:type="spellStart"/>
      <w:r w:rsidRPr="00C96745">
        <w:rPr>
          <w:rFonts w:ascii="Verdana" w:hAnsi="Verdana" w:cs="Arial"/>
          <w:i/>
          <w:iCs/>
          <w:sz w:val="18"/>
          <w:szCs w:val="18"/>
        </w:rPr>
        <w:t>AQI</w:t>
      </w:r>
      <w:r w:rsidRPr="00C96745" w:rsidR="00FE2692">
        <w:rPr>
          <w:rFonts w:ascii="Verdana" w:hAnsi="Verdana" w:cs="Arial"/>
          <w:i/>
          <w:iCs/>
          <w:sz w:val="18"/>
          <w:szCs w:val="18"/>
        </w:rPr>
        <w:t>’</w:t>
      </w:r>
      <w:r w:rsidRPr="00C96745">
        <w:rPr>
          <w:rFonts w:ascii="Verdana" w:hAnsi="Verdana" w:cs="Arial"/>
          <w:i/>
          <w:iCs/>
          <w:sz w:val="18"/>
          <w:szCs w:val="18"/>
        </w:rPr>
        <w:t>s</w:t>
      </w:r>
      <w:proofErr w:type="spellEnd"/>
      <w:r w:rsidRPr="00C96745">
        <w:rPr>
          <w:rFonts w:ascii="Verdana" w:hAnsi="Verdana" w:cs="Arial"/>
          <w:i/>
          <w:iCs/>
          <w:sz w:val="18"/>
          <w:szCs w:val="18"/>
        </w:rPr>
        <w:t xml:space="preserve"> bij kleinere kantoren, waarvan te zijner tijd sprake zou kunnen zijn. Is de regering het met de AP eens dat dit dan herleidbaar zou kunnen zijn naar personen?</w:t>
      </w:r>
    </w:p>
    <w:p w:rsidRPr="00C96745" w:rsidR="00656516" w:rsidP="00AE0BEA" w:rsidRDefault="00656516" w14:paraId="5120BE09" w14:textId="77777777">
      <w:pPr>
        <w:widowControl w:val="0"/>
        <w:spacing w:line="240" w:lineRule="atLeast"/>
        <w:rPr>
          <w:rFonts w:ascii="Verdana" w:hAnsi="Verdana" w:cs="Arial"/>
          <w:i/>
          <w:iCs/>
          <w:sz w:val="18"/>
          <w:szCs w:val="18"/>
        </w:rPr>
      </w:pPr>
    </w:p>
    <w:p w:rsidRPr="00E62DBB" w:rsidR="001929D4" w:rsidP="001929D4" w:rsidRDefault="001929D4" w14:paraId="7A5A2073" w14:textId="65896DBB">
      <w:pPr>
        <w:widowControl w:val="0"/>
        <w:spacing w:line="240" w:lineRule="atLeast"/>
        <w:rPr>
          <w:rFonts w:ascii="Verdana" w:hAnsi="Verdana"/>
          <w:sz w:val="18"/>
          <w:szCs w:val="18"/>
        </w:rPr>
      </w:pPr>
      <w:r w:rsidRPr="00C96745">
        <w:rPr>
          <w:rFonts w:ascii="Verdana" w:hAnsi="Verdana" w:cs="Arial"/>
          <w:sz w:val="18"/>
          <w:szCs w:val="18"/>
        </w:rPr>
        <w:t xml:space="preserve">Zoals hiervoor toegelicht </w:t>
      </w:r>
      <w:r w:rsidRPr="00C96745" w:rsidR="006E452D">
        <w:rPr>
          <w:rFonts w:ascii="Verdana" w:hAnsi="Verdana" w:cs="Arial"/>
          <w:sz w:val="18"/>
          <w:szCs w:val="18"/>
        </w:rPr>
        <w:t>is</w:t>
      </w:r>
      <w:r w:rsidRPr="00C96745">
        <w:rPr>
          <w:rFonts w:ascii="Verdana" w:hAnsi="Verdana" w:cs="Arial"/>
          <w:sz w:val="18"/>
          <w:szCs w:val="18"/>
        </w:rPr>
        <w:t xml:space="preserve"> ervoor gekozen </w:t>
      </w:r>
      <w:r w:rsidRPr="00C96745" w:rsidR="000679F8">
        <w:rPr>
          <w:rFonts w:ascii="Verdana" w:hAnsi="Verdana" w:cs="Arial"/>
          <w:sz w:val="18"/>
          <w:szCs w:val="18"/>
        </w:rPr>
        <w:t xml:space="preserve">alle circa 220 </w:t>
      </w:r>
      <w:r w:rsidRPr="00C96745">
        <w:rPr>
          <w:rFonts w:ascii="Verdana" w:hAnsi="Verdana" w:cs="Arial"/>
          <w:sz w:val="18"/>
          <w:szCs w:val="18"/>
        </w:rPr>
        <w:t xml:space="preserve">reguliere vergunninghouders niet onder deze rapportageplicht te brengen. Dit </w:t>
      </w:r>
      <w:r w:rsidRPr="00C96745" w:rsidR="000679F8">
        <w:rPr>
          <w:rFonts w:ascii="Verdana" w:hAnsi="Verdana" w:cs="Arial"/>
          <w:sz w:val="18"/>
          <w:szCs w:val="18"/>
        </w:rPr>
        <w:t>omdat uitbreiding van</w:t>
      </w:r>
      <w:r w:rsidR="000679F8">
        <w:rPr>
          <w:rFonts w:ascii="Verdana" w:hAnsi="Verdana" w:cs="Arial"/>
          <w:sz w:val="18"/>
          <w:szCs w:val="18"/>
        </w:rPr>
        <w:t xml:space="preserve"> de reikwijdte tot reguliere vergunninghouders </w:t>
      </w:r>
      <w:r w:rsidR="008C1969">
        <w:rPr>
          <w:rFonts w:ascii="Verdana" w:hAnsi="Verdana" w:cs="Arial"/>
          <w:sz w:val="18"/>
          <w:szCs w:val="18"/>
        </w:rPr>
        <w:t>zorgvuldig</w:t>
      </w:r>
      <w:r w:rsidR="00AF29CE">
        <w:rPr>
          <w:rFonts w:ascii="Verdana" w:hAnsi="Verdana" w:cs="Arial"/>
          <w:sz w:val="18"/>
          <w:szCs w:val="18"/>
        </w:rPr>
        <w:t>e</w:t>
      </w:r>
      <w:r w:rsidR="008C1969">
        <w:rPr>
          <w:rFonts w:ascii="Verdana" w:hAnsi="Verdana" w:cs="Arial"/>
          <w:sz w:val="18"/>
          <w:szCs w:val="18"/>
        </w:rPr>
        <w:t xml:space="preserve"> afweg</w:t>
      </w:r>
      <w:r w:rsidR="00AF29CE">
        <w:rPr>
          <w:rFonts w:ascii="Verdana" w:hAnsi="Verdana" w:cs="Arial"/>
          <w:sz w:val="18"/>
          <w:szCs w:val="18"/>
        </w:rPr>
        <w:t>ing vergt</w:t>
      </w:r>
      <w:r>
        <w:rPr>
          <w:rFonts w:ascii="Verdana" w:hAnsi="Verdana" w:cs="Arial"/>
          <w:sz w:val="18"/>
          <w:szCs w:val="18"/>
        </w:rPr>
        <w:t xml:space="preserve">. </w:t>
      </w:r>
      <w:r>
        <w:rPr>
          <w:rFonts w:ascii="Verdana" w:hAnsi="Verdana"/>
          <w:sz w:val="18"/>
          <w:szCs w:val="18"/>
        </w:rPr>
        <w:t xml:space="preserve">Na de evaluatie van de eerste set kwaliteitsindicatoren is er een moment om </w:t>
      </w:r>
      <w:r w:rsidR="009D2717">
        <w:rPr>
          <w:rFonts w:ascii="Verdana" w:hAnsi="Verdana"/>
          <w:sz w:val="18"/>
          <w:szCs w:val="18"/>
        </w:rPr>
        <w:t xml:space="preserve">een </w:t>
      </w:r>
      <w:r w:rsidR="000679F8">
        <w:rPr>
          <w:rFonts w:ascii="Verdana" w:hAnsi="Verdana"/>
          <w:sz w:val="18"/>
          <w:szCs w:val="18"/>
        </w:rPr>
        <w:t>besluit te nemen</w:t>
      </w:r>
      <w:r w:rsidR="009D2717">
        <w:rPr>
          <w:rFonts w:ascii="Verdana" w:hAnsi="Verdana"/>
          <w:sz w:val="18"/>
          <w:szCs w:val="18"/>
        </w:rPr>
        <w:t xml:space="preserve"> over de rapportage </w:t>
      </w:r>
      <w:r w:rsidR="00F9774B">
        <w:rPr>
          <w:rFonts w:ascii="Verdana" w:hAnsi="Verdana"/>
          <w:sz w:val="18"/>
          <w:szCs w:val="18"/>
        </w:rPr>
        <w:t>d</w:t>
      </w:r>
      <w:r w:rsidR="009D2717">
        <w:rPr>
          <w:rFonts w:ascii="Verdana" w:hAnsi="Verdana"/>
          <w:sz w:val="18"/>
          <w:szCs w:val="18"/>
        </w:rPr>
        <w:t>oor deze kantoren</w:t>
      </w:r>
      <w:r w:rsidR="000679F8">
        <w:rPr>
          <w:rFonts w:ascii="Verdana" w:hAnsi="Verdana"/>
          <w:sz w:val="18"/>
          <w:szCs w:val="18"/>
        </w:rPr>
        <w:t>, mede in het licht van de getrokken lessen en opgedane ervaring met de rapportageplicht waarmee de zes grootste accountantsorganisaties zijn begonnen</w:t>
      </w:r>
      <w:r>
        <w:rPr>
          <w:rFonts w:ascii="Verdana" w:hAnsi="Verdana"/>
          <w:sz w:val="18"/>
          <w:szCs w:val="18"/>
        </w:rPr>
        <w:t xml:space="preserve">. </w:t>
      </w:r>
    </w:p>
    <w:p w:rsidR="004A3A69" w:rsidP="00AE0BEA" w:rsidRDefault="004A3A69" w14:paraId="1EF6F7F9" w14:textId="77777777">
      <w:pPr>
        <w:widowControl w:val="0"/>
        <w:spacing w:line="240" w:lineRule="atLeast"/>
        <w:rPr>
          <w:rFonts w:ascii="Verdana" w:hAnsi="Verdana"/>
          <w:sz w:val="18"/>
          <w:szCs w:val="18"/>
        </w:rPr>
      </w:pPr>
    </w:p>
    <w:p w:rsidRPr="00E62DBB" w:rsidR="00101CAB" w:rsidP="00AE0BEA" w:rsidRDefault="00101CAB" w14:paraId="41EBA8E6" w14:textId="41FF6A63">
      <w:pPr>
        <w:widowControl w:val="0"/>
        <w:spacing w:line="240" w:lineRule="atLeast"/>
        <w:rPr>
          <w:rFonts w:ascii="Verdana" w:hAnsi="Verdana"/>
          <w:sz w:val="18"/>
          <w:szCs w:val="18"/>
        </w:rPr>
      </w:pPr>
      <w:r>
        <w:rPr>
          <w:rFonts w:ascii="Verdana" w:hAnsi="Verdana"/>
          <w:sz w:val="18"/>
          <w:szCs w:val="18"/>
        </w:rPr>
        <w:t xml:space="preserve">De maatregel van </w:t>
      </w:r>
      <w:proofErr w:type="spellStart"/>
      <w:r>
        <w:rPr>
          <w:rFonts w:ascii="Verdana" w:hAnsi="Verdana"/>
          <w:sz w:val="18"/>
          <w:szCs w:val="18"/>
        </w:rPr>
        <w:t>pseudonimisering</w:t>
      </w:r>
      <w:proofErr w:type="spellEnd"/>
      <w:r>
        <w:rPr>
          <w:rFonts w:ascii="Verdana" w:hAnsi="Verdana"/>
          <w:sz w:val="18"/>
          <w:szCs w:val="18"/>
        </w:rPr>
        <w:t xml:space="preserve"> van de naam van de externe accountant </w:t>
      </w:r>
      <w:r w:rsidR="004A3A69">
        <w:rPr>
          <w:rFonts w:ascii="Verdana" w:hAnsi="Verdana"/>
          <w:sz w:val="18"/>
          <w:szCs w:val="18"/>
        </w:rPr>
        <w:t xml:space="preserve">laat </w:t>
      </w:r>
      <w:r w:rsidR="00092FA2">
        <w:rPr>
          <w:rFonts w:ascii="Verdana" w:hAnsi="Verdana"/>
          <w:sz w:val="18"/>
          <w:szCs w:val="18"/>
        </w:rPr>
        <w:t>de regering</w:t>
      </w:r>
      <w:r w:rsidR="004A3A69">
        <w:rPr>
          <w:rFonts w:ascii="Verdana" w:hAnsi="Verdana"/>
          <w:sz w:val="18"/>
          <w:szCs w:val="18"/>
        </w:rPr>
        <w:t xml:space="preserve"> staan in het wetsvoorstel. </w:t>
      </w:r>
      <w:proofErr w:type="spellStart"/>
      <w:r w:rsidR="004A3A69">
        <w:rPr>
          <w:rFonts w:ascii="Verdana" w:hAnsi="Verdana"/>
          <w:sz w:val="18"/>
          <w:szCs w:val="18"/>
        </w:rPr>
        <w:t>Pseudonimisering</w:t>
      </w:r>
      <w:proofErr w:type="spellEnd"/>
      <w:r w:rsidR="004A3A69">
        <w:rPr>
          <w:rFonts w:ascii="Verdana" w:hAnsi="Verdana"/>
          <w:sz w:val="18"/>
          <w:szCs w:val="18"/>
        </w:rPr>
        <w:t xml:space="preserve"> </w:t>
      </w:r>
      <w:r>
        <w:rPr>
          <w:rFonts w:ascii="Verdana" w:hAnsi="Verdana"/>
          <w:sz w:val="18"/>
          <w:szCs w:val="18"/>
        </w:rPr>
        <w:t xml:space="preserve">vervangt, zoals eerder toegelicht, de verplichting van accountantsorganisaties om de naam te vermelden. De informatie over het relatief aantal door de externe accountant besteedde uren aan de wettelijke controle is daarmee ontdaan van de betreffende naam. </w:t>
      </w:r>
    </w:p>
    <w:p w:rsidR="00101CAB" w:rsidP="00AE0BEA" w:rsidRDefault="00101CAB" w14:paraId="08BB49F6" w14:textId="77777777">
      <w:pPr>
        <w:spacing w:line="240" w:lineRule="atLeast"/>
        <w:rPr>
          <w:rFonts w:ascii="Verdana" w:hAnsi="Verdana"/>
          <w:sz w:val="18"/>
          <w:szCs w:val="18"/>
        </w:rPr>
      </w:pPr>
    </w:p>
    <w:p w:rsidR="00101CAB" w:rsidP="00AE0BEA" w:rsidRDefault="00E74C22" w14:paraId="14112402" w14:textId="40D0C909">
      <w:pPr>
        <w:widowControl w:val="0"/>
        <w:spacing w:line="240" w:lineRule="atLeast"/>
        <w:rPr>
          <w:rFonts w:ascii="Verdana" w:hAnsi="Verdana"/>
          <w:sz w:val="18"/>
          <w:szCs w:val="18"/>
        </w:rPr>
      </w:pPr>
      <w:r>
        <w:rPr>
          <w:rFonts w:ascii="Verdana" w:hAnsi="Verdana"/>
          <w:sz w:val="18"/>
          <w:szCs w:val="18"/>
        </w:rPr>
        <w:t xml:space="preserve">Het </w:t>
      </w:r>
      <w:r w:rsidR="004A3A69">
        <w:rPr>
          <w:rFonts w:ascii="Verdana" w:hAnsi="Verdana"/>
          <w:sz w:val="18"/>
          <w:szCs w:val="18"/>
        </w:rPr>
        <w:t xml:space="preserve">nu niet </w:t>
      </w:r>
      <w:r w:rsidR="00EC6E4E">
        <w:rPr>
          <w:rFonts w:ascii="Verdana" w:hAnsi="Verdana"/>
          <w:sz w:val="18"/>
          <w:szCs w:val="18"/>
        </w:rPr>
        <w:t>het</w:t>
      </w:r>
      <w:r w:rsidR="00C50A5C">
        <w:rPr>
          <w:rFonts w:ascii="Verdana" w:hAnsi="Verdana"/>
          <w:sz w:val="18"/>
          <w:szCs w:val="18"/>
        </w:rPr>
        <w:t xml:space="preserve"> beeld </w:t>
      </w:r>
      <w:r w:rsidR="00101CAB">
        <w:rPr>
          <w:rFonts w:ascii="Verdana" w:hAnsi="Verdana"/>
          <w:sz w:val="18"/>
          <w:szCs w:val="18"/>
        </w:rPr>
        <w:t xml:space="preserve">dat ondanks de maatregel van </w:t>
      </w:r>
      <w:proofErr w:type="spellStart"/>
      <w:r w:rsidR="00101CAB">
        <w:rPr>
          <w:rFonts w:ascii="Verdana" w:hAnsi="Verdana"/>
          <w:sz w:val="18"/>
          <w:szCs w:val="18"/>
        </w:rPr>
        <w:t>pseudonimisering</w:t>
      </w:r>
      <w:proofErr w:type="spellEnd"/>
      <w:r w:rsidR="00101CAB">
        <w:rPr>
          <w:rFonts w:ascii="Verdana" w:hAnsi="Verdana"/>
          <w:sz w:val="18"/>
          <w:szCs w:val="18"/>
        </w:rPr>
        <w:t xml:space="preserve"> de situatie </w:t>
      </w:r>
      <w:r w:rsidR="005B0AB9">
        <w:rPr>
          <w:rFonts w:ascii="Verdana" w:hAnsi="Verdana"/>
          <w:sz w:val="18"/>
          <w:szCs w:val="18"/>
        </w:rPr>
        <w:t xml:space="preserve">zich </w:t>
      </w:r>
      <w:r w:rsidR="00101CAB">
        <w:rPr>
          <w:rFonts w:ascii="Verdana" w:hAnsi="Verdana"/>
          <w:sz w:val="18"/>
          <w:szCs w:val="18"/>
        </w:rPr>
        <w:t xml:space="preserve">kan voordoen dat </w:t>
      </w:r>
      <w:r w:rsidRPr="001166D0" w:rsidR="00101CAB">
        <w:rPr>
          <w:rFonts w:ascii="Verdana" w:hAnsi="Verdana"/>
          <w:sz w:val="18"/>
          <w:szCs w:val="18"/>
        </w:rPr>
        <w:t xml:space="preserve">bij </w:t>
      </w:r>
      <w:r w:rsidR="004A3A69">
        <w:rPr>
          <w:rFonts w:ascii="Verdana" w:hAnsi="Verdana"/>
          <w:sz w:val="18"/>
          <w:szCs w:val="18"/>
        </w:rPr>
        <w:t xml:space="preserve">de grootste zes </w:t>
      </w:r>
      <w:r w:rsidR="00101CAB">
        <w:rPr>
          <w:rFonts w:ascii="Verdana" w:hAnsi="Verdana"/>
          <w:sz w:val="18"/>
          <w:szCs w:val="18"/>
        </w:rPr>
        <w:t>accountantsorganisaties,</w:t>
      </w:r>
      <w:r w:rsidRPr="001166D0" w:rsidR="00101CAB">
        <w:rPr>
          <w:rFonts w:ascii="Verdana" w:hAnsi="Verdana"/>
          <w:sz w:val="18"/>
          <w:szCs w:val="18"/>
        </w:rPr>
        <w:t xml:space="preserve"> gelet op </w:t>
      </w:r>
      <w:r w:rsidR="00101CAB">
        <w:rPr>
          <w:rFonts w:ascii="Verdana" w:hAnsi="Verdana"/>
          <w:sz w:val="18"/>
          <w:szCs w:val="18"/>
        </w:rPr>
        <w:t>het feit dat</w:t>
      </w:r>
      <w:r w:rsidR="004A3A69">
        <w:rPr>
          <w:rFonts w:ascii="Verdana" w:hAnsi="Verdana"/>
          <w:sz w:val="18"/>
          <w:szCs w:val="18"/>
        </w:rPr>
        <w:t xml:space="preserve"> aan hen niet</w:t>
      </w:r>
      <w:r w:rsidR="00101CAB">
        <w:rPr>
          <w:rFonts w:ascii="Verdana" w:hAnsi="Verdana"/>
          <w:sz w:val="18"/>
          <w:szCs w:val="18"/>
        </w:rPr>
        <w:t xml:space="preserve"> slechts één of enkele externe accountants zijn verbonden, </w:t>
      </w:r>
      <w:r w:rsidRPr="001166D0" w:rsidR="00101CAB">
        <w:rPr>
          <w:rFonts w:ascii="Verdana" w:hAnsi="Verdana"/>
          <w:sz w:val="18"/>
          <w:szCs w:val="18"/>
        </w:rPr>
        <w:t xml:space="preserve">duidelijk </w:t>
      </w:r>
      <w:r w:rsidR="004A3A69">
        <w:rPr>
          <w:rFonts w:ascii="Verdana" w:hAnsi="Verdana"/>
          <w:sz w:val="18"/>
          <w:szCs w:val="18"/>
        </w:rPr>
        <w:t xml:space="preserve">kan worden </w:t>
      </w:r>
      <w:r w:rsidR="00101CAB">
        <w:rPr>
          <w:rFonts w:ascii="Verdana" w:hAnsi="Verdana"/>
          <w:sz w:val="18"/>
          <w:szCs w:val="18"/>
        </w:rPr>
        <w:t>op</w:t>
      </w:r>
      <w:r w:rsidRPr="001166D0" w:rsidR="00101CAB">
        <w:rPr>
          <w:rFonts w:ascii="Verdana" w:hAnsi="Verdana"/>
          <w:sz w:val="18"/>
          <w:szCs w:val="18"/>
        </w:rPr>
        <w:t xml:space="preserve"> welke </w:t>
      </w:r>
      <w:r w:rsidR="00101CAB">
        <w:rPr>
          <w:rFonts w:ascii="Verdana" w:hAnsi="Verdana"/>
          <w:sz w:val="18"/>
          <w:szCs w:val="18"/>
        </w:rPr>
        <w:t xml:space="preserve">personen </w:t>
      </w:r>
      <w:r w:rsidR="005B0AB9">
        <w:rPr>
          <w:rFonts w:ascii="Verdana" w:hAnsi="Verdana"/>
          <w:sz w:val="18"/>
          <w:szCs w:val="18"/>
        </w:rPr>
        <w:t xml:space="preserve">de </w:t>
      </w:r>
      <w:r w:rsidR="00101CAB">
        <w:rPr>
          <w:rFonts w:ascii="Verdana" w:hAnsi="Verdana"/>
          <w:sz w:val="18"/>
          <w:szCs w:val="18"/>
        </w:rPr>
        <w:t xml:space="preserve">informatie </w:t>
      </w:r>
      <w:r w:rsidR="005B0AB9">
        <w:rPr>
          <w:rFonts w:ascii="Verdana" w:hAnsi="Verdana"/>
          <w:sz w:val="18"/>
          <w:szCs w:val="18"/>
        </w:rPr>
        <w:t>betrekking kan hebben</w:t>
      </w:r>
      <w:r w:rsidR="00101CAB">
        <w:rPr>
          <w:rFonts w:ascii="Verdana" w:hAnsi="Verdana"/>
          <w:sz w:val="18"/>
          <w:szCs w:val="18"/>
        </w:rPr>
        <w:t xml:space="preserve">. </w:t>
      </w:r>
      <w:r w:rsidR="004A3A69">
        <w:rPr>
          <w:rFonts w:ascii="Verdana" w:hAnsi="Verdana"/>
          <w:sz w:val="18"/>
          <w:szCs w:val="18"/>
        </w:rPr>
        <w:t xml:space="preserve">Al zou dit wel zo zijn </w:t>
      </w:r>
      <w:r w:rsidR="00101CAB">
        <w:rPr>
          <w:rFonts w:ascii="Verdana" w:hAnsi="Verdana"/>
          <w:sz w:val="18"/>
          <w:szCs w:val="18"/>
        </w:rPr>
        <w:t xml:space="preserve">dan </w:t>
      </w:r>
      <w:r w:rsidR="004A3A69">
        <w:rPr>
          <w:rFonts w:ascii="Verdana" w:hAnsi="Verdana"/>
          <w:sz w:val="18"/>
          <w:szCs w:val="18"/>
        </w:rPr>
        <w:t xml:space="preserve">is dat </w:t>
      </w:r>
      <w:r w:rsidR="009D2717">
        <w:rPr>
          <w:rFonts w:ascii="Verdana" w:hAnsi="Verdana"/>
          <w:sz w:val="18"/>
          <w:szCs w:val="18"/>
        </w:rPr>
        <w:t>zeker</w:t>
      </w:r>
      <w:r w:rsidR="00101CAB">
        <w:rPr>
          <w:rFonts w:ascii="Verdana" w:hAnsi="Verdana"/>
          <w:sz w:val="18"/>
          <w:szCs w:val="18"/>
        </w:rPr>
        <w:t xml:space="preserve"> niet in een oogopslag zichtbaar en vergt nader onderzoek, zodat ook in dit geval de inbreuk naar mijn oordeel beperkt is en gerechtvaardigd. Hierbij weegt ook mee dat externe accountant een publiek beroep is en dat een zekere mate van openbaarheid, zoals bijvoorbeeld ook het met de eigen naam tekenen van de accountantsverklaring, daarbij past. </w:t>
      </w:r>
    </w:p>
    <w:p w:rsidR="005B0AB9" w:rsidP="00AE0BEA" w:rsidRDefault="005B0AB9" w14:paraId="1932A170" w14:textId="77777777">
      <w:pPr>
        <w:widowControl w:val="0"/>
        <w:spacing w:line="240" w:lineRule="atLeast"/>
        <w:rPr>
          <w:rFonts w:ascii="Verdana" w:hAnsi="Verdana" w:cs="Arial"/>
          <w:i/>
          <w:iCs/>
          <w:sz w:val="18"/>
          <w:szCs w:val="18"/>
        </w:rPr>
      </w:pPr>
    </w:p>
    <w:p w:rsidRPr="00E62DBB" w:rsidR="00656516" w:rsidP="00AE0BEA" w:rsidRDefault="00656516" w14:paraId="27429D4B" w14:textId="3E95F05B">
      <w:pPr>
        <w:widowControl w:val="0"/>
        <w:spacing w:line="240" w:lineRule="atLeast"/>
        <w:rPr>
          <w:rFonts w:ascii="Verdana" w:hAnsi="Verdana" w:cs="Arial"/>
          <w:i/>
          <w:iCs/>
          <w:sz w:val="18"/>
          <w:szCs w:val="18"/>
        </w:rPr>
      </w:pPr>
      <w:r w:rsidRPr="00E62DBB">
        <w:rPr>
          <w:rFonts w:ascii="Verdana" w:hAnsi="Verdana" w:cs="Arial"/>
          <w:i/>
          <w:iCs/>
          <w:sz w:val="18"/>
          <w:szCs w:val="18"/>
        </w:rPr>
        <w:t>Op welke manier wordt in de evaluatie van het wetsvoorstel meegenomen de vraag of er een alternatief is voor het openbaar maken van de rapporten voor kleinere kantoren?</w:t>
      </w:r>
    </w:p>
    <w:p w:rsidRPr="00E62DBB" w:rsidR="00656516" w:rsidP="00AE0BEA" w:rsidRDefault="00656516" w14:paraId="41991539" w14:textId="77777777">
      <w:pPr>
        <w:widowControl w:val="0"/>
        <w:spacing w:line="240" w:lineRule="atLeast"/>
        <w:rPr>
          <w:rFonts w:ascii="Verdana" w:hAnsi="Verdana" w:cs="Arial"/>
          <w:i/>
          <w:iCs/>
          <w:sz w:val="18"/>
          <w:szCs w:val="18"/>
        </w:rPr>
      </w:pPr>
    </w:p>
    <w:p w:rsidRPr="00415DD7" w:rsidR="009A3B38" w:rsidP="00AE0BEA" w:rsidRDefault="004E19D8" w14:paraId="08537210" w14:textId="4325E3E1">
      <w:pPr>
        <w:widowControl w:val="0"/>
        <w:spacing w:line="240" w:lineRule="atLeast"/>
        <w:rPr>
          <w:rFonts w:ascii="Verdana" w:hAnsi="Verdana" w:eastAsiaTheme="minorEastAsia"/>
          <w:noProof/>
          <w:sz w:val="18"/>
          <w:szCs w:val="18"/>
        </w:rPr>
      </w:pPr>
      <w:r>
        <w:rPr>
          <w:rFonts w:ascii="Verdana" w:hAnsi="Verdana"/>
          <w:sz w:val="18"/>
          <w:szCs w:val="18"/>
        </w:rPr>
        <w:t xml:space="preserve">In dit wetsvoorstel is de rapportageverplichting </w:t>
      </w:r>
      <w:r w:rsidR="004A3A69">
        <w:rPr>
          <w:rFonts w:ascii="Verdana" w:hAnsi="Verdana"/>
          <w:sz w:val="18"/>
          <w:szCs w:val="18"/>
        </w:rPr>
        <w:t xml:space="preserve">beperkt tot </w:t>
      </w:r>
      <w:r w:rsidR="007E47AE">
        <w:rPr>
          <w:rFonts w:ascii="Verdana" w:hAnsi="Verdana"/>
          <w:sz w:val="18"/>
          <w:szCs w:val="18"/>
        </w:rPr>
        <w:t>OOB</w:t>
      </w:r>
      <w:r w:rsidR="004A3A69">
        <w:rPr>
          <w:rFonts w:ascii="Verdana" w:hAnsi="Verdana"/>
          <w:sz w:val="18"/>
          <w:szCs w:val="18"/>
        </w:rPr>
        <w:t xml:space="preserve">-accountantsorganisaties. </w:t>
      </w:r>
      <w:r w:rsidR="00807F87">
        <w:rPr>
          <w:rFonts w:ascii="Verdana" w:hAnsi="Verdana"/>
          <w:sz w:val="18"/>
          <w:szCs w:val="18"/>
        </w:rPr>
        <w:t xml:space="preserve">De evaluatie van de eerste set van </w:t>
      </w:r>
      <w:r w:rsidR="00895115">
        <w:rPr>
          <w:rFonts w:ascii="Verdana" w:hAnsi="Verdana"/>
          <w:sz w:val="18"/>
          <w:szCs w:val="18"/>
        </w:rPr>
        <w:t>elf</w:t>
      </w:r>
      <w:r w:rsidR="00807F87">
        <w:rPr>
          <w:rFonts w:ascii="Verdana" w:hAnsi="Verdana"/>
          <w:sz w:val="18"/>
          <w:szCs w:val="18"/>
        </w:rPr>
        <w:t xml:space="preserve"> kwaliteitsindicatoren is bedoeld om</w:t>
      </w:r>
      <w:r w:rsidR="009A3B38">
        <w:rPr>
          <w:rFonts w:ascii="Verdana" w:hAnsi="Verdana"/>
          <w:sz w:val="18"/>
          <w:szCs w:val="18"/>
        </w:rPr>
        <w:t xml:space="preserve"> </w:t>
      </w:r>
      <w:r w:rsidRPr="001166D0" w:rsidR="009A3B38">
        <w:rPr>
          <w:rFonts w:ascii="Verdana" w:hAnsi="Verdana"/>
          <w:sz w:val="18"/>
          <w:szCs w:val="18"/>
        </w:rPr>
        <w:t>maatschappelijke ontwikkelingen of nieuwe wetenschappelijke inzichten</w:t>
      </w:r>
      <w:r w:rsidRPr="001166D0" w:rsidR="009A3B38">
        <w:rPr>
          <w:rFonts w:ascii="Verdana" w:hAnsi="Verdana" w:eastAsiaTheme="minorEastAsia"/>
          <w:noProof/>
          <w:sz w:val="18"/>
          <w:szCs w:val="18"/>
        </w:rPr>
        <w:t xml:space="preserve"> </w:t>
      </w:r>
      <w:r w:rsidR="009A3B38">
        <w:rPr>
          <w:rFonts w:ascii="Verdana" w:hAnsi="Verdana" w:eastAsiaTheme="minorEastAsia"/>
          <w:noProof/>
          <w:sz w:val="18"/>
          <w:szCs w:val="18"/>
        </w:rPr>
        <w:t>te verwerken</w:t>
      </w:r>
      <w:r w:rsidR="00B3115A">
        <w:rPr>
          <w:rFonts w:ascii="Verdana" w:hAnsi="Verdana" w:eastAsiaTheme="minorEastAsia"/>
          <w:noProof/>
          <w:sz w:val="18"/>
          <w:szCs w:val="18"/>
        </w:rPr>
        <w:t xml:space="preserve">. De evaluatie </w:t>
      </w:r>
      <w:r w:rsidR="004A3A69">
        <w:rPr>
          <w:rFonts w:ascii="Verdana" w:hAnsi="Verdana" w:eastAsiaTheme="minorEastAsia"/>
          <w:noProof/>
          <w:sz w:val="18"/>
          <w:szCs w:val="18"/>
        </w:rPr>
        <w:t>kan aanleiding geven</w:t>
      </w:r>
      <w:r w:rsidR="00B3115A">
        <w:rPr>
          <w:rFonts w:ascii="Verdana" w:hAnsi="Verdana" w:eastAsiaTheme="minorEastAsia"/>
          <w:noProof/>
          <w:sz w:val="18"/>
          <w:szCs w:val="18"/>
        </w:rPr>
        <w:t xml:space="preserve"> </w:t>
      </w:r>
      <w:r w:rsidR="007B41F8">
        <w:rPr>
          <w:rFonts w:ascii="Verdana" w:hAnsi="Verdana" w:eastAsiaTheme="minorEastAsia"/>
          <w:noProof/>
          <w:sz w:val="18"/>
          <w:szCs w:val="18"/>
        </w:rPr>
        <w:t xml:space="preserve">om te </w:t>
      </w:r>
      <w:r w:rsidR="004A3A69">
        <w:rPr>
          <w:rFonts w:ascii="Verdana" w:hAnsi="Verdana" w:eastAsiaTheme="minorEastAsia"/>
          <w:noProof/>
          <w:sz w:val="18"/>
          <w:szCs w:val="18"/>
        </w:rPr>
        <w:t xml:space="preserve">verandering aan te brengen in de reikwijdte van de rapportageplicht met het oog op </w:t>
      </w:r>
      <w:r w:rsidR="009A3B38">
        <w:rPr>
          <w:rFonts w:ascii="Verdana" w:hAnsi="Verdana" w:eastAsiaTheme="minorEastAsia"/>
          <w:noProof/>
          <w:sz w:val="18"/>
          <w:szCs w:val="18"/>
        </w:rPr>
        <w:t>reguliere vergunninghouders</w:t>
      </w:r>
      <w:r w:rsidR="004A3A69">
        <w:rPr>
          <w:rFonts w:ascii="Verdana" w:hAnsi="Verdana" w:eastAsiaTheme="minorEastAsia"/>
          <w:noProof/>
          <w:sz w:val="18"/>
          <w:szCs w:val="18"/>
        </w:rPr>
        <w:t xml:space="preserve"> die ook wettelijke controles uitvoeren</w:t>
      </w:r>
      <w:r w:rsidR="00B3115A">
        <w:rPr>
          <w:rFonts w:ascii="Verdana" w:hAnsi="Verdana" w:eastAsiaTheme="minorEastAsia"/>
          <w:noProof/>
          <w:sz w:val="18"/>
          <w:szCs w:val="18"/>
        </w:rPr>
        <w:t>.</w:t>
      </w:r>
    </w:p>
    <w:p w:rsidRPr="00E62DBB" w:rsidR="00656516" w:rsidP="00AE0BEA" w:rsidRDefault="00656516" w14:paraId="4C470200" w14:textId="77777777">
      <w:pPr>
        <w:widowControl w:val="0"/>
        <w:spacing w:line="240" w:lineRule="atLeast"/>
        <w:rPr>
          <w:rFonts w:ascii="Verdana" w:hAnsi="Verdana" w:cs="Arial"/>
          <w:i/>
          <w:iCs/>
          <w:sz w:val="18"/>
          <w:szCs w:val="18"/>
        </w:rPr>
      </w:pPr>
    </w:p>
    <w:p w:rsidRPr="008C1969" w:rsidR="00656516" w:rsidP="00AE0BEA" w:rsidRDefault="00656516" w14:paraId="6EB6EBEF" w14:textId="77777777">
      <w:pPr>
        <w:widowControl w:val="0"/>
        <w:spacing w:line="240" w:lineRule="atLeast"/>
        <w:rPr>
          <w:rFonts w:ascii="Verdana" w:hAnsi="Verdana" w:cs="Arial"/>
          <w:i/>
          <w:iCs/>
          <w:sz w:val="18"/>
          <w:szCs w:val="18"/>
        </w:rPr>
      </w:pPr>
      <w:r w:rsidRPr="008C1969">
        <w:rPr>
          <w:rFonts w:ascii="Verdana" w:hAnsi="Verdana" w:cs="Arial"/>
          <w:i/>
          <w:iCs/>
          <w:sz w:val="18"/>
          <w:szCs w:val="18"/>
        </w:rPr>
        <w:t>Op welke manier wordt de sector hierbij betrokken?</w:t>
      </w:r>
    </w:p>
    <w:p w:rsidRPr="008C1969" w:rsidR="00656516" w:rsidP="00AE0BEA" w:rsidRDefault="00656516" w14:paraId="7A8633FF" w14:textId="77777777">
      <w:pPr>
        <w:widowControl w:val="0"/>
        <w:spacing w:line="240" w:lineRule="atLeast"/>
        <w:rPr>
          <w:rFonts w:ascii="Verdana" w:hAnsi="Verdana" w:cs="Arial"/>
          <w:i/>
          <w:iCs/>
          <w:sz w:val="18"/>
          <w:szCs w:val="18"/>
        </w:rPr>
      </w:pPr>
    </w:p>
    <w:p w:rsidRPr="00E62DBB" w:rsidR="00656516" w:rsidP="00AE0BEA" w:rsidRDefault="001D44F9" w14:paraId="0985A75D" w14:textId="406CD2C4">
      <w:pPr>
        <w:widowControl w:val="0"/>
        <w:spacing w:line="240" w:lineRule="atLeast"/>
        <w:rPr>
          <w:rFonts w:ascii="Verdana" w:hAnsi="Verdana"/>
          <w:sz w:val="18"/>
          <w:szCs w:val="18"/>
        </w:rPr>
      </w:pPr>
      <w:r w:rsidRPr="008C1969">
        <w:rPr>
          <w:rFonts w:ascii="Verdana" w:hAnsi="Verdana"/>
          <w:sz w:val="18"/>
          <w:szCs w:val="18"/>
        </w:rPr>
        <w:t>De NBA zal de evaluatie op zich nemen van de eerste set kwaliteitsindicatoren. De NBA is, als organisatie voor en door accountants, goed gepositioneerd om breed aandachtspunten op te halen.</w:t>
      </w:r>
      <w:r w:rsidRPr="008C1969" w:rsidR="00E32FAF">
        <w:rPr>
          <w:rFonts w:ascii="Verdana" w:hAnsi="Verdana"/>
          <w:sz w:val="18"/>
          <w:szCs w:val="18"/>
        </w:rPr>
        <w:t xml:space="preserve"> Een daartoe door de NBA op te richten onafhankelijke commissie zal een brede vertegenwoordiging kennen.</w:t>
      </w:r>
    </w:p>
    <w:p w:rsidRPr="00E62DBB" w:rsidR="00656516" w:rsidP="00AE0BEA" w:rsidRDefault="00656516" w14:paraId="677259A6" w14:textId="77777777">
      <w:pPr>
        <w:widowControl w:val="0"/>
        <w:spacing w:line="240" w:lineRule="atLeast"/>
        <w:rPr>
          <w:rFonts w:ascii="Verdana" w:hAnsi="Verdana" w:cs="Arial"/>
          <w:i/>
          <w:iCs/>
          <w:sz w:val="18"/>
          <w:szCs w:val="18"/>
        </w:rPr>
      </w:pPr>
    </w:p>
    <w:p w:rsidRPr="00E62DBB" w:rsidR="00656516" w:rsidP="00AE0BEA" w:rsidRDefault="00656516" w14:paraId="4315B9BB" w14:textId="77777777">
      <w:pPr>
        <w:widowControl w:val="0"/>
        <w:spacing w:line="240" w:lineRule="atLeast"/>
        <w:rPr>
          <w:rFonts w:ascii="Verdana" w:hAnsi="Verdana" w:cs="Arial"/>
          <w:i/>
          <w:iCs/>
          <w:sz w:val="18"/>
          <w:szCs w:val="18"/>
        </w:rPr>
      </w:pPr>
      <w:r w:rsidRPr="008C1969">
        <w:rPr>
          <w:rFonts w:ascii="Verdana" w:hAnsi="Verdana" w:cs="Arial"/>
          <w:i/>
          <w:iCs/>
          <w:sz w:val="18"/>
          <w:szCs w:val="18"/>
        </w:rPr>
        <w:t>De leden van de GroenLinks-PvdA-fractie vragen tot slot op dit punt of de regering bereid is op het bovengenoemde punt een voorhang in te bouwen, zodat de Kamer hierover mee kan praten?</w:t>
      </w:r>
    </w:p>
    <w:p w:rsidRPr="00E62DBB" w:rsidR="00656516" w:rsidP="00AE0BEA" w:rsidRDefault="00656516" w14:paraId="3383087C" w14:textId="77777777">
      <w:pPr>
        <w:widowControl w:val="0"/>
        <w:spacing w:line="240" w:lineRule="atLeast"/>
        <w:rPr>
          <w:rFonts w:ascii="Verdana" w:hAnsi="Verdana" w:cs="Arial"/>
          <w:i/>
          <w:iCs/>
          <w:sz w:val="18"/>
          <w:szCs w:val="18"/>
        </w:rPr>
      </w:pPr>
    </w:p>
    <w:p w:rsidRPr="00E62DBB" w:rsidR="00656516" w:rsidP="00AE0BEA" w:rsidRDefault="000F0C4C" w14:paraId="46B43444" w14:textId="7EA1237D">
      <w:pPr>
        <w:widowControl w:val="0"/>
        <w:spacing w:line="240" w:lineRule="atLeast"/>
        <w:rPr>
          <w:rFonts w:ascii="Verdana" w:hAnsi="Verdana" w:cs="Arial"/>
          <w:i/>
          <w:iCs/>
          <w:sz w:val="18"/>
          <w:szCs w:val="18"/>
        </w:rPr>
      </w:pPr>
      <w:r>
        <w:rPr>
          <w:rFonts w:ascii="Verdana" w:hAnsi="Verdana"/>
          <w:sz w:val="18"/>
          <w:szCs w:val="18"/>
        </w:rPr>
        <w:t>D</w:t>
      </w:r>
      <w:r w:rsidR="00866DFF">
        <w:rPr>
          <w:rFonts w:ascii="Verdana" w:hAnsi="Verdana"/>
          <w:sz w:val="18"/>
          <w:szCs w:val="18"/>
        </w:rPr>
        <w:t xml:space="preserve">it wetsvoorstel </w:t>
      </w:r>
      <w:r w:rsidR="00EF5A54">
        <w:rPr>
          <w:rFonts w:ascii="Verdana" w:hAnsi="Verdana"/>
          <w:sz w:val="18"/>
          <w:szCs w:val="18"/>
        </w:rPr>
        <w:t>voorziet</w:t>
      </w:r>
      <w:r>
        <w:rPr>
          <w:rFonts w:ascii="Verdana" w:hAnsi="Verdana"/>
          <w:sz w:val="18"/>
          <w:szCs w:val="18"/>
        </w:rPr>
        <w:t xml:space="preserve"> </w:t>
      </w:r>
      <w:r w:rsidR="007426B6">
        <w:rPr>
          <w:rFonts w:ascii="Verdana" w:hAnsi="Verdana"/>
          <w:sz w:val="18"/>
          <w:szCs w:val="18"/>
        </w:rPr>
        <w:t xml:space="preserve">erin </w:t>
      </w:r>
      <w:r w:rsidR="00866DFF">
        <w:rPr>
          <w:rFonts w:ascii="Verdana" w:hAnsi="Verdana"/>
          <w:sz w:val="18"/>
          <w:szCs w:val="18"/>
        </w:rPr>
        <w:t xml:space="preserve">dat de NBA </w:t>
      </w:r>
      <w:r w:rsidR="00EF5A54">
        <w:rPr>
          <w:rFonts w:ascii="Verdana" w:hAnsi="Verdana"/>
          <w:sz w:val="18"/>
          <w:szCs w:val="18"/>
        </w:rPr>
        <w:t xml:space="preserve">een </w:t>
      </w:r>
      <w:r w:rsidR="00866DFF">
        <w:rPr>
          <w:rFonts w:ascii="Verdana" w:hAnsi="Verdana"/>
          <w:sz w:val="18"/>
          <w:szCs w:val="18"/>
        </w:rPr>
        <w:t xml:space="preserve">verslag aan </w:t>
      </w:r>
      <w:r w:rsidR="005B0AB9">
        <w:rPr>
          <w:rFonts w:ascii="Verdana" w:hAnsi="Verdana"/>
          <w:sz w:val="18"/>
          <w:szCs w:val="18"/>
        </w:rPr>
        <w:t xml:space="preserve">de minister </w:t>
      </w:r>
      <w:r w:rsidR="008132D3">
        <w:rPr>
          <w:rFonts w:ascii="Verdana" w:hAnsi="Verdana"/>
          <w:sz w:val="18"/>
          <w:szCs w:val="18"/>
        </w:rPr>
        <w:t xml:space="preserve">van Financiën </w:t>
      </w:r>
      <w:r w:rsidR="00866DFF">
        <w:rPr>
          <w:rFonts w:ascii="Verdana" w:hAnsi="Verdana"/>
          <w:sz w:val="18"/>
          <w:szCs w:val="18"/>
        </w:rPr>
        <w:t xml:space="preserve">uitbrengt over de resultaten van de evaluatie. </w:t>
      </w:r>
      <w:r w:rsidR="00EF5A54">
        <w:rPr>
          <w:rFonts w:ascii="Verdana" w:hAnsi="Verdana"/>
          <w:sz w:val="18"/>
          <w:szCs w:val="18"/>
        </w:rPr>
        <w:t xml:space="preserve">Dat verslag zal met uw Kamer </w:t>
      </w:r>
      <w:r w:rsidR="00AF29CE">
        <w:rPr>
          <w:rFonts w:ascii="Verdana" w:hAnsi="Verdana"/>
          <w:sz w:val="18"/>
          <w:szCs w:val="18"/>
        </w:rPr>
        <w:t xml:space="preserve">worden gedeeld </w:t>
      </w:r>
      <w:r w:rsidR="00EF5A54">
        <w:rPr>
          <w:rFonts w:ascii="Verdana" w:hAnsi="Verdana"/>
          <w:sz w:val="18"/>
          <w:szCs w:val="18"/>
        </w:rPr>
        <w:t>en tevens</w:t>
      </w:r>
      <w:r w:rsidRPr="00EF5A54" w:rsidR="00EF5A54">
        <w:rPr>
          <w:rFonts w:ascii="Verdana" w:hAnsi="Verdana"/>
          <w:sz w:val="18"/>
          <w:szCs w:val="18"/>
        </w:rPr>
        <w:t xml:space="preserve"> </w:t>
      </w:r>
      <w:r w:rsidR="00AF29CE">
        <w:rPr>
          <w:rFonts w:ascii="Verdana" w:hAnsi="Verdana"/>
          <w:sz w:val="18"/>
          <w:szCs w:val="18"/>
        </w:rPr>
        <w:t xml:space="preserve">zal worden </w:t>
      </w:r>
      <w:r w:rsidRPr="00EF5A54" w:rsidR="00EF5A54">
        <w:rPr>
          <w:rFonts w:ascii="Verdana" w:hAnsi="Verdana"/>
          <w:sz w:val="18"/>
          <w:szCs w:val="18"/>
        </w:rPr>
        <w:t>toe</w:t>
      </w:r>
      <w:r w:rsidR="00AF29CE">
        <w:rPr>
          <w:rFonts w:ascii="Verdana" w:hAnsi="Verdana"/>
          <w:sz w:val="18"/>
          <w:szCs w:val="18"/>
        </w:rPr>
        <w:t>ge</w:t>
      </w:r>
      <w:r w:rsidRPr="00EF5A54" w:rsidR="00EF5A54">
        <w:rPr>
          <w:rFonts w:ascii="Verdana" w:hAnsi="Verdana"/>
          <w:sz w:val="18"/>
          <w:szCs w:val="18"/>
        </w:rPr>
        <w:t>licht of er aanpassingen aan de eerste set kwaliteitsindicatoren nodig zijn en, zo ja, welke dat zijn.</w:t>
      </w:r>
      <w:r w:rsidR="00D234A3">
        <w:rPr>
          <w:rFonts w:ascii="Verdana" w:hAnsi="Verdana"/>
          <w:sz w:val="18"/>
          <w:szCs w:val="18"/>
        </w:rPr>
        <w:t xml:space="preserve"> </w:t>
      </w:r>
      <w:r w:rsidR="009D2717">
        <w:rPr>
          <w:rFonts w:ascii="Verdana" w:hAnsi="Verdana"/>
          <w:sz w:val="18"/>
          <w:szCs w:val="18"/>
        </w:rPr>
        <w:t xml:space="preserve">Verder zal het verslag ingaan op de rapportage </w:t>
      </w:r>
      <w:r w:rsidR="00F9774B">
        <w:rPr>
          <w:rFonts w:ascii="Verdana" w:hAnsi="Verdana"/>
          <w:sz w:val="18"/>
          <w:szCs w:val="18"/>
        </w:rPr>
        <w:t>d</w:t>
      </w:r>
      <w:r w:rsidR="009D2717">
        <w:rPr>
          <w:rFonts w:ascii="Verdana" w:hAnsi="Verdana"/>
          <w:sz w:val="18"/>
          <w:szCs w:val="18"/>
        </w:rPr>
        <w:t xml:space="preserve">oor de reguliere vergunninghouders. De uiteindelijke instelling van daarvan </w:t>
      </w:r>
      <w:r w:rsidR="00D234A3">
        <w:rPr>
          <w:rFonts w:ascii="Verdana" w:hAnsi="Verdana"/>
          <w:sz w:val="18"/>
          <w:szCs w:val="18"/>
        </w:rPr>
        <w:t xml:space="preserve">vergt een wetswijziging. </w:t>
      </w:r>
      <w:r w:rsidR="00E009EE">
        <w:rPr>
          <w:rFonts w:ascii="Verdana" w:hAnsi="Verdana"/>
          <w:sz w:val="18"/>
          <w:szCs w:val="18"/>
        </w:rPr>
        <w:t>Over een ingediend wetsvoorstel</w:t>
      </w:r>
      <w:r w:rsidR="00D234A3">
        <w:rPr>
          <w:rFonts w:ascii="Verdana" w:hAnsi="Verdana"/>
          <w:sz w:val="18"/>
          <w:szCs w:val="18"/>
        </w:rPr>
        <w:t xml:space="preserve"> </w:t>
      </w:r>
      <w:r w:rsidR="00E009EE">
        <w:rPr>
          <w:rFonts w:ascii="Verdana" w:hAnsi="Verdana"/>
          <w:sz w:val="18"/>
          <w:szCs w:val="18"/>
        </w:rPr>
        <w:t xml:space="preserve">beslist </w:t>
      </w:r>
      <w:r w:rsidR="00D234A3">
        <w:rPr>
          <w:rFonts w:ascii="Verdana" w:hAnsi="Verdana"/>
          <w:sz w:val="18"/>
          <w:szCs w:val="18"/>
        </w:rPr>
        <w:t xml:space="preserve">de Kamer dan </w:t>
      </w:r>
      <w:r w:rsidR="00E009EE">
        <w:rPr>
          <w:rFonts w:ascii="Verdana" w:hAnsi="Verdana"/>
          <w:sz w:val="18"/>
          <w:szCs w:val="18"/>
        </w:rPr>
        <w:t>mee</w:t>
      </w:r>
      <w:r w:rsidR="00D234A3">
        <w:rPr>
          <w:rFonts w:ascii="Verdana" w:hAnsi="Verdana"/>
          <w:sz w:val="18"/>
          <w:szCs w:val="18"/>
        </w:rPr>
        <w:t>.</w:t>
      </w:r>
      <w:r w:rsidR="00B3115A">
        <w:rPr>
          <w:rFonts w:ascii="Verdana" w:hAnsi="Verdana"/>
          <w:sz w:val="18"/>
          <w:szCs w:val="18"/>
        </w:rPr>
        <w:t xml:space="preserve"> </w:t>
      </w:r>
    </w:p>
    <w:p w:rsidR="007426B6" w:rsidP="00AE0BEA" w:rsidRDefault="007426B6" w14:paraId="5CE74907" w14:textId="77777777">
      <w:pPr>
        <w:widowControl w:val="0"/>
        <w:spacing w:line="240" w:lineRule="atLeast"/>
        <w:rPr>
          <w:rFonts w:ascii="Verdana" w:hAnsi="Verdana" w:cs="Arial"/>
          <w:i/>
          <w:iCs/>
          <w:sz w:val="18"/>
          <w:szCs w:val="18"/>
        </w:rPr>
      </w:pPr>
    </w:p>
    <w:p w:rsidRPr="00E62DBB" w:rsidR="00D844C3" w:rsidP="00AE0BEA" w:rsidRDefault="00656516" w14:paraId="331429FA" w14:textId="5A66F6DF">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SGP-fractie constateren dat de minister van Financiën kan besluiten over de vaststelling en wijziging van de audit </w:t>
      </w:r>
      <w:proofErr w:type="spellStart"/>
      <w:r w:rsidRPr="00E62DBB">
        <w:rPr>
          <w:rFonts w:ascii="Verdana" w:hAnsi="Verdana" w:cs="Arial"/>
          <w:i/>
          <w:iCs/>
          <w:sz w:val="18"/>
          <w:szCs w:val="18"/>
        </w:rPr>
        <w:t>quality</w:t>
      </w:r>
      <w:proofErr w:type="spellEnd"/>
      <w:r w:rsidRPr="00E62DBB">
        <w:rPr>
          <w:rFonts w:ascii="Verdana" w:hAnsi="Verdana" w:cs="Arial"/>
          <w:i/>
          <w:iCs/>
          <w:sz w:val="18"/>
          <w:szCs w:val="18"/>
        </w:rPr>
        <w:t xml:space="preserve"> indicators. Welke ruimte heeft de minister hiervoor?</w:t>
      </w:r>
      <w:r w:rsidR="00B3115A">
        <w:rPr>
          <w:rFonts w:ascii="Verdana" w:hAnsi="Verdana" w:cs="Arial"/>
          <w:i/>
          <w:iCs/>
          <w:sz w:val="18"/>
          <w:szCs w:val="18"/>
        </w:rPr>
        <w:t xml:space="preserve"> </w:t>
      </w:r>
      <w:r w:rsidRPr="00E62DBB" w:rsidR="00D844C3">
        <w:rPr>
          <w:rFonts w:ascii="Verdana" w:hAnsi="Verdana" w:cs="Arial"/>
          <w:i/>
          <w:iCs/>
          <w:sz w:val="18"/>
          <w:szCs w:val="18"/>
        </w:rPr>
        <w:t>Zijn hiervoor kaders opgesteld?</w:t>
      </w:r>
    </w:p>
    <w:p w:rsidRPr="00E62DBB" w:rsidR="00D844C3" w:rsidP="00AE0BEA" w:rsidRDefault="00D844C3" w14:paraId="74245186" w14:textId="77777777">
      <w:pPr>
        <w:widowControl w:val="0"/>
        <w:spacing w:line="240" w:lineRule="atLeast"/>
        <w:rPr>
          <w:rFonts w:ascii="Verdana" w:hAnsi="Verdana" w:cs="Arial"/>
          <w:i/>
          <w:iCs/>
          <w:sz w:val="18"/>
          <w:szCs w:val="18"/>
        </w:rPr>
      </w:pPr>
    </w:p>
    <w:p w:rsidRPr="00E62DBB" w:rsidR="00656516" w:rsidP="00AE0BEA" w:rsidRDefault="00E32FAF" w14:paraId="0A0F3443" w14:textId="3D323288">
      <w:pPr>
        <w:widowControl w:val="0"/>
        <w:spacing w:line="240" w:lineRule="atLeast"/>
        <w:rPr>
          <w:rFonts w:ascii="Verdana" w:hAnsi="Verdana"/>
          <w:sz w:val="18"/>
          <w:szCs w:val="18"/>
        </w:rPr>
      </w:pPr>
      <w:r>
        <w:rPr>
          <w:rFonts w:ascii="Verdana" w:hAnsi="Verdana"/>
          <w:sz w:val="18"/>
          <w:szCs w:val="18"/>
        </w:rPr>
        <w:t xml:space="preserve">De minister van Financiën besluit over aanpassing van </w:t>
      </w:r>
      <w:r w:rsidR="00830AD1">
        <w:rPr>
          <w:rFonts w:ascii="Verdana" w:hAnsi="Verdana"/>
          <w:sz w:val="18"/>
          <w:szCs w:val="18"/>
        </w:rPr>
        <w:t xml:space="preserve">de inhoud </w:t>
      </w:r>
      <w:r w:rsidR="00DD4199">
        <w:rPr>
          <w:rFonts w:ascii="Verdana" w:hAnsi="Verdana"/>
          <w:sz w:val="18"/>
          <w:szCs w:val="18"/>
        </w:rPr>
        <w:t>van de</w:t>
      </w:r>
      <w:r w:rsidR="0091734B">
        <w:rPr>
          <w:rFonts w:ascii="Verdana" w:hAnsi="Verdana"/>
          <w:sz w:val="18"/>
          <w:szCs w:val="18"/>
        </w:rPr>
        <w:t xml:space="preserve"> </w:t>
      </w:r>
      <w:r w:rsidR="00830AD1">
        <w:rPr>
          <w:rFonts w:ascii="Verdana" w:hAnsi="Verdana"/>
          <w:sz w:val="18"/>
          <w:szCs w:val="18"/>
        </w:rPr>
        <w:t xml:space="preserve">kwaliteitsindicatoren </w:t>
      </w:r>
      <w:r w:rsidR="00073BD9">
        <w:rPr>
          <w:rFonts w:ascii="Verdana" w:hAnsi="Verdana"/>
          <w:sz w:val="18"/>
          <w:szCs w:val="18"/>
        </w:rPr>
        <w:t xml:space="preserve">door </w:t>
      </w:r>
      <w:r w:rsidR="00EF5A54">
        <w:rPr>
          <w:rFonts w:ascii="Verdana" w:hAnsi="Verdana"/>
          <w:sz w:val="18"/>
          <w:szCs w:val="18"/>
        </w:rPr>
        <w:t>middel</w:t>
      </w:r>
      <w:r w:rsidR="00073BD9">
        <w:rPr>
          <w:rFonts w:ascii="Verdana" w:hAnsi="Verdana"/>
          <w:sz w:val="18"/>
          <w:szCs w:val="18"/>
        </w:rPr>
        <w:t xml:space="preserve"> van</w:t>
      </w:r>
      <w:r w:rsidR="00EF5A54">
        <w:rPr>
          <w:rFonts w:ascii="Verdana" w:hAnsi="Verdana"/>
          <w:sz w:val="18"/>
          <w:szCs w:val="18"/>
        </w:rPr>
        <w:t xml:space="preserve"> een </w:t>
      </w:r>
      <w:r w:rsidRPr="00EF5A54" w:rsidR="00EF5A54">
        <w:rPr>
          <w:rFonts w:ascii="Verdana" w:hAnsi="Verdana"/>
          <w:sz w:val="18"/>
          <w:szCs w:val="18"/>
        </w:rPr>
        <w:t>ministeriële</w:t>
      </w:r>
      <w:r w:rsidR="00EF5A54">
        <w:rPr>
          <w:rFonts w:ascii="Verdana" w:hAnsi="Verdana"/>
          <w:sz w:val="18"/>
          <w:szCs w:val="18"/>
        </w:rPr>
        <w:t xml:space="preserve"> regeling</w:t>
      </w:r>
      <w:r>
        <w:rPr>
          <w:rFonts w:ascii="Verdana" w:hAnsi="Verdana"/>
          <w:sz w:val="18"/>
          <w:szCs w:val="18"/>
        </w:rPr>
        <w:t>. D</w:t>
      </w:r>
      <w:r w:rsidR="00EF5A54">
        <w:rPr>
          <w:rFonts w:ascii="Verdana" w:hAnsi="Verdana"/>
          <w:sz w:val="18"/>
          <w:szCs w:val="18"/>
        </w:rPr>
        <w:t>i</w:t>
      </w:r>
      <w:r>
        <w:rPr>
          <w:rFonts w:ascii="Verdana" w:hAnsi="Verdana"/>
          <w:sz w:val="18"/>
          <w:szCs w:val="18"/>
        </w:rPr>
        <w:t xml:space="preserve">t besluit wordt genomen met inachtneming van de </w:t>
      </w:r>
      <w:r w:rsidR="00EF5A54">
        <w:rPr>
          <w:rFonts w:ascii="Verdana" w:hAnsi="Verdana"/>
          <w:sz w:val="18"/>
          <w:szCs w:val="18"/>
        </w:rPr>
        <w:t xml:space="preserve">wettelijke </w:t>
      </w:r>
      <w:r>
        <w:rPr>
          <w:rFonts w:ascii="Verdana" w:hAnsi="Verdana"/>
          <w:sz w:val="18"/>
          <w:szCs w:val="18"/>
        </w:rPr>
        <w:t>grondslagen</w:t>
      </w:r>
      <w:r w:rsidR="009310B4">
        <w:rPr>
          <w:rFonts w:ascii="Verdana" w:hAnsi="Verdana"/>
          <w:sz w:val="18"/>
          <w:szCs w:val="18"/>
        </w:rPr>
        <w:t xml:space="preserve"> </w:t>
      </w:r>
      <w:r w:rsidR="00053F53">
        <w:rPr>
          <w:rFonts w:ascii="Verdana" w:hAnsi="Verdana"/>
          <w:sz w:val="18"/>
          <w:szCs w:val="18"/>
        </w:rPr>
        <w:t>waarin</w:t>
      </w:r>
      <w:r w:rsidR="009310B4">
        <w:rPr>
          <w:rFonts w:ascii="Verdana" w:hAnsi="Verdana"/>
          <w:sz w:val="18"/>
          <w:szCs w:val="18"/>
        </w:rPr>
        <w:t xml:space="preserve"> de </w:t>
      </w:r>
      <w:r w:rsidR="00830AD1">
        <w:rPr>
          <w:rFonts w:ascii="Verdana" w:hAnsi="Verdana"/>
          <w:sz w:val="18"/>
          <w:szCs w:val="18"/>
        </w:rPr>
        <w:t>rapportage</w:t>
      </w:r>
      <w:r w:rsidR="009310B4">
        <w:rPr>
          <w:rFonts w:ascii="Verdana" w:hAnsi="Verdana"/>
          <w:sz w:val="18"/>
          <w:szCs w:val="18"/>
        </w:rPr>
        <w:t xml:space="preserve">verplichting </w:t>
      </w:r>
      <w:r w:rsidR="00073BD9">
        <w:rPr>
          <w:rFonts w:ascii="Verdana" w:hAnsi="Verdana"/>
          <w:sz w:val="18"/>
          <w:szCs w:val="18"/>
        </w:rPr>
        <w:t xml:space="preserve">zelf </w:t>
      </w:r>
      <w:r w:rsidR="009310B4">
        <w:rPr>
          <w:rFonts w:ascii="Verdana" w:hAnsi="Verdana"/>
          <w:sz w:val="18"/>
          <w:szCs w:val="18"/>
        </w:rPr>
        <w:t>is opgenomen</w:t>
      </w:r>
      <w:r w:rsidR="00895D29">
        <w:rPr>
          <w:rFonts w:ascii="Verdana" w:hAnsi="Verdana"/>
          <w:sz w:val="18"/>
          <w:szCs w:val="18"/>
        </w:rPr>
        <w:t>.</w:t>
      </w:r>
      <w:r w:rsidR="002375CA">
        <w:rPr>
          <w:rFonts w:ascii="Verdana" w:hAnsi="Verdana"/>
          <w:sz w:val="18"/>
          <w:szCs w:val="18"/>
        </w:rPr>
        <w:t xml:space="preserve"> </w:t>
      </w:r>
      <w:r w:rsidRPr="00460B16" w:rsidR="00460B16">
        <w:rPr>
          <w:rFonts w:ascii="Verdana" w:hAnsi="Verdana"/>
          <w:sz w:val="18"/>
          <w:szCs w:val="18"/>
        </w:rPr>
        <w:t xml:space="preserve">Het evaluatiekader stelt dat maatschappelijke ontwikkelingen of nieuwe wetenschappelijke inzichten moeten kunnen worden verwerkt, voor zover deze invloed hebben op de manier waarop de kwaliteit van wettelijke controles inzichtelijk kan worden gemaakt. </w:t>
      </w:r>
      <w:r w:rsidR="002375CA">
        <w:rPr>
          <w:rFonts w:ascii="Verdana" w:hAnsi="Verdana" w:eastAsiaTheme="minorEastAsia"/>
          <w:noProof/>
          <w:sz w:val="18"/>
          <w:szCs w:val="18"/>
        </w:rPr>
        <w:t xml:space="preserve">Ervaringen </w:t>
      </w:r>
      <w:r w:rsidR="00E60DEF">
        <w:rPr>
          <w:rFonts w:ascii="Verdana" w:hAnsi="Verdana" w:eastAsiaTheme="minorEastAsia"/>
          <w:noProof/>
          <w:sz w:val="18"/>
          <w:szCs w:val="18"/>
        </w:rPr>
        <w:t xml:space="preserve">die zijn </w:t>
      </w:r>
      <w:r w:rsidR="002375CA">
        <w:rPr>
          <w:rFonts w:ascii="Verdana" w:hAnsi="Verdana" w:eastAsiaTheme="minorEastAsia"/>
          <w:noProof/>
          <w:sz w:val="18"/>
          <w:szCs w:val="18"/>
        </w:rPr>
        <w:t xml:space="preserve">opgedaan met de eerste set indicatoren </w:t>
      </w:r>
      <w:r w:rsidR="00460B16">
        <w:rPr>
          <w:rFonts w:ascii="Verdana" w:hAnsi="Verdana" w:eastAsiaTheme="minorEastAsia"/>
          <w:noProof/>
          <w:sz w:val="18"/>
          <w:szCs w:val="18"/>
        </w:rPr>
        <w:t xml:space="preserve">kunnen </w:t>
      </w:r>
      <w:r w:rsidR="002375CA">
        <w:rPr>
          <w:rFonts w:ascii="Verdana" w:hAnsi="Verdana" w:eastAsiaTheme="minorEastAsia"/>
          <w:noProof/>
          <w:sz w:val="18"/>
          <w:szCs w:val="18"/>
        </w:rPr>
        <w:t>leiden tot aanpas</w:t>
      </w:r>
      <w:r w:rsidR="00EF5A54">
        <w:rPr>
          <w:rFonts w:ascii="Verdana" w:hAnsi="Verdana" w:eastAsiaTheme="minorEastAsia"/>
          <w:noProof/>
          <w:sz w:val="18"/>
          <w:szCs w:val="18"/>
        </w:rPr>
        <w:t>s</w:t>
      </w:r>
      <w:r w:rsidR="002375CA">
        <w:rPr>
          <w:rFonts w:ascii="Verdana" w:hAnsi="Verdana" w:eastAsiaTheme="minorEastAsia"/>
          <w:noProof/>
          <w:sz w:val="18"/>
          <w:szCs w:val="18"/>
        </w:rPr>
        <w:t>ing van de inhoud van de volgende set, als dat nuttig of nodig is voor het doel</w:t>
      </w:r>
      <w:r w:rsidR="00460B16">
        <w:rPr>
          <w:rFonts w:ascii="Verdana" w:hAnsi="Verdana" w:eastAsiaTheme="minorEastAsia"/>
          <w:noProof/>
          <w:sz w:val="18"/>
          <w:szCs w:val="18"/>
        </w:rPr>
        <w:t>:</w:t>
      </w:r>
      <w:r w:rsidR="002375CA">
        <w:rPr>
          <w:rFonts w:ascii="Verdana" w:hAnsi="Verdana" w:eastAsiaTheme="minorEastAsia"/>
          <w:noProof/>
          <w:sz w:val="18"/>
          <w:szCs w:val="18"/>
        </w:rPr>
        <w:t xml:space="preserve"> inzicht in aspecten van kwaliteit van de wettelijke controle.</w:t>
      </w:r>
      <w:r w:rsidR="00915523">
        <w:rPr>
          <w:rFonts w:ascii="Verdana" w:hAnsi="Verdana" w:eastAsiaTheme="minorEastAsia"/>
          <w:noProof/>
          <w:sz w:val="18"/>
          <w:szCs w:val="18"/>
        </w:rPr>
        <w:t xml:space="preserve"> </w:t>
      </w:r>
    </w:p>
    <w:p w:rsidRPr="00E62DBB" w:rsidR="00656516" w:rsidP="00AE0BEA" w:rsidRDefault="00656516" w14:paraId="5270BEFC" w14:textId="77777777">
      <w:pPr>
        <w:widowControl w:val="0"/>
        <w:spacing w:line="240" w:lineRule="atLeast"/>
        <w:rPr>
          <w:rFonts w:ascii="Verdana" w:hAnsi="Verdana" w:cs="Arial"/>
          <w:i/>
          <w:iCs/>
          <w:sz w:val="18"/>
          <w:szCs w:val="18"/>
        </w:rPr>
      </w:pPr>
    </w:p>
    <w:p w:rsidRPr="00C96745" w:rsidR="00656516" w:rsidP="00AE0BEA" w:rsidRDefault="00656516" w14:paraId="4C55D79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ChristenUnie-fractie stellen vast dat de Raad van State in haar advies suggereert om een meer proportionele aanpak te hanteren met betrekking tot het inzicht in de factoren die de kwaliteit van de wettelijke controle zouden kunnen bepalen. De Raad stelt hierbij voor om eerst een experiment uit te voeren om te toetsen of er daadwerkelijk een verband bestaat tussen kwaliteit van de wettelijke controle en de kwaliteitsindicatoren die in het </w:t>
      </w:r>
      <w:r w:rsidRPr="00C96745">
        <w:rPr>
          <w:rFonts w:ascii="Verdana" w:hAnsi="Verdana" w:cs="Arial"/>
          <w:i/>
          <w:iCs/>
          <w:sz w:val="18"/>
          <w:szCs w:val="18"/>
        </w:rPr>
        <w:t xml:space="preserve">wetsvoorstel worden voorgesteld. De leden van de ChristenUnie-fractie vinden deze suggestie zinvol. </w:t>
      </w:r>
    </w:p>
    <w:p w:rsidRPr="00C96745" w:rsidR="00656516" w:rsidP="00AE0BEA" w:rsidRDefault="00656516" w14:paraId="143C61C6" w14:textId="77777777">
      <w:pPr>
        <w:widowControl w:val="0"/>
        <w:spacing w:line="240" w:lineRule="atLeast"/>
        <w:rPr>
          <w:rFonts w:ascii="Verdana" w:hAnsi="Verdana" w:cs="Arial"/>
          <w:i/>
          <w:iCs/>
          <w:sz w:val="18"/>
          <w:szCs w:val="18"/>
        </w:rPr>
      </w:pPr>
    </w:p>
    <w:p w:rsidRPr="00C96745" w:rsidR="00656516" w:rsidP="00AE0BEA" w:rsidRDefault="00656516" w14:paraId="6B7F98F5" w14:textId="6215EA6F">
      <w:pPr>
        <w:widowControl w:val="0"/>
        <w:spacing w:line="240" w:lineRule="atLeast"/>
        <w:rPr>
          <w:rFonts w:ascii="Verdana" w:hAnsi="Verdana" w:cs="Arial"/>
          <w:i/>
          <w:iCs/>
          <w:sz w:val="18"/>
          <w:szCs w:val="18"/>
        </w:rPr>
      </w:pPr>
      <w:r w:rsidRPr="00C96745">
        <w:rPr>
          <w:rFonts w:ascii="Verdana" w:hAnsi="Verdana" w:cs="Arial"/>
          <w:i/>
          <w:iCs/>
          <w:sz w:val="18"/>
          <w:szCs w:val="18"/>
        </w:rPr>
        <w:t>Kan de regering nader motiveren waarom dit toch vrij fundamentele advies van de Raad van State niet wordt gevolgd?</w:t>
      </w:r>
    </w:p>
    <w:p w:rsidRPr="00C96745" w:rsidR="00656516" w:rsidP="00AE0BEA" w:rsidRDefault="00656516" w14:paraId="191BD968" w14:textId="77777777">
      <w:pPr>
        <w:widowControl w:val="0"/>
        <w:spacing w:line="240" w:lineRule="atLeast"/>
        <w:rPr>
          <w:rFonts w:ascii="Verdana" w:hAnsi="Verdana" w:cs="Arial"/>
          <w:i/>
          <w:iCs/>
          <w:sz w:val="18"/>
          <w:szCs w:val="18"/>
        </w:rPr>
      </w:pPr>
    </w:p>
    <w:p w:rsidR="00E7733A" w:rsidP="00AE0BEA" w:rsidRDefault="00E60DEF" w14:paraId="39A5A61A" w14:textId="2112D44C">
      <w:pPr>
        <w:widowControl w:val="0"/>
        <w:spacing w:line="240" w:lineRule="atLeast"/>
        <w:rPr>
          <w:rFonts w:ascii="Verdana" w:hAnsi="Verdana"/>
          <w:sz w:val="18"/>
          <w:szCs w:val="18"/>
        </w:rPr>
      </w:pPr>
      <w:r w:rsidRPr="00C96745">
        <w:rPr>
          <w:rFonts w:ascii="Verdana" w:hAnsi="Verdana"/>
          <w:sz w:val="18"/>
          <w:szCs w:val="18"/>
        </w:rPr>
        <w:t>D</w:t>
      </w:r>
      <w:r w:rsidRPr="00C96745" w:rsidR="00E7733A">
        <w:rPr>
          <w:rFonts w:ascii="Verdana" w:hAnsi="Verdana"/>
          <w:sz w:val="18"/>
          <w:szCs w:val="18"/>
        </w:rPr>
        <w:t xml:space="preserve">it wetsvoorstel </w:t>
      </w:r>
      <w:r w:rsidRPr="00C96745">
        <w:rPr>
          <w:rFonts w:ascii="Verdana" w:hAnsi="Verdana"/>
          <w:sz w:val="18"/>
          <w:szCs w:val="18"/>
        </w:rPr>
        <w:t xml:space="preserve">neemt </w:t>
      </w:r>
      <w:r w:rsidRPr="00C96745" w:rsidR="00E7733A">
        <w:rPr>
          <w:rFonts w:ascii="Verdana" w:hAnsi="Verdana"/>
          <w:sz w:val="18"/>
          <w:szCs w:val="18"/>
        </w:rPr>
        <w:t xml:space="preserve">een </w:t>
      </w:r>
      <w:r w:rsidRPr="00C96745">
        <w:rPr>
          <w:rFonts w:ascii="Verdana" w:hAnsi="Verdana"/>
          <w:sz w:val="18"/>
          <w:szCs w:val="18"/>
        </w:rPr>
        <w:t xml:space="preserve">van de belangrijkste </w:t>
      </w:r>
      <w:r w:rsidRPr="00C96745" w:rsidR="00E7733A">
        <w:rPr>
          <w:rFonts w:ascii="Verdana" w:hAnsi="Verdana"/>
          <w:sz w:val="18"/>
          <w:szCs w:val="18"/>
        </w:rPr>
        <w:t>aanbeveling</w:t>
      </w:r>
      <w:r w:rsidRPr="00C96745">
        <w:rPr>
          <w:rFonts w:ascii="Verdana" w:hAnsi="Verdana"/>
          <w:sz w:val="18"/>
          <w:szCs w:val="18"/>
        </w:rPr>
        <w:t>en</w:t>
      </w:r>
      <w:r w:rsidRPr="00C96745" w:rsidR="00E7733A">
        <w:rPr>
          <w:rFonts w:ascii="Verdana" w:hAnsi="Verdana"/>
          <w:sz w:val="18"/>
          <w:szCs w:val="18"/>
        </w:rPr>
        <w:t xml:space="preserve"> over van </w:t>
      </w:r>
      <w:r w:rsidRPr="00C96745" w:rsidR="00B01620">
        <w:rPr>
          <w:rFonts w:ascii="Verdana" w:hAnsi="Verdana"/>
          <w:sz w:val="18"/>
          <w:szCs w:val="18"/>
        </w:rPr>
        <w:t xml:space="preserve">de </w:t>
      </w:r>
      <w:r w:rsidRPr="00C96745" w:rsidR="00E7733A">
        <w:rPr>
          <w:rFonts w:ascii="Verdana" w:hAnsi="Verdana"/>
          <w:sz w:val="18"/>
          <w:szCs w:val="18"/>
        </w:rPr>
        <w:t xml:space="preserve">Commissie toekomst accountancysector. </w:t>
      </w:r>
      <w:r w:rsidRPr="00C96745" w:rsidR="00B01620">
        <w:rPr>
          <w:rFonts w:ascii="Verdana" w:hAnsi="Verdana"/>
          <w:sz w:val="18"/>
          <w:szCs w:val="18"/>
        </w:rPr>
        <w:t>In</w:t>
      </w:r>
      <w:r w:rsidRPr="00C96745" w:rsidR="00E7733A">
        <w:rPr>
          <w:rFonts w:ascii="Verdana" w:hAnsi="Verdana"/>
          <w:sz w:val="18"/>
          <w:szCs w:val="18"/>
        </w:rPr>
        <w:t xml:space="preserve"> 2020</w:t>
      </w:r>
      <w:r w:rsidRPr="00C96745" w:rsidR="00B01620">
        <w:rPr>
          <w:rFonts w:ascii="Verdana" w:hAnsi="Verdana"/>
          <w:sz w:val="18"/>
          <w:szCs w:val="18"/>
        </w:rPr>
        <w:t xml:space="preserve"> adviseerde de commissie </w:t>
      </w:r>
      <w:r w:rsidRPr="00C96745" w:rsidR="008F44D3">
        <w:rPr>
          <w:rFonts w:ascii="Verdana" w:hAnsi="Verdana"/>
          <w:sz w:val="18"/>
          <w:szCs w:val="18"/>
        </w:rPr>
        <w:t>dat er</w:t>
      </w:r>
      <w:r w:rsidRPr="00C96745" w:rsidR="00E7733A">
        <w:rPr>
          <w:rFonts w:ascii="Verdana" w:hAnsi="Verdana"/>
          <w:sz w:val="18"/>
          <w:szCs w:val="18"/>
        </w:rPr>
        <w:t xml:space="preserve"> snel betere informatie beschikbaar moet komen over de kwaliteit van het controlewerk. Accountantsorganisaties</w:t>
      </w:r>
      <w:r w:rsidR="00E7733A">
        <w:rPr>
          <w:rFonts w:ascii="Verdana" w:hAnsi="Verdana"/>
          <w:sz w:val="18"/>
          <w:szCs w:val="18"/>
        </w:rPr>
        <w:t xml:space="preserve"> zijn </w:t>
      </w:r>
      <w:r w:rsidR="000A0BFD">
        <w:rPr>
          <w:rFonts w:ascii="Verdana" w:hAnsi="Verdana"/>
          <w:sz w:val="18"/>
          <w:szCs w:val="18"/>
        </w:rPr>
        <w:t>daar helaas zelfstandig niet transparant genoeg over.</w:t>
      </w:r>
    </w:p>
    <w:p w:rsidR="00E7733A" w:rsidP="00AE0BEA" w:rsidRDefault="00E7733A" w14:paraId="38B73022" w14:textId="77777777">
      <w:pPr>
        <w:widowControl w:val="0"/>
        <w:spacing w:line="240" w:lineRule="atLeast"/>
        <w:rPr>
          <w:rFonts w:ascii="Verdana" w:hAnsi="Verdana" w:cs="Arial"/>
          <w:sz w:val="18"/>
          <w:szCs w:val="18"/>
        </w:rPr>
      </w:pPr>
    </w:p>
    <w:p w:rsidRPr="00C96745" w:rsidR="00656516" w:rsidP="00AE0BEA" w:rsidRDefault="00AA1765" w14:paraId="53DE204E" w14:textId="1CE1FD95">
      <w:pPr>
        <w:widowControl w:val="0"/>
        <w:spacing w:line="240" w:lineRule="atLeast"/>
        <w:rPr>
          <w:rFonts w:ascii="Verdana" w:hAnsi="Verdana" w:cs="Arial"/>
          <w:i/>
          <w:iCs/>
          <w:sz w:val="18"/>
          <w:szCs w:val="18"/>
        </w:rPr>
      </w:pPr>
      <w:r w:rsidRPr="00AA1765">
        <w:rPr>
          <w:rFonts w:ascii="Verdana" w:hAnsi="Verdana" w:eastAsiaTheme="minorEastAsia"/>
          <w:iCs/>
          <w:noProof/>
          <w:sz w:val="18"/>
          <w:szCs w:val="18"/>
        </w:rPr>
        <w:t>Er is gekozen voor een wettelijke rapportageverplichting in plaats van een experiment of zelfregulering vanwege het belang van de rapportageverplichting voor het verkrijgen van inzicht in kwaliteit.</w:t>
      </w:r>
      <w:r w:rsidR="00AA5F78">
        <w:rPr>
          <w:rFonts w:ascii="Verdana" w:hAnsi="Verdana" w:eastAsiaTheme="minorEastAsia"/>
          <w:iCs/>
          <w:noProof/>
          <w:sz w:val="18"/>
          <w:szCs w:val="18"/>
        </w:rPr>
        <w:t xml:space="preserve"> </w:t>
      </w:r>
      <w:r>
        <w:rPr>
          <w:rFonts w:ascii="Verdana" w:hAnsi="Verdana" w:cs="Arial"/>
          <w:sz w:val="18"/>
          <w:szCs w:val="18"/>
        </w:rPr>
        <w:t>Dit vereist</w:t>
      </w:r>
      <w:r w:rsidRPr="00E76667" w:rsidR="00E7733A">
        <w:rPr>
          <w:rFonts w:ascii="Verdana" w:hAnsi="Verdana" w:cs="Arial"/>
          <w:sz w:val="18"/>
          <w:szCs w:val="18"/>
        </w:rPr>
        <w:t xml:space="preserve"> dat toezicht wordt gehouden op de naleving van de rapportageverplichting en dat deze handhaafbaar is. </w:t>
      </w:r>
      <w:r w:rsidR="00E7733A">
        <w:rPr>
          <w:rFonts w:ascii="Verdana" w:hAnsi="Verdana" w:cs="Arial"/>
          <w:sz w:val="18"/>
          <w:szCs w:val="18"/>
        </w:rPr>
        <w:t>M</w:t>
      </w:r>
      <w:r w:rsidRPr="00E76667" w:rsidR="00E7733A">
        <w:rPr>
          <w:rFonts w:ascii="Verdana" w:hAnsi="Verdana" w:cs="Arial"/>
          <w:sz w:val="18"/>
          <w:szCs w:val="18"/>
        </w:rPr>
        <w:t xml:space="preserve">et een zo kansrijk mogelijk begin van deze kwaliteitsindicatoren, </w:t>
      </w:r>
      <w:r w:rsidR="00005159">
        <w:rPr>
          <w:rFonts w:ascii="Verdana" w:hAnsi="Verdana" w:cs="Arial"/>
          <w:sz w:val="18"/>
          <w:szCs w:val="18"/>
        </w:rPr>
        <w:t>gebaseerd op</w:t>
      </w:r>
      <w:r w:rsidRPr="00E76667" w:rsidR="00E7733A">
        <w:rPr>
          <w:rFonts w:ascii="Verdana" w:hAnsi="Verdana" w:cs="Arial"/>
          <w:sz w:val="18"/>
          <w:szCs w:val="18"/>
        </w:rPr>
        <w:t xml:space="preserve"> wettelijke controleerbaarheid</w:t>
      </w:r>
      <w:r w:rsidR="009656B9">
        <w:rPr>
          <w:rFonts w:ascii="Verdana" w:hAnsi="Verdana" w:cs="Arial"/>
          <w:sz w:val="18"/>
          <w:szCs w:val="18"/>
        </w:rPr>
        <w:t>,</w:t>
      </w:r>
      <w:r w:rsidR="00E7733A">
        <w:rPr>
          <w:rFonts w:ascii="Verdana" w:hAnsi="Verdana" w:cs="Arial"/>
          <w:sz w:val="18"/>
          <w:szCs w:val="18"/>
        </w:rPr>
        <w:t xml:space="preserve"> ontstaat </w:t>
      </w:r>
      <w:r w:rsidRPr="00E76667" w:rsidR="00E7733A">
        <w:rPr>
          <w:rFonts w:ascii="Verdana" w:hAnsi="Verdana" w:cs="Arial"/>
          <w:sz w:val="18"/>
          <w:szCs w:val="18"/>
        </w:rPr>
        <w:t>ook meer toegevoegde waarde voor belanghebbenden en voor accountantsorganisaties die transparant zijn over de kwaliteitsaspecten van uitvoering van het controlewerk. Een belangrijk voordeel is de vergelijkbaarheid, waarvan het voordeel moeilijk op kleine schaal te testen is.</w:t>
      </w:r>
      <w:r w:rsidR="00E7733A">
        <w:rPr>
          <w:rFonts w:ascii="Verdana" w:hAnsi="Verdana" w:cs="Arial"/>
          <w:sz w:val="18"/>
          <w:szCs w:val="18"/>
        </w:rPr>
        <w:t xml:space="preserve"> Handhaa</w:t>
      </w:r>
      <w:r w:rsidR="00005159">
        <w:rPr>
          <w:rFonts w:ascii="Verdana" w:hAnsi="Verdana" w:cs="Arial"/>
          <w:sz w:val="18"/>
          <w:szCs w:val="18"/>
        </w:rPr>
        <w:t>f</w:t>
      </w:r>
      <w:r w:rsidR="00E7733A">
        <w:rPr>
          <w:rFonts w:ascii="Verdana" w:hAnsi="Verdana" w:cs="Arial"/>
          <w:sz w:val="18"/>
          <w:szCs w:val="18"/>
        </w:rPr>
        <w:t>baarheid bevordert ook een gelijk speelveld tussen accountantsorganisaties</w:t>
      </w:r>
      <w:r w:rsidR="002C6D46">
        <w:rPr>
          <w:rFonts w:ascii="Verdana" w:hAnsi="Verdana" w:cs="Arial"/>
          <w:sz w:val="18"/>
          <w:szCs w:val="18"/>
        </w:rPr>
        <w:t xml:space="preserve">, omdat daarmee (beter) </w:t>
      </w:r>
      <w:r w:rsidR="00EC6E4E">
        <w:rPr>
          <w:rFonts w:ascii="Verdana" w:hAnsi="Verdana" w:cs="Arial"/>
          <w:sz w:val="18"/>
          <w:szCs w:val="18"/>
        </w:rPr>
        <w:t xml:space="preserve">wordt </w:t>
      </w:r>
      <w:r w:rsidR="002C6D46">
        <w:rPr>
          <w:rFonts w:ascii="Verdana" w:hAnsi="Verdana" w:cs="Arial"/>
          <w:sz w:val="18"/>
          <w:szCs w:val="18"/>
        </w:rPr>
        <w:t xml:space="preserve">geborgd dat alle accountantsorganisaties </w:t>
      </w:r>
      <w:r w:rsidR="00402D23">
        <w:rPr>
          <w:rFonts w:ascii="Verdana" w:hAnsi="Verdana" w:cs="Arial"/>
          <w:sz w:val="18"/>
          <w:szCs w:val="18"/>
        </w:rPr>
        <w:t xml:space="preserve">die onder de rapportageplicht vallen </w:t>
      </w:r>
      <w:r w:rsidR="002C6D46">
        <w:rPr>
          <w:rFonts w:ascii="Verdana" w:hAnsi="Verdana" w:cs="Arial"/>
          <w:sz w:val="18"/>
          <w:szCs w:val="18"/>
        </w:rPr>
        <w:t xml:space="preserve">hier </w:t>
      </w:r>
      <w:r w:rsidR="00402D23">
        <w:rPr>
          <w:rFonts w:ascii="Verdana" w:hAnsi="Verdana" w:cs="Arial"/>
          <w:sz w:val="18"/>
          <w:szCs w:val="18"/>
        </w:rPr>
        <w:t xml:space="preserve">ook daadwerkelijk en op de voorgeschreven wijze </w:t>
      </w:r>
      <w:r w:rsidR="002C6D46">
        <w:rPr>
          <w:rFonts w:ascii="Verdana" w:hAnsi="Verdana" w:cs="Arial"/>
          <w:sz w:val="18"/>
          <w:szCs w:val="18"/>
        </w:rPr>
        <w:t>uitvoering aan gaan geven</w:t>
      </w:r>
      <w:r w:rsidR="00E7733A">
        <w:rPr>
          <w:rFonts w:ascii="Verdana" w:hAnsi="Verdana" w:cs="Arial"/>
          <w:sz w:val="18"/>
          <w:szCs w:val="18"/>
        </w:rPr>
        <w:t>.</w:t>
      </w:r>
      <w:r w:rsidR="009656B9">
        <w:rPr>
          <w:rFonts w:ascii="Verdana" w:hAnsi="Verdana" w:cs="Arial"/>
          <w:sz w:val="18"/>
          <w:szCs w:val="18"/>
        </w:rPr>
        <w:t xml:space="preserve"> </w:t>
      </w:r>
      <w:r w:rsidR="00E60DEF">
        <w:rPr>
          <w:rFonts w:ascii="Verdana" w:hAnsi="Verdana" w:cs="Arial"/>
          <w:sz w:val="18"/>
          <w:szCs w:val="18"/>
        </w:rPr>
        <w:t xml:space="preserve">In proportionaliteit wordt voorzien door </w:t>
      </w:r>
      <w:r w:rsidR="004A3A69">
        <w:rPr>
          <w:rFonts w:ascii="Verdana" w:hAnsi="Verdana" w:cs="Arial"/>
          <w:sz w:val="18"/>
          <w:szCs w:val="18"/>
        </w:rPr>
        <w:t>nu alleen</w:t>
      </w:r>
      <w:r w:rsidR="00E60DEF">
        <w:rPr>
          <w:rFonts w:ascii="Verdana" w:hAnsi="Verdana" w:cs="Arial"/>
          <w:sz w:val="18"/>
          <w:szCs w:val="18"/>
        </w:rPr>
        <w:t xml:space="preserve"> de allergrootste </w:t>
      </w:r>
      <w:r w:rsidR="003F70F7">
        <w:rPr>
          <w:rFonts w:ascii="Verdana" w:hAnsi="Verdana" w:cs="Arial"/>
          <w:sz w:val="18"/>
          <w:szCs w:val="18"/>
        </w:rPr>
        <w:t>accountantsorganisaties</w:t>
      </w:r>
      <w:r w:rsidR="00E60DEF">
        <w:rPr>
          <w:rFonts w:ascii="Verdana" w:hAnsi="Verdana" w:cs="Arial"/>
          <w:sz w:val="18"/>
          <w:szCs w:val="18"/>
        </w:rPr>
        <w:t xml:space="preserve"> te laten starten met de rapportageplicht en </w:t>
      </w:r>
      <w:r w:rsidR="003F70F7">
        <w:rPr>
          <w:rFonts w:ascii="Verdana" w:hAnsi="Verdana" w:cs="Arial"/>
          <w:sz w:val="18"/>
          <w:szCs w:val="18"/>
        </w:rPr>
        <w:t xml:space="preserve">door </w:t>
      </w:r>
      <w:r w:rsidR="00402D23">
        <w:rPr>
          <w:rFonts w:ascii="Verdana" w:hAnsi="Verdana" w:cs="Arial"/>
          <w:sz w:val="18"/>
          <w:szCs w:val="18"/>
        </w:rPr>
        <w:t>alle circa 220</w:t>
      </w:r>
      <w:r w:rsidR="00E60DEF">
        <w:rPr>
          <w:rFonts w:ascii="Verdana" w:hAnsi="Verdana" w:cs="Arial"/>
          <w:sz w:val="18"/>
          <w:szCs w:val="18"/>
        </w:rPr>
        <w:t xml:space="preserve"> </w:t>
      </w:r>
      <w:r w:rsidRPr="00C96745" w:rsidR="00E60DEF">
        <w:rPr>
          <w:rFonts w:ascii="Verdana" w:hAnsi="Verdana" w:cs="Arial"/>
          <w:sz w:val="18"/>
          <w:szCs w:val="18"/>
        </w:rPr>
        <w:t xml:space="preserve">reguliere vergunninghouders </w:t>
      </w:r>
      <w:r w:rsidRPr="00C96745" w:rsidR="004A3A69">
        <w:rPr>
          <w:rFonts w:ascii="Verdana" w:hAnsi="Verdana" w:cs="Arial"/>
          <w:sz w:val="18"/>
          <w:szCs w:val="18"/>
        </w:rPr>
        <w:t>vooralsnog niet onder deze plicht te brengen</w:t>
      </w:r>
      <w:r w:rsidRPr="00C96745" w:rsidR="00E60DEF">
        <w:rPr>
          <w:rFonts w:ascii="Verdana" w:hAnsi="Verdana" w:cs="Arial"/>
          <w:sz w:val="18"/>
          <w:szCs w:val="18"/>
        </w:rPr>
        <w:t>.</w:t>
      </w:r>
    </w:p>
    <w:p w:rsidRPr="00C96745" w:rsidR="00656516" w:rsidP="00AE0BEA" w:rsidRDefault="00EC6E4E" w14:paraId="4DAC1B97" w14:textId="40E08CFD">
      <w:pPr>
        <w:widowControl w:val="0"/>
        <w:spacing w:line="240" w:lineRule="atLeast"/>
        <w:rPr>
          <w:rFonts w:ascii="Verdana" w:hAnsi="Verdana" w:cs="Arial"/>
          <w:i/>
          <w:iCs/>
          <w:sz w:val="18"/>
          <w:szCs w:val="18"/>
        </w:rPr>
      </w:pPr>
      <w:r w:rsidRPr="00C96745">
        <w:rPr>
          <w:rFonts w:ascii="Verdana" w:hAnsi="Verdana" w:cs="Arial"/>
          <w:i/>
          <w:iCs/>
          <w:sz w:val="18"/>
          <w:szCs w:val="18"/>
        </w:rPr>
        <w:t xml:space="preserve"> </w:t>
      </w:r>
    </w:p>
    <w:p w:rsidRPr="00C96745" w:rsidR="00656516" w:rsidP="00AE0BEA" w:rsidRDefault="00656516" w14:paraId="5EAB474C" w14:textId="11A1465B">
      <w:pPr>
        <w:widowControl w:val="0"/>
        <w:spacing w:line="240" w:lineRule="atLeast"/>
        <w:rPr>
          <w:rFonts w:ascii="Verdana" w:hAnsi="Verdana" w:cs="Arial"/>
          <w:i/>
          <w:iCs/>
          <w:sz w:val="18"/>
          <w:szCs w:val="18"/>
        </w:rPr>
      </w:pPr>
      <w:r w:rsidRPr="00C96745">
        <w:rPr>
          <w:rFonts w:ascii="Verdana" w:hAnsi="Verdana" w:cs="Arial"/>
          <w:i/>
          <w:iCs/>
          <w:sz w:val="18"/>
          <w:szCs w:val="18"/>
        </w:rPr>
        <w:t xml:space="preserve">De leden van de ChristenUnie-fractie vragen de regering om nader te motiveren op welke wijze het rapporteren met </w:t>
      </w:r>
      <w:proofErr w:type="spellStart"/>
      <w:r w:rsidRPr="00C96745">
        <w:rPr>
          <w:rFonts w:ascii="Verdana" w:hAnsi="Verdana" w:cs="Arial"/>
          <w:i/>
          <w:iCs/>
          <w:sz w:val="18"/>
          <w:szCs w:val="18"/>
        </w:rPr>
        <w:t>AQI</w:t>
      </w:r>
      <w:r w:rsidRPr="00C96745" w:rsidR="00FE2692">
        <w:rPr>
          <w:rFonts w:ascii="Verdana" w:hAnsi="Verdana" w:cs="Arial"/>
          <w:i/>
          <w:iCs/>
          <w:sz w:val="18"/>
          <w:szCs w:val="18"/>
        </w:rPr>
        <w:t>’</w:t>
      </w:r>
      <w:r w:rsidRPr="00C96745">
        <w:rPr>
          <w:rFonts w:ascii="Verdana" w:hAnsi="Verdana" w:cs="Arial"/>
          <w:i/>
          <w:iCs/>
          <w:sz w:val="18"/>
          <w:szCs w:val="18"/>
        </w:rPr>
        <w:t>s</w:t>
      </w:r>
      <w:proofErr w:type="spellEnd"/>
      <w:r w:rsidRPr="00C96745">
        <w:rPr>
          <w:rFonts w:ascii="Verdana" w:hAnsi="Verdana" w:cs="Arial"/>
          <w:i/>
          <w:iCs/>
          <w:sz w:val="18"/>
          <w:szCs w:val="18"/>
        </w:rPr>
        <w:t xml:space="preserve"> voor reguliere vergunninghouders bijdraagt aan de verhoging van de kwaliteit van de wettelijke controle.</w:t>
      </w:r>
    </w:p>
    <w:p w:rsidRPr="00C96745" w:rsidR="00656516" w:rsidP="00AE0BEA" w:rsidRDefault="00656516" w14:paraId="6BDB0779" w14:textId="77777777">
      <w:pPr>
        <w:widowControl w:val="0"/>
        <w:spacing w:line="240" w:lineRule="atLeast"/>
        <w:rPr>
          <w:rFonts w:ascii="Verdana" w:hAnsi="Verdana" w:cs="Arial"/>
          <w:i/>
          <w:iCs/>
          <w:sz w:val="18"/>
          <w:szCs w:val="18"/>
        </w:rPr>
      </w:pPr>
    </w:p>
    <w:p w:rsidRPr="00C96745" w:rsidR="00656516" w:rsidP="00AE0BEA" w:rsidRDefault="005B6C39" w14:paraId="4CBA9721" w14:textId="77F33297">
      <w:pPr>
        <w:widowControl w:val="0"/>
        <w:spacing w:line="240" w:lineRule="atLeast"/>
        <w:rPr>
          <w:rFonts w:ascii="Verdana" w:hAnsi="Verdana"/>
          <w:sz w:val="18"/>
          <w:szCs w:val="18"/>
        </w:rPr>
      </w:pPr>
      <w:r w:rsidRPr="00C96745">
        <w:rPr>
          <w:rFonts w:ascii="Verdana" w:hAnsi="Verdana"/>
          <w:sz w:val="18"/>
          <w:szCs w:val="18"/>
        </w:rPr>
        <w:t xml:space="preserve">Er is </w:t>
      </w:r>
      <w:r w:rsidRPr="00C96745" w:rsidR="00552BD1">
        <w:rPr>
          <w:rFonts w:ascii="Verdana" w:hAnsi="Verdana"/>
          <w:sz w:val="18"/>
          <w:szCs w:val="18"/>
        </w:rPr>
        <w:t xml:space="preserve">vanuit </w:t>
      </w:r>
      <w:r w:rsidRPr="00C96745" w:rsidR="00C74F08">
        <w:rPr>
          <w:rFonts w:ascii="Verdana" w:hAnsi="Verdana"/>
          <w:sz w:val="18"/>
          <w:szCs w:val="18"/>
        </w:rPr>
        <w:t xml:space="preserve">het </w:t>
      </w:r>
      <w:r w:rsidRPr="00C96745" w:rsidR="004A3A69">
        <w:rPr>
          <w:rFonts w:ascii="Verdana" w:hAnsi="Verdana"/>
          <w:sz w:val="18"/>
          <w:szCs w:val="18"/>
        </w:rPr>
        <w:t xml:space="preserve">oogpunt van </w:t>
      </w:r>
      <w:r w:rsidRPr="00C96745" w:rsidR="0028586F">
        <w:rPr>
          <w:rFonts w:ascii="Verdana" w:hAnsi="Verdana"/>
          <w:sz w:val="18"/>
          <w:szCs w:val="18"/>
        </w:rPr>
        <w:t>zorgvuldige besluitvorming</w:t>
      </w:r>
      <w:r w:rsidRPr="00C96745" w:rsidR="004A3A69">
        <w:rPr>
          <w:rFonts w:ascii="Verdana" w:hAnsi="Verdana"/>
          <w:sz w:val="18"/>
          <w:szCs w:val="18"/>
        </w:rPr>
        <w:t xml:space="preserve"> voor gekozen </w:t>
      </w:r>
      <w:r w:rsidRPr="00C96745" w:rsidR="0028586F">
        <w:rPr>
          <w:rFonts w:ascii="Verdana" w:hAnsi="Verdana"/>
          <w:sz w:val="18"/>
          <w:szCs w:val="18"/>
        </w:rPr>
        <w:t xml:space="preserve">de circa 220 </w:t>
      </w:r>
      <w:r w:rsidRPr="00C96745" w:rsidR="004A3A69">
        <w:rPr>
          <w:rFonts w:ascii="Verdana" w:hAnsi="Verdana"/>
          <w:sz w:val="18"/>
          <w:szCs w:val="18"/>
        </w:rPr>
        <w:t xml:space="preserve">reguliere vergunninghouders nu niet onder deze rapportageplicht te brengen. </w:t>
      </w:r>
      <w:r w:rsidRPr="00C96745" w:rsidR="00552BD1">
        <w:rPr>
          <w:rFonts w:ascii="Verdana" w:hAnsi="Verdana"/>
          <w:sz w:val="18"/>
          <w:szCs w:val="18"/>
        </w:rPr>
        <w:t xml:space="preserve">Na een evaluatie van deze rapportage zal </w:t>
      </w:r>
      <w:r w:rsidRPr="00C96745" w:rsidR="009067F1">
        <w:rPr>
          <w:rFonts w:ascii="Verdana" w:hAnsi="Verdana"/>
          <w:sz w:val="18"/>
          <w:szCs w:val="18"/>
        </w:rPr>
        <w:t xml:space="preserve">het kabinet </w:t>
      </w:r>
      <w:r w:rsidRPr="00C96745" w:rsidR="00552BD1">
        <w:rPr>
          <w:rFonts w:ascii="Verdana" w:hAnsi="Verdana"/>
          <w:sz w:val="18"/>
          <w:szCs w:val="18"/>
        </w:rPr>
        <w:t>opnieuw</w:t>
      </w:r>
      <w:r w:rsidRPr="00C96745" w:rsidR="009D2717">
        <w:rPr>
          <w:rFonts w:ascii="Verdana" w:hAnsi="Verdana"/>
          <w:sz w:val="18"/>
          <w:szCs w:val="18"/>
        </w:rPr>
        <w:t xml:space="preserve"> </w:t>
      </w:r>
      <w:r w:rsidRPr="00C96745" w:rsidR="00552BD1">
        <w:rPr>
          <w:rFonts w:ascii="Verdana" w:hAnsi="Verdana"/>
          <w:sz w:val="18"/>
          <w:szCs w:val="18"/>
        </w:rPr>
        <w:t xml:space="preserve">oordelen </w:t>
      </w:r>
      <w:r w:rsidRPr="00C96745" w:rsidR="009D2717">
        <w:rPr>
          <w:rFonts w:ascii="Verdana" w:hAnsi="Verdana"/>
          <w:sz w:val="18"/>
          <w:szCs w:val="18"/>
        </w:rPr>
        <w:t xml:space="preserve">over de rapportage </w:t>
      </w:r>
      <w:r w:rsidRPr="00C96745" w:rsidR="00F9774B">
        <w:rPr>
          <w:rFonts w:ascii="Verdana" w:hAnsi="Verdana"/>
          <w:sz w:val="18"/>
          <w:szCs w:val="18"/>
        </w:rPr>
        <w:t>d</w:t>
      </w:r>
      <w:r w:rsidRPr="00C96745" w:rsidR="009D2717">
        <w:rPr>
          <w:rFonts w:ascii="Verdana" w:hAnsi="Verdana"/>
          <w:sz w:val="18"/>
          <w:szCs w:val="18"/>
        </w:rPr>
        <w:t>oor deze kantoren.</w:t>
      </w:r>
      <w:r w:rsidRPr="00C96745" w:rsidR="00B256CE">
        <w:rPr>
          <w:rFonts w:ascii="Verdana" w:hAnsi="Verdana"/>
          <w:sz w:val="18"/>
          <w:szCs w:val="18"/>
        </w:rPr>
        <w:t xml:space="preserve"> </w:t>
      </w:r>
    </w:p>
    <w:p w:rsidRPr="00C96745" w:rsidR="00656516" w:rsidP="00AE0BEA" w:rsidRDefault="00656516" w14:paraId="2D44B5AA" w14:textId="27A7B812">
      <w:pPr>
        <w:widowControl w:val="0"/>
        <w:spacing w:line="240" w:lineRule="atLeast"/>
        <w:rPr>
          <w:rFonts w:ascii="Verdana" w:hAnsi="Verdana" w:cs="Arial"/>
          <w:i/>
          <w:iCs/>
          <w:sz w:val="18"/>
          <w:szCs w:val="18"/>
        </w:rPr>
      </w:pPr>
    </w:p>
    <w:p w:rsidRPr="00E62DBB" w:rsidR="00656516" w:rsidP="00AE0BEA" w:rsidRDefault="00656516" w14:paraId="67A3967C" w14:textId="7DEA1744">
      <w:pPr>
        <w:widowControl w:val="0"/>
        <w:spacing w:line="240" w:lineRule="atLeast"/>
        <w:rPr>
          <w:rFonts w:ascii="Verdana" w:hAnsi="Verdana" w:cs="Arial"/>
          <w:i/>
          <w:iCs/>
          <w:sz w:val="18"/>
          <w:szCs w:val="18"/>
        </w:rPr>
      </w:pPr>
      <w:r w:rsidRPr="00C96745">
        <w:rPr>
          <w:rFonts w:ascii="Verdana" w:hAnsi="Verdana" w:cs="Arial"/>
          <w:i/>
          <w:iCs/>
          <w:sz w:val="18"/>
          <w:szCs w:val="18"/>
        </w:rPr>
        <w:t xml:space="preserve">Op basis van het advies van de Raad van State heeft de regering het wetsvoorstel aangepast waarmee gepoogd wordt de inbreuk op het recht op bescherming van de privacy te mitigeren door de naam van de externe accountant te </w:t>
      </w:r>
      <w:proofErr w:type="spellStart"/>
      <w:r w:rsidRPr="00C96745">
        <w:rPr>
          <w:rFonts w:ascii="Verdana" w:hAnsi="Verdana" w:cs="Arial"/>
          <w:i/>
          <w:iCs/>
          <w:sz w:val="18"/>
          <w:szCs w:val="18"/>
        </w:rPr>
        <w:t>pseudonimiseren</w:t>
      </w:r>
      <w:proofErr w:type="spellEnd"/>
      <w:r w:rsidRPr="00C96745">
        <w:rPr>
          <w:rFonts w:ascii="Verdana" w:hAnsi="Verdana" w:cs="Arial"/>
          <w:i/>
          <w:iCs/>
          <w:sz w:val="18"/>
          <w:szCs w:val="18"/>
        </w:rPr>
        <w:t>, zo constateren deze leden. In het rondetafelgesprek, dat in de Kamer is gehouden, werd duidelijk dat een heel groot deel van de accountantskantoren hiermee alsnog herleidbaar zouden zijn in verband met hun kleine personeelsbestand (1 tot 5 personen). Hoe reageert de regering hierop?</w:t>
      </w:r>
    </w:p>
    <w:p w:rsidRPr="00E62DBB" w:rsidR="00656516" w:rsidP="00AE0BEA" w:rsidRDefault="00656516" w14:paraId="09D10577" w14:textId="77777777">
      <w:pPr>
        <w:widowControl w:val="0"/>
        <w:spacing w:line="240" w:lineRule="atLeast"/>
        <w:rPr>
          <w:rFonts w:ascii="Verdana" w:hAnsi="Verdana" w:cs="Arial"/>
          <w:i/>
          <w:iCs/>
          <w:sz w:val="18"/>
          <w:szCs w:val="18"/>
        </w:rPr>
      </w:pPr>
    </w:p>
    <w:p w:rsidRPr="00E62DBB" w:rsidR="00B558A7" w:rsidP="00B558A7" w:rsidRDefault="00B558A7" w14:paraId="1DAB0BBE" w14:textId="1A303C0B">
      <w:pPr>
        <w:widowControl w:val="0"/>
        <w:spacing w:line="240" w:lineRule="atLeast"/>
        <w:rPr>
          <w:rFonts w:ascii="Verdana" w:hAnsi="Verdana"/>
          <w:sz w:val="18"/>
          <w:szCs w:val="18"/>
        </w:rPr>
      </w:pPr>
      <w:r>
        <w:rPr>
          <w:rFonts w:ascii="Verdana" w:hAnsi="Verdana" w:cs="Arial"/>
          <w:sz w:val="18"/>
          <w:szCs w:val="18"/>
        </w:rPr>
        <w:t xml:space="preserve">Zoals hiervoor al toegelicht </w:t>
      </w:r>
      <w:r w:rsidR="00F4511A">
        <w:rPr>
          <w:rFonts w:ascii="Verdana" w:hAnsi="Verdana" w:cs="Arial"/>
          <w:sz w:val="18"/>
          <w:szCs w:val="18"/>
        </w:rPr>
        <w:t>is</w:t>
      </w:r>
      <w:r>
        <w:rPr>
          <w:rFonts w:ascii="Verdana" w:hAnsi="Verdana" w:cs="Arial"/>
          <w:sz w:val="18"/>
          <w:szCs w:val="18"/>
        </w:rPr>
        <w:t xml:space="preserve"> er voor gekozen nu reguliere vergunninghouders</w:t>
      </w:r>
      <w:r w:rsidR="00ED5E9E">
        <w:rPr>
          <w:rFonts w:ascii="Verdana" w:hAnsi="Verdana" w:cs="Arial"/>
          <w:sz w:val="18"/>
          <w:szCs w:val="18"/>
        </w:rPr>
        <w:t>, waaronder dergelijke kleine kantoren,</w:t>
      </w:r>
      <w:r>
        <w:rPr>
          <w:rFonts w:ascii="Verdana" w:hAnsi="Verdana" w:cs="Arial"/>
          <w:sz w:val="18"/>
          <w:szCs w:val="18"/>
        </w:rPr>
        <w:t xml:space="preserve"> niet onder deze rapportageplicht te brengen. </w:t>
      </w:r>
    </w:p>
    <w:p w:rsidR="00B558A7" w:rsidP="00B558A7" w:rsidRDefault="00B558A7" w14:paraId="45EE4CFE" w14:textId="77777777">
      <w:pPr>
        <w:widowControl w:val="0"/>
        <w:spacing w:line="240" w:lineRule="atLeast"/>
        <w:rPr>
          <w:rFonts w:ascii="Verdana" w:hAnsi="Verdana"/>
          <w:sz w:val="18"/>
          <w:szCs w:val="18"/>
        </w:rPr>
      </w:pPr>
    </w:p>
    <w:p w:rsidR="00B558A7" w:rsidP="00ED5E9E" w:rsidRDefault="00B558A7" w14:paraId="62901FBC" w14:textId="52831EBF">
      <w:pPr>
        <w:widowControl w:val="0"/>
        <w:spacing w:line="240" w:lineRule="atLeast"/>
        <w:rPr>
          <w:rFonts w:ascii="Verdana" w:hAnsi="Verdana"/>
          <w:sz w:val="18"/>
          <w:szCs w:val="18"/>
        </w:rPr>
      </w:pPr>
      <w:r>
        <w:rPr>
          <w:rFonts w:ascii="Verdana" w:hAnsi="Verdana"/>
          <w:sz w:val="18"/>
          <w:szCs w:val="18"/>
        </w:rPr>
        <w:t xml:space="preserve">De maatregel van </w:t>
      </w:r>
      <w:proofErr w:type="spellStart"/>
      <w:r>
        <w:rPr>
          <w:rFonts w:ascii="Verdana" w:hAnsi="Verdana"/>
          <w:sz w:val="18"/>
          <w:szCs w:val="18"/>
        </w:rPr>
        <w:t>pseudonimisering</w:t>
      </w:r>
      <w:proofErr w:type="spellEnd"/>
      <w:r>
        <w:rPr>
          <w:rFonts w:ascii="Verdana" w:hAnsi="Verdana"/>
          <w:sz w:val="18"/>
          <w:szCs w:val="18"/>
        </w:rPr>
        <w:t xml:space="preserve"> van de naam van de externe accountant </w:t>
      </w:r>
      <w:r w:rsidR="00AF29CE">
        <w:rPr>
          <w:rFonts w:ascii="Verdana" w:hAnsi="Verdana"/>
          <w:sz w:val="18"/>
          <w:szCs w:val="18"/>
        </w:rPr>
        <w:t xml:space="preserve">blijft </w:t>
      </w:r>
      <w:r>
        <w:rPr>
          <w:rFonts w:ascii="Verdana" w:hAnsi="Verdana"/>
          <w:sz w:val="18"/>
          <w:szCs w:val="18"/>
        </w:rPr>
        <w:t xml:space="preserve">staan in het wetsvoorstel. </w:t>
      </w:r>
      <w:proofErr w:type="spellStart"/>
      <w:r>
        <w:rPr>
          <w:rFonts w:ascii="Verdana" w:hAnsi="Verdana"/>
          <w:sz w:val="18"/>
          <w:szCs w:val="18"/>
        </w:rPr>
        <w:t>Pseudonimisering</w:t>
      </w:r>
      <w:proofErr w:type="spellEnd"/>
      <w:r>
        <w:rPr>
          <w:rFonts w:ascii="Verdana" w:hAnsi="Verdana"/>
          <w:sz w:val="18"/>
          <w:szCs w:val="18"/>
        </w:rPr>
        <w:t xml:space="preserve"> vervangt, zoals eerder toegelicht, de verplichting van accountantsorganisaties om de naam te vermelden. De informatie over het relatief aantal door de externe accountant besteedde uren aan de wettelijke controle is daarmee ontdaan van de betreffende naam. Hierbij weegt mee dat externe accountant een publiek beroep is en dat een zekere mate van openbaarheid, zoals bijvoorbeeld ook het met de eigen naam tekenen van de accountantsverklaring, daarbij past. </w:t>
      </w:r>
    </w:p>
    <w:p w:rsidRPr="00E62DBB" w:rsidR="00656516" w:rsidP="00AE0BEA" w:rsidRDefault="00656516" w14:paraId="4056CE3E" w14:textId="77777777">
      <w:pPr>
        <w:widowControl w:val="0"/>
        <w:spacing w:line="240" w:lineRule="atLeast"/>
        <w:rPr>
          <w:rFonts w:ascii="Verdana" w:hAnsi="Verdana" w:cs="Arial"/>
          <w:i/>
          <w:iCs/>
          <w:sz w:val="18"/>
          <w:szCs w:val="18"/>
        </w:rPr>
      </w:pPr>
    </w:p>
    <w:p w:rsidRPr="00092FA2" w:rsidR="00656516" w:rsidP="00AE0BEA" w:rsidRDefault="00656516" w14:paraId="4A0DB07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Is de AP geconsulteerd over de wijziging die de regering heeft aangebracht in </w:t>
      </w:r>
      <w:r w:rsidRPr="00092FA2">
        <w:rPr>
          <w:rFonts w:ascii="Verdana" w:hAnsi="Verdana" w:cs="Arial"/>
          <w:i/>
          <w:iCs/>
          <w:sz w:val="18"/>
          <w:szCs w:val="18"/>
        </w:rPr>
        <w:t>het wetsvoorstel?</w:t>
      </w:r>
    </w:p>
    <w:p w:rsidRPr="00092FA2" w:rsidR="00656516" w:rsidP="00AE0BEA" w:rsidRDefault="00656516" w14:paraId="0A37CD14" w14:textId="77777777">
      <w:pPr>
        <w:widowControl w:val="0"/>
        <w:spacing w:line="240" w:lineRule="atLeast"/>
        <w:rPr>
          <w:rFonts w:ascii="Verdana" w:hAnsi="Verdana" w:cs="Arial"/>
          <w:i/>
          <w:iCs/>
          <w:sz w:val="18"/>
          <w:szCs w:val="18"/>
        </w:rPr>
      </w:pPr>
    </w:p>
    <w:p w:rsidRPr="00092FA2" w:rsidR="00B6033A" w:rsidP="00B6033A" w:rsidRDefault="00B6033A" w14:paraId="144D0B5C" w14:textId="1B853E4B">
      <w:pPr>
        <w:spacing w:line="240" w:lineRule="atLeast"/>
        <w:rPr>
          <w:rFonts w:ascii="Verdana" w:hAnsi="Verdana"/>
          <w:sz w:val="18"/>
          <w:szCs w:val="18"/>
        </w:rPr>
      </w:pPr>
      <w:r w:rsidRPr="00092FA2">
        <w:rPr>
          <w:rFonts w:ascii="Verdana" w:hAnsi="Verdana"/>
          <w:sz w:val="18"/>
          <w:szCs w:val="18"/>
        </w:rPr>
        <w:t xml:space="preserve">Het advies van de Raad van State, dat ook zag op de privacyaspecten van de rapportageplicht, heeft geleid tot aanpassing van het wetsvoorstel. Het voorstel bevat namelijk de minder vergaande maatregel van de publicatie van de </w:t>
      </w:r>
      <w:proofErr w:type="spellStart"/>
      <w:r w:rsidRPr="00092FA2">
        <w:rPr>
          <w:rFonts w:ascii="Verdana" w:hAnsi="Verdana"/>
          <w:sz w:val="18"/>
          <w:szCs w:val="18"/>
        </w:rPr>
        <w:t>gepseudonimiseerde</w:t>
      </w:r>
      <w:proofErr w:type="spellEnd"/>
      <w:r w:rsidRPr="00092FA2">
        <w:rPr>
          <w:rFonts w:ascii="Verdana" w:hAnsi="Verdana"/>
          <w:sz w:val="18"/>
          <w:szCs w:val="18"/>
        </w:rPr>
        <w:t xml:space="preserve"> naam van de accountant. De AP is niet geconsulteerd over de wijziging van de </w:t>
      </w:r>
      <w:proofErr w:type="spellStart"/>
      <w:r w:rsidRPr="00092FA2">
        <w:rPr>
          <w:rFonts w:ascii="Verdana" w:hAnsi="Verdana"/>
          <w:sz w:val="18"/>
          <w:szCs w:val="18"/>
        </w:rPr>
        <w:t>pseudonimisering</w:t>
      </w:r>
      <w:proofErr w:type="spellEnd"/>
      <w:r w:rsidRPr="00092FA2">
        <w:rPr>
          <w:rFonts w:ascii="Verdana" w:hAnsi="Verdana"/>
          <w:sz w:val="18"/>
          <w:szCs w:val="18"/>
        </w:rPr>
        <w:t xml:space="preserve"> van de naam van de externe accountant. Dit is ook niet </w:t>
      </w:r>
      <w:r>
        <w:rPr>
          <w:rFonts w:ascii="Verdana" w:hAnsi="Verdana"/>
          <w:sz w:val="18"/>
          <w:szCs w:val="18"/>
        </w:rPr>
        <w:t xml:space="preserve">gebruikelijk. Tijdens het rondetafelgesprek in uw Kamer over de Wijzigingswet accountancysector op 20 maart 2024 kwam </w:t>
      </w:r>
      <w:r w:rsidRPr="00092FA2">
        <w:rPr>
          <w:rFonts w:ascii="Verdana" w:hAnsi="Verdana"/>
          <w:sz w:val="18"/>
          <w:szCs w:val="18"/>
        </w:rPr>
        <w:t xml:space="preserve">naar voren dat de AP vindt dat </w:t>
      </w:r>
      <w:r w:rsidRPr="00092FA2" w:rsidR="00D12EA7">
        <w:rPr>
          <w:rFonts w:ascii="Verdana" w:hAnsi="Verdana"/>
          <w:sz w:val="18"/>
          <w:szCs w:val="18"/>
        </w:rPr>
        <w:t>het kabinet</w:t>
      </w:r>
      <w:r w:rsidRPr="00092FA2">
        <w:rPr>
          <w:rFonts w:ascii="Verdana" w:hAnsi="Verdana"/>
          <w:sz w:val="18"/>
          <w:szCs w:val="18"/>
        </w:rPr>
        <w:t xml:space="preserve"> haar wetgevingsadvies goed heeft overgenomen maar vroeg zij nadrukkelijk aandacht voor het risico van herleidbaar bij kleinere kantoren, met een beperkt aantal accountants. Hierover is eerder </w:t>
      </w:r>
      <w:r w:rsidRPr="00092FA2" w:rsidR="00F52FDE">
        <w:rPr>
          <w:rFonts w:ascii="Verdana" w:hAnsi="Verdana"/>
          <w:sz w:val="18"/>
          <w:szCs w:val="18"/>
        </w:rPr>
        <w:t xml:space="preserve">in deze antwoorden </w:t>
      </w:r>
      <w:r w:rsidRPr="00092FA2">
        <w:rPr>
          <w:rFonts w:ascii="Verdana" w:hAnsi="Verdana"/>
          <w:sz w:val="18"/>
          <w:szCs w:val="18"/>
        </w:rPr>
        <w:t>toegelicht dat het beroep van openbare accountants, die werken in het publieke domein en persoonlijk de controleverklaring tekenen, met zich brengt dat eventuele herleidbaarheid niet onevenredig hoeft te worden geacht.</w:t>
      </w:r>
    </w:p>
    <w:p w:rsidRPr="00092FA2" w:rsidR="00656516" w:rsidP="00AE0BEA" w:rsidRDefault="00656516" w14:paraId="7140B4DF" w14:textId="77777777">
      <w:pPr>
        <w:widowControl w:val="0"/>
        <w:spacing w:line="240" w:lineRule="atLeast"/>
        <w:rPr>
          <w:rFonts w:ascii="Verdana" w:hAnsi="Verdana" w:cs="Arial"/>
          <w:i/>
          <w:iCs/>
          <w:sz w:val="18"/>
          <w:szCs w:val="18"/>
        </w:rPr>
      </w:pPr>
    </w:p>
    <w:p w:rsidRPr="00092FA2" w:rsidR="00656516" w:rsidP="00AE0BEA" w:rsidRDefault="00656516" w14:paraId="0131A8F8"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 xml:space="preserve">Er is in het wetsvoorstel gekozen voor een gefaseerde invoering: twee tot drie jaar na invoering van de </w:t>
      </w:r>
      <w:proofErr w:type="spellStart"/>
      <w:r w:rsidRPr="00092FA2">
        <w:rPr>
          <w:rFonts w:ascii="Verdana" w:hAnsi="Verdana" w:cs="Arial"/>
          <w:i/>
          <w:iCs/>
          <w:sz w:val="18"/>
          <w:szCs w:val="18"/>
        </w:rPr>
        <w:t>AQI’s</w:t>
      </w:r>
      <w:proofErr w:type="spellEnd"/>
      <w:r w:rsidRPr="00092FA2">
        <w:rPr>
          <w:rFonts w:ascii="Verdana" w:hAnsi="Verdana" w:cs="Arial"/>
          <w:i/>
          <w:iCs/>
          <w:sz w:val="18"/>
          <w:szCs w:val="18"/>
        </w:rPr>
        <w:t xml:space="preserve"> voor het </w:t>
      </w:r>
      <w:proofErr w:type="spellStart"/>
      <w:r w:rsidRPr="00092FA2">
        <w:rPr>
          <w:rFonts w:ascii="Verdana" w:hAnsi="Verdana" w:cs="Arial"/>
          <w:i/>
          <w:iCs/>
          <w:sz w:val="18"/>
          <w:szCs w:val="18"/>
        </w:rPr>
        <w:t>oob</w:t>
      </w:r>
      <w:proofErr w:type="spellEnd"/>
      <w:r w:rsidRPr="00092FA2">
        <w:rPr>
          <w:rFonts w:ascii="Verdana" w:hAnsi="Verdana" w:cs="Arial"/>
          <w:i/>
          <w:iCs/>
          <w:sz w:val="18"/>
          <w:szCs w:val="18"/>
        </w:rPr>
        <w:t>-segment worden deze geëvalueerd. De leden van de ChristenUnie-fractie achten, wanneer gekozen wordt voor deze methode, een gefaseerde invoering verstandig. Echter vragen deze leden wel waarom daarbij niet is gekozen voor wettelijke instemming alvorens over te gaan tot een verdere uitrol naar het niet-</w:t>
      </w:r>
      <w:proofErr w:type="spellStart"/>
      <w:r w:rsidRPr="00092FA2">
        <w:rPr>
          <w:rFonts w:ascii="Verdana" w:hAnsi="Verdana" w:cs="Arial"/>
          <w:i/>
          <w:iCs/>
          <w:sz w:val="18"/>
          <w:szCs w:val="18"/>
        </w:rPr>
        <w:t>oob</w:t>
      </w:r>
      <w:proofErr w:type="spellEnd"/>
      <w:r w:rsidRPr="00092FA2">
        <w:rPr>
          <w:rFonts w:ascii="Verdana" w:hAnsi="Verdana" w:cs="Arial"/>
          <w:i/>
          <w:iCs/>
          <w:sz w:val="18"/>
          <w:szCs w:val="18"/>
        </w:rPr>
        <w:t xml:space="preserve"> segment. </w:t>
      </w:r>
    </w:p>
    <w:p w:rsidRPr="00092FA2" w:rsidR="00656516" w:rsidP="00AE0BEA" w:rsidRDefault="00656516" w14:paraId="0D87E293" w14:textId="77777777">
      <w:pPr>
        <w:widowControl w:val="0"/>
        <w:spacing w:line="240" w:lineRule="atLeast"/>
        <w:rPr>
          <w:rFonts w:ascii="Verdana" w:hAnsi="Verdana" w:cs="Arial"/>
          <w:i/>
          <w:iCs/>
          <w:sz w:val="18"/>
          <w:szCs w:val="18"/>
        </w:rPr>
      </w:pPr>
    </w:p>
    <w:p w:rsidR="009D7F5F" w:rsidP="00AE0BEA" w:rsidRDefault="009067F1" w14:paraId="4E34082C" w14:textId="003494D1">
      <w:pPr>
        <w:widowControl w:val="0"/>
        <w:spacing w:line="240" w:lineRule="atLeast"/>
        <w:rPr>
          <w:rFonts w:ascii="Verdana" w:hAnsi="Verdana"/>
          <w:sz w:val="18"/>
          <w:szCs w:val="18"/>
        </w:rPr>
      </w:pPr>
      <w:r w:rsidRPr="00092FA2">
        <w:rPr>
          <w:rFonts w:ascii="Verdana" w:hAnsi="Verdana"/>
          <w:sz w:val="18"/>
          <w:szCs w:val="18"/>
        </w:rPr>
        <w:t xml:space="preserve">Het </w:t>
      </w:r>
      <w:r w:rsidRPr="00092FA2" w:rsidR="00844C7D">
        <w:rPr>
          <w:rFonts w:ascii="Verdana" w:hAnsi="Verdana"/>
          <w:sz w:val="18"/>
          <w:szCs w:val="18"/>
        </w:rPr>
        <w:t xml:space="preserve">wetsvoorstel </w:t>
      </w:r>
      <w:r w:rsidRPr="00092FA2" w:rsidR="00F4511A">
        <w:rPr>
          <w:rFonts w:ascii="Verdana" w:hAnsi="Verdana"/>
          <w:sz w:val="18"/>
          <w:szCs w:val="18"/>
        </w:rPr>
        <w:t xml:space="preserve">is </w:t>
      </w:r>
      <w:r w:rsidRPr="00092FA2" w:rsidR="00CC4EFB">
        <w:rPr>
          <w:rFonts w:ascii="Verdana" w:hAnsi="Verdana"/>
          <w:sz w:val="18"/>
          <w:szCs w:val="18"/>
        </w:rPr>
        <w:t>gewijzigd. D</w:t>
      </w:r>
      <w:r w:rsidRPr="00092FA2" w:rsidR="00844C7D">
        <w:rPr>
          <w:rFonts w:ascii="Verdana" w:hAnsi="Verdana"/>
          <w:sz w:val="18"/>
          <w:szCs w:val="18"/>
        </w:rPr>
        <w:t xml:space="preserve">e maatregel van de rapportageplicht </w:t>
      </w:r>
      <w:r w:rsidRPr="00092FA2" w:rsidR="00CC4EFB">
        <w:rPr>
          <w:rFonts w:ascii="Verdana" w:hAnsi="Verdana"/>
          <w:sz w:val="18"/>
          <w:szCs w:val="18"/>
        </w:rPr>
        <w:t xml:space="preserve">geldt nu </w:t>
      </w:r>
      <w:r w:rsidRPr="00092FA2" w:rsidR="00844C7D">
        <w:rPr>
          <w:rFonts w:ascii="Verdana" w:hAnsi="Verdana"/>
          <w:sz w:val="18"/>
          <w:szCs w:val="18"/>
        </w:rPr>
        <w:t xml:space="preserve">voor </w:t>
      </w:r>
      <w:r w:rsidRPr="00092FA2" w:rsidR="002C5446">
        <w:rPr>
          <w:rFonts w:ascii="Verdana" w:hAnsi="Verdana"/>
          <w:sz w:val="18"/>
          <w:szCs w:val="18"/>
        </w:rPr>
        <w:t xml:space="preserve">de </w:t>
      </w:r>
      <w:r w:rsidRPr="00092FA2" w:rsidR="00844C7D">
        <w:rPr>
          <w:rFonts w:ascii="Verdana" w:hAnsi="Verdana"/>
          <w:sz w:val="18"/>
          <w:szCs w:val="18"/>
        </w:rPr>
        <w:t>accountantsorganisaties</w:t>
      </w:r>
      <w:r w:rsidRPr="00092FA2" w:rsidR="002C5446">
        <w:rPr>
          <w:rFonts w:ascii="Verdana" w:hAnsi="Verdana"/>
          <w:sz w:val="18"/>
          <w:szCs w:val="18"/>
        </w:rPr>
        <w:t>,</w:t>
      </w:r>
      <w:r w:rsidRPr="00092FA2" w:rsidR="003E158C">
        <w:rPr>
          <w:rFonts w:ascii="Verdana" w:hAnsi="Verdana"/>
          <w:sz w:val="18"/>
          <w:szCs w:val="18"/>
        </w:rPr>
        <w:t xml:space="preserve"> die wettelijke controles mogen uitvoeren</w:t>
      </w:r>
      <w:r w:rsidRPr="00092FA2" w:rsidR="00CC4EFB">
        <w:rPr>
          <w:rFonts w:ascii="Verdana" w:hAnsi="Verdana"/>
          <w:sz w:val="18"/>
          <w:szCs w:val="18"/>
        </w:rPr>
        <w:t xml:space="preserve"> bij organisaties van openbaar belang. Dat zijn de zes grootste accountantsorganisaties</w:t>
      </w:r>
      <w:r w:rsidR="00CC4EFB">
        <w:rPr>
          <w:rFonts w:ascii="Verdana" w:hAnsi="Verdana"/>
          <w:sz w:val="18"/>
          <w:szCs w:val="18"/>
        </w:rPr>
        <w:t>.</w:t>
      </w:r>
      <w:r w:rsidR="00844C7D">
        <w:rPr>
          <w:rFonts w:ascii="Verdana" w:hAnsi="Verdana"/>
          <w:sz w:val="18"/>
          <w:szCs w:val="18"/>
        </w:rPr>
        <w:t xml:space="preserve"> </w:t>
      </w:r>
      <w:r w:rsidR="00723B07">
        <w:rPr>
          <w:rFonts w:ascii="Verdana" w:hAnsi="Verdana"/>
          <w:sz w:val="18"/>
          <w:szCs w:val="18"/>
        </w:rPr>
        <w:t xml:space="preserve">Het instellen van een verplichting voor </w:t>
      </w:r>
      <w:r w:rsidR="00ED5E9E">
        <w:rPr>
          <w:rFonts w:ascii="Verdana" w:hAnsi="Verdana"/>
          <w:sz w:val="18"/>
          <w:szCs w:val="18"/>
        </w:rPr>
        <w:t xml:space="preserve">reguliere vergunninghouders vergt een wetswijziging </w:t>
      </w:r>
      <w:r w:rsidR="00723B07">
        <w:rPr>
          <w:rFonts w:ascii="Verdana" w:hAnsi="Verdana"/>
          <w:sz w:val="18"/>
          <w:szCs w:val="18"/>
        </w:rPr>
        <w:t xml:space="preserve">waarover </w:t>
      </w:r>
      <w:r w:rsidR="00ED5E9E">
        <w:rPr>
          <w:rFonts w:ascii="Verdana" w:hAnsi="Verdana"/>
          <w:sz w:val="18"/>
          <w:szCs w:val="18"/>
        </w:rPr>
        <w:t xml:space="preserve">uw Kamer </w:t>
      </w:r>
      <w:r w:rsidR="00F71ACC">
        <w:rPr>
          <w:rFonts w:ascii="Verdana" w:hAnsi="Verdana"/>
          <w:sz w:val="18"/>
          <w:szCs w:val="18"/>
        </w:rPr>
        <w:t>dus mee</w:t>
      </w:r>
      <w:r w:rsidR="00723B07">
        <w:rPr>
          <w:rFonts w:ascii="Verdana" w:hAnsi="Verdana"/>
          <w:sz w:val="18"/>
          <w:szCs w:val="18"/>
        </w:rPr>
        <w:t xml:space="preserve"> besluit</w:t>
      </w:r>
      <w:r w:rsidR="00ED5E9E">
        <w:rPr>
          <w:rFonts w:ascii="Verdana" w:hAnsi="Verdana"/>
          <w:sz w:val="18"/>
          <w:szCs w:val="18"/>
        </w:rPr>
        <w:t>.</w:t>
      </w:r>
      <w:r w:rsidR="00CC4EFB">
        <w:rPr>
          <w:rFonts w:ascii="Verdana" w:hAnsi="Verdana"/>
          <w:sz w:val="18"/>
          <w:szCs w:val="18"/>
        </w:rPr>
        <w:t xml:space="preserve"> </w:t>
      </w:r>
    </w:p>
    <w:p w:rsidR="00FD1FE8" w:rsidP="00AE0BEA" w:rsidRDefault="00FD1FE8" w14:paraId="1C5266D4" w14:textId="77777777">
      <w:pPr>
        <w:widowControl w:val="0"/>
        <w:spacing w:line="240" w:lineRule="atLeast"/>
        <w:rPr>
          <w:rFonts w:ascii="Verdana" w:hAnsi="Verdana"/>
          <w:sz w:val="18"/>
          <w:szCs w:val="18"/>
        </w:rPr>
      </w:pPr>
    </w:p>
    <w:p w:rsidRPr="00E62DBB" w:rsidR="00ED5E9E" w:rsidP="00ED5E9E" w:rsidRDefault="00ED5E9E" w14:paraId="5786C8E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In het wetsvoorstel worden rondom de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ook wijzigingen aangebracht in de bestaande verhoudingen en gescheiden verantwoordelijkheden in het stelsel tussen de NBA en de AFM. De AFM krijgt de verantwoordelijkheid om toezicht te houden of de naleving van de verplichting te controleren. De leden van de ChristenUnie-fractie vragen de regering om nader te motiveren met welke argumenten hiervoor is gekozen.</w:t>
      </w:r>
    </w:p>
    <w:p w:rsidR="009D7F5F" w:rsidP="00AE0BEA" w:rsidRDefault="009D7F5F" w14:paraId="0E08F1EF" w14:textId="77777777">
      <w:pPr>
        <w:widowControl w:val="0"/>
        <w:spacing w:line="240" w:lineRule="atLeast"/>
        <w:rPr>
          <w:rFonts w:ascii="Verdana" w:hAnsi="Verdana"/>
          <w:sz w:val="18"/>
          <w:szCs w:val="18"/>
        </w:rPr>
      </w:pPr>
    </w:p>
    <w:p w:rsidRPr="00E62DBB" w:rsidR="009D7F5F" w:rsidP="00AE0BEA" w:rsidRDefault="005F0162" w14:paraId="77B81ECE" w14:textId="30247205">
      <w:pPr>
        <w:widowControl w:val="0"/>
        <w:spacing w:line="240" w:lineRule="atLeast"/>
        <w:rPr>
          <w:rFonts w:ascii="Verdana" w:hAnsi="Verdana"/>
          <w:sz w:val="18"/>
          <w:szCs w:val="18"/>
        </w:rPr>
      </w:pPr>
      <w:r>
        <w:rPr>
          <w:rFonts w:ascii="Verdana" w:hAnsi="Verdana"/>
          <w:sz w:val="18"/>
          <w:szCs w:val="18"/>
        </w:rPr>
        <w:t>De A</w:t>
      </w:r>
      <w:r w:rsidR="00A37E93">
        <w:rPr>
          <w:rFonts w:ascii="Verdana" w:hAnsi="Verdana"/>
          <w:sz w:val="18"/>
          <w:szCs w:val="18"/>
        </w:rPr>
        <w:t>F</w:t>
      </w:r>
      <w:r>
        <w:rPr>
          <w:rFonts w:ascii="Verdana" w:hAnsi="Verdana"/>
          <w:sz w:val="18"/>
          <w:szCs w:val="18"/>
        </w:rPr>
        <w:t xml:space="preserve">M houdt reeds toezicht op accountantsorganisatie. Daardoor is de </w:t>
      </w:r>
      <w:r w:rsidR="009D7F5F">
        <w:rPr>
          <w:rFonts w:ascii="Verdana" w:hAnsi="Verdana"/>
          <w:sz w:val="18"/>
          <w:szCs w:val="18"/>
        </w:rPr>
        <w:t>AFM</w:t>
      </w:r>
      <w:r w:rsidR="00FA3916">
        <w:rPr>
          <w:rFonts w:ascii="Verdana" w:hAnsi="Verdana"/>
          <w:sz w:val="18"/>
          <w:szCs w:val="18"/>
        </w:rPr>
        <w:t xml:space="preserve"> </w:t>
      </w:r>
      <w:r w:rsidR="009D7F5F">
        <w:rPr>
          <w:rFonts w:ascii="Verdana" w:hAnsi="Verdana"/>
          <w:sz w:val="18"/>
          <w:szCs w:val="18"/>
        </w:rPr>
        <w:t>goed gepositioneerd om met wettelijke bevoegdheden zo</w:t>
      </w:r>
      <w:r w:rsidR="0066537E">
        <w:rPr>
          <w:rFonts w:ascii="Verdana" w:hAnsi="Verdana"/>
          <w:sz w:val="18"/>
          <w:szCs w:val="18"/>
        </w:rPr>
        <w:t xml:space="preserve"> </w:t>
      </w:r>
      <w:r w:rsidR="009D7F5F">
        <w:rPr>
          <w:rFonts w:ascii="Verdana" w:hAnsi="Verdana"/>
          <w:sz w:val="18"/>
          <w:szCs w:val="18"/>
        </w:rPr>
        <w:t>nodig een accountantsorganisatie te kunnen dwingen de rapportageplicht na te leven.</w:t>
      </w:r>
      <w:r w:rsidR="0066537E">
        <w:rPr>
          <w:rFonts w:ascii="Verdana" w:hAnsi="Verdana"/>
          <w:sz w:val="18"/>
          <w:szCs w:val="18"/>
        </w:rPr>
        <w:t xml:space="preserve"> Tegen deze bevoegdheid staat ook rechtsbescherming open.</w:t>
      </w:r>
      <w:r w:rsidR="009D7F5F">
        <w:rPr>
          <w:rFonts w:ascii="Verdana" w:hAnsi="Verdana"/>
          <w:sz w:val="18"/>
          <w:szCs w:val="18"/>
        </w:rPr>
        <w:t xml:space="preserve"> Zo kan de AFM zorgen voor een gelijk speelveld tussen alle accountantsorganisaties, in het publiek belang van gebruikers van de gerapporteerde informatie</w:t>
      </w:r>
      <w:r w:rsidR="0066537E">
        <w:rPr>
          <w:rFonts w:ascii="Verdana" w:hAnsi="Verdana"/>
          <w:sz w:val="18"/>
          <w:szCs w:val="18"/>
        </w:rPr>
        <w:t>.</w:t>
      </w:r>
      <w:r w:rsidR="00052EAF">
        <w:rPr>
          <w:rFonts w:ascii="Verdana" w:hAnsi="Verdana"/>
          <w:sz w:val="18"/>
          <w:szCs w:val="18"/>
        </w:rPr>
        <w:t xml:space="preserve"> Anderzijds is de NBA </w:t>
      </w:r>
      <w:r w:rsidR="00664E7D">
        <w:rPr>
          <w:rFonts w:ascii="Verdana" w:hAnsi="Verdana"/>
          <w:sz w:val="18"/>
          <w:szCs w:val="18"/>
        </w:rPr>
        <w:t>als wettelijke beroepsorganisati</w:t>
      </w:r>
      <w:r w:rsidR="00962D58">
        <w:rPr>
          <w:rFonts w:ascii="Verdana" w:hAnsi="Verdana"/>
          <w:sz w:val="18"/>
          <w:szCs w:val="18"/>
        </w:rPr>
        <w:t>e,</w:t>
      </w:r>
      <w:r w:rsidR="00664E7D">
        <w:rPr>
          <w:rFonts w:ascii="Verdana" w:hAnsi="Verdana"/>
          <w:sz w:val="18"/>
          <w:szCs w:val="18"/>
        </w:rPr>
        <w:t xml:space="preserve"> die wil bijdragen aan transparantie</w:t>
      </w:r>
      <w:r w:rsidR="00FE2692">
        <w:rPr>
          <w:rFonts w:ascii="Verdana" w:hAnsi="Verdana"/>
          <w:sz w:val="18"/>
          <w:szCs w:val="18"/>
        </w:rPr>
        <w:t xml:space="preserve"> en kwaliteit</w:t>
      </w:r>
      <w:r w:rsidR="00664E7D">
        <w:rPr>
          <w:rFonts w:ascii="Verdana" w:hAnsi="Verdana"/>
          <w:sz w:val="18"/>
          <w:szCs w:val="18"/>
        </w:rPr>
        <w:t xml:space="preserve"> in de accountancysector</w:t>
      </w:r>
      <w:r w:rsidR="00962D58">
        <w:rPr>
          <w:rFonts w:ascii="Verdana" w:hAnsi="Verdana"/>
          <w:sz w:val="18"/>
          <w:szCs w:val="18"/>
        </w:rPr>
        <w:t>,</w:t>
      </w:r>
      <w:r w:rsidR="00664E7D">
        <w:rPr>
          <w:rFonts w:ascii="Verdana" w:hAnsi="Verdana"/>
          <w:sz w:val="18"/>
          <w:szCs w:val="18"/>
        </w:rPr>
        <w:t xml:space="preserve"> </w:t>
      </w:r>
      <w:r w:rsidR="00052EAF">
        <w:rPr>
          <w:rFonts w:ascii="Verdana" w:hAnsi="Verdana"/>
          <w:sz w:val="18"/>
          <w:szCs w:val="18"/>
        </w:rPr>
        <w:t>goed gepositioneerd om de gerapporteerde informatie openbaar te maken en de set kwaliteitsindicatoren regelmatig te evalueren.</w:t>
      </w:r>
    </w:p>
    <w:p w:rsidRPr="00E62DBB" w:rsidR="00656516" w:rsidP="00AE0BEA" w:rsidRDefault="00656516" w14:paraId="2E8246F2" w14:textId="77777777">
      <w:pPr>
        <w:widowControl w:val="0"/>
        <w:spacing w:line="240" w:lineRule="atLeast"/>
        <w:rPr>
          <w:rFonts w:ascii="Verdana" w:hAnsi="Verdana" w:cs="Arial"/>
          <w:i/>
          <w:iCs/>
          <w:sz w:val="18"/>
          <w:szCs w:val="18"/>
        </w:rPr>
      </w:pPr>
    </w:p>
    <w:p w:rsidRPr="00E62DBB" w:rsidR="00656516" w:rsidP="00AE0BEA" w:rsidRDefault="00656516" w14:paraId="5DADB1D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Voorts constateren de leden van de ChristenUnie-fractie dat de voorganger van de minister van Financiën schrijft dat er een evaluatie zal plaatsvinden na twee á drie jaar. Nadat de eerste evaluatie heeft plaatsgevonden en eventuele aanpassingen in de audit </w:t>
      </w:r>
      <w:proofErr w:type="spellStart"/>
      <w:r w:rsidRPr="00E62DBB">
        <w:rPr>
          <w:rFonts w:ascii="Verdana" w:hAnsi="Verdana" w:cs="Arial"/>
          <w:i/>
          <w:iCs/>
          <w:sz w:val="18"/>
          <w:szCs w:val="18"/>
        </w:rPr>
        <w:t>quality</w:t>
      </w:r>
      <w:proofErr w:type="spellEnd"/>
      <w:r w:rsidRPr="00E62DBB">
        <w:rPr>
          <w:rFonts w:ascii="Verdana" w:hAnsi="Verdana" w:cs="Arial"/>
          <w:i/>
          <w:iCs/>
          <w:sz w:val="18"/>
          <w:szCs w:val="18"/>
        </w:rPr>
        <w:t xml:space="preserve"> indicators zijn aangebracht, volgen door de zogeheten reguliere vergunninghouders, zijnde accountantsorganisaties, die wettelijke controles uitvoeren bij andere organisaties dan die van openbaar belang, zo staat vermeld op pagina zeven van de memorie van toelichting.</w:t>
      </w:r>
    </w:p>
    <w:p w:rsidRPr="00E62DBB" w:rsidR="00656516" w:rsidP="00AE0BEA" w:rsidRDefault="00656516" w14:paraId="6B8C56A0" w14:textId="77777777">
      <w:pPr>
        <w:widowControl w:val="0"/>
        <w:spacing w:line="240" w:lineRule="atLeast"/>
        <w:rPr>
          <w:rFonts w:ascii="Verdana" w:hAnsi="Verdana" w:cs="Arial"/>
          <w:i/>
          <w:iCs/>
          <w:sz w:val="18"/>
          <w:szCs w:val="18"/>
        </w:rPr>
      </w:pPr>
    </w:p>
    <w:p w:rsidRPr="00E62DBB" w:rsidR="00656516" w:rsidP="00AE0BEA" w:rsidRDefault="00656516" w14:paraId="01E429F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 de regering van mening dat een dergelijke evaluatie een controlepunt moet zijn voor de eventuele toegang van kleinere organisaties en dat deze toegang niet op voorhand al een vanzelfsprekendheid kan zijn zonder dat bekend is hoe effectief deze wet zal zijn?</w:t>
      </w:r>
    </w:p>
    <w:p w:rsidRPr="00E62DBB" w:rsidR="00656516" w:rsidP="00AE0BEA" w:rsidRDefault="00656516" w14:paraId="2929D918" w14:textId="77777777">
      <w:pPr>
        <w:widowControl w:val="0"/>
        <w:spacing w:line="240" w:lineRule="atLeast"/>
        <w:rPr>
          <w:rFonts w:ascii="Verdana" w:hAnsi="Verdana" w:cs="Arial"/>
          <w:i/>
          <w:iCs/>
          <w:sz w:val="18"/>
          <w:szCs w:val="18"/>
        </w:rPr>
      </w:pPr>
    </w:p>
    <w:p w:rsidRPr="00E62DBB" w:rsidR="00D26237" w:rsidP="00AE0BEA" w:rsidRDefault="00D26237" w14:paraId="653D684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kijkt de regering aan tegen een bepaling die waarborgt dat de Kamer na evaluatie eerst weer akkoord moet gaan voordat de doelgroep wordt uitgebreid?</w:t>
      </w:r>
    </w:p>
    <w:p w:rsidRPr="00D26237" w:rsidR="00D26237" w:rsidP="00AE0BEA" w:rsidRDefault="00D26237" w14:paraId="0EF5B33E" w14:textId="77777777">
      <w:pPr>
        <w:widowControl w:val="0"/>
        <w:spacing w:line="240" w:lineRule="atLeast"/>
        <w:rPr>
          <w:rFonts w:ascii="Verdana" w:hAnsi="Verdana" w:cs="Arial"/>
          <w:sz w:val="18"/>
          <w:szCs w:val="18"/>
        </w:rPr>
      </w:pPr>
    </w:p>
    <w:p w:rsidR="00723B07" w:rsidP="00723B07" w:rsidRDefault="00C27C5A" w14:paraId="10B76985" w14:textId="0D2AF302">
      <w:pPr>
        <w:widowControl w:val="0"/>
        <w:spacing w:line="240" w:lineRule="atLeast"/>
        <w:rPr>
          <w:rFonts w:ascii="Verdana" w:hAnsi="Verdana"/>
          <w:sz w:val="18"/>
          <w:szCs w:val="18"/>
        </w:rPr>
      </w:pPr>
      <w:r>
        <w:rPr>
          <w:rFonts w:ascii="Verdana" w:hAnsi="Verdana"/>
          <w:sz w:val="18"/>
          <w:szCs w:val="18"/>
        </w:rPr>
        <w:t>Zoals hierboven toegelicht geldt de rapportageplicht nu alleen voor accountantsorganisaties</w:t>
      </w:r>
      <w:r w:rsidR="00896FBE">
        <w:rPr>
          <w:rFonts w:ascii="Verdana" w:hAnsi="Verdana"/>
          <w:sz w:val="18"/>
          <w:szCs w:val="18"/>
        </w:rPr>
        <w:t>,</w:t>
      </w:r>
      <w:r>
        <w:rPr>
          <w:rFonts w:ascii="Verdana" w:hAnsi="Verdana"/>
          <w:sz w:val="18"/>
          <w:szCs w:val="18"/>
        </w:rPr>
        <w:t xml:space="preserve"> die wettelijke controles mogen uitvoeren bij organisaties van openbaar belang. Dat zijn de zes grootste </w:t>
      </w:r>
      <w:r w:rsidR="004430DA">
        <w:rPr>
          <w:rFonts w:ascii="Verdana" w:hAnsi="Verdana"/>
          <w:sz w:val="18"/>
          <w:szCs w:val="18"/>
        </w:rPr>
        <w:t>OOB-</w:t>
      </w:r>
      <w:r>
        <w:rPr>
          <w:rFonts w:ascii="Verdana" w:hAnsi="Verdana"/>
          <w:sz w:val="18"/>
          <w:szCs w:val="18"/>
        </w:rPr>
        <w:t xml:space="preserve">accountantsorganisaties. </w:t>
      </w:r>
      <w:r w:rsidR="00723B07">
        <w:rPr>
          <w:rFonts w:ascii="Verdana" w:hAnsi="Verdana"/>
          <w:sz w:val="18"/>
          <w:szCs w:val="18"/>
        </w:rPr>
        <w:t xml:space="preserve">Het instellen van een verplichting voor reguliere vergunninghouders vergt een wetswijziging waarover uw Kamer dus mee besluit. </w:t>
      </w:r>
    </w:p>
    <w:p w:rsidRPr="00F31840" w:rsidR="00656516" w:rsidP="00E907A0" w:rsidRDefault="00656516" w14:paraId="4C21CEE2" w14:textId="7BAE259D">
      <w:pPr>
        <w:pStyle w:val="Kop4"/>
      </w:pPr>
      <w:r w:rsidRPr="00F31840">
        <w:t xml:space="preserve">3.2 </w:t>
      </w:r>
      <w:bookmarkStart w:name="_Hlk170906700" w:id="6"/>
      <w:r w:rsidRPr="00F31840">
        <w:t xml:space="preserve">Versterking </w:t>
      </w:r>
      <w:proofErr w:type="spellStart"/>
      <w:r w:rsidRPr="00F31840">
        <w:t>governance</w:t>
      </w:r>
      <w:proofErr w:type="spellEnd"/>
      <w:r w:rsidRPr="00F31840">
        <w:t xml:space="preserve"> grootste accountantsorganisaties</w:t>
      </w:r>
      <w:bookmarkEnd w:id="6"/>
    </w:p>
    <w:p w:rsidRPr="00E62DBB" w:rsidR="00656516" w:rsidP="00AE0BEA" w:rsidRDefault="00743D40" w14:paraId="480AA3AB" w14:textId="157C24D6">
      <w:pPr>
        <w:widowControl w:val="0"/>
        <w:spacing w:line="240" w:lineRule="atLeast"/>
        <w:rPr>
          <w:rFonts w:ascii="Verdana" w:hAnsi="Verdana" w:cs="Arial"/>
          <w:sz w:val="18"/>
          <w:szCs w:val="18"/>
        </w:rPr>
      </w:pPr>
      <w:r w:rsidRPr="00743D40">
        <w:rPr>
          <w:rFonts w:ascii="Verdana" w:hAnsi="Verdana" w:cs="Arial"/>
          <w:sz w:val="18"/>
          <w:szCs w:val="18"/>
        </w:rPr>
        <w:t xml:space="preserve">De leden van de vaste commissie voor Financiën hebben verzocht om te reflecteren op de aanbevelingen uit de wetenschapstoets Wijzigingswet Accountancysector. </w:t>
      </w:r>
      <w:r w:rsidR="009067F1">
        <w:rPr>
          <w:rFonts w:ascii="Verdana" w:hAnsi="Verdana" w:cs="Arial"/>
          <w:sz w:val="18"/>
          <w:szCs w:val="18"/>
        </w:rPr>
        <w:t xml:space="preserve">Hieronder volgt </w:t>
      </w:r>
      <w:r w:rsidRPr="00743D40">
        <w:rPr>
          <w:rFonts w:ascii="Verdana" w:hAnsi="Verdana" w:cs="Arial"/>
          <w:sz w:val="18"/>
          <w:szCs w:val="18"/>
        </w:rPr>
        <w:t xml:space="preserve">dan ook een reactie op de specifieke aanbeveling uit de wetenschapstoets over de </w:t>
      </w:r>
      <w:r>
        <w:rPr>
          <w:rFonts w:ascii="Verdana" w:hAnsi="Verdana" w:cs="Arial"/>
          <w:sz w:val="18"/>
          <w:szCs w:val="18"/>
        </w:rPr>
        <w:t>v</w:t>
      </w:r>
      <w:r w:rsidRPr="00743D40">
        <w:rPr>
          <w:rFonts w:ascii="Verdana" w:hAnsi="Verdana" w:cs="Arial"/>
          <w:sz w:val="18"/>
          <w:szCs w:val="18"/>
        </w:rPr>
        <w:t>ersterking</w:t>
      </w:r>
      <w:r>
        <w:rPr>
          <w:rFonts w:ascii="Verdana" w:hAnsi="Verdana" w:cs="Arial"/>
          <w:sz w:val="18"/>
          <w:szCs w:val="18"/>
        </w:rPr>
        <w:t xml:space="preserve"> van de</w:t>
      </w:r>
      <w:r w:rsidRPr="00743D40">
        <w:rPr>
          <w:rFonts w:ascii="Verdana" w:hAnsi="Verdana" w:cs="Arial"/>
          <w:sz w:val="18"/>
          <w:szCs w:val="18"/>
        </w:rPr>
        <w:t xml:space="preserve"> </w:t>
      </w:r>
      <w:proofErr w:type="spellStart"/>
      <w:r w:rsidRPr="00743D40">
        <w:rPr>
          <w:rFonts w:ascii="Verdana" w:hAnsi="Verdana" w:cs="Arial"/>
          <w:sz w:val="18"/>
          <w:szCs w:val="18"/>
        </w:rPr>
        <w:t>governance</w:t>
      </w:r>
      <w:proofErr w:type="spellEnd"/>
      <w:r w:rsidRPr="00743D40">
        <w:rPr>
          <w:rFonts w:ascii="Verdana" w:hAnsi="Verdana" w:cs="Arial"/>
          <w:sz w:val="18"/>
          <w:szCs w:val="18"/>
        </w:rPr>
        <w:t xml:space="preserve"> </w:t>
      </w:r>
      <w:r>
        <w:rPr>
          <w:rFonts w:ascii="Verdana" w:hAnsi="Verdana" w:cs="Arial"/>
          <w:sz w:val="18"/>
          <w:szCs w:val="18"/>
        </w:rPr>
        <w:t xml:space="preserve">van de </w:t>
      </w:r>
      <w:r w:rsidRPr="00743D40">
        <w:rPr>
          <w:rFonts w:ascii="Verdana" w:hAnsi="Verdana" w:cs="Arial"/>
          <w:sz w:val="18"/>
          <w:szCs w:val="18"/>
        </w:rPr>
        <w:t>grootste accountantsorganisaties</w:t>
      </w:r>
      <w:r>
        <w:rPr>
          <w:rFonts w:ascii="Verdana" w:hAnsi="Verdana" w:cs="Arial"/>
          <w:sz w:val="18"/>
          <w:szCs w:val="18"/>
        </w:rPr>
        <w:t xml:space="preserve"> </w:t>
      </w:r>
      <w:r w:rsidRPr="00743D40">
        <w:rPr>
          <w:rFonts w:ascii="Verdana" w:hAnsi="Verdana" w:cs="Arial"/>
          <w:sz w:val="18"/>
          <w:szCs w:val="18"/>
        </w:rPr>
        <w:t>en op de analyse die daaraan ten grondslag ligt.</w:t>
      </w:r>
    </w:p>
    <w:p w:rsidRPr="00E62DBB" w:rsidR="00743D40" w:rsidP="00AE0BEA" w:rsidRDefault="00743D40" w14:paraId="4DC4B57C" w14:textId="77777777">
      <w:pPr>
        <w:widowControl w:val="0"/>
        <w:spacing w:line="240" w:lineRule="atLeast"/>
        <w:rPr>
          <w:rFonts w:ascii="Verdana" w:hAnsi="Verdana" w:cs="Arial"/>
          <w:sz w:val="18"/>
          <w:szCs w:val="18"/>
        </w:rPr>
      </w:pPr>
    </w:p>
    <w:p w:rsidR="003018ED" w:rsidP="00AE0BEA" w:rsidRDefault="00DC28C3" w14:paraId="0AF906F7" w14:textId="03AA1F9F">
      <w:pPr>
        <w:widowControl w:val="0"/>
        <w:spacing w:line="240" w:lineRule="atLeast"/>
        <w:rPr>
          <w:rFonts w:ascii="Verdana" w:hAnsi="Verdana" w:cs="Arial"/>
          <w:sz w:val="18"/>
          <w:szCs w:val="18"/>
        </w:rPr>
      </w:pPr>
      <w:r>
        <w:rPr>
          <w:rFonts w:ascii="Verdana" w:hAnsi="Verdana" w:cs="Arial"/>
          <w:sz w:val="18"/>
          <w:szCs w:val="18"/>
        </w:rPr>
        <w:t>De maatregel van v</w:t>
      </w:r>
      <w:r w:rsidR="00664E7D">
        <w:rPr>
          <w:rFonts w:ascii="Verdana" w:hAnsi="Verdana" w:cs="Arial"/>
          <w:sz w:val="18"/>
          <w:szCs w:val="18"/>
        </w:rPr>
        <w:t xml:space="preserve">ersterking van de </w:t>
      </w:r>
      <w:proofErr w:type="spellStart"/>
      <w:r w:rsidR="00664E7D">
        <w:rPr>
          <w:rFonts w:ascii="Verdana" w:hAnsi="Verdana" w:cs="Arial"/>
          <w:sz w:val="18"/>
          <w:szCs w:val="18"/>
        </w:rPr>
        <w:t>governance</w:t>
      </w:r>
      <w:proofErr w:type="spellEnd"/>
      <w:r w:rsidR="00664E7D">
        <w:rPr>
          <w:rFonts w:ascii="Verdana" w:hAnsi="Verdana" w:cs="Arial"/>
          <w:sz w:val="18"/>
          <w:szCs w:val="18"/>
        </w:rPr>
        <w:t xml:space="preserve"> van de grootste accountan</w:t>
      </w:r>
      <w:r>
        <w:rPr>
          <w:rFonts w:ascii="Verdana" w:hAnsi="Verdana" w:cs="Arial"/>
          <w:sz w:val="18"/>
          <w:szCs w:val="18"/>
        </w:rPr>
        <w:t>t</w:t>
      </w:r>
      <w:r w:rsidR="00664E7D">
        <w:rPr>
          <w:rFonts w:ascii="Verdana" w:hAnsi="Verdana" w:cs="Arial"/>
          <w:sz w:val="18"/>
          <w:szCs w:val="18"/>
        </w:rPr>
        <w:t xml:space="preserve">sorganisatie bestaat uit twee onderdelen. Ten eerste wordt de reikwijdte uitgebreid </w:t>
      </w:r>
      <w:r w:rsidR="00FE2692">
        <w:rPr>
          <w:rFonts w:ascii="Verdana" w:hAnsi="Verdana" w:cs="Arial"/>
          <w:sz w:val="18"/>
          <w:szCs w:val="18"/>
        </w:rPr>
        <w:t xml:space="preserve">voor </w:t>
      </w:r>
      <w:r w:rsidR="00664E7D">
        <w:rPr>
          <w:rFonts w:ascii="Verdana" w:hAnsi="Verdana" w:cs="Arial"/>
          <w:sz w:val="18"/>
          <w:szCs w:val="18"/>
        </w:rPr>
        <w:t>de plicht om een intern toezichtsorgaan te hebben</w:t>
      </w:r>
      <w:r w:rsidR="00FE2692">
        <w:rPr>
          <w:rFonts w:ascii="Verdana" w:hAnsi="Verdana" w:cs="Arial"/>
          <w:sz w:val="18"/>
          <w:szCs w:val="18"/>
        </w:rPr>
        <w:t xml:space="preserve">. </w:t>
      </w:r>
      <w:r w:rsidR="00D82FC9">
        <w:rPr>
          <w:rFonts w:ascii="Verdana" w:hAnsi="Verdana" w:cs="Arial"/>
          <w:sz w:val="18"/>
          <w:szCs w:val="18"/>
        </w:rPr>
        <w:t>Deze uitbreiding heeft</w:t>
      </w:r>
      <w:r w:rsidR="00664E7D">
        <w:rPr>
          <w:rFonts w:ascii="Verdana" w:hAnsi="Verdana" w:cs="Arial"/>
          <w:sz w:val="18"/>
          <w:szCs w:val="18"/>
        </w:rPr>
        <w:t xml:space="preserve"> naar verwachting</w:t>
      </w:r>
      <w:r w:rsidR="00D82FC9">
        <w:rPr>
          <w:rFonts w:ascii="Verdana" w:hAnsi="Verdana" w:cs="Arial"/>
          <w:sz w:val="18"/>
          <w:szCs w:val="18"/>
        </w:rPr>
        <w:t xml:space="preserve"> betrekking op</w:t>
      </w:r>
      <w:r w:rsidR="00664E7D">
        <w:rPr>
          <w:rFonts w:ascii="Verdana" w:hAnsi="Verdana" w:cs="Arial"/>
          <w:sz w:val="18"/>
          <w:szCs w:val="18"/>
        </w:rPr>
        <w:t xml:space="preserve"> tussen de </w:t>
      </w:r>
      <w:r w:rsidR="00D50468">
        <w:rPr>
          <w:rFonts w:ascii="Verdana" w:hAnsi="Verdana" w:cs="Arial"/>
          <w:sz w:val="18"/>
          <w:szCs w:val="18"/>
        </w:rPr>
        <w:t xml:space="preserve">circa </w:t>
      </w:r>
      <w:r w:rsidR="00664E7D">
        <w:rPr>
          <w:rFonts w:ascii="Verdana" w:hAnsi="Verdana" w:cs="Arial"/>
          <w:sz w:val="18"/>
          <w:szCs w:val="18"/>
        </w:rPr>
        <w:t xml:space="preserve">15 </w:t>
      </w:r>
      <w:r w:rsidR="00D50468">
        <w:rPr>
          <w:rFonts w:ascii="Verdana" w:hAnsi="Verdana" w:cs="Arial"/>
          <w:sz w:val="18"/>
          <w:szCs w:val="18"/>
        </w:rPr>
        <w:t xml:space="preserve">à </w:t>
      </w:r>
      <w:r w:rsidR="00664E7D">
        <w:rPr>
          <w:rFonts w:ascii="Verdana" w:hAnsi="Verdana" w:cs="Arial"/>
          <w:sz w:val="18"/>
          <w:szCs w:val="18"/>
        </w:rPr>
        <w:t xml:space="preserve">20 </w:t>
      </w:r>
      <w:r w:rsidR="00D82FC9">
        <w:rPr>
          <w:rFonts w:ascii="Verdana" w:hAnsi="Verdana" w:cs="Arial"/>
          <w:sz w:val="18"/>
          <w:szCs w:val="18"/>
        </w:rPr>
        <w:t xml:space="preserve">van de </w:t>
      </w:r>
      <w:r w:rsidR="00664E7D">
        <w:rPr>
          <w:rFonts w:ascii="Verdana" w:hAnsi="Verdana" w:cs="Arial"/>
          <w:sz w:val="18"/>
          <w:szCs w:val="18"/>
        </w:rPr>
        <w:t xml:space="preserve">grootste reguliere vergunninghouders. Ten tweede worden de taken en bevoegdheden uitgebreid van het intern toezichtsorgaan. </w:t>
      </w:r>
      <w:r w:rsidR="003018ED">
        <w:rPr>
          <w:rFonts w:ascii="Verdana" w:hAnsi="Verdana" w:cs="Arial"/>
          <w:sz w:val="18"/>
          <w:szCs w:val="18"/>
        </w:rPr>
        <w:t xml:space="preserve">De eerste conclusie </w:t>
      </w:r>
      <w:r w:rsidR="00FE2692">
        <w:rPr>
          <w:rFonts w:ascii="Verdana" w:hAnsi="Verdana" w:cs="Arial"/>
          <w:sz w:val="18"/>
          <w:szCs w:val="18"/>
        </w:rPr>
        <w:t xml:space="preserve">van de wetenschappers </w:t>
      </w:r>
      <w:r w:rsidR="00D82FC9">
        <w:rPr>
          <w:rFonts w:ascii="Verdana" w:hAnsi="Verdana" w:cs="Arial"/>
          <w:sz w:val="18"/>
          <w:szCs w:val="18"/>
        </w:rPr>
        <w:t xml:space="preserve">luidt </w:t>
      </w:r>
      <w:r w:rsidR="003018ED">
        <w:rPr>
          <w:rFonts w:ascii="Verdana" w:hAnsi="Verdana" w:cs="Arial"/>
          <w:sz w:val="18"/>
          <w:szCs w:val="18"/>
        </w:rPr>
        <w:t xml:space="preserve">dat deze maatregel redelijk en uitvoerbaar is. Tegelijkertijd concludeerden de wetenschappers dat aanvullende bevoegdheden van </w:t>
      </w:r>
      <w:r w:rsidR="00D918D4">
        <w:rPr>
          <w:rFonts w:ascii="Verdana" w:hAnsi="Verdana" w:cs="Arial"/>
          <w:sz w:val="18"/>
          <w:szCs w:val="18"/>
        </w:rPr>
        <w:t>het intern toezichthoudend orgaan</w:t>
      </w:r>
      <w:r w:rsidR="003018ED">
        <w:rPr>
          <w:rFonts w:ascii="Verdana" w:hAnsi="Verdana" w:cs="Arial"/>
          <w:sz w:val="18"/>
          <w:szCs w:val="18"/>
        </w:rPr>
        <w:t xml:space="preserve"> weliswaar de controlekwaliteit kunnen versterken maar dat </w:t>
      </w:r>
      <w:r w:rsidR="00D918D4">
        <w:rPr>
          <w:rFonts w:ascii="Verdana" w:hAnsi="Verdana" w:cs="Arial"/>
          <w:sz w:val="18"/>
          <w:szCs w:val="18"/>
        </w:rPr>
        <w:t>het orgaan</w:t>
      </w:r>
      <w:r w:rsidR="003018ED">
        <w:rPr>
          <w:rFonts w:ascii="Verdana" w:hAnsi="Verdana" w:cs="Arial"/>
          <w:sz w:val="18"/>
          <w:szCs w:val="18"/>
        </w:rPr>
        <w:t xml:space="preserve"> daartoe wel onafhankelijk moet kunnen functioneren van de </w:t>
      </w:r>
      <w:r w:rsidR="00674C7D">
        <w:rPr>
          <w:rFonts w:ascii="Verdana" w:hAnsi="Verdana" w:cs="Arial"/>
          <w:sz w:val="18"/>
          <w:szCs w:val="18"/>
        </w:rPr>
        <w:t>eigenaren</w:t>
      </w:r>
      <w:r w:rsidR="00F46DA1">
        <w:rPr>
          <w:rFonts w:ascii="Verdana" w:hAnsi="Verdana" w:cs="Arial"/>
          <w:sz w:val="18"/>
          <w:szCs w:val="18"/>
        </w:rPr>
        <w:t>, veelal</w:t>
      </w:r>
      <w:r w:rsidR="003018ED">
        <w:rPr>
          <w:rFonts w:ascii="Verdana" w:hAnsi="Verdana" w:cs="Arial"/>
          <w:sz w:val="18"/>
          <w:szCs w:val="18"/>
        </w:rPr>
        <w:t xml:space="preserve"> </w:t>
      </w:r>
      <w:r w:rsidR="00674C7D">
        <w:rPr>
          <w:rFonts w:ascii="Verdana" w:hAnsi="Verdana" w:cs="Arial"/>
          <w:sz w:val="18"/>
          <w:szCs w:val="18"/>
        </w:rPr>
        <w:t>zijnde de</w:t>
      </w:r>
      <w:r w:rsidR="00F46DA1">
        <w:rPr>
          <w:rFonts w:ascii="Verdana" w:hAnsi="Verdana" w:cs="Arial"/>
          <w:sz w:val="18"/>
          <w:szCs w:val="18"/>
        </w:rPr>
        <w:t xml:space="preserve"> partner</w:t>
      </w:r>
      <w:r w:rsidR="00D82FC9">
        <w:rPr>
          <w:rFonts w:ascii="Verdana" w:hAnsi="Verdana" w:cs="Arial"/>
          <w:sz w:val="18"/>
          <w:szCs w:val="18"/>
        </w:rPr>
        <w:t>s</w:t>
      </w:r>
      <w:r w:rsidR="003018ED">
        <w:rPr>
          <w:rFonts w:ascii="Verdana" w:hAnsi="Verdana" w:cs="Arial"/>
          <w:sz w:val="18"/>
          <w:szCs w:val="18"/>
        </w:rPr>
        <w:t xml:space="preserve"> </w:t>
      </w:r>
      <w:r w:rsidR="00F66711">
        <w:rPr>
          <w:rFonts w:ascii="Verdana" w:hAnsi="Verdana" w:cs="Arial"/>
          <w:sz w:val="18"/>
          <w:szCs w:val="18"/>
        </w:rPr>
        <w:t xml:space="preserve">bij </w:t>
      </w:r>
      <w:r w:rsidR="003018ED">
        <w:rPr>
          <w:rFonts w:ascii="Verdana" w:hAnsi="Verdana" w:cs="Arial"/>
          <w:sz w:val="18"/>
          <w:szCs w:val="18"/>
        </w:rPr>
        <w:t>de accountants</w:t>
      </w:r>
      <w:r w:rsidR="00F46DA1">
        <w:rPr>
          <w:rFonts w:ascii="Verdana" w:hAnsi="Verdana" w:cs="Arial"/>
          <w:sz w:val="18"/>
          <w:szCs w:val="18"/>
        </w:rPr>
        <w:t>o</w:t>
      </w:r>
      <w:r w:rsidR="003018ED">
        <w:rPr>
          <w:rFonts w:ascii="Verdana" w:hAnsi="Verdana" w:cs="Arial"/>
          <w:sz w:val="18"/>
          <w:szCs w:val="18"/>
        </w:rPr>
        <w:t>rganisatie</w:t>
      </w:r>
      <w:r w:rsidR="00F46DA1">
        <w:rPr>
          <w:rFonts w:ascii="Verdana" w:hAnsi="Verdana" w:cs="Arial"/>
          <w:sz w:val="18"/>
          <w:szCs w:val="18"/>
        </w:rPr>
        <w:t xml:space="preserve">. De wetenschappers </w:t>
      </w:r>
      <w:r w:rsidR="00743D40">
        <w:rPr>
          <w:rFonts w:ascii="Verdana" w:hAnsi="Verdana" w:cs="Arial"/>
          <w:sz w:val="18"/>
          <w:szCs w:val="18"/>
        </w:rPr>
        <w:t>stellen daarom in hun vijfde aanbeveling voor om</w:t>
      </w:r>
      <w:r w:rsidR="00F46DA1">
        <w:rPr>
          <w:rFonts w:ascii="Verdana" w:hAnsi="Verdana" w:cs="Arial"/>
          <w:sz w:val="18"/>
          <w:szCs w:val="18"/>
        </w:rPr>
        <w:t xml:space="preserve"> de onafhankelijkheid van </w:t>
      </w:r>
      <w:r w:rsidR="00D918D4">
        <w:rPr>
          <w:rFonts w:ascii="Verdana" w:hAnsi="Verdana" w:cs="Arial"/>
          <w:sz w:val="18"/>
          <w:szCs w:val="18"/>
        </w:rPr>
        <w:t xml:space="preserve">het orgaan </w:t>
      </w:r>
      <w:r w:rsidR="00F46DA1">
        <w:rPr>
          <w:rFonts w:ascii="Verdana" w:hAnsi="Verdana" w:cs="Arial"/>
          <w:sz w:val="18"/>
          <w:szCs w:val="18"/>
        </w:rPr>
        <w:t>ten opzichte van de algemene vergadering van aandeelhouders statutair vast te leggen.</w:t>
      </w:r>
    </w:p>
    <w:p w:rsidR="00F74491" w:rsidP="00AE0BEA" w:rsidRDefault="00F74491" w14:paraId="41A909CB" w14:textId="77777777">
      <w:pPr>
        <w:widowControl w:val="0"/>
        <w:spacing w:line="240" w:lineRule="atLeast"/>
        <w:rPr>
          <w:rFonts w:ascii="Verdana" w:hAnsi="Verdana" w:cs="Arial"/>
          <w:sz w:val="18"/>
          <w:szCs w:val="18"/>
        </w:rPr>
      </w:pPr>
    </w:p>
    <w:p w:rsidR="00F46DA1" w:rsidP="00AE0BEA" w:rsidRDefault="00F66711" w14:paraId="0A662C8B" w14:textId="0214314B">
      <w:pPr>
        <w:widowControl w:val="0"/>
        <w:spacing w:line="240" w:lineRule="atLeast"/>
        <w:rPr>
          <w:rFonts w:ascii="Verdana" w:hAnsi="Verdana" w:cs="Arial"/>
          <w:sz w:val="18"/>
          <w:szCs w:val="18"/>
        </w:rPr>
      </w:pPr>
      <w:r>
        <w:rPr>
          <w:rFonts w:ascii="Verdana" w:hAnsi="Verdana" w:cs="Arial"/>
          <w:sz w:val="18"/>
          <w:szCs w:val="18"/>
        </w:rPr>
        <w:t xml:space="preserve">Samen met </w:t>
      </w:r>
      <w:r w:rsidR="00F46DA1">
        <w:rPr>
          <w:rFonts w:ascii="Verdana" w:hAnsi="Verdana" w:cs="Arial"/>
          <w:sz w:val="18"/>
          <w:szCs w:val="18"/>
        </w:rPr>
        <w:t xml:space="preserve">de wetenschappers </w:t>
      </w:r>
      <w:r w:rsidR="006137B1">
        <w:rPr>
          <w:rFonts w:ascii="Verdana" w:hAnsi="Verdana" w:cs="Arial"/>
          <w:sz w:val="18"/>
          <w:szCs w:val="18"/>
        </w:rPr>
        <w:t>vind ik dat</w:t>
      </w:r>
      <w:r w:rsidR="00F46DA1">
        <w:rPr>
          <w:rFonts w:ascii="Verdana" w:hAnsi="Verdana" w:cs="Arial"/>
          <w:sz w:val="18"/>
          <w:szCs w:val="18"/>
        </w:rPr>
        <w:t xml:space="preserve"> het intern toezicht op de bestuurders van de accountantsorganisaties goed </w:t>
      </w:r>
      <w:r w:rsidR="00962D58">
        <w:rPr>
          <w:rFonts w:ascii="Verdana" w:hAnsi="Verdana" w:cs="Arial"/>
          <w:sz w:val="18"/>
          <w:szCs w:val="18"/>
        </w:rPr>
        <w:t xml:space="preserve">en onafhankelijk </w:t>
      </w:r>
      <w:r w:rsidR="00F46DA1">
        <w:rPr>
          <w:rFonts w:ascii="Verdana" w:hAnsi="Verdana" w:cs="Arial"/>
          <w:sz w:val="18"/>
          <w:szCs w:val="18"/>
        </w:rPr>
        <w:t xml:space="preserve">moet functioneren. </w:t>
      </w:r>
      <w:r w:rsidR="00E62BD2">
        <w:rPr>
          <w:rFonts w:ascii="Verdana" w:hAnsi="Verdana" w:cs="Arial"/>
          <w:sz w:val="18"/>
          <w:szCs w:val="18"/>
        </w:rPr>
        <w:t>Accountantsorganisaties</w:t>
      </w:r>
      <w:r w:rsidR="00805588">
        <w:rPr>
          <w:rFonts w:ascii="Verdana" w:hAnsi="Verdana" w:cs="Arial"/>
          <w:sz w:val="18"/>
          <w:szCs w:val="18"/>
        </w:rPr>
        <w:t>,</w:t>
      </w:r>
      <w:r w:rsidR="00E66C4F">
        <w:rPr>
          <w:rFonts w:ascii="Verdana" w:hAnsi="Verdana" w:cs="Arial"/>
          <w:sz w:val="18"/>
          <w:szCs w:val="18"/>
        </w:rPr>
        <w:t xml:space="preserve"> die moeten voorzien in </w:t>
      </w:r>
      <w:r w:rsidR="006B5C58">
        <w:rPr>
          <w:rFonts w:ascii="Verdana" w:hAnsi="Verdana" w:cs="Arial"/>
          <w:sz w:val="18"/>
          <w:szCs w:val="18"/>
        </w:rPr>
        <w:t xml:space="preserve">een stelsel van </w:t>
      </w:r>
      <w:r w:rsidR="00E66C4F">
        <w:rPr>
          <w:rFonts w:ascii="Verdana" w:hAnsi="Verdana" w:cs="Arial"/>
          <w:sz w:val="18"/>
          <w:szCs w:val="18"/>
        </w:rPr>
        <w:t>intern toezicht</w:t>
      </w:r>
      <w:r w:rsidR="00E076BC">
        <w:rPr>
          <w:rFonts w:ascii="Verdana" w:hAnsi="Verdana" w:cs="Arial"/>
          <w:sz w:val="18"/>
          <w:szCs w:val="18"/>
        </w:rPr>
        <w:t>,</w:t>
      </w:r>
      <w:r w:rsidR="00E66C4F">
        <w:rPr>
          <w:rFonts w:ascii="Verdana" w:hAnsi="Verdana" w:cs="Arial"/>
          <w:sz w:val="18"/>
          <w:szCs w:val="18"/>
        </w:rPr>
        <w:t xml:space="preserve"> </w:t>
      </w:r>
      <w:r w:rsidR="00E62BD2">
        <w:rPr>
          <w:rFonts w:ascii="Verdana" w:hAnsi="Verdana" w:cs="Arial"/>
          <w:sz w:val="18"/>
          <w:szCs w:val="18"/>
        </w:rPr>
        <w:t xml:space="preserve">zijn </w:t>
      </w:r>
      <w:r w:rsidR="00E66C4F">
        <w:rPr>
          <w:rFonts w:ascii="Verdana" w:hAnsi="Verdana" w:cs="Arial"/>
          <w:sz w:val="18"/>
          <w:szCs w:val="18"/>
        </w:rPr>
        <w:t xml:space="preserve">wettelijk verplicht ervoor te zorgen dat dit stelsel onafhankelijk is (artikel 22a, eerste lid, </w:t>
      </w:r>
      <w:proofErr w:type="spellStart"/>
      <w:r w:rsidR="00E66C4F">
        <w:rPr>
          <w:rFonts w:ascii="Verdana" w:hAnsi="Verdana" w:cs="Arial"/>
          <w:sz w:val="18"/>
          <w:szCs w:val="18"/>
        </w:rPr>
        <w:t>Wta</w:t>
      </w:r>
      <w:proofErr w:type="spellEnd"/>
      <w:r w:rsidR="00E66C4F">
        <w:rPr>
          <w:rFonts w:ascii="Verdana" w:hAnsi="Verdana" w:cs="Arial"/>
          <w:sz w:val="18"/>
          <w:szCs w:val="18"/>
        </w:rPr>
        <w:t xml:space="preserve">). Daarnaast schrijft de </w:t>
      </w:r>
      <w:proofErr w:type="spellStart"/>
      <w:r w:rsidR="00E66C4F">
        <w:rPr>
          <w:rFonts w:ascii="Verdana" w:hAnsi="Verdana" w:cs="Arial"/>
          <w:sz w:val="18"/>
          <w:szCs w:val="18"/>
        </w:rPr>
        <w:t>Wta</w:t>
      </w:r>
      <w:proofErr w:type="spellEnd"/>
      <w:r w:rsidR="00E66C4F">
        <w:rPr>
          <w:rFonts w:ascii="Verdana" w:hAnsi="Verdana" w:cs="Arial"/>
          <w:sz w:val="18"/>
          <w:szCs w:val="18"/>
        </w:rPr>
        <w:t xml:space="preserve"> voor dat de intern toezichthouders zelf onafhankelijk moeten zijn van de bestuurders of de personen die stemrechten houden in de accountantsorganisatie (artikel 22a, vierde lid, </w:t>
      </w:r>
      <w:proofErr w:type="spellStart"/>
      <w:r w:rsidR="00E66C4F">
        <w:rPr>
          <w:rFonts w:ascii="Verdana" w:hAnsi="Verdana" w:cs="Arial"/>
          <w:sz w:val="18"/>
          <w:szCs w:val="18"/>
        </w:rPr>
        <w:t>Wta</w:t>
      </w:r>
      <w:proofErr w:type="spellEnd"/>
      <w:r w:rsidR="00E66C4F">
        <w:rPr>
          <w:rFonts w:ascii="Verdana" w:hAnsi="Verdana" w:cs="Arial"/>
          <w:sz w:val="18"/>
          <w:szCs w:val="18"/>
        </w:rPr>
        <w:t xml:space="preserve">). </w:t>
      </w:r>
      <w:r w:rsidR="00E04AF3">
        <w:rPr>
          <w:rFonts w:ascii="Verdana" w:hAnsi="Verdana" w:cs="Arial"/>
          <w:sz w:val="18"/>
          <w:szCs w:val="18"/>
        </w:rPr>
        <w:t xml:space="preserve">Hiermee </w:t>
      </w:r>
      <w:r w:rsidR="00E66C4F">
        <w:rPr>
          <w:rFonts w:ascii="Verdana" w:hAnsi="Verdana" w:cs="Arial"/>
          <w:sz w:val="18"/>
          <w:szCs w:val="18"/>
        </w:rPr>
        <w:t>bevat de</w:t>
      </w:r>
      <w:r w:rsidR="00B016DB">
        <w:rPr>
          <w:rFonts w:ascii="Verdana" w:hAnsi="Verdana" w:cs="Arial"/>
          <w:sz w:val="18"/>
          <w:szCs w:val="18"/>
        </w:rPr>
        <w:t>ze</w:t>
      </w:r>
      <w:r w:rsidR="00E66C4F">
        <w:rPr>
          <w:rFonts w:ascii="Verdana" w:hAnsi="Verdana" w:cs="Arial"/>
          <w:sz w:val="18"/>
          <w:szCs w:val="18"/>
        </w:rPr>
        <w:t xml:space="preserve"> wet twee </w:t>
      </w:r>
      <w:r w:rsidR="006137B1">
        <w:rPr>
          <w:rFonts w:ascii="Verdana" w:hAnsi="Verdana" w:cs="Arial"/>
          <w:sz w:val="18"/>
          <w:szCs w:val="18"/>
        </w:rPr>
        <w:t xml:space="preserve">naar mijn mening voldoende </w:t>
      </w:r>
      <w:r w:rsidR="00E66C4F">
        <w:rPr>
          <w:rFonts w:ascii="Verdana" w:hAnsi="Verdana" w:cs="Arial"/>
          <w:sz w:val="18"/>
          <w:szCs w:val="18"/>
        </w:rPr>
        <w:t xml:space="preserve">waarborgen voor het onafhankelijk functioneren van </w:t>
      </w:r>
      <w:r w:rsidR="00D918D4">
        <w:rPr>
          <w:rFonts w:ascii="Verdana" w:hAnsi="Verdana" w:cs="Arial"/>
          <w:sz w:val="18"/>
          <w:szCs w:val="18"/>
        </w:rPr>
        <w:t xml:space="preserve">het orgaan </w:t>
      </w:r>
      <w:r w:rsidR="00E66C4F">
        <w:rPr>
          <w:rFonts w:ascii="Verdana" w:hAnsi="Verdana" w:cs="Arial"/>
          <w:sz w:val="18"/>
          <w:szCs w:val="18"/>
        </w:rPr>
        <w:t>ten opzichte van de aandeelhouders/eigenaren/partners van de accountantsorganisatie.</w:t>
      </w:r>
      <w:r w:rsidR="00E62BD2">
        <w:rPr>
          <w:rFonts w:ascii="Verdana" w:hAnsi="Verdana" w:cs="Arial"/>
          <w:sz w:val="18"/>
          <w:szCs w:val="18"/>
        </w:rPr>
        <w:t xml:space="preserve"> </w:t>
      </w:r>
      <w:r w:rsidR="006137B1">
        <w:rPr>
          <w:rFonts w:ascii="Verdana" w:hAnsi="Verdana" w:cs="Arial"/>
          <w:sz w:val="18"/>
          <w:szCs w:val="18"/>
        </w:rPr>
        <w:t>Ik zie op dit moment geen noodzaak om deze waarborgen verder uit te werken</w:t>
      </w:r>
      <w:r w:rsidR="00D50468">
        <w:rPr>
          <w:rFonts w:ascii="Verdana" w:hAnsi="Verdana" w:cs="Arial"/>
          <w:sz w:val="18"/>
          <w:szCs w:val="18"/>
        </w:rPr>
        <w:t xml:space="preserve">. Het </w:t>
      </w:r>
      <w:r w:rsidR="006137B1">
        <w:rPr>
          <w:rFonts w:ascii="Verdana" w:hAnsi="Verdana" w:cs="Arial"/>
          <w:sz w:val="18"/>
          <w:szCs w:val="18"/>
        </w:rPr>
        <w:t>is aan de accountantsorganisaties om deze onafhankelijkheid van het interne toezicht</w:t>
      </w:r>
      <w:r w:rsidR="00D82FC9">
        <w:rPr>
          <w:rFonts w:ascii="Verdana" w:hAnsi="Verdana" w:cs="Arial"/>
          <w:sz w:val="18"/>
          <w:szCs w:val="18"/>
        </w:rPr>
        <w:t>, bijvoorbeeld statutair,</w:t>
      </w:r>
      <w:r w:rsidR="006137B1">
        <w:rPr>
          <w:rFonts w:ascii="Verdana" w:hAnsi="Verdana" w:cs="Arial"/>
          <w:sz w:val="18"/>
          <w:szCs w:val="18"/>
        </w:rPr>
        <w:t xml:space="preserve"> te borgen en te formaliseren. </w:t>
      </w:r>
    </w:p>
    <w:p w:rsidRPr="00E62DBB" w:rsidR="003018ED" w:rsidP="00AE0BEA" w:rsidRDefault="003018ED" w14:paraId="085B3F7C" w14:textId="77777777">
      <w:pPr>
        <w:widowControl w:val="0"/>
        <w:spacing w:line="240" w:lineRule="atLeast"/>
        <w:rPr>
          <w:rFonts w:ascii="Verdana" w:hAnsi="Verdana" w:cs="Arial"/>
          <w:sz w:val="18"/>
          <w:szCs w:val="18"/>
        </w:rPr>
      </w:pPr>
    </w:p>
    <w:p w:rsidRPr="00E62DBB" w:rsidR="00656516" w:rsidP="00AE0BEA" w:rsidRDefault="00656516" w14:paraId="035C241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PVV-fractie constateren op dit punt het volgende. Het segment van reguliere vergunninghouders kent vanwege de kantooromvang, type klanten en hun specifieke kring van stakeholders (eindgebruikers) een wezenlijk andere dynamiek, andere aansturing en andere cultuur dan de grote internationaal aangestuurde collega-</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-kantoren. Dit is internationaal en nationaal erkend door de verschillende regimes die vanuit wetgevende instanties en beroepsorganisaties zijn opgetuigd voor enerzijds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-accountantsorganisaties en anderzijds reguliere vergunninghouders, bijvoorbeeld via de Auditrichtlijn 2006/43/EG, Auditverordening (EU) Nr. 537/2014, de Wet toezicht accountantsorganisaties of de Standaarden (NV COS). Van de wetgever vraagt dit om maatregelen die rekening houden met diversiteit in ‘de sector’, met proportionaliteit en complexiteit. Deze leden hebben op dit punt de volgende vragen aan de regering.</w:t>
      </w:r>
    </w:p>
    <w:p w:rsidRPr="00E62DBB" w:rsidR="00656516" w:rsidP="00AE0BEA" w:rsidRDefault="00656516" w14:paraId="00E22077" w14:textId="77777777">
      <w:pPr>
        <w:widowControl w:val="0"/>
        <w:spacing w:line="240" w:lineRule="atLeast"/>
        <w:rPr>
          <w:rFonts w:ascii="Verdana" w:hAnsi="Verdana" w:cs="Arial"/>
          <w:i/>
          <w:iCs/>
          <w:sz w:val="18"/>
          <w:szCs w:val="18"/>
        </w:rPr>
      </w:pPr>
    </w:p>
    <w:p w:rsidR="00AB3DAC" w:rsidP="00AE0BEA" w:rsidRDefault="00656516" w14:paraId="2FE2511B"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reflecteren op de keuze om het bewust aangebrachte onderscheid in vigerende Europese en nationale wet- en regelgeving tussen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en niet-</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(reguliere vergunninghouders), waarbij recht wordt gedaan aan de mate van publiek belang, proportionaliteit en complexiteit, los te laten door met het voorstel ook reguliere vergunninghouders onderwerp te laten zijn van een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-regime?</w:t>
      </w:r>
      <w:r w:rsidR="00AB3DAC">
        <w:rPr>
          <w:rFonts w:ascii="Verdana" w:hAnsi="Verdana" w:cs="Arial"/>
          <w:i/>
          <w:iCs/>
          <w:sz w:val="18"/>
          <w:szCs w:val="18"/>
        </w:rPr>
        <w:t xml:space="preserve"> </w:t>
      </w:r>
    </w:p>
    <w:p w:rsidR="00AB3DAC" w:rsidP="00AE0BEA" w:rsidRDefault="00AB3DAC" w14:paraId="5E542C40" w14:textId="77777777">
      <w:pPr>
        <w:widowControl w:val="0"/>
        <w:spacing w:line="240" w:lineRule="atLeast"/>
        <w:rPr>
          <w:rFonts w:ascii="Verdana" w:hAnsi="Verdana" w:cs="Arial"/>
          <w:i/>
          <w:iCs/>
          <w:sz w:val="18"/>
          <w:szCs w:val="18"/>
        </w:rPr>
      </w:pPr>
    </w:p>
    <w:p w:rsidRPr="00E62DBB" w:rsidR="00AB3DAC" w:rsidP="00AE0BEA" w:rsidRDefault="00AB3DAC" w14:paraId="21D50287" w14:textId="472E8293">
      <w:pPr>
        <w:widowControl w:val="0"/>
        <w:spacing w:line="240" w:lineRule="atLeast"/>
        <w:rPr>
          <w:rFonts w:ascii="Verdana" w:hAnsi="Verdana" w:cs="Arial"/>
          <w:i/>
          <w:iCs/>
          <w:sz w:val="18"/>
          <w:szCs w:val="18"/>
        </w:rPr>
      </w:pPr>
      <w:r w:rsidRPr="00E62DBB">
        <w:rPr>
          <w:rFonts w:ascii="Verdana" w:hAnsi="Verdana" w:cs="Arial"/>
          <w:i/>
          <w:iCs/>
          <w:sz w:val="18"/>
          <w:szCs w:val="18"/>
        </w:rPr>
        <w:t>Vindt de regering de keuze voor rechtsongelijkheid in het juridische systeem en de effecten daarvan op de dagelijkse praktijk van reguliere vergunninghouders gerechtvaardigd, bezien vanuit internationaal perspectief én vanuit het proportionaliteitsbeginsel?</w:t>
      </w:r>
    </w:p>
    <w:p w:rsidRPr="00E62DBB" w:rsidR="00656516" w:rsidP="00AE0BEA" w:rsidRDefault="00656516" w14:paraId="7FE56192" w14:textId="77777777">
      <w:pPr>
        <w:widowControl w:val="0"/>
        <w:spacing w:line="240" w:lineRule="atLeast"/>
        <w:rPr>
          <w:rFonts w:ascii="Verdana" w:hAnsi="Verdana" w:cs="Arial"/>
          <w:i/>
          <w:iCs/>
          <w:sz w:val="18"/>
          <w:szCs w:val="18"/>
        </w:rPr>
      </w:pPr>
    </w:p>
    <w:p w:rsidR="00656516" w:rsidP="00AE0BEA" w:rsidRDefault="00656516" w14:paraId="79EA7E96" w14:textId="533E983B">
      <w:pPr>
        <w:widowControl w:val="0"/>
        <w:spacing w:line="240" w:lineRule="atLeast"/>
        <w:rPr>
          <w:rFonts w:ascii="Verdana" w:hAnsi="Verdana" w:cs="Arial"/>
          <w:sz w:val="18"/>
          <w:szCs w:val="18"/>
        </w:rPr>
      </w:pPr>
      <w:bookmarkStart w:name="_Hlk166578278" w:id="7"/>
      <w:r>
        <w:rPr>
          <w:rFonts w:ascii="Verdana" w:hAnsi="Verdana" w:cs="Arial"/>
          <w:sz w:val="18"/>
          <w:szCs w:val="18"/>
        </w:rPr>
        <w:t xml:space="preserve">De versterking van het intern toezicht bij de grootste accountantsorganisaties, waaronder reguliere vergunninghouders, past in de Europese regelgeving. Noch de Auditrichtlijn 2006/43/EG noch de Auditverordening </w:t>
      </w:r>
      <w:r w:rsidR="003F4107">
        <w:rPr>
          <w:rFonts w:ascii="Verdana" w:hAnsi="Verdana" w:cs="Arial"/>
          <w:sz w:val="18"/>
          <w:szCs w:val="18"/>
        </w:rPr>
        <w:t>(EU)</w:t>
      </w:r>
      <w:r>
        <w:rPr>
          <w:rFonts w:ascii="Verdana" w:hAnsi="Verdana" w:cs="Arial"/>
          <w:sz w:val="18"/>
          <w:szCs w:val="18"/>
        </w:rPr>
        <w:t xml:space="preserve"> 537/2014 </w:t>
      </w:r>
      <w:r w:rsidR="003F4107">
        <w:rPr>
          <w:rFonts w:ascii="Verdana" w:hAnsi="Verdana" w:cs="Arial"/>
          <w:sz w:val="18"/>
          <w:szCs w:val="18"/>
        </w:rPr>
        <w:t>bevatten</w:t>
      </w:r>
      <w:r>
        <w:rPr>
          <w:rFonts w:ascii="Verdana" w:hAnsi="Verdana" w:cs="Arial"/>
          <w:sz w:val="18"/>
          <w:szCs w:val="18"/>
        </w:rPr>
        <w:t xml:space="preserve"> dwingende bepalingen</w:t>
      </w:r>
      <w:r w:rsidR="002461EA">
        <w:rPr>
          <w:rFonts w:ascii="Verdana" w:hAnsi="Verdana" w:cs="Arial"/>
          <w:sz w:val="18"/>
          <w:szCs w:val="18"/>
        </w:rPr>
        <w:t xml:space="preserve"> met betrekking tot </w:t>
      </w:r>
      <w:r>
        <w:rPr>
          <w:rFonts w:ascii="Verdana" w:hAnsi="Verdana" w:cs="Arial"/>
          <w:sz w:val="18"/>
          <w:szCs w:val="18"/>
        </w:rPr>
        <w:t>intern toezicht binnen accountantsorganisaties.</w:t>
      </w:r>
      <w:r w:rsidR="00D070B3">
        <w:rPr>
          <w:rFonts w:ascii="Verdana" w:hAnsi="Verdana" w:cs="Arial"/>
          <w:sz w:val="18"/>
          <w:szCs w:val="18"/>
        </w:rPr>
        <w:t xml:space="preserve"> </w:t>
      </w:r>
      <w:r w:rsidR="003F4107">
        <w:rPr>
          <w:rFonts w:ascii="Verdana" w:hAnsi="Verdana" w:cs="Arial"/>
          <w:sz w:val="18"/>
          <w:szCs w:val="18"/>
        </w:rPr>
        <w:t>L</w:t>
      </w:r>
      <w:r w:rsidR="00D070B3">
        <w:rPr>
          <w:rFonts w:ascii="Verdana" w:hAnsi="Verdana" w:cs="Arial"/>
          <w:sz w:val="18"/>
          <w:szCs w:val="18"/>
        </w:rPr>
        <w:t xml:space="preserve">idstaten </w:t>
      </w:r>
      <w:r w:rsidR="003F4107">
        <w:rPr>
          <w:rFonts w:ascii="Verdana" w:hAnsi="Verdana" w:cs="Arial"/>
          <w:sz w:val="18"/>
          <w:szCs w:val="18"/>
        </w:rPr>
        <w:t>hebben de</w:t>
      </w:r>
      <w:r w:rsidR="00D070B3">
        <w:rPr>
          <w:rFonts w:ascii="Verdana" w:hAnsi="Verdana" w:cs="Arial"/>
          <w:sz w:val="18"/>
          <w:szCs w:val="18"/>
        </w:rPr>
        <w:t xml:space="preserve"> </w:t>
      </w:r>
      <w:r w:rsidR="002461EA">
        <w:rPr>
          <w:rFonts w:ascii="Verdana" w:hAnsi="Verdana" w:cs="Arial"/>
          <w:sz w:val="18"/>
          <w:szCs w:val="18"/>
        </w:rPr>
        <w:t xml:space="preserve">vrijheid </w:t>
      </w:r>
      <w:r w:rsidR="00D070B3">
        <w:rPr>
          <w:rFonts w:ascii="Verdana" w:hAnsi="Verdana" w:cs="Arial"/>
          <w:sz w:val="18"/>
          <w:szCs w:val="18"/>
        </w:rPr>
        <w:t xml:space="preserve">om </w:t>
      </w:r>
      <w:r w:rsidR="002461EA">
        <w:rPr>
          <w:rFonts w:ascii="Verdana" w:hAnsi="Verdana" w:cs="Arial"/>
          <w:sz w:val="18"/>
          <w:szCs w:val="18"/>
        </w:rPr>
        <w:t>nationale regels</w:t>
      </w:r>
      <w:r w:rsidR="00D070B3">
        <w:rPr>
          <w:rFonts w:ascii="Verdana" w:hAnsi="Verdana" w:cs="Arial"/>
          <w:sz w:val="18"/>
          <w:szCs w:val="18"/>
        </w:rPr>
        <w:t xml:space="preserve"> </w:t>
      </w:r>
      <w:r w:rsidR="002461EA">
        <w:rPr>
          <w:rFonts w:ascii="Verdana" w:hAnsi="Verdana" w:cs="Arial"/>
          <w:sz w:val="18"/>
          <w:szCs w:val="18"/>
        </w:rPr>
        <w:t xml:space="preserve">vast </w:t>
      </w:r>
      <w:r w:rsidR="00D070B3">
        <w:rPr>
          <w:rFonts w:ascii="Verdana" w:hAnsi="Verdana" w:cs="Arial"/>
          <w:sz w:val="18"/>
          <w:szCs w:val="18"/>
        </w:rPr>
        <w:t>te stellen</w:t>
      </w:r>
      <w:r w:rsidR="003F4107">
        <w:rPr>
          <w:rFonts w:ascii="Verdana" w:hAnsi="Verdana" w:cs="Arial"/>
          <w:sz w:val="18"/>
          <w:szCs w:val="18"/>
        </w:rPr>
        <w:t xml:space="preserve"> </w:t>
      </w:r>
      <w:r w:rsidR="002461EA">
        <w:rPr>
          <w:rFonts w:ascii="Verdana" w:hAnsi="Verdana" w:cs="Arial"/>
          <w:sz w:val="18"/>
          <w:szCs w:val="18"/>
        </w:rPr>
        <w:t>voor</w:t>
      </w:r>
      <w:r w:rsidR="003F4107">
        <w:rPr>
          <w:rFonts w:ascii="Verdana" w:hAnsi="Verdana" w:cs="Arial"/>
          <w:sz w:val="18"/>
          <w:szCs w:val="18"/>
        </w:rPr>
        <w:t xml:space="preserve"> intern toezicht</w:t>
      </w:r>
      <w:r w:rsidR="00D070B3">
        <w:rPr>
          <w:rFonts w:ascii="Verdana" w:hAnsi="Verdana" w:cs="Arial"/>
          <w:sz w:val="18"/>
          <w:szCs w:val="18"/>
        </w:rPr>
        <w:t>.</w:t>
      </w:r>
      <w:r w:rsidR="003F4107">
        <w:rPr>
          <w:rFonts w:ascii="Verdana" w:hAnsi="Verdana" w:cs="Arial"/>
          <w:sz w:val="18"/>
          <w:szCs w:val="18"/>
        </w:rPr>
        <w:t xml:space="preserve"> </w:t>
      </w:r>
      <w:r w:rsidRPr="002461EA" w:rsidR="002461EA">
        <w:rPr>
          <w:rFonts w:ascii="Verdana" w:hAnsi="Verdana" w:cs="Arial"/>
          <w:sz w:val="18"/>
          <w:szCs w:val="18"/>
        </w:rPr>
        <w:t xml:space="preserve">Nederland heeft hier </w:t>
      </w:r>
      <w:r w:rsidR="002461EA">
        <w:rPr>
          <w:rFonts w:ascii="Verdana" w:hAnsi="Verdana" w:cs="Arial"/>
          <w:sz w:val="18"/>
          <w:szCs w:val="18"/>
        </w:rPr>
        <w:t>ook gebruik van gemaakt</w:t>
      </w:r>
      <w:r w:rsidR="006137B1">
        <w:rPr>
          <w:rFonts w:ascii="Verdana" w:hAnsi="Verdana" w:cs="Arial"/>
          <w:sz w:val="18"/>
          <w:szCs w:val="18"/>
        </w:rPr>
        <w:t>; s</w:t>
      </w:r>
      <w:r>
        <w:rPr>
          <w:rFonts w:ascii="Verdana" w:hAnsi="Verdana" w:cs="Arial"/>
          <w:sz w:val="18"/>
          <w:szCs w:val="18"/>
        </w:rPr>
        <w:t xml:space="preserve">inds de </w:t>
      </w:r>
      <w:r w:rsidR="002461EA">
        <w:rPr>
          <w:rFonts w:ascii="Verdana" w:hAnsi="Verdana" w:cs="Arial"/>
          <w:sz w:val="18"/>
          <w:szCs w:val="18"/>
        </w:rPr>
        <w:t xml:space="preserve">invoering van de </w:t>
      </w:r>
      <w:r>
        <w:rPr>
          <w:rFonts w:ascii="Verdana" w:hAnsi="Verdana" w:cs="Arial"/>
          <w:sz w:val="18"/>
          <w:szCs w:val="18"/>
        </w:rPr>
        <w:t xml:space="preserve">Wet aanvullende maatregelen accountantsorganisaties (Stb. 2018, 139) zijn </w:t>
      </w:r>
      <w:proofErr w:type="spellStart"/>
      <w:r>
        <w:rPr>
          <w:rFonts w:ascii="Verdana" w:hAnsi="Verdana" w:cs="Arial"/>
          <w:sz w:val="18"/>
          <w:szCs w:val="18"/>
        </w:rPr>
        <w:t>vergunninghoudende</w:t>
      </w:r>
      <w:proofErr w:type="spellEnd"/>
      <w:r>
        <w:rPr>
          <w:rFonts w:ascii="Verdana" w:hAnsi="Verdana" w:cs="Arial"/>
          <w:sz w:val="18"/>
          <w:szCs w:val="18"/>
        </w:rPr>
        <w:t xml:space="preserve"> accountantsorganisaties in Nederland verplicht een intern toezichtsorgaan te hebben</w:t>
      </w:r>
      <w:r w:rsidR="002461EA">
        <w:rPr>
          <w:rFonts w:ascii="Verdana" w:hAnsi="Verdana" w:cs="Arial"/>
          <w:sz w:val="18"/>
          <w:szCs w:val="18"/>
        </w:rPr>
        <w:t xml:space="preserve"> wanneer</w:t>
      </w:r>
      <w:r>
        <w:rPr>
          <w:rFonts w:ascii="Verdana" w:hAnsi="Verdana" w:cs="Arial"/>
          <w:sz w:val="18"/>
          <w:szCs w:val="18"/>
        </w:rPr>
        <w:t xml:space="preserve"> zij organisaties van openbaar belang controleren (artikel 22a Wet toezicht accountantsorganisaties).</w:t>
      </w:r>
    </w:p>
    <w:p w:rsidR="00656516" w:rsidP="00AE0BEA" w:rsidRDefault="00656516" w14:paraId="34072AF7" w14:textId="77777777">
      <w:pPr>
        <w:widowControl w:val="0"/>
        <w:spacing w:line="240" w:lineRule="atLeast"/>
        <w:rPr>
          <w:rFonts w:ascii="Verdana" w:hAnsi="Verdana" w:cs="Arial"/>
          <w:sz w:val="18"/>
          <w:szCs w:val="18"/>
        </w:rPr>
      </w:pPr>
    </w:p>
    <w:p w:rsidR="004245BC" w:rsidP="00AE0BEA" w:rsidRDefault="00656516" w14:paraId="0DCF2B75" w14:textId="44BABBFD">
      <w:pPr>
        <w:widowControl w:val="0"/>
        <w:spacing w:line="240" w:lineRule="atLeast"/>
        <w:rPr>
          <w:rFonts w:ascii="Verdana" w:hAnsi="Verdana" w:cs="Arial"/>
          <w:sz w:val="18"/>
          <w:szCs w:val="18"/>
        </w:rPr>
      </w:pPr>
      <w:r>
        <w:rPr>
          <w:rFonts w:ascii="Verdana" w:hAnsi="Verdana" w:cs="Arial"/>
          <w:sz w:val="18"/>
          <w:szCs w:val="18"/>
        </w:rPr>
        <w:t xml:space="preserve">Dit voorstel breidt de bestaande </w:t>
      </w:r>
      <w:r w:rsidR="002461EA">
        <w:rPr>
          <w:rFonts w:ascii="Verdana" w:hAnsi="Verdana" w:cs="Arial"/>
          <w:sz w:val="18"/>
          <w:szCs w:val="18"/>
        </w:rPr>
        <w:t xml:space="preserve">verplichting </w:t>
      </w:r>
      <w:r w:rsidR="00D82FC9">
        <w:rPr>
          <w:rFonts w:ascii="Verdana" w:hAnsi="Verdana" w:cs="Arial"/>
          <w:sz w:val="18"/>
          <w:szCs w:val="18"/>
        </w:rPr>
        <w:t xml:space="preserve">uit </w:t>
      </w:r>
      <w:r w:rsidR="007412A8">
        <w:rPr>
          <w:rFonts w:ascii="Verdana" w:hAnsi="Verdana" w:cs="Arial"/>
          <w:sz w:val="18"/>
          <w:szCs w:val="18"/>
        </w:rPr>
        <w:t xml:space="preserve">naar </w:t>
      </w:r>
      <w:r w:rsidRPr="002461EA" w:rsidR="002461EA">
        <w:rPr>
          <w:rFonts w:ascii="Verdana" w:hAnsi="Verdana" w:cs="Arial"/>
          <w:sz w:val="18"/>
          <w:szCs w:val="18"/>
        </w:rPr>
        <w:t>een bredere groep accountantsorganisaties. Niet automatisch, maar onder twee voorwaarden: zij moeten een vergunning hebben voor het uitvoeren van wettelijke controles en voldoen aan nadere omvangscriteria.</w:t>
      </w:r>
      <w:r w:rsidR="004245BC">
        <w:rPr>
          <w:rFonts w:ascii="Verdana" w:hAnsi="Verdana" w:cs="Arial"/>
          <w:sz w:val="18"/>
          <w:szCs w:val="18"/>
        </w:rPr>
        <w:t xml:space="preserve"> Hiervoor is onder meer gekozen omdat u</w:t>
      </w:r>
      <w:r>
        <w:rPr>
          <w:rFonts w:ascii="Verdana" w:hAnsi="Verdana" w:cs="Arial"/>
          <w:sz w:val="18"/>
          <w:szCs w:val="18"/>
        </w:rPr>
        <w:t xml:space="preserve">it een </w:t>
      </w:r>
      <w:r w:rsidRPr="004725E5">
        <w:rPr>
          <w:rFonts w:ascii="Verdana" w:hAnsi="Verdana" w:cs="Arial"/>
          <w:sz w:val="18"/>
          <w:szCs w:val="18"/>
        </w:rPr>
        <w:t xml:space="preserve">verkennend </w:t>
      </w:r>
      <w:r>
        <w:rPr>
          <w:rFonts w:ascii="Verdana" w:hAnsi="Verdana" w:cs="Arial"/>
          <w:sz w:val="18"/>
          <w:szCs w:val="18"/>
        </w:rPr>
        <w:t xml:space="preserve">onderzoek van 13 oktober 2021 van de AFM is gebleken dat </w:t>
      </w:r>
      <w:r w:rsidR="00D918D4">
        <w:rPr>
          <w:rFonts w:ascii="Verdana" w:hAnsi="Verdana" w:cs="Arial"/>
          <w:sz w:val="18"/>
          <w:szCs w:val="18"/>
        </w:rPr>
        <w:t>interne toezichthoudende organen</w:t>
      </w:r>
      <w:r>
        <w:rPr>
          <w:rFonts w:ascii="Verdana" w:hAnsi="Verdana" w:cs="Arial"/>
          <w:sz w:val="18"/>
          <w:szCs w:val="18"/>
        </w:rPr>
        <w:t xml:space="preserve"> bij accountantsorganisatie</w:t>
      </w:r>
      <w:r w:rsidRPr="004725E5">
        <w:rPr>
          <w:rFonts w:ascii="Verdana" w:hAnsi="Verdana" w:cs="Arial"/>
          <w:sz w:val="18"/>
          <w:szCs w:val="18"/>
        </w:rPr>
        <w:t xml:space="preserve">s </w:t>
      </w:r>
      <w:r w:rsidR="00D82FC9">
        <w:rPr>
          <w:rFonts w:ascii="Verdana" w:hAnsi="Verdana" w:cs="Arial"/>
          <w:sz w:val="18"/>
          <w:szCs w:val="18"/>
        </w:rPr>
        <w:t>een positieve invloed</w:t>
      </w:r>
      <w:r w:rsidRPr="004725E5" w:rsidR="00D82FC9">
        <w:rPr>
          <w:rFonts w:ascii="Verdana" w:hAnsi="Verdana" w:cs="Arial"/>
          <w:sz w:val="18"/>
          <w:szCs w:val="18"/>
        </w:rPr>
        <w:t xml:space="preserve"> </w:t>
      </w:r>
      <w:r w:rsidRPr="004725E5">
        <w:rPr>
          <w:rFonts w:ascii="Verdana" w:hAnsi="Verdana" w:cs="Arial"/>
          <w:sz w:val="18"/>
          <w:szCs w:val="18"/>
        </w:rPr>
        <w:t xml:space="preserve">hebben. </w:t>
      </w:r>
      <w:r w:rsidR="008B1775">
        <w:rPr>
          <w:rFonts w:ascii="Verdana" w:hAnsi="Verdana" w:cs="Arial"/>
          <w:sz w:val="18"/>
          <w:szCs w:val="18"/>
        </w:rPr>
        <w:t xml:space="preserve">Zij bevorderen </w:t>
      </w:r>
      <w:r w:rsidRPr="004725E5">
        <w:rPr>
          <w:rFonts w:ascii="Verdana" w:hAnsi="Verdana" w:cs="Arial"/>
          <w:sz w:val="18"/>
          <w:szCs w:val="18"/>
        </w:rPr>
        <w:t xml:space="preserve">de </w:t>
      </w:r>
      <w:r w:rsidR="008B1775">
        <w:rPr>
          <w:rFonts w:ascii="Verdana" w:hAnsi="Verdana" w:cs="Arial"/>
          <w:sz w:val="18"/>
          <w:szCs w:val="18"/>
        </w:rPr>
        <w:t>aandacht</w:t>
      </w:r>
      <w:r w:rsidRPr="004725E5" w:rsidR="008B1775">
        <w:rPr>
          <w:rFonts w:ascii="Verdana" w:hAnsi="Verdana" w:cs="Arial"/>
          <w:sz w:val="18"/>
          <w:szCs w:val="18"/>
        </w:rPr>
        <w:t xml:space="preserve"> </w:t>
      </w:r>
      <w:r w:rsidRPr="004725E5">
        <w:rPr>
          <w:rFonts w:ascii="Verdana" w:hAnsi="Verdana" w:cs="Arial"/>
          <w:sz w:val="18"/>
          <w:szCs w:val="18"/>
        </w:rPr>
        <w:t>en aansturing op kwaliteit, de verbetering van kwaliteitswaarborgen en vragen aandacht voor de ontwikkeling en leiderschap van accountants</w:t>
      </w:r>
      <w:r w:rsidR="00A22BBF">
        <w:rPr>
          <w:rFonts w:ascii="Verdana" w:hAnsi="Verdana" w:cs="Arial"/>
          <w:sz w:val="18"/>
          <w:szCs w:val="18"/>
        </w:rPr>
        <w:t xml:space="preserve">. </w:t>
      </w:r>
    </w:p>
    <w:p w:rsidR="004245BC" w:rsidP="00AE0BEA" w:rsidRDefault="004245BC" w14:paraId="70EA7B56" w14:textId="77777777">
      <w:pPr>
        <w:widowControl w:val="0"/>
        <w:spacing w:line="240" w:lineRule="atLeast"/>
        <w:rPr>
          <w:rFonts w:ascii="Verdana" w:hAnsi="Verdana" w:cs="Arial"/>
          <w:sz w:val="18"/>
          <w:szCs w:val="18"/>
        </w:rPr>
      </w:pPr>
    </w:p>
    <w:p w:rsidR="00656516" w:rsidP="00AE0BEA" w:rsidRDefault="004245BC" w14:paraId="095A9E4C" w14:textId="5C6B1EFC">
      <w:pPr>
        <w:widowControl w:val="0"/>
        <w:spacing w:line="240" w:lineRule="atLeast"/>
        <w:rPr>
          <w:rFonts w:ascii="Verdana" w:hAnsi="Verdana" w:cs="Arial"/>
          <w:sz w:val="18"/>
          <w:szCs w:val="18"/>
        </w:rPr>
      </w:pPr>
      <w:r>
        <w:rPr>
          <w:rFonts w:ascii="Verdana" w:hAnsi="Verdana" w:cs="Arial"/>
          <w:sz w:val="18"/>
          <w:szCs w:val="18"/>
        </w:rPr>
        <w:t xml:space="preserve">Naar verwachting zullen de </w:t>
      </w:r>
      <w:r w:rsidR="00A22BBF">
        <w:rPr>
          <w:rFonts w:ascii="Verdana" w:hAnsi="Verdana" w:cs="Arial"/>
          <w:sz w:val="18"/>
          <w:szCs w:val="18"/>
        </w:rPr>
        <w:t xml:space="preserve">circa </w:t>
      </w:r>
      <w:r w:rsidR="003067C7">
        <w:rPr>
          <w:rFonts w:ascii="Verdana" w:hAnsi="Verdana" w:cs="Arial"/>
          <w:sz w:val="18"/>
          <w:szCs w:val="18"/>
        </w:rPr>
        <w:t>15 à</w:t>
      </w:r>
      <w:r w:rsidR="00A22BBF">
        <w:rPr>
          <w:rFonts w:ascii="Verdana" w:hAnsi="Verdana" w:cs="Arial"/>
          <w:sz w:val="18"/>
          <w:szCs w:val="18"/>
        </w:rPr>
        <w:t xml:space="preserve"> 20 grootste </w:t>
      </w:r>
      <w:r w:rsidR="003067C7">
        <w:rPr>
          <w:rFonts w:ascii="Verdana" w:hAnsi="Verdana" w:cs="Arial"/>
          <w:sz w:val="18"/>
          <w:szCs w:val="18"/>
        </w:rPr>
        <w:t>reguliere vergunninghouders</w:t>
      </w:r>
      <w:r>
        <w:rPr>
          <w:rFonts w:ascii="Verdana" w:hAnsi="Verdana" w:cs="Arial"/>
          <w:sz w:val="18"/>
          <w:szCs w:val="18"/>
        </w:rPr>
        <w:t xml:space="preserve"> een intern toezichtsorgaan moeten hebben</w:t>
      </w:r>
      <w:r w:rsidR="00A22BBF">
        <w:rPr>
          <w:rFonts w:ascii="Verdana" w:hAnsi="Verdana" w:cs="Arial"/>
          <w:sz w:val="18"/>
          <w:szCs w:val="18"/>
        </w:rPr>
        <w:t xml:space="preserve">. Zij voeren </w:t>
      </w:r>
      <w:r>
        <w:rPr>
          <w:rFonts w:ascii="Verdana" w:hAnsi="Verdana" w:cs="Arial"/>
          <w:sz w:val="18"/>
          <w:szCs w:val="18"/>
        </w:rPr>
        <w:t xml:space="preserve">samen met de OOB-kantoren verreweg de meeste </w:t>
      </w:r>
      <w:r w:rsidR="00A22BBF">
        <w:rPr>
          <w:rFonts w:ascii="Verdana" w:hAnsi="Verdana" w:cs="Arial"/>
          <w:sz w:val="18"/>
          <w:szCs w:val="18"/>
        </w:rPr>
        <w:t>wettelijke controles uit bij grote ondernemingen</w:t>
      </w:r>
      <w:r>
        <w:rPr>
          <w:rFonts w:ascii="Verdana" w:hAnsi="Verdana" w:cs="Arial"/>
          <w:sz w:val="18"/>
          <w:szCs w:val="18"/>
        </w:rPr>
        <w:t>, controles</w:t>
      </w:r>
      <w:r w:rsidR="00A22BBF">
        <w:rPr>
          <w:rFonts w:ascii="Verdana" w:hAnsi="Verdana" w:cs="Arial"/>
          <w:sz w:val="18"/>
          <w:szCs w:val="18"/>
        </w:rPr>
        <w:t xml:space="preserve"> die dienen te resulteren in een oordeel over de getrouwheid van de </w:t>
      </w:r>
      <w:r w:rsidR="000E4401">
        <w:rPr>
          <w:rFonts w:ascii="Verdana" w:hAnsi="Verdana" w:cs="Arial"/>
          <w:sz w:val="18"/>
          <w:szCs w:val="18"/>
        </w:rPr>
        <w:t xml:space="preserve">financiële verantwoording, zoals de </w:t>
      </w:r>
      <w:r w:rsidR="00A22BBF">
        <w:rPr>
          <w:rFonts w:ascii="Verdana" w:hAnsi="Verdana" w:cs="Arial"/>
          <w:sz w:val="18"/>
          <w:szCs w:val="18"/>
        </w:rPr>
        <w:t xml:space="preserve">jaarrekening. </w:t>
      </w:r>
      <w:r>
        <w:rPr>
          <w:rFonts w:ascii="Verdana" w:hAnsi="Verdana" w:cs="Arial"/>
          <w:sz w:val="18"/>
          <w:szCs w:val="18"/>
        </w:rPr>
        <w:t xml:space="preserve">Zij vertegenwoordigen </w:t>
      </w:r>
      <w:r w:rsidR="00500CE3">
        <w:rPr>
          <w:rFonts w:ascii="Verdana" w:hAnsi="Verdana" w:cs="Arial"/>
          <w:sz w:val="18"/>
          <w:szCs w:val="18"/>
        </w:rPr>
        <w:t xml:space="preserve">gezamenlijk een </w:t>
      </w:r>
      <w:r>
        <w:rPr>
          <w:rFonts w:ascii="Verdana" w:hAnsi="Verdana" w:cs="Arial"/>
          <w:sz w:val="18"/>
          <w:szCs w:val="18"/>
        </w:rPr>
        <w:t xml:space="preserve">groot publiek belang </w:t>
      </w:r>
      <w:r w:rsidR="00500CE3">
        <w:rPr>
          <w:rFonts w:ascii="Verdana" w:hAnsi="Verdana" w:cs="Arial"/>
          <w:sz w:val="18"/>
          <w:szCs w:val="18"/>
        </w:rPr>
        <w:t xml:space="preserve">en daarbij past een </w:t>
      </w:r>
      <w:r w:rsidR="00A22BBF">
        <w:rPr>
          <w:rFonts w:ascii="Verdana" w:hAnsi="Verdana" w:cs="Arial"/>
          <w:sz w:val="18"/>
          <w:szCs w:val="18"/>
        </w:rPr>
        <w:t xml:space="preserve">goede </w:t>
      </w:r>
      <w:proofErr w:type="spellStart"/>
      <w:r w:rsidR="00A22BBF">
        <w:rPr>
          <w:rFonts w:ascii="Verdana" w:hAnsi="Verdana" w:cs="Arial"/>
          <w:sz w:val="18"/>
          <w:szCs w:val="18"/>
        </w:rPr>
        <w:t>governance</w:t>
      </w:r>
      <w:proofErr w:type="spellEnd"/>
      <w:r w:rsidR="00500CE3">
        <w:rPr>
          <w:rFonts w:ascii="Verdana" w:hAnsi="Verdana" w:cs="Arial"/>
          <w:sz w:val="18"/>
          <w:szCs w:val="18"/>
        </w:rPr>
        <w:t>.</w:t>
      </w:r>
    </w:p>
    <w:bookmarkEnd w:id="7"/>
    <w:p w:rsidRPr="00E62DBB" w:rsidR="00656516" w:rsidP="00AE0BEA" w:rsidRDefault="00656516" w14:paraId="67AD2C6E" w14:textId="77777777">
      <w:pPr>
        <w:widowControl w:val="0"/>
        <w:spacing w:line="240" w:lineRule="atLeast"/>
        <w:rPr>
          <w:rFonts w:ascii="Verdana" w:hAnsi="Verdana" w:cs="Arial"/>
          <w:i/>
          <w:iCs/>
          <w:sz w:val="18"/>
          <w:szCs w:val="18"/>
        </w:rPr>
      </w:pPr>
    </w:p>
    <w:p w:rsidRPr="00E62DBB" w:rsidR="00656516" w:rsidP="00AE0BEA" w:rsidRDefault="00656516" w14:paraId="798E6547" w14:textId="66B1514D">
      <w:pPr>
        <w:widowControl w:val="0"/>
        <w:spacing w:line="240" w:lineRule="atLeast"/>
        <w:rPr>
          <w:rFonts w:ascii="Verdana" w:hAnsi="Verdana"/>
          <w:sz w:val="18"/>
          <w:szCs w:val="18"/>
        </w:rPr>
      </w:pPr>
      <w:r>
        <w:rPr>
          <w:rFonts w:ascii="Verdana" w:hAnsi="Verdana"/>
          <w:sz w:val="18"/>
          <w:szCs w:val="18"/>
        </w:rPr>
        <w:t xml:space="preserve">Zoals eerder aangegeven </w:t>
      </w:r>
      <w:r w:rsidRPr="0095288C" w:rsidR="0095288C">
        <w:rPr>
          <w:rFonts w:ascii="Verdana" w:hAnsi="Verdana"/>
          <w:sz w:val="18"/>
          <w:szCs w:val="18"/>
        </w:rPr>
        <w:t xml:space="preserve">voldoet de sinds 2018 bestaande verplichting aan Europese regelgeving. </w:t>
      </w:r>
      <w:r w:rsidR="006665A6">
        <w:rPr>
          <w:rFonts w:ascii="Verdana" w:hAnsi="Verdana"/>
          <w:sz w:val="18"/>
          <w:szCs w:val="18"/>
        </w:rPr>
        <w:t>D</w:t>
      </w:r>
      <w:r>
        <w:rPr>
          <w:rFonts w:ascii="Verdana" w:hAnsi="Verdana"/>
          <w:sz w:val="18"/>
          <w:szCs w:val="18"/>
        </w:rPr>
        <w:t xml:space="preserve">e uitbreiding </w:t>
      </w:r>
      <w:r w:rsidR="006665A6">
        <w:rPr>
          <w:rFonts w:ascii="Verdana" w:hAnsi="Verdana"/>
          <w:sz w:val="18"/>
          <w:szCs w:val="18"/>
        </w:rPr>
        <w:t xml:space="preserve">is </w:t>
      </w:r>
      <w:r>
        <w:rPr>
          <w:rFonts w:ascii="Verdana" w:hAnsi="Verdana"/>
          <w:sz w:val="18"/>
          <w:szCs w:val="18"/>
        </w:rPr>
        <w:t>proportioneel</w:t>
      </w:r>
      <w:r w:rsidR="00D82FC9">
        <w:rPr>
          <w:rFonts w:ascii="Verdana" w:hAnsi="Verdana"/>
          <w:sz w:val="18"/>
          <w:szCs w:val="18"/>
        </w:rPr>
        <w:t xml:space="preserve">, nu deze slechts betrekking heeft op </w:t>
      </w:r>
      <w:r>
        <w:rPr>
          <w:rFonts w:ascii="Verdana" w:hAnsi="Verdana"/>
          <w:sz w:val="18"/>
          <w:szCs w:val="18"/>
        </w:rPr>
        <w:t xml:space="preserve">de circa </w:t>
      </w:r>
      <w:r w:rsidR="00C936D7">
        <w:rPr>
          <w:rFonts w:ascii="Verdana" w:hAnsi="Verdana"/>
          <w:sz w:val="18"/>
          <w:szCs w:val="18"/>
        </w:rPr>
        <w:t xml:space="preserve">15 à </w:t>
      </w:r>
      <w:r>
        <w:rPr>
          <w:rFonts w:ascii="Verdana" w:hAnsi="Verdana"/>
          <w:sz w:val="18"/>
          <w:szCs w:val="18"/>
        </w:rPr>
        <w:t>2</w:t>
      </w:r>
      <w:r w:rsidR="00AB3DAC">
        <w:rPr>
          <w:rFonts w:ascii="Verdana" w:hAnsi="Verdana"/>
          <w:sz w:val="18"/>
          <w:szCs w:val="18"/>
        </w:rPr>
        <w:t>0</w:t>
      </w:r>
      <w:r>
        <w:rPr>
          <w:rFonts w:ascii="Verdana" w:hAnsi="Verdana"/>
          <w:sz w:val="18"/>
          <w:szCs w:val="18"/>
        </w:rPr>
        <w:t xml:space="preserve"> grootste </w:t>
      </w:r>
      <w:r w:rsidR="00C936D7">
        <w:rPr>
          <w:rFonts w:ascii="Verdana" w:hAnsi="Verdana" w:cs="Arial"/>
          <w:sz w:val="18"/>
          <w:szCs w:val="18"/>
        </w:rPr>
        <w:t>reguliere vergunninghouders</w:t>
      </w:r>
      <w:r>
        <w:rPr>
          <w:rFonts w:ascii="Verdana" w:hAnsi="Verdana" w:cs="Arial"/>
          <w:sz w:val="18"/>
          <w:szCs w:val="18"/>
        </w:rPr>
        <w:t xml:space="preserve">. </w:t>
      </w:r>
      <w:r w:rsidR="00C936D7">
        <w:rPr>
          <w:rFonts w:ascii="Verdana" w:hAnsi="Verdana" w:cs="Arial"/>
          <w:sz w:val="18"/>
          <w:szCs w:val="18"/>
        </w:rPr>
        <w:t>K</w:t>
      </w:r>
      <w:r w:rsidRPr="0095288C" w:rsidR="0095288C">
        <w:rPr>
          <w:rFonts w:ascii="Verdana" w:hAnsi="Verdana" w:cs="Arial"/>
          <w:sz w:val="18"/>
          <w:szCs w:val="18"/>
        </w:rPr>
        <w:t>leinere accountantsorganisaties zullen niet onder deze verplichting vallen. Alleen wanneer accountantsorganisaties ervoor kiezen om hun activiteiten uit te breiden en daarmee hun omvang van wettelijke controlewerkzaamheden vergroten, zullen zij mogelijk met deze verplichting te maken krijgen.</w:t>
      </w:r>
    </w:p>
    <w:p w:rsidRPr="00E62DBB" w:rsidR="00656516" w:rsidP="00AE0BEA" w:rsidRDefault="00656516" w14:paraId="66D05585" w14:textId="77777777">
      <w:pPr>
        <w:widowControl w:val="0"/>
        <w:spacing w:line="240" w:lineRule="atLeast"/>
        <w:rPr>
          <w:rFonts w:ascii="Verdana" w:hAnsi="Verdana" w:cs="Arial"/>
          <w:i/>
          <w:iCs/>
          <w:sz w:val="18"/>
          <w:szCs w:val="18"/>
        </w:rPr>
      </w:pPr>
    </w:p>
    <w:p w:rsidRPr="00E62DBB" w:rsidR="00656516" w:rsidP="00AE0BEA" w:rsidRDefault="00656516" w14:paraId="107621C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Hoe verhoudt de keuze om het onderscheid tussen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en niet-</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los te laten, zich tot consistente harmonisatie en uniforme toepassing van de regels en hoe draagt dit voorstel volgens de regering bij aan een effectiever functioneren van de accountant/accountantsorganisatie en de kwaliteit in de (interne) markt?</w:t>
      </w:r>
    </w:p>
    <w:p w:rsidRPr="00E62DBB" w:rsidR="00656516" w:rsidP="00AE0BEA" w:rsidRDefault="00656516" w14:paraId="1EFACFDF" w14:textId="77777777">
      <w:pPr>
        <w:widowControl w:val="0"/>
        <w:spacing w:line="240" w:lineRule="atLeast"/>
        <w:rPr>
          <w:rFonts w:ascii="Verdana" w:hAnsi="Verdana" w:cs="Arial"/>
          <w:i/>
          <w:iCs/>
          <w:sz w:val="18"/>
          <w:szCs w:val="18"/>
        </w:rPr>
      </w:pPr>
    </w:p>
    <w:p w:rsidR="006A63E7" w:rsidP="00AE0BEA" w:rsidRDefault="00656516" w14:paraId="4A445FB9" w14:textId="2B93FF00">
      <w:pPr>
        <w:widowControl w:val="0"/>
        <w:spacing w:line="240" w:lineRule="atLeast"/>
        <w:rPr>
          <w:rFonts w:ascii="Verdana" w:hAnsi="Verdana"/>
          <w:sz w:val="18"/>
          <w:szCs w:val="18"/>
        </w:rPr>
      </w:pPr>
      <w:r>
        <w:rPr>
          <w:rFonts w:ascii="Verdana" w:hAnsi="Verdana"/>
          <w:sz w:val="18"/>
          <w:szCs w:val="18"/>
        </w:rPr>
        <w:t xml:space="preserve">Bij afwezigheid van dwingende Europese regels ten aanzien van intern toezicht </w:t>
      </w:r>
      <w:r w:rsidR="00D82FC9">
        <w:rPr>
          <w:rFonts w:ascii="Verdana" w:hAnsi="Verdana"/>
          <w:sz w:val="18"/>
          <w:szCs w:val="18"/>
        </w:rPr>
        <w:t>laat het wetsvoorstel niet het</w:t>
      </w:r>
      <w:r>
        <w:rPr>
          <w:rFonts w:ascii="Verdana" w:hAnsi="Verdana"/>
          <w:sz w:val="18"/>
          <w:szCs w:val="18"/>
        </w:rPr>
        <w:t xml:space="preserve"> onderscheid los tussen accountantsorganisaties die wel en geen organisaties van openbaar belang mogen controleren.</w:t>
      </w:r>
      <w:r w:rsidR="00047CBB">
        <w:rPr>
          <w:rFonts w:ascii="Verdana" w:hAnsi="Verdana"/>
          <w:sz w:val="18"/>
          <w:szCs w:val="18"/>
        </w:rPr>
        <w:t xml:space="preserve"> Accountantsorganisaties</w:t>
      </w:r>
      <w:r w:rsidR="00684A36">
        <w:rPr>
          <w:rFonts w:ascii="Verdana" w:hAnsi="Verdana"/>
          <w:sz w:val="18"/>
          <w:szCs w:val="18"/>
        </w:rPr>
        <w:t>,</w:t>
      </w:r>
      <w:r w:rsidR="00047CBB">
        <w:rPr>
          <w:rFonts w:ascii="Verdana" w:hAnsi="Verdana"/>
          <w:sz w:val="18"/>
          <w:szCs w:val="18"/>
        </w:rPr>
        <w:t xml:space="preserve"> die o</w:t>
      </w:r>
      <w:r w:rsidRPr="00047CBB" w:rsidR="00047CBB">
        <w:rPr>
          <w:rFonts w:ascii="Verdana" w:hAnsi="Verdana"/>
          <w:sz w:val="18"/>
          <w:szCs w:val="18"/>
        </w:rPr>
        <w:t xml:space="preserve">rganisaties van openbaar belang </w:t>
      </w:r>
      <w:r w:rsidR="00047CBB">
        <w:rPr>
          <w:rFonts w:ascii="Verdana" w:hAnsi="Verdana"/>
          <w:sz w:val="18"/>
          <w:szCs w:val="18"/>
        </w:rPr>
        <w:t>willen controleren</w:t>
      </w:r>
      <w:r w:rsidR="00684A36">
        <w:rPr>
          <w:rFonts w:ascii="Verdana" w:hAnsi="Verdana"/>
          <w:sz w:val="18"/>
          <w:szCs w:val="18"/>
        </w:rPr>
        <w:t>, moeten</w:t>
      </w:r>
      <w:r w:rsidR="00047CBB">
        <w:rPr>
          <w:rFonts w:ascii="Verdana" w:hAnsi="Verdana"/>
          <w:sz w:val="18"/>
          <w:szCs w:val="18"/>
        </w:rPr>
        <w:t xml:space="preserve"> nog steeds aan de aanvullende wettelijke eisen voldoen.</w:t>
      </w:r>
    </w:p>
    <w:p w:rsidR="006A63E7" w:rsidP="00AE0BEA" w:rsidRDefault="006A63E7" w14:paraId="2A3E92B9" w14:textId="77777777">
      <w:pPr>
        <w:widowControl w:val="0"/>
        <w:spacing w:line="240" w:lineRule="atLeast"/>
        <w:rPr>
          <w:rFonts w:ascii="Verdana" w:hAnsi="Verdana"/>
          <w:sz w:val="18"/>
          <w:szCs w:val="18"/>
        </w:rPr>
      </w:pPr>
    </w:p>
    <w:p w:rsidR="00BF0997" w:rsidP="00AE0BEA" w:rsidRDefault="00684A36" w14:paraId="0ACDE4FD" w14:textId="1BB6F7F6">
      <w:pPr>
        <w:widowControl w:val="0"/>
        <w:spacing w:line="240" w:lineRule="atLeast"/>
        <w:rPr>
          <w:rFonts w:ascii="Verdana" w:hAnsi="Verdana"/>
          <w:sz w:val="18"/>
          <w:szCs w:val="18"/>
        </w:rPr>
      </w:pPr>
      <w:r>
        <w:rPr>
          <w:rFonts w:ascii="Verdana" w:hAnsi="Verdana"/>
          <w:sz w:val="18"/>
          <w:szCs w:val="18"/>
        </w:rPr>
        <w:t>De grootste reguliere vergunninghouders zijn in bepaald</w:t>
      </w:r>
      <w:r w:rsidR="00FE2692">
        <w:rPr>
          <w:rFonts w:ascii="Verdana" w:hAnsi="Verdana"/>
          <w:sz w:val="18"/>
          <w:szCs w:val="18"/>
        </w:rPr>
        <w:t>e</w:t>
      </w:r>
      <w:r>
        <w:rPr>
          <w:rFonts w:ascii="Verdana" w:hAnsi="Verdana"/>
          <w:sz w:val="18"/>
          <w:szCs w:val="18"/>
        </w:rPr>
        <w:t xml:space="preserve"> opzicht</w:t>
      </w:r>
      <w:r w:rsidR="00FE2692">
        <w:rPr>
          <w:rFonts w:ascii="Verdana" w:hAnsi="Verdana"/>
          <w:sz w:val="18"/>
          <w:szCs w:val="18"/>
        </w:rPr>
        <w:t>en</w:t>
      </w:r>
      <w:r>
        <w:rPr>
          <w:rFonts w:ascii="Verdana" w:hAnsi="Verdana"/>
          <w:sz w:val="18"/>
          <w:szCs w:val="18"/>
        </w:rPr>
        <w:t xml:space="preserve"> te vergelijken met de zes grootste accountantsorganisaties. Beide categorieën accountantsorganisatie </w:t>
      </w:r>
      <w:r w:rsidR="00BF0997">
        <w:rPr>
          <w:rFonts w:ascii="Verdana" w:hAnsi="Verdana"/>
          <w:sz w:val="18"/>
          <w:szCs w:val="18"/>
        </w:rPr>
        <w:t xml:space="preserve">verrichten </w:t>
      </w:r>
      <w:r>
        <w:rPr>
          <w:rFonts w:ascii="Verdana" w:hAnsi="Verdana"/>
          <w:sz w:val="18"/>
          <w:szCs w:val="18"/>
        </w:rPr>
        <w:t xml:space="preserve">namelijk </w:t>
      </w:r>
      <w:r w:rsidR="00BF0997">
        <w:rPr>
          <w:rFonts w:ascii="Verdana" w:hAnsi="Verdana"/>
          <w:sz w:val="18"/>
          <w:szCs w:val="18"/>
        </w:rPr>
        <w:t xml:space="preserve">wettelijke controles bij </w:t>
      </w:r>
      <w:r>
        <w:rPr>
          <w:rFonts w:ascii="Verdana" w:hAnsi="Verdana"/>
          <w:sz w:val="18"/>
          <w:szCs w:val="18"/>
        </w:rPr>
        <w:t xml:space="preserve">(zeer) grote </w:t>
      </w:r>
      <w:r w:rsidR="00BF0997">
        <w:rPr>
          <w:rFonts w:ascii="Verdana" w:hAnsi="Verdana"/>
          <w:sz w:val="18"/>
          <w:szCs w:val="18"/>
        </w:rPr>
        <w:t xml:space="preserve">publieke of private ondernemingen of instellingen, die het belang van een controleplichtige gemiddelde middelgrote onderneming aanzienlijk </w:t>
      </w:r>
      <w:r w:rsidR="00D50468">
        <w:rPr>
          <w:rFonts w:ascii="Verdana" w:hAnsi="Verdana"/>
          <w:sz w:val="18"/>
          <w:szCs w:val="18"/>
        </w:rPr>
        <w:t>overstijgen</w:t>
      </w:r>
      <w:r w:rsidR="00BF0997">
        <w:rPr>
          <w:rFonts w:ascii="Verdana" w:hAnsi="Verdana"/>
          <w:sz w:val="18"/>
          <w:szCs w:val="18"/>
        </w:rPr>
        <w:t>. In zoverre is het passend dat de grootste reguliere vergunninghouders hetzelfde intern toezicht hebben als de zes grootste accountantsorganisaties</w:t>
      </w:r>
      <w:r w:rsidR="00DB26C0">
        <w:rPr>
          <w:rFonts w:ascii="Verdana" w:hAnsi="Verdana"/>
          <w:sz w:val="18"/>
          <w:szCs w:val="18"/>
        </w:rPr>
        <w:t xml:space="preserve"> (par. 23</w:t>
      </w:r>
      <w:r w:rsidR="00C20B55">
        <w:rPr>
          <w:rFonts w:ascii="Verdana" w:hAnsi="Verdana"/>
          <w:sz w:val="18"/>
          <w:szCs w:val="18"/>
        </w:rPr>
        <w:t>4</w:t>
      </w:r>
      <w:r w:rsidR="00DB26C0">
        <w:rPr>
          <w:rFonts w:ascii="Verdana" w:hAnsi="Verdana"/>
          <w:sz w:val="18"/>
          <w:szCs w:val="18"/>
        </w:rPr>
        <w:t xml:space="preserve">, Rapport </w:t>
      </w:r>
      <w:r>
        <w:rPr>
          <w:rFonts w:ascii="Verdana" w:hAnsi="Verdana"/>
          <w:sz w:val="18"/>
          <w:szCs w:val="18"/>
        </w:rPr>
        <w:t xml:space="preserve">Commissie toekomst accountancysector </w:t>
      </w:r>
      <w:r w:rsidR="00DB26C0">
        <w:rPr>
          <w:rFonts w:ascii="Verdana" w:hAnsi="Verdana"/>
          <w:sz w:val="18"/>
          <w:szCs w:val="18"/>
        </w:rPr>
        <w:t>“Vertrouwen op controle”, 30 januari 2020, Kamerstukken II 2019/20, 33</w:t>
      </w:r>
      <w:r w:rsidR="00BD667E">
        <w:rPr>
          <w:rFonts w:ascii="Verdana" w:hAnsi="Verdana"/>
          <w:sz w:val="18"/>
          <w:szCs w:val="18"/>
        </w:rPr>
        <w:t xml:space="preserve"> </w:t>
      </w:r>
      <w:r w:rsidR="00DB26C0">
        <w:rPr>
          <w:rFonts w:ascii="Verdana" w:hAnsi="Verdana"/>
          <w:sz w:val="18"/>
          <w:szCs w:val="18"/>
        </w:rPr>
        <w:t>977, nr. 28)</w:t>
      </w:r>
      <w:r w:rsidR="00BF0997">
        <w:rPr>
          <w:rFonts w:ascii="Verdana" w:hAnsi="Verdana"/>
          <w:sz w:val="18"/>
          <w:szCs w:val="18"/>
        </w:rPr>
        <w:t>.</w:t>
      </w:r>
    </w:p>
    <w:p w:rsidR="00BF0997" w:rsidP="00AE0BEA" w:rsidRDefault="00BF0997" w14:paraId="1BF3502B" w14:textId="77777777">
      <w:pPr>
        <w:widowControl w:val="0"/>
        <w:spacing w:line="240" w:lineRule="atLeast"/>
        <w:rPr>
          <w:rFonts w:ascii="Verdana" w:hAnsi="Verdana"/>
          <w:sz w:val="18"/>
          <w:szCs w:val="18"/>
        </w:rPr>
      </w:pPr>
    </w:p>
    <w:p w:rsidR="00500CE3" w:rsidP="00AE0BEA" w:rsidRDefault="006665A6" w14:paraId="6F4CCE3C" w14:textId="7476041F">
      <w:pPr>
        <w:widowControl w:val="0"/>
        <w:spacing w:line="240" w:lineRule="atLeast"/>
        <w:rPr>
          <w:rFonts w:ascii="Verdana" w:hAnsi="Verdana" w:cs="Arial"/>
          <w:sz w:val="18"/>
          <w:szCs w:val="18"/>
        </w:rPr>
      </w:pPr>
      <w:r>
        <w:rPr>
          <w:rFonts w:ascii="Verdana" w:hAnsi="Verdana"/>
          <w:sz w:val="18"/>
          <w:szCs w:val="18"/>
        </w:rPr>
        <w:t>D</w:t>
      </w:r>
      <w:r w:rsidR="005C3619">
        <w:rPr>
          <w:rFonts w:ascii="Verdana" w:hAnsi="Verdana"/>
          <w:sz w:val="18"/>
          <w:szCs w:val="18"/>
        </w:rPr>
        <w:t xml:space="preserve">e uitbreiding en versterking van het intern toezicht binnen accountantsorganisaties </w:t>
      </w:r>
      <w:r>
        <w:rPr>
          <w:rFonts w:ascii="Verdana" w:hAnsi="Verdana"/>
          <w:sz w:val="18"/>
          <w:szCs w:val="18"/>
        </w:rPr>
        <w:t xml:space="preserve">is ook </w:t>
      </w:r>
      <w:r w:rsidR="00656516">
        <w:rPr>
          <w:rFonts w:ascii="Verdana" w:hAnsi="Verdana" w:cs="Arial"/>
          <w:sz w:val="18"/>
          <w:szCs w:val="18"/>
        </w:rPr>
        <w:t xml:space="preserve">doelgericht. </w:t>
      </w:r>
      <w:r w:rsidR="001F2393">
        <w:rPr>
          <w:rFonts w:ascii="Verdana" w:hAnsi="Verdana" w:cs="Arial"/>
          <w:sz w:val="18"/>
          <w:szCs w:val="18"/>
        </w:rPr>
        <w:t>De</w:t>
      </w:r>
      <w:r w:rsidR="00047CBB">
        <w:rPr>
          <w:rFonts w:ascii="Verdana" w:hAnsi="Verdana" w:cs="Arial"/>
          <w:sz w:val="18"/>
          <w:szCs w:val="18"/>
        </w:rPr>
        <w:t xml:space="preserve"> circa 15 à 20 grootste reguliere vergunninghouders </w:t>
      </w:r>
      <w:r w:rsidR="001F2393">
        <w:rPr>
          <w:rFonts w:ascii="Verdana" w:hAnsi="Verdana" w:cs="Arial"/>
          <w:sz w:val="18"/>
          <w:szCs w:val="18"/>
        </w:rPr>
        <w:t xml:space="preserve">moeten straks </w:t>
      </w:r>
      <w:r w:rsidR="00047CBB">
        <w:rPr>
          <w:rFonts w:ascii="Verdana" w:hAnsi="Verdana" w:cs="Arial"/>
          <w:sz w:val="18"/>
          <w:szCs w:val="18"/>
        </w:rPr>
        <w:t>een intern toezichtsorgaan hebben. Zij voeren samen met de OOB-</w:t>
      </w:r>
      <w:r w:rsidR="007E47AE">
        <w:rPr>
          <w:rFonts w:ascii="Verdana" w:hAnsi="Verdana" w:cs="Arial"/>
          <w:sz w:val="18"/>
          <w:szCs w:val="18"/>
        </w:rPr>
        <w:t xml:space="preserve">accountantsorganisaties </w:t>
      </w:r>
      <w:r w:rsidR="00047CBB">
        <w:rPr>
          <w:rFonts w:ascii="Verdana" w:hAnsi="Verdana" w:cs="Arial"/>
          <w:sz w:val="18"/>
          <w:szCs w:val="18"/>
        </w:rPr>
        <w:t xml:space="preserve">verreweg de meeste wettelijke controles uit bij grote ondernemingen, controles die dienen te resulteren in een oordeel over de getrouwheid van de financiële verantwoording, zoals de jaarrekening. </w:t>
      </w:r>
      <w:r w:rsidR="00500CE3">
        <w:rPr>
          <w:rFonts w:ascii="Verdana" w:hAnsi="Verdana" w:cs="Arial"/>
          <w:sz w:val="18"/>
          <w:szCs w:val="18"/>
        </w:rPr>
        <w:t xml:space="preserve">Zij vertegenwoordigen gezamenlijk een groot publiek belang en daarbij past een goede </w:t>
      </w:r>
      <w:proofErr w:type="spellStart"/>
      <w:r w:rsidR="00500CE3">
        <w:rPr>
          <w:rFonts w:ascii="Verdana" w:hAnsi="Verdana" w:cs="Arial"/>
          <w:sz w:val="18"/>
          <w:szCs w:val="18"/>
        </w:rPr>
        <w:t>governance</w:t>
      </w:r>
      <w:proofErr w:type="spellEnd"/>
      <w:r w:rsidR="00500CE3">
        <w:rPr>
          <w:rFonts w:ascii="Verdana" w:hAnsi="Verdana" w:cs="Arial"/>
          <w:sz w:val="18"/>
          <w:szCs w:val="18"/>
        </w:rPr>
        <w:t>.</w:t>
      </w:r>
    </w:p>
    <w:p w:rsidR="00047CBB" w:rsidP="00AE0BEA" w:rsidRDefault="00047CBB" w14:paraId="238B6B48" w14:textId="77777777">
      <w:pPr>
        <w:widowControl w:val="0"/>
        <w:spacing w:line="240" w:lineRule="atLeast"/>
        <w:rPr>
          <w:rFonts w:ascii="Verdana" w:hAnsi="Verdana" w:cs="Arial"/>
          <w:sz w:val="18"/>
          <w:szCs w:val="18"/>
        </w:rPr>
      </w:pPr>
    </w:p>
    <w:p w:rsidRPr="00E62DBB" w:rsidR="00656516" w:rsidP="00AE0BEA" w:rsidRDefault="00656516" w14:paraId="6D40A01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Welke waarborgen kan de regering geven dat reguliere vergunninghouders niet verder zullen worden geconfronteerd met extra verplichtingen die op basis van huidige (</w:t>
      </w:r>
      <w:proofErr w:type="spellStart"/>
      <w:r w:rsidRPr="00E62DBB">
        <w:rPr>
          <w:rFonts w:ascii="Verdana" w:hAnsi="Verdana" w:cs="Arial"/>
          <w:i/>
          <w:iCs/>
          <w:sz w:val="18"/>
          <w:szCs w:val="18"/>
        </w:rPr>
        <w:t>inter</w:t>
      </w:r>
      <w:proofErr w:type="spellEnd"/>
      <w:r w:rsidRPr="00E62DBB">
        <w:rPr>
          <w:rFonts w:ascii="Verdana" w:hAnsi="Verdana" w:cs="Arial"/>
          <w:i/>
          <w:iCs/>
          <w:sz w:val="18"/>
          <w:szCs w:val="18"/>
        </w:rPr>
        <w:t>)nationale wet- en regelgeving nu niet voor hen gelden?</w:t>
      </w:r>
    </w:p>
    <w:p w:rsidRPr="00E62DBB" w:rsidR="00656516" w:rsidP="00AE0BEA" w:rsidRDefault="00656516" w14:paraId="634B3C6B" w14:textId="77777777">
      <w:pPr>
        <w:widowControl w:val="0"/>
        <w:spacing w:line="240" w:lineRule="atLeast"/>
        <w:rPr>
          <w:rFonts w:ascii="Verdana" w:hAnsi="Verdana" w:cs="Arial"/>
          <w:i/>
          <w:iCs/>
          <w:sz w:val="18"/>
          <w:szCs w:val="18"/>
        </w:rPr>
      </w:pPr>
    </w:p>
    <w:p w:rsidRPr="00E62DBB" w:rsidR="00656516" w:rsidP="00AE0BEA" w:rsidRDefault="006A11CB" w14:paraId="5859C497" w14:textId="7F66172E">
      <w:pPr>
        <w:widowControl w:val="0"/>
        <w:spacing w:line="240" w:lineRule="atLeast"/>
        <w:rPr>
          <w:rFonts w:ascii="Verdana" w:hAnsi="Verdana"/>
          <w:sz w:val="18"/>
          <w:szCs w:val="18"/>
        </w:rPr>
      </w:pPr>
      <w:r w:rsidRPr="006A11CB">
        <w:rPr>
          <w:rFonts w:ascii="Verdana" w:hAnsi="Verdana"/>
          <w:sz w:val="18"/>
          <w:szCs w:val="18"/>
        </w:rPr>
        <w:t>Elke maatregel is zo beperkt en doelgericht mogelijk.</w:t>
      </w:r>
      <w:r w:rsidR="00656516">
        <w:rPr>
          <w:rFonts w:ascii="Verdana" w:hAnsi="Verdana"/>
          <w:sz w:val="18"/>
          <w:szCs w:val="18"/>
        </w:rPr>
        <w:t xml:space="preserve"> </w:t>
      </w:r>
      <w:r w:rsidRPr="006A11CB">
        <w:rPr>
          <w:rFonts w:ascii="Verdana" w:hAnsi="Verdana"/>
          <w:sz w:val="18"/>
          <w:szCs w:val="18"/>
        </w:rPr>
        <w:t xml:space="preserve">In dit geval hebben zowel een aanbeveling van de Commissie </w:t>
      </w:r>
      <w:r w:rsidR="00D918D4">
        <w:rPr>
          <w:rFonts w:ascii="Verdana" w:hAnsi="Verdana"/>
          <w:sz w:val="18"/>
          <w:szCs w:val="18"/>
        </w:rPr>
        <w:t>t</w:t>
      </w:r>
      <w:r w:rsidRPr="006A11CB">
        <w:rPr>
          <w:rFonts w:ascii="Verdana" w:hAnsi="Verdana"/>
          <w:sz w:val="18"/>
          <w:szCs w:val="18"/>
        </w:rPr>
        <w:t xml:space="preserve">oekomst </w:t>
      </w:r>
      <w:r w:rsidR="00D918D4">
        <w:rPr>
          <w:rFonts w:ascii="Verdana" w:hAnsi="Verdana"/>
          <w:sz w:val="18"/>
          <w:szCs w:val="18"/>
        </w:rPr>
        <w:t>a</w:t>
      </w:r>
      <w:r w:rsidRPr="006A11CB">
        <w:rPr>
          <w:rFonts w:ascii="Verdana" w:hAnsi="Verdana"/>
          <w:sz w:val="18"/>
          <w:szCs w:val="18"/>
        </w:rPr>
        <w:t>ccountancysector als onderzoek van de AFM aanleiding gegeven tot deze maatregel. De maatregel is zorgvuldig beperkt tot ongeveer 10% van alle accountantsorganisaties die een vergunning hebben om wettelijke controles uit te voeren.</w:t>
      </w:r>
      <w:r>
        <w:rPr>
          <w:rFonts w:ascii="Verdana" w:hAnsi="Verdana"/>
          <w:sz w:val="18"/>
          <w:szCs w:val="18"/>
        </w:rPr>
        <w:t xml:space="preserve"> </w:t>
      </w:r>
      <w:r w:rsidR="001F2393">
        <w:rPr>
          <w:rFonts w:ascii="Verdana" w:hAnsi="Verdana"/>
          <w:sz w:val="18"/>
          <w:szCs w:val="18"/>
        </w:rPr>
        <w:t>Er zijn geen voornemens voor andere verplichtingen.</w:t>
      </w:r>
    </w:p>
    <w:p w:rsidRPr="00E62DBB" w:rsidR="00656516" w:rsidP="00AE0BEA" w:rsidRDefault="00656516" w14:paraId="06D7A808" w14:textId="77777777">
      <w:pPr>
        <w:widowControl w:val="0"/>
        <w:spacing w:line="240" w:lineRule="atLeast"/>
        <w:rPr>
          <w:rFonts w:ascii="Verdana" w:hAnsi="Verdana" w:cs="Arial"/>
          <w:i/>
          <w:iCs/>
          <w:sz w:val="18"/>
          <w:szCs w:val="18"/>
        </w:rPr>
      </w:pPr>
    </w:p>
    <w:p w:rsidRPr="00E62DBB" w:rsidR="00656516" w:rsidP="00AE0BEA" w:rsidRDefault="00656516" w14:paraId="280CD30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mocht het wetsvoorstel worden doorgevoerd, een bepaling via de Wijzigingswet in de Wet op het accountantsberoep opnemen waarbij de voorgestelde cumulatieve criteria periodiek (bijvoorbeeld om de vijf jaar) worden geëvalueerd, waarbij de wetgever de mogelijkheid krijgt om per AMvB een inflatiecorrectie toe te passen?</w:t>
      </w:r>
    </w:p>
    <w:p w:rsidRPr="00E62DBB" w:rsidR="00656516" w:rsidP="00AE0BEA" w:rsidRDefault="00656516" w14:paraId="0F08AC41" w14:textId="77777777">
      <w:pPr>
        <w:widowControl w:val="0"/>
        <w:spacing w:line="240" w:lineRule="atLeast"/>
        <w:rPr>
          <w:rFonts w:ascii="Verdana" w:hAnsi="Verdana" w:cs="Arial"/>
          <w:i/>
          <w:iCs/>
          <w:sz w:val="18"/>
          <w:szCs w:val="18"/>
        </w:rPr>
      </w:pPr>
    </w:p>
    <w:p w:rsidR="00656516" w:rsidP="00AE0BEA" w:rsidRDefault="00684A36" w14:paraId="5AC504FD" w14:textId="64156957">
      <w:pPr>
        <w:widowControl w:val="0"/>
        <w:spacing w:line="240" w:lineRule="atLeast"/>
        <w:rPr>
          <w:rFonts w:ascii="Verdana" w:hAnsi="Verdana"/>
          <w:sz w:val="18"/>
          <w:szCs w:val="18"/>
        </w:rPr>
      </w:pPr>
      <w:r>
        <w:rPr>
          <w:rFonts w:ascii="Verdana" w:hAnsi="Verdana"/>
          <w:sz w:val="18"/>
          <w:szCs w:val="18"/>
        </w:rPr>
        <w:t xml:space="preserve">De vraag ziet op aanpassing van de omvangscriteria, die de reikwijdte bepalen van de verplichting om te voorzien in sterk intern toezicht bij een accountantsorganisatie. </w:t>
      </w:r>
      <w:r w:rsidR="004C0BBE">
        <w:rPr>
          <w:rFonts w:ascii="Verdana" w:hAnsi="Verdana"/>
          <w:sz w:val="18"/>
          <w:szCs w:val="18"/>
        </w:rPr>
        <w:t xml:space="preserve">De omvangscriteria </w:t>
      </w:r>
      <w:r w:rsidR="009B0207">
        <w:rPr>
          <w:rFonts w:ascii="Verdana" w:hAnsi="Verdana"/>
          <w:sz w:val="18"/>
          <w:szCs w:val="18"/>
        </w:rPr>
        <w:t>z</w:t>
      </w:r>
      <w:r w:rsidR="004C0BBE">
        <w:rPr>
          <w:rFonts w:ascii="Verdana" w:hAnsi="Verdana"/>
          <w:sz w:val="18"/>
          <w:szCs w:val="18"/>
        </w:rPr>
        <w:t>i</w:t>
      </w:r>
      <w:r w:rsidR="009B0207">
        <w:rPr>
          <w:rFonts w:ascii="Verdana" w:hAnsi="Verdana"/>
          <w:sz w:val="18"/>
          <w:szCs w:val="18"/>
        </w:rPr>
        <w:t>jn</w:t>
      </w:r>
      <w:r w:rsidR="004C0BBE">
        <w:rPr>
          <w:rFonts w:ascii="Verdana" w:hAnsi="Verdana"/>
          <w:sz w:val="18"/>
          <w:szCs w:val="18"/>
        </w:rPr>
        <w:t xml:space="preserve"> naar mijn mening </w:t>
      </w:r>
      <w:r w:rsidR="00121AB2">
        <w:rPr>
          <w:rFonts w:ascii="Verdana" w:hAnsi="Verdana"/>
          <w:sz w:val="18"/>
          <w:szCs w:val="18"/>
        </w:rPr>
        <w:t xml:space="preserve">de kern van de verplichting en daarmee zo elementair </w:t>
      </w:r>
      <w:r>
        <w:rPr>
          <w:rFonts w:ascii="Verdana" w:hAnsi="Verdana"/>
          <w:sz w:val="18"/>
          <w:szCs w:val="18"/>
        </w:rPr>
        <w:t xml:space="preserve">dat </w:t>
      </w:r>
      <w:r w:rsidR="009C7729">
        <w:rPr>
          <w:rFonts w:ascii="Verdana" w:hAnsi="Verdana"/>
          <w:sz w:val="18"/>
          <w:szCs w:val="18"/>
        </w:rPr>
        <w:t>daartoe een wetswijzing gerechtvaardigd is.</w:t>
      </w:r>
      <w:r w:rsidR="00121AB2">
        <w:rPr>
          <w:rFonts w:ascii="Verdana" w:hAnsi="Verdana"/>
          <w:sz w:val="18"/>
          <w:szCs w:val="18"/>
        </w:rPr>
        <w:t xml:space="preserve"> </w:t>
      </w:r>
      <w:r w:rsidR="009C7729">
        <w:rPr>
          <w:rFonts w:ascii="Verdana" w:hAnsi="Verdana"/>
          <w:sz w:val="18"/>
          <w:szCs w:val="18"/>
        </w:rPr>
        <w:t xml:space="preserve">Om die reden </w:t>
      </w:r>
      <w:r w:rsidR="006665A6">
        <w:rPr>
          <w:rFonts w:ascii="Verdana" w:hAnsi="Verdana"/>
          <w:sz w:val="18"/>
          <w:szCs w:val="18"/>
        </w:rPr>
        <w:t xml:space="preserve">is </w:t>
      </w:r>
      <w:r w:rsidR="009C7729">
        <w:rPr>
          <w:rFonts w:ascii="Verdana" w:hAnsi="Verdana"/>
          <w:sz w:val="18"/>
          <w:szCs w:val="18"/>
        </w:rPr>
        <w:t xml:space="preserve">aanpassing via lagere regelgeving </w:t>
      </w:r>
      <w:r w:rsidR="006665A6">
        <w:rPr>
          <w:rFonts w:ascii="Verdana" w:hAnsi="Verdana"/>
          <w:sz w:val="18"/>
          <w:szCs w:val="18"/>
        </w:rPr>
        <w:t xml:space="preserve">wetstechnisch </w:t>
      </w:r>
      <w:r w:rsidR="009C7729">
        <w:rPr>
          <w:rFonts w:ascii="Verdana" w:hAnsi="Verdana"/>
          <w:sz w:val="18"/>
          <w:szCs w:val="18"/>
        </w:rPr>
        <w:t>niet de juiste weg.</w:t>
      </w:r>
    </w:p>
    <w:p w:rsidRPr="00587EA8" w:rsidR="00656516" w:rsidP="00E907A0" w:rsidRDefault="00656516" w14:paraId="3E63A20E" w14:textId="4DEA884E">
      <w:pPr>
        <w:pStyle w:val="Kop4"/>
      </w:pPr>
      <w:r w:rsidRPr="00587EA8">
        <w:t>3.3 Aanwijzingsbevoegdheid voor organisaties van openbaar belang zonder accountant</w:t>
      </w:r>
    </w:p>
    <w:p w:rsidRPr="00E62DBB" w:rsidR="00656516" w:rsidP="00AE0BEA" w:rsidRDefault="00656516" w14:paraId="697F50C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constateren dat het wetsvoorstel voorziet in een aanwijzingsbevoegdheid waarbij – als ultimum remedium – een accountantsorganisatie met een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-vergunning aan een organisatie van openbaar belang wordt toegewezen. Deze bevoegdheid wordt belegd bij de NBA. Ook wordt een grondslag gecreëerd om bepaalde publieke (niet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instellingen onder de reikwijdte van deze bevoegdheid te brengen. </w:t>
      </w:r>
    </w:p>
    <w:p w:rsidRPr="00E62DBB" w:rsidR="00656516" w:rsidP="00AE0BEA" w:rsidRDefault="00656516" w14:paraId="544A33C3" w14:textId="77777777">
      <w:pPr>
        <w:widowControl w:val="0"/>
        <w:spacing w:line="240" w:lineRule="atLeast"/>
        <w:rPr>
          <w:rFonts w:ascii="Verdana" w:hAnsi="Verdana" w:cs="Arial"/>
          <w:i/>
          <w:iCs/>
          <w:sz w:val="18"/>
          <w:szCs w:val="18"/>
        </w:rPr>
      </w:pPr>
    </w:p>
    <w:p w:rsidRPr="00E62DBB" w:rsidR="00656516" w:rsidP="00AE0BEA" w:rsidRDefault="00656516" w14:paraId="3DB0A16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aangeven welke signalen er zijn dat ook niet-</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-organisaties problemen tegenkomen bij het vinden van een accountant voor het uitvoeren van wettelijke controles?</w:t>
      </w:r>
    </w:p>
    <w:p w:rsidRPr="00E62DBB" w:rsidR="00656516" w:rsidP="00AE0BEA" w:rsidRDefault="00656516" w14:paraId="3C2C8C90" w14:textId="77777777">
      <w:pPr>
        <w:widowControl w:val="0"/>
        <w:spacing w:line="240" w:lineRule="atLeast"/>
        <w:rPr>
          <w:rFonts w:ascii="Verdana" w:hAnsi="Verdana" w:cs="Arial"/>
          <w:i/>
          <w:iCs/>
          <w:sz w:val="18"/>
          <w:szCs w:val="18"/>
        </w:rPr>
      </w:pPr>
    </w:p>
    <w:p w:rsidR="001063D0" w:rsidP="00AE0BEA" w:rsidRDefault="00656516" w14:paraId="7D9E7413" w14:textId="4C746492">
      <w:pPr>
        <w:widowControl w:val="0"/>
        <w:spacing w:line="240" w:lineRule="atLeast"/>
        <w:rPr>
          <w:rFonts w:ascii="Verdana" w:hAnsi="Verdana"/>
          <w:sz w:val="18"/>
          <w:szCs w:val="18"/>
        </w:rPr>
      </w:pPr>
      <w:r>
        <w:rPr>
          <w:rFonts w:ascii="Verdana" w:hAnsi="Verdana"/>
          <w:sz w:val="18"/>
          <w:szCs w:val="18"/>
        </w:rPr>
        <w:t xml:space="preserve">Zoals eerder aangegeven </w:t>
      </w:r>
      <w:r w:rsidR="00CB0425">
        <w:rPr>
          <w:rFonts w:ascii="Verdana" w:hAnsi="Verdana"/>
          <w:sz w:val="18"/>
          <w:szCs w:val="18"/>
        </w:rPr>
        <w:t xml:space="preserve">zijn er nu </w:t>
      </w:r>
      <w:r w:rsidR="00DA3AC1">
        <w:rPr>
          <w:rFonts w:ascii="Verdana" w:hAnsi="Verdana"/>
          <w:sz w:val="18"/>
          <w:szCs w:val="18"/>
        </w:rPr>
        <w:t>geen signalen dat</w:t>
      </w:r>
      <w:r w:rsidRPr="00C92CE8" w:rsidR="00DA3AC1">
        <w:rPr>
          <w:rFonts w:ascii="Verdana" w:hAnsi="Verdana"/>
          <w:sz w:val="18"/>
          <w:szCs w:val="18"/>
        </w:rPr>
        <w:t xml:space="preserve"> </w:t>
      </w:r>
      <w:r w:rsidR="00F94180">
        <w:rPr>
          <w:rFonts w:ascii="Verdana" w:hAnsi="Verdana"/>
          <w:sz w:val="18"/>
          <w:szCs w:val="18"/>
        </w:rPr>
        <w:t>controleplicht</w:t>
      </w:r>
      <w:r w:rsidR="00B37013">
        <w:rPr>
          <w:rFonts w:ascii="Verdana" w:hAnsi="Verdana"/>
          <w:sz w:val="18"/>
          <w:szCs w:val="18"/>
        </w:rPr>
        <w:t>ige</w:t>
      </w:r>
      <w:r w:rsidR="00F94180">
        <w:rPr>
          <w:rFonts w:ascii="Verdana" w:hAnsi="Verdana"/>
          <w:sz w:val="18"/>
          <w:szCs w:val="18"/>
        </w:rPr>
        <w:t xml:space="preserve"> (middel)grote ondernemingen </w:t>
      </w:r>
      <w:r w:rsidR="00B37013">
        <w:rPr>
          <w:rFonts w:ascii="Verdana" w:hAnsi="Verdana"/>
          <w:sz w:val="18"/>
          <w:szCs w:val="18"/>
        </w:rPr>
        <w:t>e</w:t>
      </w:r>
      <w:r w:rsidR="00F94180">
        <w:rPr>
          <w:rFonts w:ascii="Verdana" w:hAnsi="Verdana"/>
          <w:sz w:val="18"/>
          <w:szCs w:val="18"/>
        </w:rPr>
        <w:t xml:space="preserve">n instellingen, niet zijnde organisaties van openbaar belang, </w:t>
      </w:r>
      <w:r w:rsidR="00DA3AC1">
        <w:rPr>
          <w:rFonts w:ascii="Verdana" w:hAnsi="Verdana"/>
          <w:sz w:val="18"/>
          <w:szCs w:val="18"/>
        </w:rPr>
        <w:t>geen</w:t>
      </w:r>
      <w:r w:rsidRPr="00087BE6">
        <w:rPr>
          <w:rFonts w:ascii="Verdana" w:hAnsi="Verdana"/>
          <w:sz w:val="18"/>
          <w:szCs w:val="18"/>
        </w:rPr>
        <w:t xml:space="preserve"> accountantsorganisatie </w:t>
      </w:r>
      <w:r w:rsidR="00DA3AC1">
        <w:rPr>
          <w:rFonts w:ascii="Verdana" w:hAnsi="Verdana"/>
          <w:sz w:val="18"/>
          <w:szCs w:val="18"/>
        </w:rPr>
        <w:t>kunnen</w:t>
      </w:r>
      <w:r w:rsidRPr="00087BE6">
        <w:rPr>
          <w:rFonts w:ascii="Verdana" w:hAnsi="Verdana"/>
          <w:sz w:val="18"/>
          <w:szCs w:val="18"/>
        </w:rPr>
        <w:t xml:space="preserve"> contracteren. </w:t>
      </w:r>
    </w:p>
    <w:p w:rsidRPr="00E62DBB" w:rsidR="00656516" w:rsidP="00AE0BEA" w:rsidRDefault="00656516" w14:paraId="28CE70E3" w14:textId="0767F189">
      <w:pPr>
        <w:widowControl w:val="0"/>
        <w:spacing w:line="240" w:lineRule="atLeast"/>
        <w:rPr>
          <w:rFonts w:ascii="Verdana" w:hAnsi="Verdana" w:cs="Arial"/>
          <w:i/>
          <w:iCs/>
          <w:sz w:val="18"/>
          <w:szCs w:val="18"/>
        </w:rPr>
      </w:pPr>
    </w:p>
    <w:p w:rsidRPr="00092FA2" w:rsidR="00656516" w:rsidP="00AE0BEA" w:rsidRDefault="00656516" w14:paraId="33AEBA26"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Hoe wordt beoordeeld of de betrokkenheid van één of meer bestuursleden van de NBA of andere personen die werkzaam zijn bij de NBA of een specifieke accountantsorganisatie géén rol spelen bij het nemen van een aanwijzingsbesluit?</w:t>
      </w:r>
    </w:p>
    <w:p w:rsidRPr="00092FA2" w:rsidR="00656516" w:rsidP="00AE0BEA" w:rsidRDefault="00656516" w14:paraId="51280DC2" w14:textId="77777777">
      <w:pPr>
        <w:widowControl w:val="0"/>
        <w:spacing w:line="240" w:lineRule="atLeast"/>
        <w:rPr>
          <w:rFonts w:ascii="Verdana" w:hAnsi="Verdana" w:cs="Arial"/>
          <w:i/>
          <w:iCs/>
          <w:sz w:val="18"/>
          <w:szCs w:val="18"/>
        </w:rPr>
      </w:pPr>
    </w:p>
    <w:p w:rsidR="00656516" w:rsidP="00AE0BEA" w:rsidRDefault="005F6F74" w14:paraId="08A4B009" w14:textId="142781BF">
      <w:pPr>
        <w:widowControl w:val="0"/>
        <w:spacing w:line="240" w:lineRule="atLeast"/>
        <w:rPr>
          <w:rFonts w:ascii="Verdana" w:hAnsi="Verdana"/>
          <w:sz w:val="18"/>
          <w:szCs w:val="18"/>
        </w:rPr>
      </w:pPr>
      <w:r w:rsidRPr="00092FA2">
        <w:rPr>
          <w:rFonts w:ascii="Verdana" w:hAnsi="Verdana"/>
          <w:sz w:val="18"/>
          <w:szCs w:val="18"/>
        </w:rPr>
        <w:t>D</w:t>
      </w:r>
      <w:r w:rsidRPr="00092FA2" w:rsidR="00904367">
        <w:rPr>
          <w:rFonts w:ascii="Verdana" w:hAnsi="Verdana"/>
          <w:sz w:val="18"/>
          <w:szCs w:val="18"/>
        </w:rPr>
        <w:t xml:space="preserve">e NBA </w:t>
      </w:r>
      <w:r w:rsidRPr="00092FA2" w:rsidR="00F373C7">
        <w:rPr>
          <w:rFonts w:ascii="Verdana" w:hAnsi="Verdana"/>
          <w:sz w:val="18"/>
          <w:szCs w:val="18"/>
        </w:rPr>
        <w:t xml:space="preserve">wordt </w:t>
      </w:r>
      <w:r w:rsidRPr="00092FA2" w:rsidR="00904367">
        <w:rPr>
          <w:rFonts w:ascii="Verdana" w:hAnsi="Verdana"/>
          <w:sz w:val="18"/>
          <w:szCs w:val="18"/>
        </w:rPr>
        <w:t xml:space="preserve">verplicht om een procedure in het leven te roepen op basis waarvan wordt verzekerd dat het aanwijzingsbesluit op onafhankelijke wijze tot stand komt. De NBA heeft mij laten weten dat zij van plan is om </w:t>
      </w:r>
      <w:r w:rsidRPr="00092FA2" w:rsidR="00723B07">
        <w:rPr>
          <w:rFonts w:ascii="Verdana" w:hAnsi="Verdana"/>
          <w:sz w:val="18"/>
          <w:szCs w:val="18"/>
        </w:rPr>
        <w:t xml:space="preserve">bij inwerkingtreding </w:t>
      </w:r>
      <w:r w:rsidRPr="00092FA2" w:rsidR="000A1F93">
        <w:rPr>
          <w:rFonts w:ascii="Verdana" w:hAnsi="Verdana"/>
          <w:sz w:val="18"/>
          <w:szCs w:val="18"/>
        </w:rPr>
        <w:t>van</w:t>
      </w:r>
      <w:r w:rsidRPr="00092FA2" w:rsidR="00723B07">
        <w:rPr>
          <w:rFonts w:ascii="Verdana" w:hAnsi="Verdana"/>
          <w:sz w:val="18"/>
          <w:szCs w:val="18"/>
        </w:rPr>
        <w:t xml:space="preserve"> de aanwijzingsbevoegdheid </w:t>
      </w:r>
      <w:r w:rsidRPr="00092FA2" w:rsidR="00904367">
        <w:rPr>
          <w:rFonts w:ascii="Verdana" w:hAnsi="Verdana"/>
          <w:sz w:val="18"/>
          <w:szCs w:val="18"/>
        </w:rPr>
        <w:t xml:space="preserve">een commissie in te stellen die van het bestuur van de NBA het mandaat krijgt om te beslissen op een verzoek tot aanwijzing van een accountantsorganisatie. Daarbij staan in artikel 13, lid 4 van de </w:t>
      </w:r>
      <w:r w:rsidRPr="00092FA2" w:rsidR="00D01E3E">
        <w:rPr>
          <w:rFonts w:ascii="Verdana" w:hAnsi="Verdana"/>
          <w:sz w:val="18"/>
          <w:szCs w:val="18"/>
        </w:rPr>
        <w:t>W</w:t>
      </w:r>
      <w:r w:rsidRPr="00092FA2" w:rsidR="00904367">
        <w:rPr>
          <w:rFonts w:ascii="Verdana" w:hAnsi="Verdana"/>
          <w:sz w:val="18"/>
          <w:szCs w:val="18"/>
        </w:rPr>
        <w:t>et op het accountantsberoep waarborgen waardoor de betrokkenheid</w:t>
      </w:r>
      <w:r w:rsidRPr="00904367" w:rsidR="00904367">
        <w:rPr>
          <w:rFonts w:ascii="Verdana" w:hAnsi="Verdana"/>
          <w:sz w:val="18"/>
          <w:szCs w:val="18"/>
        </w:rPr>
        <w:t xml:space="preserve"> van één of meer bestuursleden van de NBA of andere personen die werkzaam zijn bij de NBA of een andere specifieke accountantsorganisatie geen rol mag spelen in specifieke situaties. Dit geldt onder andere bij het stemmen over aangelegenheden die betrekking hebben op degenen met wie zij in de uitoefening van een beroep voor gemene rekening of onder gemeenschappelijk naam optreden, hun werkgevers, hun opdrachtgevers of degene op wie de in de uitoefening van hun beroep verrichte werkzaamheden rechtstreeks betrekking hebben. </w:t>
      </w:r>
      <w:r w:rsidR="004F3D93">
        <w:rPr>
          <w:rFonts w:ascii="Verdana" w:hAnsi="Verdana"/>
          <w:sz w:val="18"/>
          <w:szCs w:val="18"/>
        </w:rPr>
        <w:t xml:space="preserve">Indien op basis van deze regels bij een aanwijzingsaanvraag een potentieel belangenconflict ontstaat, dan moet het desbetreffende bestuurslid zich van de stemming onthouden. </w:t>
      </w:r>
    </w:p>
    <w:p w:rsidRPr="00E62DBB" w:rsidR="00656516" w:rsidP="00AE0BEA" w:rsidRDefault="00656516" w14:paraId="3101F39B" w14:textId="77777777">
      <w:pPr>
        <w:widowControl w:val="0"/>
        <w:spacing w:line="240" w:lineRule="atLeast"/>
        <w:rPr>
          <w:rFonts w:ascii="Verdana" w:hAnsi="Verdana" w:cs="Arial"/>
          <w:i/>
          <w:iCs/>
          <w:sz w:val="18"/>
          <w:szCs w:val="18"/>
        </w:rPr>
      </w:pPr>
    </w:p>
    <w:p w:rsidRPr="00E62DBB" w:rsidR="00656516" w:rsidP="00AE0BEA" w:rsidRDefault="00656516" w14:paraId="0BBB2A9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wordt de bezwaarprocedure in het kader van de aanwijzingsprocedure ingericht bij de NBA?</w:t>
      </w:r>
    </w:p>
    <w:p w:rsidRPr="00E62DBB" w:rsidR="00656516" w:rsidP="00AE0BEA" w:rsidRDefault="00656516" w14:paraId="265DDC9E" w14:textId="77777777">
      <w:pPr>
        <w:widowControl w:val="0"/>
        <w:spacing w:line="240" w:lineRule="atLeast"/>
        <w:rPr>
          <w:rFonts w:ascii="Verdana" w:hAnsi="Verdana" w:cs="Arial"/>
          <w:i/>
          <w:iCs/>
          <w:sz w:val="18"/>
          <w:szCs w:val="18"/>
        </w:rPr>
      </w:pPr>
    </w:p>
    <w:p w:rsidRPr="00241217" w:rsidR="00032EB5" w:rsidP="00AE0BEA" w:rsidRDefault="00241217" w14:paraId="613E3745" w14:textId="55236D13">
      <w:pPr>
        <w:widowControl w:val="0"/>
        <w:spacing w:line="240" w:lineRule="atLeast"/>
        <w:rPr>
          <w:rFonts w:ascii="Verdana" w:hAnsi="Verdana"/>
          <w:sz w:val="18"/>
          <w:szCs w:val="18"/>
        </w:rPr>
      </w:pPr>
      <w:r>
        <w:rPr>
          <w:rFonts w:ascii="Verdana" w:hAnsi="Verdana"/>
          <w:sz w:val="18"/>
          <w:szCs w:val="18"/>
        </w:rPr>
        <w:t xml:space="preserve">Zoals eerder beschreven </w:t>
      </w:r>
      <w:r w:rsidR="00032EB5">
        <w:rPr>
          <w:rFonts w:ascii="Verdana" w:hAnsi="Verdana"/>
          <w:sz w:val="18"/>
          <w:szCs w:val="18"/>
        </w:rPr>
        <w:t xml:space="preserve">dient de NBA een commissie in </w:t>
      </w:r>
      <w:r w:rsidR="006A11CB">
        <w:rPr>
          <w:rFonts w:ascii="Verdana" w:hAnsi="Verdana"/>
          <w:sz w:val="18"/>
          <w:szCs w:val="18"/>
        </w:rPr>
        <w:t>te richten</w:t>
      </w:r>
      <w:r w:rsidR="00032EB5">
        <w:rPr>
          <w:rFonts w:ascii="Verdana" w:hAnsi="Verdana"/>
          <w:sz w:val="18"/>
          <w:szCs w:val="18"/>
        </w:rPr>
        <w:t xml:space="preserve"> in de zin van artikel 7:13 van de </w:t>
      </w:r>
      <w:proofErr w:type="spellStart"/>
      <w:r w:rsidR="009427CD">
        <w:rPr>
          <w:rFonts w:ascii="Verdana" w:hAnsi="Verdana"/>
          <w:sz w:val="18"/>
          <w:szCs w:val="18"/>
        </w:rPr>
        <w:t>Awb</w:t>
      </w:r>
      <w:proofErr w:type="spellEnd"/>
      <w:r w:rsidR="00032EB5">
        <w:rPr>
          <w:rFonts w:ascii="Verdana" w:hAnsi="Verdana"/>
          <w:sz w:val="18"/>
          <w:szCs w:val="18"/>
        </w:rPr>
        <w:t xml:space="preserve">. </w:t>
      </w:r>
      <w:r w:rsidR="00B37013">
        <w:rPr>
          <w:rFonts w:ascii="Verdana" w:hAnsi="Verdana"/>
          <w:sz w:val="18"/>
          <w:szCs w:val="18"/>
        </w:rPr>
        <w:t>De</w:t>
      </w:r>
      <w:r w:rsidR="00032EB5">
        <w:rPr>
          <w:rFonts w:ascii="Verdana" w:hAnsi="Verdana"/>
          <w:sz w:val="18"/>
          <w:szCs w:val="18"/>
        </w:rPr>
        <w:t xml:space="preserve"> NBA</w:t>
      </w:r>
      <w:r w:rsidR="00B37013">
        <w:rPr>
          <w:rFonts w:ascii="Verdana" w:hAnsi="Verdana"/>
          <w:sz w:val="18"/>
          <w:szCs w:val="18"/>
        </w:rPr>
        <w:t xml:space="preserve"> heeft</w:t>
      </w:r>
      <w:r w:rsidR="00032EB5">
        <w:rPr>
          <w:rFonts w:ascii="Verdana" w:hAnsi="Verdana"/>
          <w:sz w:val="18"/>
          <w:szCs w:val="18"/>
        </w:rPr>
        <w:t xml:space="preserve"> daarom</w:t>
      </w:r>
      <w:r w:rsidR="00ED30E5">
        <w:rPr>
          <w:rFonts w:ascii="Verdana" w:hAnsi="Verdana"/>
          <w:sz w:val="18"/>
          <w:szCs w:val="18"/>
        </w:rPr>
        <w:t xml:space="preserve"> </w:t>
      </w:r>
      <w:r w:rsidR="00032EB5">
        <w:rPr>
          <w:rFonts w:ascii="Verdana" w:hAnsi="Verdana"/>
          <w:sz w:val="18"/>
          <w:szCs w:val="18"/>
        </w:rPr>
        <w:t xml:space="preserve">een adviescommissie voor de bezwaarschriften. </w:t>
      </w:r>
      <w:r w:rsidRPr="00241217" w:rsidR="00032EB5">
        <w:rPr>
          <w:rFonts w:ascii="Verdana" w:hAnsi="Verdana"/>
          <w:sz w:val="18"/>
          <w:szCs w:val="18"/>
        </w:rPr>
        <w:t xml:space="preserve">Deze commissie is belast met het horen van </w:t>
      </w:r>
      <w:r w:rsidR="00032EB5">
        <w:rPr>
          <w:rFonts w:ascii="Verdana" w:hAnsi="Verdana"/>
          <w:sz w:val="18"/>
          <w:szCs w:val="18"/>
        </w:rPr>
        <w:t>het bezwaar van een indiener</w:t>
      </w:r>
      <w:r w:rsidRPr="006A11CB" w:rsidR="006A11CB">
        <w:t xml:space="preserve"> </w:t>
      </w:r>
      <w:r w:rsidRPr="006A11CB" w:rsidR="006A11CB">
        <w:rPr>
          <w:rFonts w:ascii="Verdana" w:hAnsi="Verdana"/>
          <w:sz w:val="18"/>
          <w:szCs w:val="18"/>
        </w:rPr>
        <w:t xml:space="preserve">en adviseert vervolgens het bestuur van de NBA over de te nemen beslissing op een bezwaar. </w:t>
      </w:r>
      <w:r w:rsidRPr="00241217" w:rsidR="00032EB5">
        <w:rPr>
          <w:rFonts w:ascii="Verdana" w:hAnsi="Verdana"/>
          <w:sz w:val="18"/>
          <w:szCs w:val="18"/>
        </w:rPr>
        <w:t>Het bestuur</w:t>
      </w:r>
      <w:r w:rsidR="00032EB5">
        <w:rPr>
          <w:rFonts w:ascii="Verdana" w:hAnsi="Verdana"/>
          <w:sz w:val="18"/>
          <w:szCs w:val="18"/>
        </w:rPr>
        <w:t xml:space="preserve"> heeft de mogelijkheid om dit advies naast zich neer te leggen, maar dient wel te motiveren waarom </w:t>
      </w:r>
      <w:r w:rsidR="00B37013">
        <w:rPr>
          <w:rFonts w:ascii="Verdana" w:hAnsi="Verdana"/>
          <w:sz w:val="18"/>
          <w:szCs w:val="18"/>
        </w:rPr>
        <w:t xml:space="preserve">hij </w:t>
      </w:r>
      <w:r w:rsidR="00032EB5">
        <w:rPr>
          <w:rFonts w:ascii="Verdana" w:hAnsi="Verdana"/>
          <w:sz w:val="18"/>
          <w:szCs w:val="18"/>
        </w:rPr>
        <w:t>van het advies afwijkt.</w:t>
      </w:r>
      <w:r w:rsidRPr="00241217" w:rsidR="00032EB5">
        <w:rPr>
          <w:rFonts w:ascii="Verdana" w:hAnsi="Verdana"/>
          <w:sz w:val="18"/>
          <w:szCs w:val="18"/>
        </w:rPr>
        <w:t xml:space="preserve"> </w:t>
      </w:r>
    </w:p>
    <w:p w:rsidR="00032EB5" w:rsidP="00AE0BEA" w:rsidRDefault="00032EB5" w14:paraId="2ADB31D4" w14:textId="77777777">
      <w:pPr>
        <w:widowControl w:val="0"/>
        <w:spacing w:line="240" w:lineRule="atLeast"/>
        <w:rPr>
          <w:rFonts w:ascii="Verdana" w:hAnsi="Verdana"/>
          <w:sz w:val="18"/>
          <w:szCs w:val="18"/>
        </w:rPr>
      </w:pPr>
    </w:p>
    <w:p w:rsidR="00032EB5" w:rsidP="00AE0BEA" w:rsidRDefault="00032EB5" w14:paraId="36134ABD" w14:textId="77777777">
      <w:pPr>
        <w:widowControl w:val="0"/>
        <w:spacing w:line="240" w:lineRule="atLeast"/>
        <w:rPr>
          <w:rFonts w:ascii="Verdana" w:hAnsi="Verdana"/>
          <w:sz w:val="18"/>
          <w:szCs w:val="18"/>
        </w:rPr>
      </w:pPr>
      <w:r>
        <w:rPr>
          <w:rFonts w:ascii="Verdana" w:hAnsi="Verdana"/>
          <w:sz w:val="18"/>
          <w:szCs w:val="18"/>
        </w:rPr>
        <w:t>Daarbij voorkomt d</w:t>
      </w:r>
      <w:r w:rsidRPr="00B40BED">
        <w:rPr>
          <w:rFonts w:ascii="Verdana" w:hAnsi="Verdana"/>
          <w:sz w:val="18"/>
          <w:szCs w:val="18"/>
        </w:rPr>
        <w:t>e wettelijke regeling voor stemonthouding door bestuursleden van de NBA dat bestuursleden of andere personen die werkzaam zijn bij de NBA of een specifieke accountantsorganisatie, betrokken zijn bij het nemen van een beslissing op een bezwaar tegen een aanwijzingsbesluit of de afwijzing daarvan.</w:t>
      </w:r>
    </w:p>
    <w:p w:rsidRPr="00E62DBB" w:rsidR="00656516" w:rsidP="00AE0BEA" w:rsidRDefault="00656516" w14:paraId="6DB7540D" w14:textId="77777777">
      <w:pPr>
        <w:widowControl w:val="0"/>
        <w:spacing w:line="240" w:lineRule="atLeast"/>
        <w:rPr>
          <w:rFonts w:ascii="Verdana" w:hAnsi="Verdana" w:cs="Arial"/>
          <w:i/>
          <w:iCs/>
          <w:sz w:val="18"/>
          <w:szCs w:val="18"/>
        </w:rPr>
      </w:pPr>
    </w:p>
    <w:p w:rsidRPr="00E62DBB" w:rsidR="00656516" w:rsidP="00AE0BEA" w:rsidRDefault="00656516" w14:paraId="1426FDB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GroenLinks-PvdA-fractie vragen de regering of de aanwijsverplichting de schaarste in de sector (van menskracht) niet juist vergroot.</w:t>
      </w:r>
    </w:p>
    <w:p w:rsidRPr="00E62DBB" w:rsidR="00656516" w:rsidP="00AE0BEA" w:rsidRDefault="00656516" w14:paraId="36DF9185" w14:textId="77777777">
      <w:pPr>
        <w:widowControl w:val="0"/>
        <w:spacing w:line="240" w:lineRule="atLeast"/>
        <w:rPr>
          <w:rFonts w:ascii="Verdana" w:hAnsi="Verdana" w:cs="Arial"/>
          <w:i/>
          <w:iCs/>
          <w:sz w:val="18"/>
          <w:szCs w:val="18"/>
        </w:rPr>
      </w:pPr>
    </w:p>
    <w:p w:rsidRPr="00E62DBB" w:rsidR="00656516" w:rsidP="00AE0BEA" w:rsidRDefault="00656516" w14:paraId="39DE7ED2" w14:textId="64169877">
      <w:pPr>
        <w:widowControl w:val="0"/>
        <w:spacing w:line="240" w:lineRule="atLeast"/>
        <w:rPr>
          <w:rFonts w:ascii="Verdana" w:hAnsi="Verdana"/>
          <w:sz w:val="18"/>
          <w:szCs w:val="18"/>
        </w:rPr>
      </w:pPr>
      <w:r>
        <w:rPr>
          <w:rFonts w:ascii="Verdana" w:hAnsi="Verdana"/>
          <w:sz w:val="18"/>
          <w:szCs w:val="18"/>
        </w:rPr>
        <w:t xml:space="preserve">Het doel van de aanwijzingsbevoegdheid is om te voorkomen dat de onwenselijke situatie ontstaat dat een </w:t>
      </w:r>
      <w:r w:rsidR="00D50468">
        <w:rPr>
          <w:rFonts w:ascii="Verdana" w:hAnsi="Verdana"/>
          <w:sz w:val="18"/>
          <w:szCs w:val="18"/>
        </w:rPr>
        <w:t xml:space="preserve">controleplichtige onderneming of instelling </w:t>
      </w:r>
      <w:r>
        <w:rPr>
          <w:rFonts w:ascii="Verdana" w:hAnsi="Verdana"/>
          <w:sz w:val="18"/>
          <w:szCs w:val="18"/>
        </w:rPr>
        <w:t xml:space="preserve">er niet in slaagt om een partij te contracteren voor de wettelijke controle. </w:t>
      </w:r>
      <w:r w:rsidR="00733C1F">
        <w:rPr>
          <w:rFonts w:ascii="Verdana" w:hAnsi="Verdana"/>
          <w:sz w:val="18"/>
          <w:szCs w:val="18"/>
        </w:rPr>
        <w:t xml:space="preserve">Er is geen aanleiding om aan te nemen dat de aanwijzingsbevoegdheid een noemenswaardig invloed zal hebben op de </w:t>
      </w:r>
      <w:r w:rsidR="00F373C7">
        <w:rPr>
          <w:rFonts w:ascii="Verdana" w:hAnsi="Verdana"/>
          <w:sz w:val="18"/>
          <w:szCs w:val="18"/>
        </w:rPr>
        <w:t>schaarste,</w:t>
      </w:r>
      <w:r w:rsidR="00733C1F">
        <w:rPr>
          <w:rFonts w:ascii="Verdana" w:hAnsi="Verdana"/>
          <w:sz w:val="18"/>
          <w:szCs w:val="18"/>
        </w:rPr>
        <w:t xml:space="preserve"> omdat </w:t>
      </w:r>
      <w:r w:rsidR="00F373C7">
        <w:rPr>
          <w:rFonts w:ascii="Verdana" w:hAnsi="Verdana"/>
          <w:sz w:val="18"/>
          <w:szCs w:val="18"/>
        </w:rPr>
        <w:t xml:space="preserve">deze </w:t>
      </w:r>
      <w:r w:rsidR="00733C1F">
        <w:rPr>
          <w:rFonts w:ascii="Verdana" w:hAnsi="Verdana"/>
          <w:sz w:val="18"/>
          <w:szCs w:val="18"/>
        </w:rPr>
        <w:t xml:space="preserve">maatregel geen impact heeft op het aantal </w:t>
      </w:r>
      <w:r w:rsidR="00326A9F">
        <w:rPr>
          <w:rFonts w:ascii="Verdana" w:hAnsi="Verdana"/>
          <w:sz w:val="18"/>
          <w:szCs w:val="18"/>
        </w:rPr>
        <w:t xml:space="preserve">controleplichtige ondernemingen of instellingen </w:t>
      </w:r>
      <w:r w:rsidR="008B4F25">
        <w:rPr>
          <w:rFonts w:ascii="Verdana" w:hAnsi="Verdana"/>
          <w:sz w:val="18"/>
          <w:szCs w:val="18"/>
        </w:rPr>
        <w:t xml:space="preserve">die de wettelijke verplichting hebben </w:t>
      </w:r>
      <w:r w:rsidR="00F373C7">
        <w:rPr>
          <w:rFonts w:ascii="Verdana" w:hAnsi="Verdana"/>
          <w:sz w:val="18"/>
          <w:szCs w:val="18"/>
        </w:rPr>
        <w:t xml:space="preserve">om </w:t>
      </w:r>
      <w:r w:rsidR="008B4F25">
        <w:rPr>
          <w:rFonts w:ascii="Verdana" w:hAnsi="Verdana"/>
          <w:sz w:val="18"/>
          <w:szCs w:val="18"/>
        </w:rPr>
        <w:t>gecontroleerd te worden</w:t>
      </w:r>
      <w:r w:rsidR="00733C1F">
        <w:rPr>
          <w:rFonts w:ascii="Verdana" w:hAnsi="Verdana"/>
          <w:sz w:val="18"/>
          <w:szCs w:val="18"/>
        </w:rPr>
        <w:t xml:space="preserve"> noch </w:t>
      </w:r>
      <w:r w:rsidR="00F373C7">
        <w:rPr>
          <w:rFonts w:ascii="Verdana" w:hAnsi="Verdana"/>
          <w:sz w:val="18"/>
          <w:szCs w:val="18"/>
        </w:rPr>
        <w:t xml:space="preserve">op </w:t>
      </w:r>
      <w:r w:rsidR="00733C1F">
        <w:rPr>
          <w:rFonts w:ascii="Verdana" w:hAnsi="Verdana"/>
          <w:sz w:val="18"/>
          <w:szCs w:val="18"/>
        </w:rPr>
        <w:t>het aantal accountants.</w:t>
      </w:r>
    </w:p>
    <w:p w:rsidRPr="00E62DBB" w:rsidR="00656516" w:rsidP="00AE0BEA" w:rsidRDefault="00656516" w14:paraId="27B42086" w14:textId="77777777">
      <w:pPr>
        <w:widowControl w:val="0"/>
        <w:spacing w:line="240" w:lineRule="atLeast"/>
        <w:rPr>
          <w:rFonts w:ascii="Verdana" w:hAnsi="Verdana" w:cs="Arial"/>
          <w:i/>
          <w:iCs/>
          <w:sz w:val="18"/>
          <w:szCs w:val="18"/>
        </w:rPr>
      </w:pPr>
    </w:p>
    <w:p w:rsidRPr="00E62DBB" w:rsidR="00656516" w:rsidP="00AE0BEA" w:rsidRDefault="00656516" w14:paraId="302192F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Deze leden vragen voorts hoe in het regime van een aanwijsplicht genoeg prikkels zijn ingebouwd voor de gecontroleerde organisatie om </w:t>
      </w:r>
      <w:bookmarkStart w:name="_Hlk172624814" w:id="8"/>
      <w:r w:rsidRPr="00E62DBB">
        <w:rPr>
          <w:rFonts w:ascii="Verdana" w:hAnsi="Verdana" w:cs="Arial"/>
          <w:i/>
          <w:iCs/>
          <w:sz w:val="18"/>
          <w:szCs w:val="18"/>
        </w:rPr>
        <w:t>haar financiële administratie op orde te krijgen</w:t>
      </w:r>
      <w:bookmarkEnd w:id="8"/>
      <w:r w:rsidRPr="00E62DBB">
        <w:rPr>
          <w:rFonts w:ascii="Verdana" w:hAnsi="Verdana" w:cs="Arial"/>
          <w:i/>
          <w:iCs/>
          <w:sz w:val="18"/>
          <w:szCs w:val="18"/>
        </w:rPr>
        <w:t>, mocht deze ondermaats zijn.</w:t>
      </w:r>
    </w:p>
    <w:p w:rsidRPr="00E62DBB" w:rsidR="00656516" w:rsidP="00AE0BEA" w:rsidRDefault="00656516" w14:paraId="130F81F8" w14:textId="77777777">
      <w:pPr>
        <w:widowControl w:val="0"/>
        <w:spacing w:line="240" w:lineRule="atLeast"/>
        <w:rPr>
          <w:rFonts w:ascii="Verdana" w:hAnsi="Verdana" w:cs="Arial"/>
          <w:i/>
          <w:iCs/>
          <w:sz w:val="18"/>
          <w:szCs w:val="18"/>
        </w:rPr>
      </w:pPr>
    </w:p>
    <w:p w:rsidR="00C74F08" w:rsidP="00AE0BEA" w:rsidRDefault="000A1F93" w14:paraId="762DC523" w14:textId="39EEBC52">
      <w:pPr>
        <w:widowControl w:val="0"/>
        <w:spacing w:line="240" w:lineRule="atLeast"/>
        <w:rPr>
          <w:rFonts w:ascii="Verdana" w:hAnsi="Verdana"/>
          <w:sz w:val="18"/>
          <w:szCs w:val="18"/>
        </w:rPr>
      </w:pPr>
      <w:r>
        <w:rPr>
          <w:rFonts w:ascii="Verdana" w:hAnsi="Verdana"/>
          <w:sz w:val="18"/>
          <w:szCs w:val="18"/>
        </w:rPr>
        <w:t>H</w:t>
      </w:r>
      <w:r w:rsidR="00031BEC">
        <w:rPr>
          <w:rFonts w:ascii="Verdana" w:hAnsi="Verdana"/>
          <w:sz w:val="18"/>
          <w:szCs w:val="18"/>
        </w:rPr>
        <w:t xml:space="preserve">et wetsvoorstel </w:t>
      </w:r>
      <w:r w:rsidR="00CB0425">
        <w:rPr>
          <w:rFonts w:ascii="Verdana" w:hAnsi="Verdana"/>
          <w:sz w:val="18"/>
          <w:szCs w:val="18"/>
        </w:rPr>
        <w:t xml:space="preserve">is </w:t>
      </w:r>
      <w:r w:rsidR="00031BEC">
        <w:rPr>
          <w:rFonts w:ascii="Verdana" w:hAnsi="Verdana"/>
          <w:sz w:val="18"/>
          <w:szCs w:val="18"/>
        </w:rPr>
        <w:t>aangepast op dit punt. De maatregel is opgenomen in het wetsvoorstel</w:t>
      </w:r>
      <w:r>
        <w:rPr>
          <w:rFonts w:ascii="Verdana" w:hAnsi="Verdana"/>
          <w:sz w:val="18"/>
          <w:szCs w:val="18"/>
        </w:rPr>
        <w:t>,</w:t>
      </w:r>
      <w:r w:rsidR="00031BEC">
        <w:rPr>
          <w:rFonts w:ascii="Verdana" w:hAnsi="Verdana"/>
          <w:sz w:val="18"/>
          <w:szCs w:val="18"/>
        </w:rPr>
        <w:t xml:space="preserve"> maar </w:t>
      </w:r>
      <w:r w:rsidR="009427CD">
        <w:rPr>
          <w:rFonts w:ascii="Verdana" w:hAnsi="Verdana"/>
          <w:sz w:val="18"/>
          <w:szCs w:val="18"/>
        </w:rPr>
        <w:t xml:space="preserve">later wordt bepaald </w:t>
      </w:r>
      <w:r w:rsidR="00C74F08">
        <w:rPr>
          <w:rFonts w:ascii="Verdana" w:hAnsi="Verdana"/>
          <w:sz w:val="18"/>
          <w:szCs w:val="18"/>
        </w:rPr>
        <w:t>of en</w:t>
      </w:r>
      <w:r w:rsidR="00031BEC">
        <w:rPr>
          <w:rFonts w:ascii="Verdana" w:hAnsi="Verdana"/>
          <w:sz w:val="18"/>
          <w:szCs w:val="18"/>
        </w:rPr>
        <w:t xml:space="preserve"> wanneer deze inwerking treedt. Dit betekent dat een controleplichtige onderneming of instelling vooral eerst zelf zijn interne risicobeheersing inzichtelijk moet hebben voor de externe controle</w:t>
      </w:r>
      <w:r w:rsidR="00C74F08">
        <w:rPr>
          <w:rFonts w:ascii="Verdana" w:hAnsi="Verdana"/>
          <w:sz w:val="18"/>
          <w:szCs w:val="18"/>
        </w:rPr>
        <w:t xml:space="preserve"> en niet naar de NBA kan stappen met als doel een accountant aangewezen te krijgen</w:t>
      </w:r>
      <w:r w:rsidR="00031BEC">
        <w:rPr>
          <w:rFonts w:ascii="Verdana" w:hAnsi="Verdana"/>
          <w:sz w:val="18"/>
          <w:szCs w:val="18"/>
        </w:rPr>
        <w:t>.</w:t>
      </w:r>
      <w:r w:rsidR="00484EB3">
        <w:rPr>
          <w:rFonts w:ascii="Verdana" w:hAnsi="Verdana"/>
          <w:sz w:val="18"/>
          <w:szCs w:val="18"/>
        </w:rPr>
        <w:t xml:space="preserve"> </w:t>
      </w:r>
    </w:p>
    <w:p w:rsidR="00C74F08" w:rsidP="00AE0BEA" w:rsidRDefault="00C74F08" w14:paraId="360634E0" w14:textId="77777777">
      <w:pPr>
        <w:widowControl w:val="0"/>
        <w:spacing w:line="240" w:lineRule="atLeast"/>
        <w:rPr>
          <w:rFonts w:ascii="Verdana" w:hAnsi="Verdana"/>
          <w:sz w:val="18"/>
          <w:szCs w:val="18"/>
        </w:rPr>
      </w:pPr>
    </w:p>
    <w:p w:rsidR="00EC23C3" w:rsidP="00AE0BEA" w:rsidRDefault="00656516" w14:paraId="099631A8" w14:textId="2F490A13">
      <w:pPr>
        <w:widowControl w:val="0"/>
        <w:spacing w:line="240" w:lineRule="atLeast"/>
        <w:rPr>
          <w:rFonts w:ascii="Verdana" w:hAnsi="Verdana"/>
          <w:sz w:val="18"/>
          <w:szCs w:val="18"/>
        </w:rPr>
      </w:pPr>
      <w:r>
        <w:rPr>
          <w:rFonts w:ascii="Verdana" w:hAnsi="Verdana"/>
          <w:sz w:val="18"/>
          <w:szCs w:val="18"/>
        </w:rPr>
        <w:t>De accountant kan</w:t>
      </w:r>
      <w:r w:rsidR="00C74F08">
        <w:rPr>
          <w:rFonts w:ascii="Verdana" w:hAnsi="Verdana"/>
          <w:sz w:val="18"/>
          <w:szCs w:val="18"/>
        </w:rPr>
        <w:t>,</w:t>
      </w:r>
      <w:r>
        <w:rPr>
          <w:rFonts w:ascii="Verdana" w:hAnsi="Verdana"/>
          <w:sz w:val="18"/>
          <w:szCs w:val="18"/>
        </w:rPr>
        <w:t xml:space="preserve"> </w:t>
      </w:r>
      <w:r w:rsidR="00C74F08">
        <w:rPr>
          <w:rFonts w:ascii="Verdana" w:hAnsi="Verdana"/>
          <w:sz w:val="18"/>
          <w:szCs w:val="18"/>
        </w:rPr>
        <w:t xml:space="preserve">ook na aangewezen te zijn, </w:t>
      </w:r>
      <w:r>
        <w:rPr>
          <w:rFonts w:ascii="Verdana" w:hAnsi="Verdana"/>
          <w:sz w:val="18"/>
          <w:szCs w:val="18"/>
        </w:rPr>
        <w:t xml:space="preserve">na de uitvoering van de controle komen tot </w:t>
      </w:r>
      <w:r w:rsidRPr="005E1C5F">
        <w:rPr>
          <w:rFonts w:ascii="Verdana" w:hAnsi="Verdana"/>
          <w:sz w:val="18"/>
          <w:szCs w:val="18"/>
        </w:rPr>
        <w:t xml:space="preserve">een </w:t>
      </w:r>
      <w:r w:rsidR="003269E5">
        <w:rPr>
          <w:rFonts w:ascii="Verdana" w:hAnsi="Verdana"/>
          <w:sz w:val="18"/>
          <w:szCs w:val="18"/>
        </w:rPr>
        <w:t xml:space="preserve">goedkeurende accountantsverklaring, </w:t>
      </w:r>
      <w:r w:rsidR="00895B2E">
        <w:rPr>
          <w:rFonts w:ascii="Verdana" w:hAnsi="Verdana"/>
          <w:sz w:val="18"/>
          <w:szCs w:val="18"/>
        </w:rPr>
        <w:t xml:space="preserve">maar ook tot een </w:t>
      </w:r>
      <w:r w:rsidRPr="005E1C5F">
        <w:rPr>
          <w:rFonts w:ascii="Verdana" w:hAnsi="Verdana"/>
          <w:sz w:val="18"/>
          <w:szCs w:val="18"/>
        </w:rPr>
        <w:t>oordeel met beperking, een oordeelonthouding of een afkeurend oordeel</w:t>
      </w:r>
      <w:r>
        <w:rPr>
          <w:rFonts w:ascii="Verdana" w:hAnsi="Verdana"/>
          <w:sz w:val="18"/>
          <w:szCs w:val="18"/>
        </w:rPr>
        <w:t xml:space="preserve">. </w:t>
      </w:r>
      <w:r w:rsidR="00895B2E">
        <w:rPr>
          <w:rFonts w:ascii="Verdana" w:hAnsi="Verdana"/>
          <w:sz w:val="18"/>
          <w:szCs w:val="18"/>
        </w:rPr>
        <w:t>Een reden voor het niet geven van een goedkeurende accountantsverklaring kan bijvoorbeeld liggen aan een gebrekkige interne beheersing van de te controleren entiteit. Het risico dat de controlecliënt een oordeel, anders dan een goedkeurende accountantsverklaring krijgt, kan er juist zorgen voor een prikkel om haar financiële verantwoording en interne beheersing op orde te krijgen.</w:t>
      </w:r>
    </w:p>
    <w:p w:rsidR="00EC23C3" w:rsidP="00AE0BEA" w:rsidRDefault="00EC23C3" w14:paraId="0D593BA1" w14:textId="77777777">
      <w:pPr>
        <w:widowControl w:val="0"/>
        <w:spacing w:line="240" w:lineRule="atLeast"/>
        <w:rPr>
          <w:rFonts w:ascii="Verdana" w:hAnsi="Verdana"/>
          <w:sz w:val="18"/>
          <w:szCs w:val="18"/>
        </w:rPr>
      </w:pPr>
    </w:p>
    <w:p w:rsidRPr="00092FA2" w:rsidR="00656516" w:rsidP="00AE0BEA" w:rsidRDefault="00656516" w14:paraId="2AB62A09"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De leden van de GroenLinks-PvdA-fractie vragen de regering verder of er niet juist ook een gedisciplineerde werking uitgaat van het niet kunnen krijgen van een accountant voor een organisatie.</w:t>
      </w:r>
    </w:p>
    <w:p w:rsidRPr="00092FA2" w:rsidR="00656516" w:rsidP="00AE0BEA" w:rsidRDefault="00656516" w14:paraId="29777410" w14:textId="77777777">
      <w:pPr>
        <w:widowControl w:val="0"/>
        <w:spacing w:line="240" w:lineRule="atLeast"/>
        <w:rPr>
          <w:rFonts w:ascii="Verdana" w:hAnsi="Verdana" w:cs="Arial"/>
          <w:i/>
          <w:iCs/>
          <w:sz w:val="18"/>
          <w:szCs w:val="18"/>
        </w:rPr>
      </w:pPr>
    </w:p>
    <w:p w:rsidRPr="00E62DBB" w:rsidR="00656516" w:rsidP="00484EB3" w:rsidRDefault="00615E4F" w14:paraId="66AC46A7" w14:textId="5104D09E">
      <w:pPr>
        <w:widowControl w:val="0"/>
        <w:spacing w:line="240" w:lineRule="atLeast"/>
        <w:rPr>
          <w:rFonts w:ascii="Verdana" w:hAnsi="Verdana"/>
          <w:sz w:val="18"/>
          <w:szCs w:val="18"/>
        </w:rPr>
      </w:pPr>
      <w:r w:rsidRPr="00092FA2">
        <w:rPr>
          <w:rFonts w:ascii="Verdana" w:hAnsi="Verdana"/>
          <w:sz w:val="18"/>
          <w:szCs w:val="18"/>
        </w:rPr>
        <w:t>D</w:t>
      </w:r>
      <w:r w:rsidRPr="00092FA2" w:rsidR="00031BEC">
        <w:rPr>
          <w:rFonts w:ascii="Verdana" w:hAnsi="Verdana"/>
          <w:sz w:val="18"/>
          <w:szCs w:val="18"/>
        </w:rPr>
        <w:t>e maatregel</w:t>
      </w:r>
      <w:r w:rsidR="00031BEC">
        <w:rPr>
          <w:rFonts w:ascii="Verdana" w:hAnsi="Verdana"/>
          <w:sz w:val="18"/>
          <w:szCs w:val="18"/>
        </w:rPr>
        <w:t xml:space="preserve"> </w:t>
      </w:r>
      <w:r>
        <w:rPr>
          <w:rFonts w:ascii="Verdana" w:hAnsi="Verdana"/>
          <w:sz w:val="18"/>
          <w:szCs w:val="18"/>
        </w:rPr>
        <w:t xml:space="preserve">wordt </w:t>
      </w:r>
      <w:r w:rsidR="00031BEC">
        <w:rPr>
          <w:rFonts w:ascii="Verdana" w:hAnsi="Verdana"/>
          <w:sz w:val="18"/>
          <w:szCs w:val="18"/>
        </w:rPr>
        <w:t>wel in</w:t>
      </w:r>
      <w:r>
        <w:rPr>
          <w:rFonts w:ascii="Verdana" w:hAnsi="Verdana"/>
          <w:sz w:val="18"/>
          <w:szCs w:val="18"/>
        </w:rPr>
        <w:t>gevoerd</w:t>
      </w:r>
      <w:r w:rsidR="000A1F93">
        <w:rPr>
          <w:rFonts w:ascii="Verdana" w:hAnsi="Verdana"/>
          <w:sz w:val="18"/>
          <w:szCs w:val="18"/>
        </w:rPr>
        <w:t>,</w:t>
      </w:r>
      <w:r w:rsidR="00031BEC">
        <w:rPr>
          <w:rFonts w:ascii="Verdana" w:hAnsi="Verdana"/>
          <w:sz w:val="18"/>
          <w:szCs w:val="18"/>
        </w:rPr>
        <w:t xml:space="preserve"> maar </w:t>
      </w:r>
      <w:r w:rsidR="00484EB3">
        <w:rPr>
          <w:rFonts w:ascii="Verdana" w:hAnsi="Verdana"/>
          <w:sz w:val="18"/>
          <w:szCs w:val="18"/>
        </w:rPr>
        <w:t>zal nog niet in werking treden. Een koninklijk besluit is daarvoor nodig</w:t>
      </w:r>
      <w:r w:rsidR="00031BEC">
        <w:rPr>
          <w:rFonts w:ascii="Verdana" w:hAnsi="Verdana"/>
          <w:sz w:val="18"/>
          <w:szCs w:val="18"/>
        </w:rPr>
        <w:t>.</w:t>
      </w:r>
      <w:r w:rsidR="00484EB3">
        <w:rPr>
          <w:rFonts w:ascii="Verdana" w:hAnsi="Verdana"/>
          <w:sz w:val="18"/>
          <w:szCs w:val="18"/>
        </w:rPr>
        <w:t xml:space="preserve"> </w:t>
      </w:r>
      <w:r w:rsidR="00031BEC">
        <w:rPr>
          <w:rFonts w:ascii="Verdana" w:hAnsi="Verdana"/>
          <w:sz w:val="18"/>
          <w:szCs w:val="18"/>
        </w:rPr>
        <w:t>Dit betekent dat een controleplichtige onderneming of instelling, net zoals nu het geval is, eerst zelf de interne risicobeheersing op orde moet hebben</w:t>
      </w:r>
      <w:r w:rsidR="00484EB3">
        <w:rPr>
          <w:rFonts w:ascii="Verdana" w:hAnsi="Verdana"/>
          <w:sz w:val="18"/>
          <w:szCs w:val="18"/>
        </w:rPr>
        <w:t xml:space="preserve"> en niet </w:t>
      </w:r>
      <w:r w:rsidR="00034DD5">
        <w:rPr>
          <w:rFonts w:ascii="Verdana" w:hAnsi="Verdana"/>
          <w:sz w:val="18"/>
          <w:szCs w:val="18"/>
        </w:rPr>
        <w:t xml:space="preserve">zonder meer </w:t>
      </w:r>
      <w:r w:rsidR="00484EB3">
        <w:rPr>
          <w:rFonts w:ascii="Verdana" w:hAnsi="Verdana"/>
          <w:sz w:val="18"/>
          <w:szCs w:val="18"/>
        </w:rPr>
        <w:t xml:space="preserve">naar de NBA kan stappen </w:t>
      </w:r>
      <w:r w:rsidR="00EF790F">
        <w:rPr>
          <w:rFonts w:ascii="Verdana" w:hAnsi="Verdana"/>
          <w:sz w:val="18"/>
          <w:szCs w:val="18"/>
        </w:rPr>
        <w:t>met als doel een accountant aangewezen te krijgen</w:t>
      </w:r>
      <w:r w:rsidR="00484EB3">
        <w:rPr>
          <w:rFonts w:ascii="Verdana" w:hAnsi="Verdana"/>
          <w:sz w:val="18"/>
          <w:szCs w:val="18"/>
        </w:rPr>
        <w:t xml:space="preserve">. </w:t>
      </w:r>
    </w:p>
    <w:p w:rsidRPr="00E62DBB" w:rsidR="00656516" w:rsidP="00AE0BEA" w:rsidRDefault="00656516" w14:paraId="7A1F6163" w14:textId="77777777">
      <w:pPr>
        <w:widowControl w:val="0"/>
        <w:spacing w:line="240" w:lineRule="atLeast"/>
        <w:rPr>
          <w:rFonts w:ascii="Verdana" w:hAnsi="Verdana" w:cs="Arial"/>
          <w:i/>
          <w:iCs/>
          <w:sz w:val="18"/>
          <w:szCs w:val="18"/>
        </w:rPr>
      </w:pPr>
    </w:p>
    <w:p w:rsidRPr="00E62DBB" w:rsidR="00656516" w:rsidP="00AE0BEA" w:rsidRDefault="00656516" w14:paraId="3A6A06FA"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bovendien op basis waarvan de NBA een organisatie zal toewijzen.</w:t>
      </w:r>
    </w:p>
    <w:p w:rsidRPr="00E62DBB" w:rsidR="00656516" w:rsidP="00AE0BEA" w:rsidRDefault="00656516" w14:paraId="109A89C0" w14:textId="77777777">
      <w:pPr>
        <w:widowControl w:val="0"/>
        <w:spacing w:line="240" w:lineRule="atLeast"/>
        <w:rPr>
          <w:rFonts w:ascii="Verdana" w:hAnsi="Verdana" w:cs="Arial"/>
          <w:i/>
          <w:iCs/>
          <w:sz w:val="18"/>
          <w:szCs w:val="18"/>
        </w:rPr>
      </w:pPr>
    </w:p>
    <w:p w:rsidR="001C185C" w:rsidP="00AE0BEA" w:rsidRDefault="00F373C7" w14:paraId="7FC19BF8" w14:textId="5893FE05">
      <w:pPr>
        <w:widowControl w:val="0"/>
        <w:spacing w:line="240" w:lineRule="atLeast"/>
        <w:rPr>
          <w:rFonts w:ascii="Verdana" w:hAnsi="Verdana"/>
          <w:sz w:val="18"/>
          <w:szCs w:val="18"/>
        </w:rPr>
      </w:pPr>
      <w:r>
        <w:rPr>
          <w:rFonts w:ascii="Verdana" w:hAnsi="Verdana"/>
          <w:sz w:val="18"/>
          <w:szCs w:val="18"/>
        </w:rPr>
        <w:t>De</w:t>
      </w:r>
      <w:r w:rsidR="001C185C">
        <w:rPr>
          <w:rFonts w:ascii="Verdana" w:hAnsi="Verdana"/>
          <w:sz w:val="18"/>
          <w:szCs w:val="18"/>
        </w:rPr>
        <w:t xml:space="preserve"> NBA</w:t>
      </w:r>
      <w:r w:rsidRPr="001C185C" w:rsidR="001C185C">
        <w:rPr>
          <w:rFonts w:ascii="Verdana" w:hAnsi="Verdana"/>
          <w:sz w:val="18"/>
          <w:szCs w:val="18"/>
        </w:rPr>
        <w:t xml:space="preserve"> </w:t>
      </w:r>
      <w:r>
        <w:rPr>
          <w:rFonts w:ascii="Verdana" w:hAnsi="Verdana"/>
          <w:sz w:val="18"/>
          <w:szCs w:val="18"/>
        </w:rPr>
        <w:t xml:space="preserve">stelt </w:t>
      </w:r>
      <w:r w:rsidRPr="001C185C" w:rsidR="001C185C">
        <w:rPr>
          <w:rFonts w:ascii="Verdana" w:hAnsi="Verdana"/>
          <w:sz w:val="18"/>
          <w:szCs w:val="18"/>
        </w:rPr>
        <w:t>zelf vast op welke wijze zij haar bevoegdheid inzet. Zij kan op grond van haar kennis van de sector een accountantsorganisatie aanwijzen die beschikt over specifieke kennis van de branche waarin de verzoekende onderneming actief is. Ook kan de NBA de controlecapaciteit van de accountantsorganisatie laten meewegen om de controle binnen de gestelde termijnen en de vereiste normen uit te voeren. De NBA dient bij de aanwijzing</w:t>
      </w:r>
      <w:r w:rsidR="001C185C">
        <w:rPr>
          <w:rFonts w:ascii="Verdana" w:hAnsi="Verdana"/>
          <w:sz w:val="18"/>
          <w:szCs w:val="18"/>
        </w:rPr>
        <w:t xml:space="preserve"> </w:t>
      </w:r>
      <w:r w:rsidRPr="001C185C" w:rsidR="001C185C">
        <w:rPr>
          <w:rFonts w:ascii="Verdana" w:hAnsi="Verdana"/>
          <w:sz w:val="18"/>
          <w:szCs w:val="18"/>
        </w:rPr>
        <w:t>rekening te houden met de procedurele waarborgen in het wetsvoorstel. Zo moet het onder andere de huidige wettelijke regels rond clientacceptatie in acht nemen.</w:t>
      </w:r>
    </w:p>
    <w:p w:rsidR="001C185C" w:rsidP="00AE0BEA" w:rsidRDefault="001C185C" w14:paraId="59875EBD" w14:textId="77777777">
      <w:pPr>
        <w:widowControl w:val="0"/>
        <w:spacing w:line="240" w:lineRule="atLeast"/>
        <w:rPr>
          <w:rFonts w:ascii="Verdana" w:hAnsi="Verdana"/>
          <w:sz w:val="18"/>
          <w:szCs w:val="18"/>
        </w:rPr>
      </w:pPr>
    </w:p>
    <w:p w:rsidRPr="00E62DBB" w:rsidR="00656516" w:rsidP="00AE0BEA" w:rsidRDefault="00656516" w14:paraId="2E42B0E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GroenLinks-PvdA-fractie vragen daarnaast hoe de aansprakelijkheid is geregeld mocht er bij een aangewezen organisatie toch iets mis zijn dat de accountant niet heeft ontdekt.</w:t>
      </w:r>
    </w:p>
    <w:p w:rsidRPr="00E62DBB" w:rsidR="00656516" w:rsidP="00AE0BEA" w:rsidRDefault="00656516" w14:paraId="4F88DECA" w14:textId="77777777">
      <w:pPr>
        <w:widowControl w:val="0"/>
        <w:spacing w:line="240" w:lineRule="atLeast"/>
        <w:rPr>
          <w:rFonts w:ascii="Verdana" w:hAnsi="Verdana" w:cs="Arial"/>
          <w:i/>
          <w:iCs/>
          <w:sz w:val="18"/>
          <w:szCs w:val="18"/>
        </w:rPr>
      </w:pPr>
    </w:p>
    <w:p w:rsidRPr="00E62DBB" w:rsidR="00656516" w:rsidP="00AE0BEA" w:rsidRDefault="00656516" w14:paraId="50D7BB8E" w14:textId="0AD03E3C">
      <w:pPr>
        <w:widowControl w:val="0"/>
        <w:spacing w:line="240" w:lineRule="atLeast"/>
        <w:rPr>
          <w:rFonts w:ascii="Verdana" w:hAnsi="Verdana"/>
          <w:sz w:val="18"/>
          <w:szCs w:val="18"/>
        </w:rPr>
      </w:pPr>
      <w:r>
        <w:rPr>
          <w:rFonts w:ascii="Verdana" w:hAnsi="Verdana"/>
          <w:sz w:val="18"/>
          <w:szCs w:val="18"/>
        </w:rPr>
        <w:t xml:space="preserve">Bij </w:t>
      </w:r>
      <w:r w:rsidRPr="0063469C" w:rsidR="0063469C">
        <w:rPr>
          <w:rFonts w:ascii="Verdana" w:hAnsi="Verdana"/>
          <w:sz w:val="18"/>
          <w:szCs w:val="18"/>
        </w:rPr>
        <w:t xml:space="preserve">het aanwijzen </w:t>
      </w:r>
      <w:r>
        <w:rPr>
          <w:rFonts w:ascii="Verdana" w:hAnsi="Verdana"/>
          <w:sz w:val="18"/>
          <w:szCs w:val="18"/>
        </w:rPr>
        <w:t xml:space="preserve">van een accountantsorganisatie aan een </w:t>
      </w:r>
      <w:r w:rsidR="00596A6C">
        <w:rPr>
          <w:rFonts w:ascii="Verdana" w:hAnsi="Verdana"/>
          <w:sz w:val="18"/>
          <w:szCs w:val="18"/>
        </w:rPr>
        <w:t xml:space="preserve">controleplichtige entiteit </w:t>
      </w:r>
      <w:r>
        <w:rPr>
          <w:rFonts w:ascii="Verdana" w:hAnsi="Verdana"/>
          <w:sz w:val="18"/>
          <w:szCs w:val="18"/>
        </w:rPr>
        <w:t xml:space="preserve">zou de aansprakelijkheid voor de wettelijke controle niet </w:t>
      </w:r>
      <w:r w:rsidRPr="0063469C" w:rsidR="0063469C">
        <w:rPr>
          <w:rFonts w:ascii="Verdana" w:hAnsi="Verdana"/>
          <w:sz w:val="18"/>
          <w:szCs w:val="18"/>
        </w:rPr>
        <w:t>anders moeten zijn dan wanneer er geen aanwijzing heeft plaatsgevonden.</w:t>
      </w:r>
      <w:r>
        <w:rPr>
          <w:rFonts w:ascii="Verdana" w:hAnsi="Verdana"/>
          <w:sz w:val="18"/>
          <w:szCs w:val="18"/>
        </w:rPr>
        <w:t xml:space="preserve"> </w:t>
      </w:r>
      <w:r w:rsidR="00E063E3">
        <w:rPr>
          <w:rFonts w:ascii="Verdana" w:hAnsi="Verdana"/>
          <w:sz w:val="18"/>
          <w:szCs w:val="18"/>
        </w:rPr>
        <w:t xml:space="preserve">De toe te passen regels zijn immers gelijk. </w:t>
      </w:r>
      <w:r w:rsidRPr="00733C1F" w:rsidR="00733C1F">
        <w:rPr>
          <w:rFonts w:ascii="Verdana" w:hAnsi="Verdana"/>
          <w:sz w:val="18"/>
          <w:szCs w:val="18"/>
        </w:rPr>
        <w:t>Dit houdt in dat de accountantsorganisatie zelf verantwoordelijk is voor het nemen van passende risicobeperkende maatregelen tijdens de controle, het leveren van hoogwaardig werk en het afleggen van verantwoording hierover.</w:t>
      </w:r>
    </w:p>
    <w:p w:rsidRPr="00E62DBB" w:rsidR="00656516" w:rsidP="00AE0BEA" w:rsidRDefault="00656516" w14:paraId="7F431E0F" w14:textId="77777777">
      <w:pPr>
        <w:widowControl w:val="0"/>
        <w:spacing w:line="240" w:lineRule="atLeast"/>
        <w:rPr>
          <w:rFonts w:ascii="Verdana" w:hAnsi="Verdana" w:cs="Arial"/>
          <w:i/>
          <w:iCs/>
          <w:sz w:val="18"/>
          <w:szCs w:val="18"/>
        </w:rPr>
      </w:pPr>
    </w:p>
    <w:p w:rsidRPr="00E62DBB" w:rsidR="00656516" w:rsidP="00AE0BEA" w:rsidRDefault="00656516" w14:paraId="3569BAA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de regering waar de meerkosten terecht komen van complexe controle-operaties bij organisaties onder het aanwijzingsregime.</w:t>
      </w:r>
    </w:p>
    <w:p w:rsidRPr="00E62DBB" w:rsidR="00656516" w:rsidP="00AE0BEA" w:rsidRDefault="00656516" w14:paraId="3429AFD8" w14:textId="77777777">
      <w:pPr>
        <w:widowControl w:val="0"/>
        <w:spacing w:line="240" w:lineRule="atLeast"/>
        <w:rPr>
          <w:rFonts w:ascii="Verdana" w:hAnsi="Verdana" w:cs="Arial"/>
          <w:i/>
          <w:iCs/>
          <w:sz w:val="18"/>
          <w:szCs w:val="18"/>
        </w:rPr>
      </w:pPr>
    </w:p>
    <w:p w:rsidR="00656516" w:rsidP="00AE0BEA" w:rsidRDefault="00F373C7" w14:paraId="3E4BC6E3" w14:textId="4753A15F">
      <w:pPr>
        <w:widowControl w:val="0"/>
        <w:spacing w:line="240" w:lineRule="atLeast"/>
        <w:rPr>
          <w:rFonts w:ascii="Verdana" w:hAnsi="Verdana"/>
          <w:sz w:val="18"/>
          <w:szCs w:val="18"/>
        </w:rPr>
      </w:pPr>
      <w:r>
        <w:rPr>
          <w:rFonts w:ascii="Verdana" w:hAnsi="Verdana"/>
          <w:sz w:val="18"/>
          <w:szCs w:val="18"/>
        </w:rPr>
        <w:t>D</w:t>
      </w:r>
      <w:r w:rsidRPr="006376A5" w:rsidR="00656516">
        <w:rPr>
          <w:rFonts w:ascii="Verdana" w:hAnsi="Verdana"/>
          <w:sz w:val="18"/>
          <w:szCs w:val="18"/>
        </w:rPr>
        <w:t xml:space="preserve">e accountantsorganisaties </w:t>
      </w:r>
      <w:r>
        <w:rPr>
          <w:rFonts w:ascii="Verdana" w:hAnsi="Verdana"/>
          <w:sz w:val="18"/>
          <w:szCs w:val="18"/>
        </w:rPr>
        <w:t xml:space="preserve">dragen </w:t>
      </w:r>
      <w:r w:rsidRPr="006376A5" w:rsidR="00656516">
        <w:rPr>
          <w:rFonts w:ascii="Verdana" w:hAnsi="Verdana"/>
          <w:sz w:val="18"/>
          <w:szCs w:val="18"/>
        </w:rPr>
        <w:t xml:space="preserve">zelf de verantwoordelijkheid voor het bepalen van een correcte dan wel reële inschatting van de benodigde tijd en middelen voor de </w:t>
      </w:r>
      <w:r w:rsidRPr="0063469C" w:rsidR="0063469C">
        <w:rPr>
          <w:rFonts w:ascii="Verdana" w:hAnsi="Verdana"/>
          <w:sz w:val="18"/>
          <w:szCs w:val="18"/>
        </w:rPr>
        <w:t xml:space="preserve">te verrichten </w:t>
      </w:r>
      <w:r w:rsidRPr="006376A5" w:rsidR="00656516">
        <w:rPr>
          <w:rFonts w:ascii="Verdana" w:hAnsi="Verdana"/>
          <w:sz w:val="18"/>
          <w:szCs w:val="18"/>
        </w:rPr>
        <w:t>werkzaamheden van de wettelijke controle. D</w:t>
      </w:r>
      <w:r w:rsidR="002F2355">
        <w:rPr>
          <w:rFonts w:ascii="Verdana" w:hAnsi="Verdana"/>
          <w:sz w:val="18"/>
          <w:szCs w:val="18"/>
        </w:rPr>
        <w:t>i</w:t>
      </w:r>
      <w:r w:rsidRPr="006376A5" w:rsidR="00656516">
        <w:rPr>
          <w:rFonts w:ascii="Verdana" w:hAnsi="Verdana"/>
          <w:sz w:val="18"/>
          <w:szCs w:val="18"/>
        </w:rPr>
        <w:t xml:space="preserve">t betekent dat accountantsorganisaties </w:t>
      </w:r>
      <w:r w:rsidRPr="0063469C" w:rsidR="0063469C">
        <w:rPr>
          <w:rFonts w:ascii="Verdana" w:hAnsi="Verdana"/>
          <w:sz w:val="18"/>
          <w:szCs w:val="18"/>
        </w:rPr>
        <w:t xml:space="preserve">zelf verantwoordelijk </w:t>
      </w:r>
      <w:r w:rsidRPr="0063469C" w:rsidR="00E063E3">
        <w:rPr>
          <w:rFonts w:ascii="Verdana" w:hAnsi="Verdana"/>
          <w:sz w:val="18"/>
          <w:szCs w:val="18"/>
        </w:rPr>
        <w:t>zijn</w:t>
      </w:r>
      <w:r w:rsidR="00E063E3">
        <w:rPr>
          <w:rFonts w:ascii="Verdana" w:hAnsi="Verdana"/>
          <w:sz w:val="18"/>
          <w:szCs w:val="18"/>
        </w:rPr>
        <w:t xml:space="preserve"> voor</w:t>
      </w:r>
      <w:r w:rsidRPr="0063469C" w:rsidR="00E063E3">
        <w:rPr>
          <w:rFonts w:ascii="Verdana" w:hAnsi="Verdana"/>
          <w:sz w:val="18"/>
          <w:szCs w:val="18"/>
        </w:rPr>
        <w:t xml:space="preserve"> </w:t>
      </w:r>
      <w:r w:rsidRPr="006376A5" w:rsidR="00656516">
        <w:rPr>
          <w:rFonts w:ascii="Verdana" w:hAnsi="Verdana"/>
          <w:sz w:val="18"/>
          <w:szCs w:val="18"/>
        </w:rPr>
        <w:t xml:space="preserve">het risico dat er extra taken uit de controle kunnen voortvloeien. </w:t>
      </w:r>
      <w:r w:rsidRPr="0063469C" w:rsidR="0063469C">
        <w:rPr>
          <w:rFonts w:ascii="Verdana" w:hAnsi="Verdana"/>
          <w:sz w:val="18"/>
          <w:szCs w:val="18"/>
        </w:rPr>
        <w:t xml:space="preserve">Gezien het commerciële belang </w:t>
      </w:r>
      <w:r w:rsidRPr="006376A5" w:rsidR="00656516">
        <w:rPr>
          <w:rFonts w:ascii="Verdana" w:hAnsi="Verdana"/>
          <w:sz w:val="18"/>
          <w:szCs w:val="18"/>
        </w:rPr>
        <w:t xml:space="preserve">van </w:t>
      </w:r>
      <w:r w:rsidRPr="0063469C" w:rsidR="0063469C">
        <w:rPr>
          <w:rFonts w:ascii="Verdana" w:hAnsi="Verdana"/>
          <w:sz w:val="18"/>
          <w:szCs w:val="18"/>
        </w:rPr>
        <w:t xml:space="preserve">accountantsorganisaties lijkt het </w:t>
      </w:r>
      <w:r w:rsidR="002F2355">
        <w:rPr>
          <w:rFonts w:ascii="Verdana" w:hAnsi="Verdana"/>
          <w:sz w:val="18"/>
          <w:szCs w:val="18"/>
        </w:rPr>
        <w:t xml:space="preserve">aannemelijk dat accountantsorganisaties </w:t>
      </w:r>
      <w:r w:rsidRPr="0063469C" w:rsidR="0063469C">
        <w:rPr>
          <w:rFonts w:ascii="Verdana" w:hAnsi="Verdana"/>
          <w:sz w:val="18"/>
          <w:szCs w:val="18"/>
        </w:rPr>
        <w:t xml:space="preserve">in de praktijk </w:t>
      </w:r>
      <w:r w:rsidR="002F2355">
        <w:rPr>
          <w:rFonts w:ascii="Verdana" w:hAnsi="Verdana"/>
          <w:sz w:val="18"/>
          <w:szCs w:val="18"/>
        </w:rPr>
        <w:t>maatregelen zullen treffen om mogelijke bijkomende kosten te beheersen door hier</w:t>
      </w:r>
      <w:r w:rsidRPr="0063469C" w:rsidR="0063469C">
        <w:rPr>
          <w:rFonts w:ascii="Verdana" w:hAnsi="Verdana"/>
          <w:sz w:val="18"/>
          <w:szCs w:val="18"/>
        </w:rPr>
        <w:t>over</w:t>
      </w:r>
      <w:r w:rsidRPr="006376A5" w:rsidR="00656516">
        <w:rPr>
          <w:rFonts w:ascii="Verdana" w:hAnsi="Verdana"/>
          <w:sz w:val="18"/>
          <w:szCs w:val="18"/>
        </w:rPr>
        <w:t xml:space="preserve"> afspraken te maken met </w:t>
      </w:r>
      <w:r w:rsidRPr="0063469C" w:rsidR="0063469C">
        <w:rPr>
          <w:rFonts w:ascii="Verdana" w:hAnsi="Verdana"/>
          <w:sz w:val="18"/>
          <w:szCs w:val="18"/>
        </w:rPr>
        <w:t>hun</w:t>
      </w:r>
      <w:r w:rsidRPr="006376A5" w:rsidR="00656516">
        <w:rPr>
          <w:rFonts w:ascii="Verdana" w:hAnsi="Verdana"/>
          <w:sz w:val="18"/>
          <w:szCs w:val="18"/>
        </w:rPr>
        <w:t xml:space="preserve"> controlecliënt.</w:t>
      </w:r>
    </w:p>
    <w:p w:rsidRPr="00E62DBB" w:rsidR="00656516" w:rsidP="00AE0BEA" w:rsidRDefault="00656516" w14:paraId="7C19CEFF" w14:textId="77777777">
      <w:pPr>
        <w:widowControl w:val="0"/>
        <w:spacing w:line="240" w:lineRule="atLeast"/>
        <w:rPr>
          <w:rFonts w:ascii="Verdana" w:hAnsi="Verdana" w:cs="Arial"/>
          <w:i/>
          <w:iCs/>
          <w:sz w:val="18"/>
          <w:szCs w:val="18"/>
        </w:rPr>
      </w:pPr>
    </w:p>
    <w:p w:rsidRPr="00E62DBB" w:rsidR="00656516" w:rsidP="00AE0BEA" w:rsidRDefault="00656516" w14:paraId="6D56302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Zij vragen tot slot op dit punt wat de regering vindt van het voorstel voor een speciale accountantsorganisatie voor entiteiten die niet aan een accountant kunnen komen.</w:t>
      </w:r>
    </w:p>
    <w:p w:rsidRPr="00E62DBB" w:rsidR="00656516" w:rsidP="00AE0BEA" w:rsidRDefault="00656516" w14:paraId="1E829972" w14:textId="77777777">
      <w:pPr>
        <w:widowControl w:val="0"/>
        <w:spacing w:line="240" w:lineRule="atLeast"/>
        <w:rPr>
          <w:rFonts w:ascii="Verdana" w:hAnsi="Verdana" w:cs="Arial"/>
          <w:i/>
          <w:iCs/>
          <w:sz w:val="18"/>
          <w:szCs w:val="18"/>
        </w:rPr>
      </w:pPr>
    </w:p>
    <w:p w:rsidR="00596A6C" w:rsidP="00AE0BEA" w:rsidRDefault="00F373C7" w14:paraId="59838923" w14:textId="577F2C92">
      <w:pPr>
        <w:widowControl w:val="0"/>
        <w:spacing w:line="240" w:lineRule="atLeast"/>
        <w:rPr>
          <w:rFonts w:ascii="Verdana" w:hAnsi="Verdana"/>
          <w:sz w:val="18"/>
          <w:szCs w:val="18"/>
        </w:rPr>
      </w:pPr>
      <w:r>
        <w:rPr>
          <w:rFonts w:ascii="Verdana" w:hAnsi="Verdana"/>
          <w:sz w:val="18"/>
          <w:szCs w:val="18"/>
        </w:rPr>
        <w:t>De</w:t>
      </w:r>
      <w:r w:rsidRPr="00596A6C" w:rsidR="00596A6C">
        <w:rPr>
          <w:rFonts w:ascii="Verdana" w:hAnsi="Verdana"/>
          <w:sz w:val="18"/>
          <w:szCs w:val="18"/>
        </w:rPr>
        <w:t xml:space="preserve"> opricht</w:t>
      </w:r>
      <w:r w:rsidR="00292D43">
        <w:rPr>
          <w:rFonts w:ascii="Verdana" w:hAnsi="Verdana"/>
          <w:sz w:val="18"/>
          <w:szCs w:val="18"/>
        </w:rPr>
        <w:t>i</w:t>
      </w:r>
      <w:r w:rsidRPr="00596A6C" w:rsidR="00596A6C">
        <w:rPr>
          <w:rFonts w:ascii="Verdana" w:hAnsi="Verdana"/>
          <w:sz w:val="18"/>
          <w:szCs w:val="18"/>
        </w:rPr>
        <w:t>n</w:t>
      </w:r>
      <w:r w:rsidR="00292D43">
        <w:rPr>
          <w:rFonts w:ascii="Verdana" w:hAnsi="Verdana"/>
          <w:sz w:val="18"/>
          <w:szCs w:val="18"/>
        </w:rPr>
        <w:t>g</w:t>
      </w:r>
      <w:r w:rsidRPr="00596A6C" w:rsidR="00596A6C">
        <w:rPr>
          <w:rFonts w:ascii="Verdana" w:hAnsi="Verdana"/>
          <w:sz w:val="18"/>
          <w:szCs w:val="18"/>
        </w:rPr>
        <w:t xml:space="preserve"> van een speciale organisatie </w:t>
      </w:r>
      <w:r>
        <w:rPr>
          <w:rFonts w:ascii="Verdana" w:hAnsi="Verdana"/>
          <w:sz w:val="18"/>
          <w:szCs w:val="18"/>
        </w:rPr>
        <w:t xml:space="preserve">is mijns inziens </w:t>
      </w:r>
      <w:r w:rsidRPr="00596A6C" w:rsidR="00596A6C">
        <w:rPr>
          <w:rFonts w:ascii="Verdana" w:hAnsi="Verdana"/>
          <w:sz w:val="18"/>
          <w:szCs w:val="18"/>
        </w:rPr>
        <w:t xml:space="preserve">een zwaarder middel dan hetgeen nu is voorgesteld in het wetsvoorstel. </w:t>
      </w:r>
      <w:r w:rsidR="00D92367">
        <w:rPr>
          <w:rFonts w:ascii="Verdana" w:hAnsi="Verdana"/>
          <w:sz w:val="18"/>
          <w:szCs w:val="18"/>
        </w:rPr>
        <w:t xml:space="preserve">Het oprichten van een dergelijke organisatie zou </w:t>
      </w:r>
      <w:r w:rsidRPr="00596A6C" w:rsidR="00596A6C">
        <w:rPr>
          <w:rFonts w:ascii="Verdana" w:hAnsi="Verdana"/>
          <w:sz w:val="18"/>
          <w:szCs w:val="18"/>
        </w:rPr>
        <w:t xml:space="preserve">immers een forse ingreep </w:t>
      </w:r>
      <w:r w:rsidR="00D92367">
        <w:rPr>
          <w:rFonts w:ascii="Verdana" w:hAnsi="Verdana"/>
          <w:sz w:val="18"/>
          <w:szCs w:val="18"/>
        </w:rPr>
        <w:t xml:space="preserve">zijn </w:t>
      </w:r>
      <w:r w:rsidRPr="00596A6C" w:rsidR="00596A6C">
        <w:rPr>
          <w:rFonts w:ascii="Verdana" w:hAnsi="Verdana"/>
          <w:sz w:val="18"/>
          <w:szCs w:val="18"/>
        </w:rPr>
        <w:t>in de (capaciteit van de) accountantsmarkt</w:t>
      </w:r>
      <w:r w:rsidR="00D92367">
        <w:rPr>
          <w:rFonts w:ascii="Verdana" w:hAnsi="Verdana"/>
          <w:sz w:val="18"/>
          <w:szCs w:val="18"/>
        </w:rPr>
        <w:t xml:space="preserve"> en </w:t>
      </w:r>
      <w:r w:rsidRPr="00596A6C" w:rsidR="00596A6C">
        <w:rPr>
          <w:rFonts w:ascii="Verdana" w:hAnsi="Verdana"/>
          <w:sz w:val="18"/>
          <w:szCs w:val="18"/>
        </w:rPr>
        <w:t>kan ertoe leiden dat capaciteit bij accountants</w:t>
      </w:r>
      <w:r w:rsidR="00292D43">
        <w:rPr>
          <w:rFonts w:ascii="Verdana" w:hAnsi="Verdana"/>
          <w:sz w:val="18"/>
          <w:szCs w:val="18"/>
        </w:rPr>
        <w:t>organisaties</w:t>
      </w:r>
      <w:r w:rsidRPr="00596A6C" w:rsidR="00596A6C">
        <w:rPr>
          <w:rFonts w:ascii="Verdana" w:hAnsi="Verdana"/>
          <w:sz w:val="18"/>
          <w:szCs w:val="18"/>
        </w:rPr>
        <w:t xml:space="preserve">, en daarmee de markt, </w:t>
      </w:r>
      <w:r w:rsidR="00D92367">
        <w:rPr>
          <w:rFonts w:ascii="Verdana" w:hAnsi="Verdana"/>
          <w:sz w:val="18"/>
          <w:szCs w:val="18"/>
        </w:rPr>
        <w:t>kleiner</w:t>
      </w:r>
      <w:r w:rsidRPr="00D92367" w:rsidR="00D92367">
        <w:rPr>
          <w:rFonts w:ascii="Verdana" w:hAnsi="Verdana"/>
          <w:sz w:val="18"/>
          <w:szCs w:val="18"/>
        </w:rPr>
        <w:t xml:space="preserve"> </w:t>
      </w:r>
      <w:r w:rsidRPr="00596A6C" w:rsidR="00D92367">
        <w:rPr>
          <w:rFonts w:ascii="Verdana" w:hAnsi="Verdana"/>
          <w:sz w:val="18"/>
          <w:szCs w:val="18"/>
        </w:rPr>
        <w:t>wordt</w:t>
      </w:r>
      <w:r w:rsidRPr="00596A6C" w:rsidR="00596A6C">
        <w:rPr>
          <w:rFonts w:ascii="Verdana" w:hAnsi="Verdana"/>
          <w:sz w:val="18"/>
          <w:szCs w:val="18"/>
        </w:rPr>
        <w:t xml:space="preserve">. Momenteel is er al een krapte op de arbeidsmarkt voor wat betreft het aantal </w:t>
      </w:r>
      <w:r w:rsidR="00292D43">
        <w:rPr>
          <w:rFonts w:ascii="Verdana" w:hAnsi="Verdana"/>
          <w:sz w:val="18"/>
          <w:szCs w:val="18"/>
        </w:rPr>
        <w:t xml:space="preserve">voldoende gekwalificeerde en gespecialiseerde controlemedewerkers en </w:t>
      </w:r>
      <w:r w:rsidR="00A934B6">
        <w:rPr>
          <w:rFonts w:ascii="Verdana" w:hAnsi="Verdana"/>
          <w:sz w:val="18"/>
          <w:szCs w:val="18"/>
        </w:rPr>
        <w:t>a</w:t>
      </w:r>
      <w:r w:rsidRPr="00596A6C" w:rsidR="00596A6C">
        <w:rPr>
          <w:rFonts w:ascii="Verdana" w:hAnsi="Verdana"/>
          <w:sz w:val="18"/>
          <w:szCs w:val="18"/>
        </w:rPr>
        <w:t xml:space="preserve">ccountants. De aanwijzingsbevoegdheid lijkt </w:t>
      </w:r>
      <w:r w:rsidR="00596A6C">
        <w:rPr>
          <w:rFonts w:ascii="Verdana" w:hAnsi="Verdana"/>
          <w:sz w:val="18"/>
          <w:szCs w:val="18"/>
        </w:rPr>
        <w:t xml:space="preserve">daarmee </w:t>
      </w:r>
      <w:r w:rsidRPr="00596A6C" w:rsidR="00596A6C">
        <w:rPr>
          <w:rFonts w:ascii="Verdana" w:hAnsi="Verdana"/>
          <w:sz w:val="18"/>
          <w:szCs w:val="18"/>
        </w:rPr>
        <w:t>een gerichter instrument</w:t>
      </w:r>
      <w:r w:rsidR="00292D43">
        <w:rPr>
          <w:rFonts w:ascii="Verdana" w:hAnsi="Verdana"/>
          <w:sz w:val="18"/>
          <w:szCs w:val="18"/>
        </w:rPr>
        <w:t>,</w:t>
      </w:r>
      <w:r w:rsidRPr="00596A6C" w:rsidR="00596A6C">
        <w:rPr>
          <w:rFonts w:ascii="Verdana" w:hAnsi="Verdana"/>
          <w:sz w:val="18"/>
          <w:szCs w:val="18"/>
        </w:rPr>
        <w:t xml:space="preserve"> d</w:t>
      </w:r>
      <w:r w:rsidR="00292D43">
        <w:rPr>
          <w:rFonts w:ascii="Verdana" w:hAnsi="Verdana"/>
          <w:sz w:val="18"/>
          <w:szCs w:val="18"/>
        </w:rPr>
        <w:t>at</w:t>
      </w:r>
      <w:r w:rsidRPr="00596A6C" w:rsidR="00596A6C">
        <w:rPr>
          <w:rFonts w:ascii="Verdana" w:hAnsi="Verdana"/>
          <w:sz w:val="18"/>
          <w:szCs w:val="18"/>
        </w:rPr>
        <w:t xml:space="preserve"> voor nu voldoende lijkt voor de mogelijk beperkt aantal gevallen waar een OOB-</w:t>
      </w:r>
      <w:r w:rsidR="004E5406">
        <w:rPr>
          <w:rFonts w:ascii="Verdana" w:hAnsi="Verdana"/>
          <w:sz w:val="18"/>
          <w:szCs w:val="18"/>
        </w:rPr>
        <w:t>entiteit</w:t>
      </w:r>
      <w:r w:rsidRPr="00596A6C" w:rsidR="00596A6C">
        <w:rPr>
          <w:rFonts w:ascii="Verdana" w:hAnsi="Verdana"/>
          <w:sz w:val="18"/>
          <w:szCs w:val="18"/>
        </w:rPr>
        <w:t xml:space="preserve"> geen accountant kan vinden. </w:t>
      </w:r>
    </w:p>
    <w:p w:rsidRPr="00E62DBB" w:rsidR="00D12AF2" w:rsidP="00AE0BEA" w:rsidRDefault="00D12AF2" w14:paraId="4E9504E2" w14:textId="77777777">
      <w:pPr>
        <w:widowControl w:val="0"/>
        <w:spacing w:line="240" w:lineRule="atLeast"/>
        <w:rPr>
          <w:rFonts w:ascii="Verdana" w:hAnsi="Verdana" w:cs="Arial"/>
          <w:i/>
          <w:iCs/>
          <w:sz w:val="18"/>
          <w:szCs w:val="18"/>
        </w:rPr>
      </w:pPr>
    </w:p>
    <w:p w:rsidRPr="00E62DBB" w:rsidR="00656516" w:rsidP="00AE0BEA" w:rsidRDefault="00656516" w14:paraId="30CB0D27" w14:textId="476541C6">
      <w:pPr>
        <w:widowControl w:val="0"/>
        <w:spacing w:line="240" w:lineRule="atLeast"/>
        <w:rPr>
          <w:rFonts w:ascii="Verdana" w:hAnsi="Verdana" w:cs="Arial"/>
          <w:i/>
          <w:iCs/>
          <w:sz w:val="18"/>
          <w:szCs w:val="18"/>
        </w:rPr>
      </w:pPr>
      <w:r w:rsidRPr="00220990">
        <w:rPr>
          <w:rFonts w:ascii="Verdana" w:hAnsi="Verdana" w:cs="Arial"/>
          <w:i/>
          <w:iCs/>
          <w:sz w:val="18"/>
          <w:szCs w:val="18"/>
        </w:rPr>
        <w:t xml:space="preserve">De leden van de VVD-fractie menen dat het instellen van een aanwijsbevoegdheid een zeer ingrijpende bevoegdheid is, waarbij de Raad van State aangeeft om deze bevoegdheid alleen tot de </w:t>
      </w:r>
      <w:proofErr w:type="spellStart"/>
      <w:r w:rsidRPr="00220990">
        <w:rPr>
          <w:rFonts w:ascii="Verdana" w:hAnsi="Verdana" w:cs="Arial"/>
          <w:i/>
          <w:iCs/>
          <w:sz w:val="18"/>
          <w:szCs w:val="18"/>
        </w:rPr>
        <w:t>oob</w:t>
      </w:r>
      <w:proofErr w:type="spellEnd"/>
      <w:r w:rsidRPr="00220990">
        <w:rPr>
          <w:rFonts w:ascii="Verdana" w:hAnsi="Verdana" w:cs="Arial"/>
          <w:i/>
          <w:iCs/>
          <w:sz w:val="18"/>
          <w:szCs w:val="18"/>
        </w:rPr>
        <w:t>-categorie te beperken en in de wetenschapstoets zelfs wordt aangegeven dat dit instrument ongeschikt is. Waarom heeft de regering in het wetsvoorstel, ondanks deze kritiek, een grondslag opgenomen om de doelgroep te kunnen verruimen buiten de organisaties van openbaar belang?</w:t>
      </w:r>
    </w:p>
    <w:p w:rsidRPr="00E62DBB" w:rsidR="00656516" w:rsidP="00AE0BEA" w:rsidRDefault="00656516" w14:paraId="78C45E57" w14:textId="77777777">
      <w:pPr>
        <w:widowControl w:val="0"/>
        <w:spacing w:line="240" w:lineRule="atLeast"/>
        <w:rPr>
          <w:rFonts w:ascii="Verdana" w:hAnsi="Verdana" w:cs="Arial"/>
          <w:i/>
          <w:iCs/>
          <w:sz w:val="18"/>
          <w:szCs w:val="18"/>
        </w:rPr>
      </w:pPr>
    </w:p>
    <w:p w:rsidRPr="00092FA2" w:rsidR="00656516" w:rsidP="00AE0BEA" w:rsidRDefault="00656516" w14:paraId="20643342" w14:textId="22C078A3">
      <w:pPr>
        <w:widowControl w:val="0"/>
        <w:spacing w:line="240" w:lineRule="atLeast"/>
        <w:rPr>
          <w:rFonts w:ascii="Verdana" w:hAnsi="Verdana"/>
          <w:sz w:val="18"/>
          <w:szCs w:val="18"/>
        </w:rPr>
      </w:pPr>
      <w:r w:rsidRPr="00BD0A74">
        <w:rPr>
          <w:rFonts w:ascii="Verdana" w:hAnsi="Verdana"/>
          <w:sz w:val="18"/>
          <w:szCs w:val="18"/>
        </w:rPr>
        <w:t xml:space="preserve">De Raad van State </w:t>
      </w:r>
      <w:r w:rsidR="00880019">
        <w:rPr>
          <w:rFonts w:ascii="Verdana" w:hAnsi="Verdana"/>
          <w:sz w:val="18"/>
          <w:szCs w:val="18"/>
        </w:rPr>
        <w:t xml:space="preserve">(RvS) </w:t>
      </w:r>
      <w:r w:rsidRPr="00BD0A74">
        <w:rPr>
          <w:rFonts w:ascii="Verdana" w:hAnsi="Verdana"/>
          <w:sz w:val="18"/>
          <w:szCs w:val="18"/>
        </w:rPr>
        <w:t xml:space="preserve">benadrukt dat er een serieus probleem dient te zijn bij het naleven van de verplichting tot wettelijke controle. Ook erkent </w:t>
      </w:r>
      <w:r w:rsidRPr="00BD0A74" w:rsidR="00D92367">
        <w:rPr>
          <w:rFonts w:ascii="Verdana" w:hAnsi="Verdana"/>
          <w:sz w:val="18"/>
          <w:szCs w:val="18"/>
        </w:rPr>
        <w:t xml:space="preserve">de RvS </w:t>
      </w:r>
      <w:r w:rsidRPr="00BD0A74">
        <w:rPr>
          <w:rFonts w:ascii="Verdana" w:hAnsi="Verdana"/>
          <w:sz w:val="18"/>
          <w:szCs w:val="18"/>
        </w:rPr>
        <w:t xml:space="preserve">dat elke controleplichtige </w:t>
      </w:r>
      <w:r w:rsidRPr="00092FA2">
        <w:rPr>
          <w:rFonts w:ascii="Verdana" w:hAnsi="Verdana"/>
          <w:sz w:val="18"/>
          <w:szCs w:val="18"/>
        </w:rPr>
        <w:t>entiteit daadwerkelijk toegang tot een accountant moet hebben.</w:t>
      </w:r>
      <w:r w:rsidRPr="00092FA2" w:rsidR="00DC4B89">
        <w:rPr>
          <w:rFonts w:ascii="Verdana" w:hAnsi="Verdana"/>
          <w:sz w:val="18"/>
          <w:szCs w:val="18"/>
        </w:rPr>
        <w:t xml:space="preserve"> </w:t>
      </w:r>
      <w:r w:rsidRPr="00092FA2" w:rsidR="002465D6">
        <w:rPr>
          <w:rFonts w:ascii="Verdana" w:hAnsi="Verdana"/>
          <w:sz w:val="18"/>
          <w:szCs w:val="18"/>
        </w:rPr>
        <w:t>Er waren</w:t>
      </w:r>
      <w:r w:rsidRPr="00092FA2" w:rsidR="00DC4B89">
        <w:rPr>
          <w:rFonts w:ascii="Verdana" w:hAnsi="Verdana"/>
          <w:sz w:val="18"/>
          <w:szCs w:val="18"/>
        </w:rPr>
        <w:t xml:space="preserve"> signalen </w:t>
      </w:r>
      <w:r w:rsidRPr="00092FA2" w:rsidR="004E5406">
        <w:rPr>
          <w:rFonts w:ascii="Verdana" w:hAnsi="Verdana"/>
          <w:sz w:val="18"/>
          <w:szCs w:val="18"/>
        </w:rPr>
        <w:t>dat</w:t>
      </w:r>
      <w:r w:rsidRPr="00092FA2" w:rsidR="00DC4B89">
        <w:rPr>
          <w:rFonts w:ascii="Verdana" w:hAnsi="Verdana"/>
          <w:sz w:val="18"/>
          <w:szCs w:val="18"/>
        </w:rPr>
        <w:t xml:space="preserve"> </w:t>
      </w:r>
      <w:r w:rsidRPr="00092FA2" w:rsidR="004E5406">
        <w:rPr>
          <w:rFonts w:ascii="Verdana" w:hAnsi="Verdana"/>
          <w:sz w:val="18"/>
          <w:szCs w:val="18"/>
        </w:rPr>
        <w:t xml:space="preserve">organisaties van openbaar belang </w:t>
      </w:r>
      <w:r w:rsidRPr="00092FA2" w:rsidR="00DC4B89">
        <w:rPr>
          <w:rFonts w:ascii="Verdana" w:hAnsi="Verdana"/>
          <w:sz w:val="18"/>
          <w:szCs w:val="18"/>
        </w:rPr>
        <w:t>geen accountant</w:t>
      </w:r>
      <w:r w:rsidRPr="00092FA2" w:rsidR="004E5406">
        <w:rPr>
          <w:rFonts w:ascii="Verdana" w:hAnsi="Verdana"/>
          <w:sz w:val="18"/>
          <w:szCs w:val="18"/>
        </w:rPr>
        <w:t>sorganisatie</w:t>
      </w:r>
      <w:r w:rsidRPr="00092FA2" w:rsidR="00DC4B89">
        <w:rPr>
          <w:rFonts w:ascii="Verdana" w:hAnsi="Verdana"/>
          <w:sz w:val="18"/>
          <w:szCs w:val="18"/>
        </w:rPr>
        <w:t xml:space="preserve"> </w:t>
      </w:r>
      <w:r w:rsidRPr="00092FA2" w:rsidR="004E5406">
        <w:rPr>
          <w:rFonts w:ascii="Verdana" w:hAnsi="Verdana"/>
          <w:sz w:val="18"/>
          <w:szCs w:val="18"/>
        </w:rPr>
        <w:t>zouden weten te contracteren</w:t>
      </w:r>
      <w:r w:rsidRPr="00092FA2" w:rsidR="00D92367">
        <w:rPr>
          <w:rFonts w:ascii="Verdana" w:hAnsi="Verdana"/>
          <w:sz w:val="18"/>
          <w:szCs w:val="18"/>
        </w:rPr>
        <w:t>, maar e</w:t>
      </w:r>
      <w:r w:rsidRPr="00092FA2" w:rsidR="0061441D">
        <w:rPr>
          <w:rFonts w:ascii="Verdana" w:hAnsi="Verdana"/>
          <w:sz w:val="18"/>
          <w:szCs w:val="18"/>
        </w:rPr>
        <w:t>r zijn</w:t>
      </w:r>
      <w:r w:rsidRPr="00092FA2" w:rsidR="00DC4B89">
        <w:rPr>
          <w:rFonts w:ascii="Verdana" w:hAnsi="Verdana"/>
          <w:sz w:val="18"/>
          <w:szCs w:val="18"/>
        </w:rPr>
        <w:t xml:space="preserve"> vooralsnog </w:t>
      </w:r>
      <w:r w:rsidRPr="00092FA2" w:rsidR="0061441D">
        <w:rPr>
          <w:rFonts w:ascii="Verdana" w:hAnsi="Verdana"/>
          <w:sz w:val="18"/>
          <w:szCs w:val="18"/>
        </w:rPr>
        <w:t xml:space="preserve">geen signalen dat </w:t>
      </w:r>
      <w:r w:rsidRPr="00092FA2" w:rsidR="00830029">
        <w:rPr>
          <w:rFonts w:ascii="Verdana" w:hAnsi="Verdana"/>
          <w:sz w:val="18"/>
          <w:szCs w:val="18"/>
        </w:rPr>
        <w:t xml:space="preserve">dit ook geldt voor </w:t>
      </w:r>
      <w:r w:rsidRPr="00092FA2" w:rsidR="00292D43">
        <w:rPr>
          <w:rFonts w:ascii="Verdana" w:hAnsi="Verdana"/>
          <w:sz w:val="18"/>
          <w:szCs w:val="18"/>
        </w:rPr>
        <w:t xml:space="preserve">andere </w:t>
      </w:r>
      <w:r w:rsidRPr="00092FA2" w:rsidR="0061441D">
        <w:rPr>
          <w:rFonts w:ascii="Verdana" w:hAnsi="Verdana"/>
          <w:sz w:val="18"/>
          <w:szCs w:val="18"/>
        </w:rPr>
        <w:t>organisaties</w:t>
      </w:r>
      <w:r w:rsidRPr="00092FA2" w:rsidR="00DC4B89">
        <w:rPr>
          <w:rFonts w:ascii="Verdana" w:hAnsi="Verdana"/>
          <w:sz w:val="18"/>
          <w:szCs w:val="18"/>
        </w:rPr>
        <w:t>.</w:t>
      </w:r>
      <w:r w:rsidRPr="00092FA2">
        <w:rPr>
          <w:rFonts w:ascii="Verdana" w:hAnsi="Verdana"/>
          <w:sz w:val="18"/>
          <w:szCs w:val="18"/>
        </w:rPr>
        <w:t xml:space="preserve"> </w:t>
      </w:r>
      <w:r w:rsidRPr="00092FA2" w:rsidR="00A57B69">
        <w:rPr>
          <w:rFonts w:ascii="Verdana" w:hAnsi="Verdana"/>
          <w:sz w:val="18"/>
          <w:szCs w:val="18"/>
        </w:rPr>
        <w:t xml:space="preserve">Indien </w:t>
      </w:r>
      <w:r w:rsidRPr="00092FA2" w:rsidR="00D92367">
        <w:rPr>
          <w:rFonts w:ascii="Verdana" w:hAnsi="Verdana"/>
          <w:sz w:val="18"/>
          <w:szCs w:val="18"/>
        </w:rPr>
        <w:t xml:space="preserve">het in de toekomst echter toch </w:t>
      </w:r>
      <w:r w:rsidRPr="00092FA2" w:rsidR="00A57B69">
        <w:rPr>
          <w:rFonts w:ascii="Verdana" w:hAnsi="Verdana"/>
          <w:sz w:val="18"/>
          <w:szCs w:val="18"/>
        </w:rPr>
        <w:t xml:space="preserve">nodig </w:t>
      </w:r>
      <w:r w:rsidRPr="00092FA2" w:rsidR="00D92367">
        <w:rPr>
          <w:rFonts w:ascii="Verdana" w:hAnsi="Verdana"/>
          <w:sz w:val="18"/>
          <w:szCs w:val="18"/>
        </w:rPr>
        <w:t xml:space="preserve">is </w:t>
      </w:r>
      <w:r w:rsidRPr="00092FA2" w:rsidR="004E5406">
        <w:rPr>
          <w:rFonts w:ascii="Verdana" w:hAnsi="Verdana"/>
          <w:sz w:val="18"/>
          <w:szCs w:val="18"/>
        </w:rPr>
        <w:t>o</w:t>
      </w:r>
      <w:r w:rsidRPr="00092FA2" w:rsidR="00A57B69">
        <w:rPr>
          <w:rFonts w:ascii="Verdana" w:hAnsi="Verdana"/>
          <w:sz w:val="18"/>
          <w:szCs w:val="18"/>
        </w:rPr>
        <w:t xml:space="preserve">m </w:t>
      </w:r>
      <w:r w:rsidRPr="00092FA2" w:rsidR="00D92367">
        <w:rPr>
          <w:rFonts w:ascii="Verdana" w:hAnsi="Verdana"/>
          <w:sz w:val="18"/>
          <w:szCs w:val="18"/>
        </w:rPr>
        <w:t>aan deze</w:t>
      </w:r>
      <w:r w:rsidRPr="00092FA2" w:rsidR="004E5406">
        <w:rPr>
          <w:rFonts w:ascii="Verdana" w:hAnsi="Verdana"/>
          <w:sz w:val="18"/>
          <w:szCs w:val="18"/>
        </w:rPr>
        <w:t xml:space="preserve"> ondernemingen of instellingen een accountantsorganisatie</w:t>
      </w:r>
      <w:r w:rsidRPr="00092FA2" w:rsidR="00D92367">
        <w:rPr>
          <w:rFonts w:ascii="Verdana" w:hAnsi="Verdana"/>
          <w:sz w:val="18"/>
          <w:szCs w:val="18"/>
        </w:rPr>
        <w:t xml:space="preserve"> toe te </w:t>
      </w:r>
      <w:r w:rsidRPr="00092FA2" w:rsidR="009427CD">
        <w:rPr>
          <w:rFonts w:ascii="Verdana" w:hAnsi="Verdana"/>
          <w:sz w:val="18"/>
          <w:szCs w:val="18"/>
        </w:rPr>
        <w:t xml:space="preserve">kunnen laten </w:t>
      </w:r>
      <w:r w:rsidRPr="00092FA2" w:rsidR="00D92367">
        <w:rPr>
          <w:rFonts w:ascii="Verdana" w:hAnsi="Verdana"/>
          <w:sz w:val="18"/>
          <w:szCs w:val="18"/>
        </w:rPr>
        <w:t>wijzen</w:t>
      </w:r>
      <w:r w:rsidRPr="00092FA2" w:rsidR="00A57B69">
        <w:rPr>
          <w:rFonts w:ascii="Verdana" w:hAnsi="Verdana"/>
          <w:sz w:val="18"/>
          <w:szCs w:val="18"/>
        </w:rPr>
        <w:t xml:space="preserve">, is er </w:t>
      </w:r>
      <w:r w:rsidRPr="00092FA2" w:rsidR="003C05CA">
        <w:rPr>
          <w:rFonts w:ascii="Verdana" w:hAnsi="Verdana"/>
          <w:sz w:val="18"/>
          <w:szCs w:val="18"/>
        </w:rPr>
        <w:t xml:space="preserve">uit voorzorg </w:t>
      </w:r>
      <w:r w:rsidRPr="00092FA2" w:rsidR="00A57B69">
        <w:rPr>
          <w:rFonts w:ascii="Verdana" w:hAnsi="Verdana"/>
          <w:sz w:val="18"/>
          <w:szCs w:val="18"/>
        </w:rPr>
        <w:t>een delegatiegrondslag opgenomen om de reikwijdte van de aanwijzingsbevoegdheid uit te breiden.</w:t>
      </w:r>
      <w:r w:rsidRPr="00092FA2">
        <w:rPr>
          <w:rFonts w:ascii="Verdana" w:hAnsi="Verdana"/>
          <w:sz w:val="18"/>
          <w:szCs w:val="18"/>
        </w:rPr>
        <w:t xml:space="preserve"> Een dergelijke uitbreiding zal </w:t>
      </w:r>
      <w:r w:rsidRPr="00092FA2" w:rsidR="002A74CF">
        <w:rPr>
          <w:rFonts w:ascii="Verdana" w:hAnsi="Verdana"/>
          <w:sz w:val="18"/>
          <w:szCs w:val="18"/>
        </w:rPr>
        <w:t xml:space="preserve">uiteraard </w:t>
      </w:r>
      <w:r w:rsidRPr="00092FA2">
        <w:rPr>
          <w:rFonts w:ascii="Verdana" w:hAnsi="Verdana"/>
          <w:sz w:val="18"/>
          <w:szCs w:val="18"/>
        </w:rPr>
        <w:t>ter advis</w:t>
      </w:r>
      <w:r w:rsidRPr="00092FA2" w:rsidR="002A74CF">
        <w:rPr>
          <w:rFonts w:ascii="Verdana" w:hAnsi="Verdana"/>
          <w:sz w:val="18"/>
          <w:szCs w:val="18"/>
        </w:rPr>
        <w:t>ering</w:t>
      </w:r>
      <w:r w:rsidRPr="00092FA2">
        <w:rPr>
          <w:rFonts w:ascii="Verdana" w:hAnsi="Verdana"/>
          <w:sz w:val="18"/>
          <w:szCs w:val="18"/>
        </w:rPr>
        <w:t xml:space="preserve"> aan de RvS </w:t>
      </w:r>
      <w:r w:rsidRPr="00092FA2" w:rsidR="00830029">
        <w:rPr>
          <w:rFonts w:ascii="Verdana" w:hAnsi="Verdana"/>
          <w:sz w:val="18"/>
          <w:szCs w:val="18"/>
        </w:rPr>
        <w:t xml:space="preserve">worden voorgelegd </w:t>
      </w:r>
      <w:r w:rsidRPr="00092FA2" w:rsidR="00D92367">
        <w:rPr>
          <w:rFonts w:ascii="Verdana" w:hAnsi="Verdana"/>
          <w:sz w:val="18"/>
          <w:szCs w:val="18"/>
        </w:rPr>
        <w:t xml:space="preserve">en </w:t>
      </w:r>
      <w:r w:rsidRPr="00092FA2" w:rsidR="00830029">
        <w:rPr>
          <w:rFonts w:ascii="Verdana" w:hAnsi="Verdana"/>
          <w:sz w:val="18"/>
          <w:szCs w:val="18"/>
        </w:rPr>
        <w:t xml:space="preserve">alleen worden gebruikt als er </w:t>
      </w:r>
      <w:r w:rsidRPr="00092FA2" w:rsidR="00D92367">
        <w:rPr>
          <w:rFonts w:ascii="Verdana" w:hAnsi="Verdana"/>
          <w:sz w:val="18"/>
          <w:szCs w:val="18"/>
        </w:rPr>
        <w:t xml:space="preserve">concrete signalen </w:t>
      </w:r>
      <w:r w:rsidRPr="00092FA2" w:rsidR="00830029">
        <w:rPr>
          <w:rFonts w:ascii="Verdana" w:hAnsi="Verdana"/>
          <w:sz w:val="18"/>
          <w:szCs w:val="18"/>
        </w:rPr>
        <w:t>zijn</w:t>
      </w:r>
      <w:r w:rsidRPr="00092FA2" w:rsidR="00D92367">
        <w:rPr>
          <w:rFonts w:ascii="Verdana" w:hAnsi="Verdana"/>
          <w:sz w:val="18"/>
          <w:szCs w:val="18"/>
        </w:rPr>
        <w:t xml:space="preserve"> dat een dergelijke maatregel nodig is</w:t>
      </w:r>
      <w:r w:rsidRPr="00092FA2">
        <w:rPr>
          <w:rFonts w:ascii="Verdana" w:hAnsi="Verdana"/>
          <w:sz w:val="18"/>
          <w:szCs w:val="18"/>
        </w:rPr>
        <w:t>.</w:t>
      </w:r>
    </w:p>
    <w:p w:rsidRPr="00092FA2" w:rsidR="00656516" w:rsidP="00AE0BEA" w:rsidRDefault="00656516" w14:paraId="3F0F23FF" w14:textId="77777777">
      <w:pPr>
        <w:widowControl w:val="0"/>
        <w:spacing w:line="240" w:lineRule="atLeast"/>
        <w:rPr>
          <w:rFonts w:ascii="Verdana" w:hAnsi="Verdana" w:cs="Arial"/>
          <w:i/>
          <w:iCs/>
          <w:sz w:val="18"/>
          <w:szCs w:val="18"/>
        </w:rPr>
      </w:pPr>
    </w:p>
    <w:p w:rsidRPr="00092FA2" w:rsidR="00656516" w:rsidP="00AE0BEA" w:rsidRDefault="00656516" w14:paraId="5EEEA2DE"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Wat is de reactie van de regering op de kritiek dat deze maatregel averechts kan uitwerken ten aanzien van de disciplinerende werking op controleplichtige ondernemingen?</w:t>
      </w:r>
    </w:p>
    <w:p w:rsidRPr="00092FA2" w:rsidR="00656516" w:rsidP="00AE0BEA" w:rsidRDefault="00656516" w14:paraId="03EB18B6" w14:textId="77777777">
      <w:pPr>
        <w:widowControl w:val="0"/>
        <w:spacing w:line="240" w:lineRule="atLeast"/>
        <w:rPr>
          <w:rFonts w:ascii="Verdana" w:hAnsi="Verdana" w:cs="Arial"/>
          <w:i/>
          <w:iCs/>
          <w:sz w:val="18"/>
          <w:szCs w:val="18"/>
        </w:rPr>
      </w:pPr>
    </w:p>
    <w:p w:rsidRPr="00E62DBB" w:rsidR="00D92367" w:rsidP="00AE0BEA" w:rsidRDefault="00092FA2" w14:paraId="5AA1429C" w14:textId="60C774DC">
      <w:pPr>
        <w:widowControl w:val="0"/>
        <w:spacing w:line="240" w:lineRule="atLeast"/>
        <w:rPr>
          <w:rFonts w:ascii="Verdana" w:hAnsi="Verdana"/>
          <w:sz w:val="18"/>
          <w:szCs w:val="18"/>
        </w:rPr>
      </w:pPr>
      <w:r>
        <w:rPr>
          <w:rFonts w:ascii="Verdana" w:hAnsi="Verdana"/>
          <w:sz w:val="18"/>
          <w:szCs w:val="18"/>
        </w:rPr>
        <w:t>De</w:t>
      </w:r>
      <w:r w:rsidRPr="00092FA2" w:rsidR="00E566C3">
        <w:rPr>
          <w:rFonts w:ascii="Verdana" w:hAnsi="Verdana"/>
          <w:sz w:val="18"/>
          <w:szCs w:val="18"/>
        </w:rPr>
        <w:t xml:space="preserve">ze maatregel </w:t>
      </w:r>
      <w:r>
        <w:rPr>
          <w:rFonts w:ascii="Verdana" w:hAnsi="Verdana"/>
          <w:sz w:val="18"/>
          <w:szCs w:val="18"/>
        </w:rPr>
        <w:t xml:space="preserve">wordt </w:t>
      </w:r>
      <w:r w:rsidRPr="00092FA2" w:rsidR="00E566C3">
        <w:rPr>
          <w:rFonts w:ascii="Verdana" w:hAnsi="Verdana"/>
          <w:sz w:val="18"/>
          <w:szCs w:val="18"/>
        </w:rPr>
        <w:t>weliswaar in</w:t>
      </w:r>
      <w:r w:rsidRPr="00092FA2" w:rsidR="00B30339">
        <w:rPr>
          <w:rFonts w:ascii="Verdana" w:hAnsi="Verdana"/>
          <w:sz w:val="18"/>
          <w:szCs w:val="18"/>
        </w:rPr>
        <w:t>gevoerd</w:t>
      </w:r>
      <w:r w:rsidRPr="00092FA2" w:rsidR="000A1F93">
        <w:rPr>
          <w:rFonts w:ascii="Verdana" w:hAnsi="Verdana"/>
          <w:sz w:val="18"/>
          <w:szCs w:val="18"/>
        </w:rPr>
        <w:t>,</w:t>
      </w:r>
      <w:r>
        <w:rPr>
          <w:rFonts w:ascii="Verdana" w:hAnsi="Verdana"/>
          <w:sz w:val="18"/>
          <w:szCs w:val="18"/>
        </w:rPr>
        <w:t xml:space="preserve"> </w:t>
      </w:r>
      <w:r w:rsidRPr="00092FA2" w:rsidR="00E566C3">
        <w:rPr>
          <w:rFonts w:ascii="Verdana" w:hAnsi="Verdana"/>
          <w:sz w:val="18"/>
          <w:szCs w:val="18"/>
        </w:rPr>
        <w:t>maar</w:t>
      </w:r>
      <w:r>
        <w:rPr>
          <w:rFonts w:ascii="Verdana" w:hAnsi="Verdana"/>
          <w:sz w:val="18"/>
          <w:szCs w:val="18"/>
        </w:rPr>
        <w:t xml:space="preserve"> er zal nog worden</w:t>
      </w:r>
      <w:r w:rsidRPr="00092FA2" w:rsidR="000A1F93">
        <w:rPr>
          <w:rFonts w:ascii="Verdana" w:hAnsi="Verdana"/>
          <w:sz w:val="18"/>
          <w:szCs w:val="18"/>
        </w:rPr>
        <w:t xml:space="preserve"> </w:t>
      </w:r>
      <w:r w:rsidRPr="00092FA2" w:rsidR="00E566C3">
        <w:rPr>
          <w:rFonts w:ascii="Verdana" w:hAnsi="Verdana"/>
          <w:sz w:val="18"/>
          <w:szCs w:val="18"/>
        </w:rPr>
        <w:t>bepaal</w:t>
      </w:r>
      <w:r w:rsidRPr="00092FA2" w:rsidR="00B30339">
        <w:rPr>
          <w:rFonts w:ascii="Verdana" w:hAnsi="Verdana"/>
          <w:sz w:val="18"/>
          <w:szCs w:val="18"/>
        </w:rPr>
        <w:t>d</w:t>
      </w:r>
      <w:r w:rsidRPr="00092FA2" w:rsidR="00E566C3">
        <w:rPr>
          <w:rFonts w:ascii="Verdana" w:hAnsi="Verdana"/>
          <w:sz w:val="18"/>
          <w:szCs w:val="18"/>
        </w:rPr>
        <w:t xml:space="preserve"> </w:t>
      </w:r>
      <w:r w:rsidRPr="00092FA2" w:rsidR="00484EB3">
        <w:rPr>
          <w:rFonts w:ascii="Verdana" w:hAnsi="Verdana"/>
          <w:sz w:val="18"/>
          <w:szCs w:val="18"/>
        </w:rPr>
        <w:t xml:space="preserve">of en </w:t>
      </w:r>
      <w:r w:rsidRPr="00092FA2" w:rsidR="00E566C3">
        <w:rPr>
          <w:rFonts w:ascii="Verdana" w:hAnsi="Verdana"/>
          <w:sz w:val="18"/>
          <w:szCs w:val="18"/>
        </w:rPr>
        <w:t xml:space="preserve">wanneer de maatregel in werking treedt. </w:t>
      </w:r>
      <w:r w:rsidRPr="00092FA2" w:rsidR="00C80117">
        <w:rPr>
          <w:rFonts w:ascii="Verdana" w:hAnsi="Verdana"/>
          <w:sz w:val="18"/>
          <w:szCs w:val="18"/>
        </w:rPr>
        <w:t>Dit betekent dat een controleplichtige</w:t>
      </w:r>
      <w:r w:rsidR="00C80117">
        <w:rPr>
          <w:rFonts w:ascii="Verdana" w:hAnsi="Verdana"/>
          <w:sz w:val="18"/>
          <w:szCs w:val="18"/>
        </w:rPr>
        <w:t xml:space="preserve"> onderneming of instelling, net zoals nu het geval is, eerst zelf de interne risicobeheersing op orde moet hebben en niet </w:t>
      </w:r>
      <w:r w:rsidR="00034DD5">
        <w:rPr>
          <w:rFonts w:ascii="Verdana" w:hAnsi="Verdana"/>
          <w:sz w:val="18"/>
          <w:szCs w:val="18"/>
        </w:rPr>
        <w:t xml:space="preserve">zonder meer </w:t>
      </w:r>
      <w:r w:rsidR="00C80117">
        <w:rPr>
          <w:rFonts w:ascii="Verdana" w:hAnsi="Verdana"/>
          <w:sz w:val="18"/>
          <w:szCs w:val="18"/>
        </w:rPr>
        <w:t xml:space="preserve">naar de NBA kan stappen </w:t>
      </w:r>
      <w:r w:rsidR="00EF790F">
        <w:rPr>
          <w:rFonts w:ascii="Verdana" w:hAnsi="Verdana"/>
          <w:sz w:val="18"/>
          <w:szCs w:val="18"/>
        </w:rPr>
        <w:t>met als doel</w:t>
      </w:r>
      <w:r w:rsidR="00C80117">
        <w:rPr>
          <w:rFonts w:ascii="Verdana" w:hAnsi="Verdana"/>
          <w:sz w:val="18"/>
          <w:szCs w:val="18"/>
        </w:rPr>
        <w:t xml:space="preserve"> een accountant aan</w:t>
      </w:r>
      <w:r w:rsidR="00034DD5">
        <w:rPr>
          <w:rFonts w:ascii="Verdana" w:hAnsi="Verdana"/>
          <w:sz w:val="18"/>
          <w:szCs w:val="18"/>
        </w:rPr>
        <w:t>ge</w:t>
      </w:r>
      <w:r w:rsidR="00C80117">
        <w:rPr>
          <w:rFonts w:ascii="Verdana" w:hAnsi="Verdana"/>
          <w:sz w:val="18"/>
          <w:szCs w:val="18"/>
        </w:rPr>
        <w:t xml:space="preserve">wezen te krijgen. </w:t>
      </w:r>
      <w:r w:rsidDel="00C80117" w:rsidR="00C80117">
        <w:rPr>
          <w:rFonts w:ascii="Verdana" w:hAnsi="Verdana"/>
          <w:sz w:val="18"/>
          <w:szCs w:val="18"/>
        </w:rPr>
        <w:t xml:space="preserve"> </w:t>
      </w:r>
      <w:r w:rsidR="000A1F93">
        <w:rPr>
          <w:rFonts w:ascii="Verdana" w:hAnsi="Verdana"/>
          <w:sz w:val="18"/>
          <w:szCs w:val="18"/>
        </w:rPr>
        <w:t xml:space="preserve"> </w:t>
      </w:r>
    </w:p>
    <w:p w:rsidRPr="00E62DBB" w:rsidR="00656516" w:rsidP="00AE0BEA" w:rsidRDefault="00656516" w14:paraId="734ECD00" w14:textId="77777777">
      <w:pPr>
        <w:widowControl w:val="0"/>
        <w:spacing w:line="240" w:lineRule="atLeast"/>
        <w:rPr>
          <w:rFonts w:ascii="Verdana" w:hAnsi="Verdana" w:cs="Arial"/>
          <w:i/>
          <w:iCs/>
          <w:sz w:val="18"/>
          <w:szCs w:val="18"/>
        </w:rPr>
      </w:pPr>
    </w:p>
    <w:p w:rsidRPr="00E62DBB" w:rsidR="00656516" w:rsidP="00AE0BEA" w:rsidRDefault="00656516" w14:paraId="3863784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Hoe ziet de regering deze maatregel in het licht dat het aantal accountantskantoren met een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-vergunning de afgelopen jaren is afgenomen?</w:t>
      </w:r>
    </w:p>
    <w:p w:rsidR="00656516" w:rsidP="00AE0BEA" w:rsidRDefault="00656516" w14:paraId="5B0958F6" w14:textId="77777777">
      <w:pPr>
        <w:widowControl w:val="0"/>
        <w:spacing w:line="240" w:lineRule="atLeast"/>
        <w:rPr>
          <w:rFonts w:ascii="Verdana" w:hAnsi="Verdana" w:cs="Arial"/>
          <w:i/>
          <w:iCs/>
          <w:sz w:val="18"/>
          <w:szCs w:val="18"/>
        </w:rPr>
      </w:pPr>
    </w:p>
    <w:p w:rsidRPr="00092FA2" w:rsidR="000F4A3E" w:rsidP="00AE0BEA" w:rsidRDefault="003C1010" w14:paraId="31743CB3" w14:textId="503219F3">
      <w:pPr>
        <w:widowControl w:val="0"/>
        <w:spacing w:line="240" w:lineRule="atLeast"/>
        <w:rPr>
          <w:rFonts w:ascii="Verdana" w:hAnsi="Verdana"/>
          <w:sz w:val="18"/>
          <w:szCs w:val="18"/>
        </w:rPr>
      </w:pPr>
      <w:r>
        <w:rPr>
          <w:rFonts w:ascii="Verdana" w:hAnsi="Verdana"/>
          <w:sz w:val="18"/>
          <w:szCs w:val="18"/>
        </w:rPr>
        <w:t xml:space="preserve">De aanwijzingsbevoegdheid staat los van het feit dat het aantal </w:t>
      </w:r>
      <w:r w:rsidRPr="00BD0A74" w:rsidR="00C77617">
        <w:rPr>
          <w:rFonts w:ascii="Verdana" w:hAnsi="Verdana"/>
          <w:sz w:val="18"/>
          <w:szCs w:val="18"/>
        </w:rPr>
        <w:t>accountant</w:t>
      </w:r>
      <w:r w:rsidR="00C77617">
        <w:rPr>
          <w:rFonts w:ascii="Verdana" w:hAnsi="Verdana"/>
          <w:sz w:val="18"/>
          <w:szCs w:val="18"/>
        </w:rPr>
        <w:t>sorganisatie</w:t>
      </w:r>
      <w:r w:rsidRPr="00BD0A74" w:rsidR="00C77617">
        <w:rPr>
          <w:rFonts w:ascii="Verdana" w:hAnsi="Verdana"/>
          <w:sz w:val="18"/>
          <w:szCs w:val="18"/>
        </w:rPr>
        <w:t xml:space="preserve"> </w:t>
      </w:r>
      <w:r>
        <w:rPr>
          <w:rFonts w:ascii="Verdana" w:hAnsi="Verdana"/>
          <w:sz w:val="18"/>
          <w:szCs w:val="18"/>
        </w:rPr>
        <w:t xml:space="preserve">met een </w:t>
      </w:r>
      <w:r w:rsidR="00D077C0">
        <w:rPr>
          <w:rFonts w:ascii="Verdana" w:hAnsi="Verdana"/>
          <w:sz w:val="18"/>
          <w:szCs w:val="18"/>
        </w:rPr>
        <w:t>OOB</w:t>
      </w:r>
      <w:r>
        <w:rPr>
          <w:rFonts w:ascii="Verdana" w:hAnsi="Verdana"/>
          <w:sz w:val="18"/>
          <w:szCs w:val="18"/>
        </w:rPr>
        <w:t xml:space="preserve">-vergunning de afgelopen jaren is afgenomen. De krapte zit </w:t>
      </w:r>
      <w:r w:rsidR="009B0207">
        <w:rPr>
          <w:rFonts w:ascii="Verdana" w:hAnsi="Verdana"/>
          <w:sz w:val="18"/>
          <w:szCs w:val="18"/>
        </w:rPr>
        <w:t xml:space="preserve">namelijk </w:t>
      </w:r>
      <w:r w:rsidR="000F4A3E">
        <w:rPr>
          <w:rFonts w:ascii="Verdana" w:hAnsi="Verdana"/>
          <w:sz w:val="18"/>
          <w:szCs w:val="18"/>
        </w:rPr>
        <w:t>voornamelijk</w:t>
      </w:r>
      <w:r>
        <w:rPr>
          <w:rFonts w:ascii="Verdana" w:hAnsi="Verdana"/>
          <w:sz w:val="18"/>
          <w:szCs w:val="18"/>
        </w:rPr>
        <w:t xml:space="preserve"> in het aantal </w:t>
      </w:r>
      <w:r w:rsidR="00C77617">
        <w:rPr>
          <w:rFonts w:ascii="Verdana" w:hAnsi="Verdana"/>
          <w:sz w:val="18"/>
          <w:szCs w:val="18"/>
        </w:rPr>
        <w:t>gekwalificeerde medewerkers voor het verrichten van controlewerkzaamheden ten behoeve van de wettelijke controles, waaronder vooral ook accountants</w:t>
      </w:r>
      <w:r>
        <w:rPr>
          <w:rFonts w:ascii="Verdana" w:hAnsi="Verdana"/>
          <w:sz w:val="18"/>
          <w:szCs w:val="18"/>
        </w:rPr>
        <w:t xml:space="preserve">. Het zijn deze </w:t>
      </w:r>
      <w:r w:rsidR="00C77617">
        <w:rPr>
          <w:rFonts w:ascii="Verdana" w:hAnsi="Verdana"/>
          <w:sz w:val="18"/>
          <w:szCs w:val="18"/>
        </w:rPr>
        <w:t xml:space="preserve">mensen </w:t>
      </w:r>
      <w:r>
        <w:rPr>
          <w:rFonts w:ascii="Verdana" w:hAnsi="Verdana"/>
          <w:sz w:val="18"/>
          <w:szCs w:val="18"/>
        </w:rPr>
        <w:t xml:space="preserve">die uiteindelijk </w:t>
      </w:r>
      <w:r w:rsidRPr="00092FA2">
        <w:rPr>
          <w:rFonts w:ascii="Verdana" w:hAnsi="Verdana"/>
          <w:sz w:val="18"/>
          <w:szCs w:val="18"/>
        </w:rPr>
        <w:t>de controle</w:t>
      </w:r>
      <w:r w:rsidRPr="00092FA2" w:rsidR="000F4A3E">
        <w:rPr>
          <w:rFonts w:ascii="Verdana" w:hAnsi="Verdana"/>
          <w:sz w:val="18"/>
          <w:szCs w:val="18"/>
        </w:rPr>
        <w:t xml:space="preserve"> dienen</w:t>
      </w:r>
      <w:r w:rsidRPr="00092FA2">
        <w:rPr>
          <w:rFonts w:ascii="Verdana" w:hAnsi="Verdana"/>
          <w:sz w:val="18"/>
          <w:szCs w:val="18"/>
        </w:rPr>
        <w:t xml:space="preserve"> uit</w:t>
      </w:r>
      <w:r w:rsidRPr="00092FA2" w:rsidR="000F4A3E">
        <w:rPr>
          <w:rFonts w:ascii="Verdana" w:hAnsi="Verdana"/>
          <w:sz w:val="18"/>
          <w:szCs w:val="18"/>
        </w:rPr>
        <w:t xml:space="preserve"> te </w:t>
      </w:r>
      <w:r w:rsidRPr="00092FA2">
        <w:rPr>
          <w:rFonts w:ascii="Verdana" w:hAnsi="Verdana"/>
          <w:sz w:val="18"/>
          <w:szCs w:val="18"/>
        </w:rPr>
        <w:t>voeren en de controleverklaring ondertekenen.</w:t>
      </w:r>
    </w:p>
    <w:p w:rsidRPr="00092FA2" w:rsidR="00656516" w:rsidP="00AE0BEA" w:rsidRDefault="00656516" w14:paraId="68009A61" w14:textId="77777777">
      <w:pPr>
        <w:widowControl w:val="0"/>
        <w:spacing w:line="240" w:lineRule="atLeast"/>
        <w:rPr>
          <w:rFonts w:ascii="Verdana" w:hAnsi="Verdana" w:cs="Arial"/>
          <w:i/>
          <w:iCs/>
          <w:sz w:val="18"/>
          <w:szCs w:val="18"/>
        </w:rPr>
      </w:pPr>
    </w:p>
    <w:p w:rsidRPr="00092FA2" w:rsidR="00AC61BD" w:rsidP="00AE0BEA" w:rsidRDefault="00656516" w14:paraId="230CABF7" w14:textId="6A4FBCDD">
      <w:pPr>
        <w:widowControl w:val="0"/>
        <w:spacing w:line="240" w:lineRule="atLeast"/>
        <w:rPr>
          <w:rFonts w:ascii="Verdana" w:hAnsi="Verdana" w:cs="Arial"/>
          <w:i/>
          <w:iCs/>
          <w:sz w:val="18"/>
          <w:szCs w:val="18"/>
        </w:rPr>
      </w:pPr>
      <w:r w:rsidRPr="00092FA2">
        <w:rPr>
          <w:rFonts w:ascii="Verdana" w:hAnsi="Verdana" w:cs="Arial"/>
          <w:i/>
          <w:iCs/>
          <w:sz w:val="18"/>
          <w:szCs w:val="18"/>
        </w:rPr>
        <w:t>De leden van de VVD-fractie vragen hoe vaak de regering verwacht dat de aanwijzingsbevoegdheid in de praktijk wordt ingezet</w:t>
      </w:r>
      <w:r w:rsidRPr="00092FA2" w:rsidR="00AC61BD">
        <w:rPr>
          <w:rFonts w:ascii="Verdana" w:hAnsi="Verdana" w:cs="Arial"/>
          <w:i/>
          <w:iCs/>
          <w:sz w:val="18"/>
          <w:szCs w:val="18"/>
        </w:rPr>
        <w:t xml:space="preserve"> en of de regering problemen voorziet met de inzet van deze bevoegdheid in het geval het aantal </w:t>
      </w:r>
      <w:proofErr w:type="spellStart"/>
      <w:r w:rsidRPr="00092FA2" w:rsidR="00AC61BD">
        <w:rPr>
          <w:rFonts w:ascii="Verdana" w:hAnsi="Verdana" w:cs="Arial"/>
          <w:i/>
          <w:iCs/>
          <w:sz w:val="18"/>
          <w:szCs w:val="18"/>
        </w:rPr>
        <w:t>oob</w:t>
      </w:r>
      <w:proofErr w:type="spellEnd"/>
      <w:r w:rsidRPr="00092FA2" w:rsidR="00AC61BD">
        <w:rPr>
          <w:rFonts w:ascii="Verdana" w:hAnsi="Verdana" w:cs="Arial"/>
          <w:i/>
          <w:iCs/>
          <w:sz w:val="18"/>
          <w:szCs w:val="18"/>
        </w:rPr>
        <w:t>-vergunninghouders in de toekomst zou dalen.</w:t>
      </w:r>
    </w:p>
    <w:p w:rsidRPr="00092FA2" w:rsidR="00656516" w:rsidP="00AE0BEA" w:rsidRDefault="00656516" w14:paraId="7D2EF322" w14:textId="77777777">
      <w:pPr>
        <w:widowControl w:val="0"/>
        <w:spacing w:line="240" w:lineRule="atLeast"/>
        <w:rPr>
          <w:rFonts w:ascii="Verdana" w:hAnsi="Verdana" w:cs="Arial"/>
          <w:i/>
          <w:iCs/>
          <w:sz w:val="18"/>
          <w:szCs w:val="18"/>
        </w:rPr>
      </w:pPr>
    </w:p>
    <w:p w:rsidRPr="00E62DBB" w:rsidR="00656516" w:rsidP="00AE0BEA" w:rsidRDefault="009500DF" w14:paraId="53887F36" w14:textId="69BE32C5">
      <w:pPr>
        <w:widowControl w:val="0"/>
        <w:spacing w:line="240" w:lineRule="atLeast"/>
        <w:rPr>
          <w:rFonts w:ascii="Verdana" w:hAnsi="Verdana"/>
          <w:sz w:val="18"/>
          <w:szCs w:val="18"/>
        </w:rPr>
      </w:pPr>
      <w:r w:rsidRPr="00092FA2">
        <w:rPr>
          <w:rFonts w:ascii="Verdana" w:hAnsi="Verdana"/>
          <w:sz w:val="18"/>
          <w:szCs w:val="18"/>
        </w:rPr>
        <w:t xml:space="preserve">De aanwijzingsbevoegdheid kan vooralsnog niet worden ingezet. Er zijn op dit moment </w:t>
      </w:r>
      <w:r w:rsidRPr="00092FA2" w:rsidR="00034DD5">
        <w:rPr>
          <w:rFonts w:ascii="Verdana" w:hAnsi="Verdana"/>
          <w:sz w:val="18"/>
          <w:szCs w:val="18"/>
        </w:rPr>
        <w:t xml:space="preserve">namelijk </w:t>
      </w:r>
      <w:r w:rsidRPr="00092FA2">
        <w:rPr>
          <w:rFonts w:ascii="Verdana" w:hAnsi="Verdana"/>
          <w:sz w:val="18"/>
          <w:szCs w:val="18"/>
        </w:rPr>
        <w:t xml:space="preserve">geen signalen dat organisaties </w:t>
      </w:r>
      <w:r w:rsidRPr="00092FA2" w:rsidR="00034DD5">
        <w:rPr>
          <w:rFonts w:ascii="Verdana" w:hAnsi="Verdana"/>
          <w:sz w:val="18"/>
          <w:szCs w:val="18"/>
        </w:rPr>
        <w:t xml:space="preserve">van openbaar belang redelijkerwijs </w:t>
      </w:r>
      <w:r w:rsidRPr="00092FA2">
        <w:rPr>
          <w:rFonts w:ascii="Verdana" w:hAnsi="Verdana"/>
          <w:sz w:val="18"/>
          <w:szCs w:val="18"/>
        </w:rPr>
        <w:t>geen accountant</w:t>
      </w:r>
      <w:r w:rsidRPr="00092FA2" w:rsidR="00034DD5">
        <w:rPr>
          <w:rFonts w:ascii="Verdana" w:hAnsi="Verdana"/>
          <w:sz w:val="18"/>
          <w:szCs w:val="18"/>
        </w:rPr>
        <w:t>sorganisatie kunnen contracteren</w:t>
      </w:r>
      <w:r w:rsidRPr="00092FA2">
        <w:rPr>
          <w:rFonts w:ascii="Verdana" w:hAnsi="Verdana"/>
          <w:sz w:val="18"/>
          <w:szCs w:val="18"/>
        </w:rPr>
        <w:t xml:space="preserve"> voor de wettelijke controle. </w:t>
      </w:r>
      <w:r w:rsidRPr="00092FA2" w:rsidR="00656516">
        <w:rPr>
          <w:rFonts w:ascii="Verdana" w:hAnsi="Verdana"/>
          <w:sz w:val="18"/>
          <w:szCs w:val="18"/>
        </w:rPr>
        <w:t>Het is</w:t>
      </w:r>
      <w:r w:rsidRPr="00092FA2">
        <w:rPr>
          <w:rFonts w:ascii="Verdana" w:hAnsi="Verdana"/>
          <w:sz w:val="18"/>
          <w:szCs w:val="18"/>
        </w:rPr>
        <w:t xml:space="preserve"> ook</w:t>
      </w:r>
      <w:r w:rsidRPr="00092FA2" w:rsidR="00656516">
        <w:rPr>
          <w:rFonts w:ascii="Verdana" w:hAnsi="Verdana"/>
          <w:sz w:val="18"/>
          <w:szCs w:val="18"/>
        </w:rPr>
        <w:t xml:space="preserve"> lastig in te schatten hoeveel organisaties in de komende jaren het </w:t>
      </w:r>
      <w:r w:rsidRPr="00092FA2" w:rsidR="00034DD5">
        <w:rPr>
          <w:rFonts w:ascii="Verdana" w:hAnsi="Verdana"/>
          <w:sz w:val="18"/>
          <w:szCs w:val="18"/>
        </w:rPr>
        <w:t xml:space="preserve">terecht </w:t>
      </w:r>
      <w:r w:rsidRPr="00092FA2" w:rsidR="00656516">
        <w:rPr>
          <w:rFonts w:ascii="Verdana" w:hAnsi="Verdana"/>
          <w:sz w:val="18"/>
          <w:szCs w:val="18"/>
        </w:rPr>
        <w:t>niet lukt om een accountant</w:t>
      </w:r>
      <w:r w:rsidRPr="00092FA2" w:rsidR="00FC2218">
        <w:rPr>
          <w:rFonts w:ascii="Verdana" w:hAnsi="Verdana"/>
          <w:sz w:val="18"/>
          <w:szCs w:val="18"/>
        </w:rPr>
        <w:t>sorganisatie</w:t>
      </w:r>
      <w:r w:rsidRPr="00092FA2" w:rsidR="00656516">
        <w:rPr>
          <w:rFonts w:ascii="Verdana" w:hAnsi="Verdana"/>
          <w:sz w:val="18"/>
          <w:szCs w:val="18"/>
        </w:rPr>
        <w:t xml:space="preserve"> te contracteren</w:t>
      </w:r>
      <w:r w:rsidRPr="00092FA2">
        <w:rPr>
          <w:rFonts w:ascii="Verdana" w:hAnsi="Verdana"/>
          <w:sz w:val="18"/>
          <w:szCs w:val="18"/>
        </w:rPr>
        <w:t xml:space="preserve"> voor de wettelijke</w:t>
      </w:r>
      <w:r>
        <w:rPr>
          <w:rFonts w:ascii="Verdana" w:hAnsi="Verdana"/>
          <w:sz w:val="18"/>
          <w:szCs w:val="18"/>
        </w:rPr>
        <w:t xml:space="preserve"> controle maar dit is iets dat in de gaten zal </w:t>
      </w:r>
      <w:r w:rsidR="00416E48">
        <w:rPr>
          <w:rFonts w:ascii="Verdana" w:hAnsi="Verdana"/>
          <w:sz w:val="18"/>
          <w:szCs w:val="18"/>
        </w:rPr>
        <w:t>worden ge</w:t>
      </w:r>
      <w:r>
        <w:rPr>
          <w:rFonts w:ascii="Verdana" w:hAnsi="Verdana"/>
          <w:sz w:val="18"/>
          <w:szCs w:val="18"/>
        </w:rPr>
        <w:t>houden.</w:t>
      </w:r>
    </w:p>
    <w:p w:rsidRPr="00E62DBB" w:rsidR="00656516" w:rsidP="00AE0BEA" w:rsidRDefault="00656516" w14:paraId="628431E1" w14:textId="77777777">
      <w:pPr>
        <w:widowControl w:val="0"/>
        <w:spacing w:line="240" w:lineRule="atLeast"/>
        <w:rPr>
          <w:rFonts w:ascii="Verdana" w:hAnsi="Verdana" w:cs="Arial"/>
          <w:i/>
          <w:iCs/>
          <w:sz w:val="18"/>
          <w:szCs w:val="18"/>
        </w:rPr>
      </w:pPr>
    </w:p>
    <w:p w:rsidR="00AC61BD" w:rsidP="00AE0BEA" w:rsidRDefault="00656516" w14:paraId="1AA013C3" w14:textId="32E1058E">
      <w:pPr>
        <w:widowControl w:val="0"/>
        <w:spacing w:line="240" w:lineRule="atLeast"/>
        <w:rPr>
          <w:rFonts w:ascii="Verdana" w:hAnsi="Verdana"/>
          <w:sz w:val="18"/>
          <w:szCs w:val="18"/>
        </w:rPr>
      </w:pPr>
      <w:r w:rsidRPr="00E62DBB">
        <w:rPr>
          <w:rFonts w:ascii="Verdana" w:hAnsi="Verdana" w:cs="Arial"/>
          <w:i/>
          <w:iCs/>
          <w:sz w:val="18"/>
          <w:szCs w:val="18"/>
        </w:rPr>
        <w:t>Tot slot vragen deze leden de regering om nader te duiden hoe de aansprakelijkheid van de NBA zelf bij dit instrument is ingericht in het licht van de zorgen die hierover vanuit de NBA zijn geuit.</w:t>
      </w:r>
      <w:r w:rsidR="00AC61BD">
        <w:rPr>
          <w:rFonts w:ascii="Verdana" w:hAnsi="Verdana" w:cs="Arial"/>
          <w:i/>
          <w:iCs/>
          <w:sz w:val="18"/>
          <w:szCs w:val="18"/>
        </w:rPr>
        <w:t xml:space="preserve"> </w:t>
      </w:r>
      <w:r w:rsidRPr="00E62DBB" w:rsidR="00AC61BD">
        <w:rPr>
          <w:rFonts w:ascii="Verdana" w:hAnsi="Verdana" w:cs="Arial"/>
          <w:i/>
          <w:iCs/>
          <w:sz w:val="18"/>
          <w:szCs w:val="18"/>
        </w:rPr>
        <w:t>Kan de regering toelichten waarom zij niet voor een beperking van deze aansprakelijkheid heeft gekozen in het wetsvoorstel?</w:t>
      </w:r>
    </w:p>
    <w:p w:rsidRPr="00E62DBB" w:rsidR="00656516" w:rsidP="00AE0BEA" w:rsidRDefault="00656516" w14:paraId="096EBD1A" w14:textId="77777777">
      <w:pPr>
        <w:widowControl w:val="0"/>
        <w:spacing w:line="240" w:lineRule="atLeast"/>
        <w:rPr>
          <w:rFonts w:ascii="Verdana" w:hAnsi="Verdana" w:cs="Arial"/>
          <w:i/>
          <w:iCs/>
          <w:sz w:val="18"/>
          <w:szCs w:val="18"/>
        </w:rPr>
      </w:pPr>
    </w:p>
    <w:p w:rsidR="00C600C5" w:rsidP="00AE0BEA" w:rsidRDefault="00C600C5" w14:paraId="7BA515C5" w14:textId="686F8709">
      <w:pPr>
        <w:widowControl w:val="0"/>
        <w:spacing w:line="240" w:lineRule="atLeast"/>
        <w:rPr>
          <w:rFonts w:ascii="Verdana" w:hAnsi="Verdana" w:cs="Arial"/>
          <w:sz w:val="18"/>
          <w:szCs w:val="18"/>
        </w:rPr>
      </w:pPr>
      <w:r>
        <w:rPr>
          <w:rFonts w:ascii="Verdana" w:hAnsi="Verdana" w:cs="Arial"/>
          <w:sz w:val="18"/>
          <w:szCs w:val="18"/>
        </w:rPr>
        <w:t>De</w:t>
      </w:r>
      <w:r w:rsidRPr="00C600C5">
        <w:rPr>
          <w:rFonts w:ascii="Verdana" w:hAnsi="Verdana" w:cs="Arial"/>
          <w:sz w:val="18"/>
          <w:szCs w:val="18"/>
        </w:rPr>
        <w:t xml:space="preserve"> NBA</w:t>
      </w:r>
      <w:r>
        <w:rPr>
          <w:rFonts w:ascii="Verdana" w:hAnsi="Verdana" w:cs="Arial"/>
          <w:sz w:val="18"/>
          <w:szCs w:val="18"/>
        </w:rPr>
        <w:t xml:space="preserve"> stelt</w:t>
      </w:r>
      <w:r w:rsidRPr="00C600C5">
        <w:rPr>
          <w:rFonts w:ascii="Verdana" w:hAnsi="Verdana" w:cs="Arial"/>
          <w:sz w:val="18"/>
          <w:szCs w:val="18"/>
        </w:rPr>
        <w:t xml:space="preserve"> voor om bij de implementatie van de wet eenzelfde beperking van aansprakelijkheid op te nemen als in artikel 1:25d van de Wet op het financieel toezicht, zoals van toepassing is voor de AFM en DNB. De AFM en DNB kennen op basis van artikel 1:25d van </w:t>
      </w:r>
      <w:r w:rsidR="004A1312">
        <w:rPr>
          <w:rFonts w:ascii="Verdana" w:hAnsi="Verdana" w:cs="Arial"/>
          <w:sz w:val="18"/>
          <w:szCs w:val="18"/>
        </w:rPr>
        <w:t>W</w:t>
      </w:r>
      <w:r w:rsidRPr="00C600C5">
        <w:rPr>
          <w:rFonts w:ascii="Verdana" w:hAnsi="Verdana" w:cs="Arial"/>
          <w:sz w:val="18"/>
          <w:szCs w:val="18"/>
        </w:rPr>
        <w:t xml:space="preserve">et op het financieel toezicht een beperking in de aansprakelijkheid. Hiervoor is toen gekozen omdat zij in een bijzondere situatie opereren. De AFM en DNB hebben een aannemelijke kans dat zij te maken krijgen met aansprakelijkheidsclaim bij zowel </w:t>
      </w:r>
      <w:r w:rsidR="004A1312">
        <w:rPr>
          <w:rFonts w:ascii="Verdana" w:hAnsi="Verdana" w:cs="Arial"/>
          <w:sz w:val="18"/>
          <w:szCs w:val="18"/>
        </w:rPr>
        <w:t xml:space="preserve">het </w:t>
      </w:r>
      <w:r w:rsidRPr="00C600C5">
        <w:rPr>
          <w:rFonts w:ascii="Verdana" w:hAnsi="Verdana" w:cs="Arial"/>
          <w:sz w:val="18"/>
          <w:szCs w:val="18"/>
        </w:rPr>
        <w:t xml:space="preserve">ingrijpen als </w:t>
      </w:r>
      <w:r w:rsidR="004A1312">
        <w:rPr>
          <w:rFonts w:ascii="Verdana" w:hAnsi="Verdana" w:cs="Arial"/>
          <w:sz w:val="18"/>
          <w:szCs w:val="18"/>
        </w:rPr>
        <w:t xml:space="preserve">het </w:t>
      </w:r>
      <w:r w:rsidRPr="00C600C5">
        <w:rPr>
          <w:rFonts w:ascii="Verdana" w:hAnsi="Verdana" w:cs="Arial"/>
          <w:sz w:val="18"/>
          <w:szCs w:val="18"/>
        </w:rPr>
        <w:t xml:space="preserve">niet ingrijpen in bepaalde situaties. </w:t>
      </w:r>
    </w:p>
    <w:p w:rsidR="00C600C5" w:rsidP="00AE0BEA" w:rsidRDefault="00C600C5" w14:paraId="256AFFA4" w14:textId="77777777">
      <w:pPr>
        <w:widowControl w:val="0"/>
        <w:spacing w:line="240" w:lineRule="atLeast"/>
        <w:rPr>
          <w:rFonts w:ascii="Verdana" w:hAnsi="Verdana" w:cs="Arial"/>
          <w:sz w:val="18"/>
          <w:szCs w:val="18"/>
        </w:rPr>
      </w:pPr>
    </w:p>
    <w:p w:rsidRPr="00E62DBB" w:rsidR="00AC61BD" w:rsidP="00AE0BEA" w:rsidRDefault="004A1312" w14:paraId="00372E3C" w14:textId="3A6E729B">
      <w:pPr>
        <w:widowControl w:val="0"/>
        <w:spacing w:line="240" w:lineRule="atLeast"/>
        <w:rPr>
          <w:rFonts w:ascii="Verdana" w:hAnsi="Verdana" w:cs="Arial"/>
          <w:i/>
          <w:iCs/>
          <w:sz w:val="18"/>
          <w:szCs w:val="18"/>
        </w:rPr>
      </w:pPr>
      <w:r>
        <w:rPr>
          <w:rFonts w:ascii="Verdana" w:hAnsi="Verdana"/>
          <w:sz w:val="18"/>
          <w:szCs w:val="18"/>
        </w:rPr>
        <w:t xml:space="preserve">Daartegenover </w:t>
      </w:r>
      <w:r w:rsidR="00B30339">
        <w:rPr>
          <w:rFonts w:ascii="Verdana" w:hAnsi="Verdana"/>
          <w:sz w:val="18"/>
          <w:szCs w:val="18"/>
        </w:rPr>
        <w:t xml:space="preserve">is </w:t>
      </w:r>
      <w:r>
        <w:rPr>
          <w:rFonts w:ascii="Verdana" w:hAnsi="Verdana"/>
          <w:sz w:val="18"/>
          <w:szCs w:val="18"/>
        </w:rPr>
        <w:t xml:space="preserve">het </w:t>
      </w:r>
      <w:r w:rsidRPr="00C600C5" w:rsidR="00AC61BD">
        <w:rPr>
          <w:rFonts w:ascii="Verdana" w:hAnsi="Verdana"/>
          <w:sz w:val="18"/>
          <w:szCs w:val="18"/>
        </w:rPr>
        <w:t xml:space="preserve">aansprakelijkheidsrisico van de NBA in verband met de aanwijzingsbevoegdheid </w:t>
      </w:r>
      <w:r w:rsidR="00B30339">
        <w:rPr>
          <w:rFonts w:ascii="Verdana" w:hAnsi="Verdana"/>
          <w:sz w:val="18"/>
          <w:szCs w:val="18"/>
        </w:rPr>
        <w:t xml:space="preserve">te </w:t>
      </w:r>
      <w:r w:rsidRPr="00C600C5" w:rsidR="00AC61BD">
        <w:rPr>
          <w:rFonts w:ascii="Verdana" w:hAnsi="Verdana"/>
          <w:sz w:val="18"/>
          <w:szCs w:val="18"/>
        </w:rPr>
        <w:t xml:space="preserve">beperkt. Voor aansprakelijkheid is vereist dat een ander schade lijdt als gevolg van toerekenbaar onrechtmatig handelden door de NBA bij de vervulling van deze taak. Zolang de NBA zorgvuldig handelt en voldoet aan de wettelijke vereisten, zoals bijvoorbeeld neergelegd in de Wet </w:t>
      </w:r>
      <w:r w:rsidR="00C61E22">
        <w:rPr>
          <w:rFonts w:ascii="Verdana" w:hAnsi="Verdana"/>
          <w:sz w:val="18"/>
          <w:szCs w:val="18"/>
        </w:rPr>
        <w:t xml:space="preserve">op het accountantsberoep </w:t>
      </w:r>
      <w:r w:rsidRPr="00C600C5" w:rsidR="00AC61BD">
        <w:rPr>
          <w:rFonts w:ascii="Verdana" w:hAnsi="Verdana"/>
          <w:sz w:val="18"/>
          <w:szCs w:val="18"/>
        </w:rPr>
        <w:t xml:space="preserve">en de </w:t>
      </w:r>
      <w:r w:rsidR="00D50468">
        <w:rPr>
          <w:rFonts w:ascii="Verdana" w:hAnsi="Verdana"/>
          <w:sz w:val="18"/>
          <w:szCs w:val="18"/>
        </w:rPr>
        <w:t>Algemene wet bestuursrecht (</w:t>
      </w:r>
      <w:proofErr w:type="spellStart"/>
      <w:r w:rsidR="00784170">
        <w:rPr>
          <w:rFonts w:ascii="Verdana" w:hAnsi="Verdana"/>
          <w:sz w:val="18"/>
          <w:szCs w:val="18"/>
        </w:rPr>
        <w:t>Awb</w:t>
      </w:r>
      <w:proofErr w:type="spellEnd"/>
      <w:r w:rsidR="00D50468">
        <w:rPr>
          <w:rFonts w:ascii="Verdana" w:hAnsi="Verdana"/>
          <w:sz w:val="18"/>
          <w:szCs w:val="18"/>
        </w:rPr>
        <w:t>)</w:t>
      </w:r>
      <w:r w:rsidRPr="00C600C5" w:rsidR="00AC61BD">
        <w:rPr>
          <w:rFonts w:ascii="Verdana" w:hAnsi="Verdana"/>
          <w:sz w:val="18"/>
          <w:szCs w:val="18"/>
        </w:rPr>
        <w:t xml:space="preserve">, </w:t>
      </w:r>
      <w:r w:rsidR="00B30339">
        <w:rPr>
          <w:rFonts w:ascii="Verdana" w:hAnsi="Verdana"/>
          <w:sz w:val="18"/>
          <w:szCs w:val="18"/>
        </w:rPr>
        <w:t xml:space="preserve">wordt </w:t>
      </w:r>
      <w:r w:rsidRPr="00A515FE" w:rsidR="00AC61BD">
        <w:rPr>
          <w:rFonts w:ascii="Verdana" w:hAnsi="Verdana"/>
          <w:sz w:val="18"/>
          <w:szCs w:val="18"/>
        </w:rPr>
        <w:t xml:space="preserve">een </w:t>
      </w:r>
      <w:r>
        <w:rPr>
          <w:rFonts w:ascii="Verdana" w:hAnsi="Verdana"/>
          <w:sz w:val="18"/>
          <w:szCs w:val="18"/>
        </w:rPr>
        <w:t xml:space="preserve">reëel </w:t>
      </w:r>
      <w:r w:rsidRPr="00A515FE" w:rsidR="00AC61BD">
        <w:rPr>
          <w:rFonts w:ascii="Verdana" w:hAnsi="Verdana"/>
          <w:sz w:val="18"/>
          <w:szCs w:val="18"/>
        </w:rPr>
        <w:t>aansprakelijkheidsrisico</w:t>
      </w:r>
      <w:r w:rsidR="00B30339">
        <w:rPr>
          <w:rFonts w:ascii="Verdana" w:hAnsi="Verdana"/>
          <w:sz w:val="18"/>
          <w:szCs w:val="18"/>
        </w:rPr>
        <w:t xml:space="preserve"> niet verwacht</w:t>
      </w:r>
      <w:r w:rsidRPr="00A515FE" w:rsidR="00AC61BD">
        <w:rPr>
          <w:rFonts w:ascii="Verdana" w:hAnsi="Verdana"/>
          <w:sz w:val="18"/>
          <w:szCs w:val="18"/>
        </w:rPr>
        <w:t>.</w:t>
      </w:r>
      <w:r w:rsidR="00AC61BD">
        <w:rPr>
          <w:rFonts w:ascii="Verdana" w:hAnsi="Verdana"/>
          <w:sz w:val="18"/>
          <w:szCs w:val="18"/>
        </w:rPr>
        <w:t xml:space="preserve"> Het is daarom van belang dat de NBA intern een zorgvuldig besluitvormingsproces inricht</w:t>
      </w:r>
      <w:r>
        <w:rPr>
          <w:rFonts w:ascii="Verdana" w:hAnsi="Verdana"/>
          <w:sz w:val="18"/>
          <w:szCs w:val="18"/>
        </w:rPr>
        <w:t>,</w:t>
      </w:r>
      <w:r w:rsidR="00AC61BD">
        <w:rPr>
          <w:rFonts w:ascii="Verdana" w:hAnsi="Verdana"/>
          <w:sz w:val="18"/>
          <w:szCs w:val="18"/>
        </w:rPr>
        <w:t xml:space="preserve"> d</w:t>
      </w:r>
      <w:r>
        <w:rPr>
          <w:rFonts w:ascii="Verdana" w:hAnsi="Verdana"/>
          <w:sz w:val="18"/>
          <w:szCs w:val="18"/>
        </w:rPr>
        <w:t>at</w:t>
      </w:r>
      <w:r w:rsidR="00AC61BD">
        <w:rPr>
          <w:rFonts w:ascii="Verdana" w:hAnsi="Verdana"/>
          <w:sz w:val="18"/>
          <w:szCs w:val="18"/>
        </w:rPr>
        <w:t xml:space="preserve"> tot een gemotiveerde beoordeling leidt van het toekennen van een accountantsorganisatie.</w:t>
      </w:r>
    </w:p>
    <w:p w:rsidRPr="00E62DBB" w:rsidR="00656516" w:rsidP="00AE0BEA" w:rsidRDefault="00656516" w14:paraId="7CBD248A" w14:textId="77777777">
      <w:pPr>
        <w:widowControl w:val="0"/>
        <w:spacing w:line="240" w:lineRule="atLeast"/>
        <w:rPr>
          <w:rFonts w:ascii="Verdana" w:hAnsi="Verdana" w:cs="Arial"/>
          <w:i/>
          <w:iCs/>
          <w:sz w:val="18"/>
          <w:szCs w:val="18"/>
        </w:rPr>
      </w:pPr>
    </w:p>
    <w:p w:rsidRPr="00E62DBB" w:rsidR="00656516" w:rsidP="00AE0BEA" w:rsidRDefault="00656516" w14:paraId="0ED11A8D" w14:textId="34040AB3">
      <w:pPr>
        <w:widowControl w:val="0"/>
        <w:spacing w:line="240" w:lineRule="atLeast"/>
        <w:rPr>
          <w:rFonts w:ascii="Verdana" w:hAnsi="Verdana" w:cs="Arial"/>
          <w:i/>
          <w:iCs/>
          <w:sz w:val="18"/>
          <w:szCs w:val="18"/>
        </w:rPr>
      </w:pPr>
      <w:r w:rsidRPr="00E62DBB">
        <w:rPr>
          <w:rFonts w:ascii="Verdana" w:hAnsi="Verdana" w:cs="Arial"/>
          <w:i/>
          <w:iCs/>
          <w:sz w:val="18"/>
          <w:szCs w:val="18"/>
        </w:rPr>
        <w:t>De leden van de SGP-fractie hebben vragen over de positie van accountantsorganisaties als het gaat om de aanwijzingsbevoegdheid. Welke gronden hebben accountantsorganisaties om een aanwijzing te weigeren?</w:t>
      </w:r>
    </w:p>
    <w:p w:rsidRPr="00E62DBB" w:rsidR="00656516" w:rsidP="00AE0BEA" w:rsidRDefault="00656516" w14:paraId="06F451CB" w14:textId="77777777">
      <w:pPr>
        <w:widowControl w:val="0"/>
        <w:spacing w:line="240" w:lineRule="atLeast"/>
        <w:rPr>
          <w:rFonts w:ascii="Verdana" w:hAnsi="Verdana" w:cs="Arial"/>
          <w:i/>
          <w:iCs/>
          <w:sz w:val="18"/>
          <w:szCs w:val="18"/>
        </w:rPr>
      </w:pPr>
    </w:p>
    <w:p w:rsidR="00656516" w:rsidP="00AE0BEA" w:rsidRDefault="00656516" w14:paraId="65F27F8F" w14:textId="298E4F3C">
      <w:pPr>
        <w:widowControl w:val="0"/>
        <w:spacing w:line="240" w:lineRule="atLeast"/>
        <w:rPr>
          <w:rFonts w:ascii="Verdana" w:hAnsi="Verdana"/>
          <w:sz w:val="18"/>
          <w:szCs w:val="18"/>
        </w:rPr>
      </w:pPr>
      <w:r w:rsidRPr="003A5E5B">
        <w:rPr>
          <w:rFonts w:ascii="Verdana" w:hAnsi="Verdana"/>
          <w:sz w:val="18"/>
          <w:szCs w:val="18"/>
        </w:rPr>
        <w:t xml:space="preserve">Een accountantsorganisatie heeft niet de mogelijkheid om zelfstandig de aanwijzing te weigeren. Wel heeft de accountantsorganisatie de mogelijkheid om </w:t>
      </w:r>
      <w:r w:rsidR="00F72831">
        <w:rPr>
          <w:rFonts w:ascii="Verdana" w:hAnsi="Verdana"/>
          <w:sz w:val="18"/>
          <w:szCs w:val="18"/>
        </w:rPr>
        <w:t xml:space="preserve">eerst in bezwaar en daarna in beroep </w:t>
      </w:r>
      <w:r w:rsidRPr="003A5E5B">
        <w:rPr>
          <w:rFonts w:ascii="Verdana" w:hAnsi="Verdana"/>
          <w:sz w:val="18"/>
          <w:szCs w:val="18"/>
        </w:rPr>
        <w:t xml:space="preserve">te </w:t>
      </w:r>
      <w:r w:rsidR="00F72831">
        <w:rPr>
          <w:rFonts w:ascii="Verdana" w:hAnsi="Verdana"/>
          <w:sz w:val="18"/>
          <w:szCs w:val="18"/>
        </w:rPr>
        <w:t xml:space="preserve">gaan </w:t>
      </w:r>
      <w:r w:rsidRPr="003A5E5B">
        <w:rPr>
          <w:rFonts w:ascii="Verdana" w:hAnsi="Verdana"/>
          <w:sz w:val="18"/>
          <w:szCs w:val="18"/>
        </w:rPr>
        <w:t xml:space="preserve">tegen de beslissing van </w:t>
      </w:r>
      <w:r w:rsidR="002C4803">
        <w:rPr>
          <w:rFonts w:ascii="Verdana" w:hAnsi="Verdana"/>
          <w:sz w:val="18"/>
          <w:szCs w:val="18"/>
        </w:rPr>
        <w:t xml:space="preserve">het bestuur van </w:t>
      </w:r>
      <w:r w:rsidRPr="003A5E5B">
        <w:rPr>
          <w:rFonts w:ascii="Verdana" w:hAnsi="Verdana"/>
          <w:sz w:val="18"/>
          <w:szCs w:val="18"/>
        </w:rPr>
        <w:t>de NBA. Een bezwaar</w:t>
      </w:r>
      <w:r w:rsidR="00F72831">
        <w:rPr>
          <w:rFonts w:ascii="Verdana" w:hAnsi="Verdana"/>
          <w:sz w:val="18"/>
          <w:szCs w:val="18"/>
        </w:rPr>
        <w:t>/beroep</w:t>
      </w:r>
      <w:r w:rsidRPr="003A5E5B">
        <w:rPr>
          <w:rFonts w:ascii="Verdana" w:hAnsi="Verdana"/>
          <w:sz w:val="18"/>
          <w:szCs w:val="18"/>
        </w:rPr>
        <w:t xml:space="preserve"> zal </w:t>
      </w:r>
      <w:r w:rsidR="00F72831">
        <w:rPr>
          <w:rFonts w:ascii="Verdana" w:hAnsi="Verdana"/>
          <w:sz w:val="18"/>
          <w:szCs w:val="18"/>
        </w:rPr>
        <w:t xml:space="preserve">in beginsel </w:t>
      </w:r>
      <w:r w:rsidRPr="003A5E5B">
        <w:rPr>
          <w:rFonts w:ascii="Verdana" w:hAnsi="Verdana"/>
          <w:sz w:val="18"/>
          <w:szCs w:val="18"/>
        </w:rPr>
        <w:t>geen opschortende werking hebben. Dit betekent dat gedurende de bezwaar- en beroepstermijn de beslissing</w:t>
      </w:r>
      <w:r w:rsidR="004A1312">
        <w:rPr>
          <w:rFonts w:ascii="Verdana" w:hAnsi="Verdana"/>
          <w:sz w:val="18"/>
          <w:szCs w:val="18"/>
        </w:rPr>
        <w:t>en,</w:t>
      </w:r>
      <w:r w:rsidRPr="003A5E5B">
        <w:rPr>
          <w:rFonts w:ascii="Verdana" w:hAnsi="Verdana"/>
          <w:sz w:val="18"/>
          <w:szCs w:val="18"/>
        </w:rPr>
        <w:t xml:space="preserve"> tot de aanwijzing en </w:t>
      </w:r>
      <w:r w:rsidR="004A1312">
        <w:rPr>
          <w:rFonts w:ascii="Verdana" w:hAnsi="Verdana"/>
          <w:sz w:val="18"/>
          <w:szCs w:val="18"/>
        </w:rPr>
        <w:t xml:space="preserve">tot </w:t>
      </w:r>
      <w:r w:rsidRPr="003A5E5B">
        <w:rPr>
          <w:rFonts w:ascii="Verdana" w:hAnsi="Verdana"/>
          <w:sz w:val="18"/>
          <w:szCs w:val="18"/>
        </w:rPr>
        <w:t>vaststelling van de voorwaarde(n)</w:t>
      </w:r>
      <w:r w:rsidR="004A1312">
        <w:rPr>
          <w:rFonts w:ascii="Verdana" w:hAnsi="Verdana"/>
          <w:sz w:val="18"/>
          <w:szCs w:val="18"/>
        </w:rPr>
        <w:t>,</w:t>
      </w:r>
      <w:r w:rsidRPr="003A5E5B">
        <w:rPr>
          <w:rFonts w:ascii="Verdana" w:hAnsi="Verdana"/>
          <w:sz w:val="18"/>
          <w:szCs w:val="18"/>
        </w:rPr>
        <w:t xml:space="preserve"> blijven gelden. </w:t>
      </w:r>
    </w:p>
    <w:p w:rsidRPr="00E62DBB" w:rsidR="00656516" w:rsidP="00AE0BEA" w:rsidRDefault="00656516" w14:paraId="23146E3D" w14:textId="77777777">
      <w:pPr>
        <w:widowControl w:val="0"/>
        <w:spacing w:line="240" w:lineRule="atLeast"/>
        <w:rPr>
          <w:rFonts w:ascii="Verdana" w:hAnsi="Verdana" w:cs="Arial"/>
          <w:i/>
          <w:iCs/>
          <w:sz w:val="18"/>
          <w:szCs w:val="18"/>
        </w:rPr>
      </w:pPr>
    </w:p>
    <w:p w:rsidRPr="00E62DBB" w:rsidR="00656516" w:rsidP="00AE0BEA" w:rsidRDefault="00656516" w14:paraId="0D358AE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Welke inspraak hebben accountantsorganisaties in het proces van aanwijzen?</w:t>
      </w:r>
    </w:p>
    <w:p w:rsidRPr="00E62DBB" w:rsidR="00656516" w:rsidP="00AE0BEA" w:rsidRDefault="00656516" w14:paraId="5A1D7696" w14:textId="77777777">
      <w:pPr>
        <w:widowControl w:val="0"/>
        <w:spacing w:line="240" w:lineRule="atLeast"/>
        <w:rPr>
          <w:rFonts w:ascii="Verdana" w:hAnsi="Verdana" w:cs="Arial"/>
          <w:i/>
          <w:iCs/>
          <w:sz w:val="18"/>
          <w:szCs w:val="18"/>
        </w:rPr>
      </w:pPr>
    </w:p>
    <w:p w:rsidR="00656516" w:rsidP="00AE0BEA" w:rsidRDefault="00656516" w14:paraId="375B2FB6" w14:textId="7B7CC316">
      <w:pPr>
        <w:widowControl w:val="0"/>
        <w:spacing w:line="240" w:lineRule="atLeast"/>
        <w:rPr>
          <w:rFonts w:ascii="Verdana" w:hAnsi="Verdana"/>
          <w:sz w:val="18"/>
          <w:szCs w:val="18"/>
        </w:rPr>
      </w:pPr>
      <w:r w:rsidRPr="003A5E5B">
        <w:rPr>
          <w:rFonts w:ascii="Verdana" w:hAnsi="Verdana"/>
          <w:sz w:val="18"/>
          <w:szCs w:val="18"/>
        </w:rPr>
        <w:t xml:space="preserve">Het proces </w:t>
      </w:r>
      <w:r>
        <w:rPr>
          <w:rFonts w:ascii="Verdana" w:hAnsi="Verdana"/>
          <w:sz w:val="18"/>
          <w:szCs w:val="18"/>
        </w:rPr>
        <w:t xml:space="preserve">van aanwijzen </w:t>
      </w:r>
      <w:r w:rsidRPr="003A5E5B">
        <w:rPr>
          <w:rFonts w:ascii="Verdana" w:hAnsi="Verdana"/>
          <w:sz w:val="18"/>
          <w:szCs w:val="18"/>
        </w:rPr>
        <w:t>geschiedt onafhankelij</w:t>
      </w:r>
      <w:r w:rsidR="00830029">
        <w:rPr>
          <w:rFonts w:ascii="Verdana" w:hAnsi="Verdana"/>
          <w:sz w:val="18"/>
          <w:szCs w:val="18"/>
        </w:rPr>
        <w:t>k. A</w:t>
      </w:r>
      <w:r w:rsidRPr="003A5E5B">
        <w:rPr>
          <w:rFonts w:ascii="Verdana" w:hAnsi="Verdana"/>
          <w:sz w:val="18"/>
          <w:szCs w:val="18"/>
        </w:rPr>
        <w:t xml:space="preserve">ccountantsorganisaties </w:t>
      </w:r>
      <w:r w:rsidR="004A5A4C">
        <w:rPr>
          <w:rFonts w:ascii="Verdana" w:hAnsi="Verdana"/>
          <w:sz w:val="18"/>
          <w:szCs w:val="18"/>
        </w:rPr>
        <w:t xml:space="preserve">mogen hun zienswijze kenbaar maken over </w:t>
      </w:r>
      <w:r w:rsidRPr="003A5E5B">
        <w:rPr>
          <w:rFonts w:ascii="Verdana" w:hAnsi="Verdana"/>
          <w:sz w:val="18"/>
          <w:szCs w:val="18"/>
        </w:rPr>
        <w:t xml:space="preserve">het </w:t>
      </w:r>
      <w:r w:rsidR="004A5A4C">
        <w:rPr>
          <w:rFonts w:ascii="Verdana" w:hAnsi="Verdana"/>
          <w:sz w:val="18"/>
          <w:szCs w:val="18"/>
        </w:rPr>
        <w:t xml:space="preserve">te nemen </w:t>
      </w:r>
      <w:r w:rsidRPr="003A5E5B">
        <w:rPr>
          <w:rFonts w:ascii="Verdana" w:hAnsi="Verdana"/>
          <w:sz w:val="18"/>
          <w:szCs w:val="18"/>
        </w:rPr>
        <w:t>besluit van het bestuur van de NBA. Wel hebben zij een informatieplicht</w:t>
      </w:r>
      <w:r w:rsidR="008B3F1F">
        <w:rPr>
          <w:rFonts w:ascii="Verdana" w:hAnsi="Verdana"/>
          <w:sz w:val="18"/>
          <w:szCs w:val="18"/>
        </w:rPr>
        <w:t xml:space="preserve"> op basis van artikel 54d van het wetsvoorstel</w:t>
      </w:r>
      <w:r>
        <w:rPr>
          <w:rFonts w:ascii="Verdana" w:hAnsi="Verdana"/>
          <w:sz w:val="18"/>
          <w:szCs w:val="18"/>
        </w:rPr>
        <w:t xml:space="preserve">. Deze informatie </w:t>
      </w:r>
      <w:r w:rsidR="002C4803">
        <w:rPr>
          <w:rFonts w:ascii="Verdana" w:hAnsi="Verdana"/>
          <w:sz w:val="18"/>
          <w:szCs w:val="18"/>
        </w:rPr>
        <w:t>kan</w:t>
      </w:r>
      <w:r>
        <w:rPr>
          <w:rFonts w:ascii="Verdana" w:hAnsi="Verdana"/>
          <w:sz w:val="18"/>
          <w:szCs w:val="18"/>
        </w:rPr>
        <w:t xml:space="preserve"> de NBA </w:t>
      </w:r>
      <w:r w:rsidR="002C4803">
        <w:rPr>
          <w:rFonts w:ascii="Verdana" w:hAnsi="Verdana"/>
          <w:sz w:val="18"/>
          <w:szCs w:val="18"/>
        </w:rPr>
        <w:t>gebruiken ter</w:t>
      </w:r>
      <w:r>
        <w:rPr>
          <w:rFonts w:ascii="Verdana" w:hAnsi="Verdana"/>
          <w:sz w:val="18"/>
          <w:szCs w:val="18"/>
        </w:rPr>
        <w:t xml:space="preserve"> </w:t>
      </w:r>
      <w:r w:rsidR="002C4803">
        <w:rPr>
          <w:rFonts w:ascii="Verdana" w:hAnsi="Verdana"/>
          <w:sz w:val="18"/>
          <w:szCs w:val="18"/>
        </w:rPr>
        <w:t>ondersteuning van</w:t>
      </w:r>
      <w:r>
        <w:rPr>
          <w:rFonts w:ascii="Verdana" w:hAnsi="Verdana"/>
          <w:sz w:val="18"/>
          <w:szCs w:val="18"/>
        </w:rPr>
        <w:t xml:space="preserve"> haar beslissing.</w:t>
      </w:r>
    </w:p>
    <w:p w:rsidRPr="00E62DBB" w:rsidR="00656516" w:rsidP="00AE0BEA" w:rsidRDefault="00656516" w14:paraId="40421D14" w14:textId="77777777">
      <w:pPr>
        <w:widowControl w:val="0"/>
        <w:spacing w:line="240" w:lineRule="atLeast"/>
        <w:rPr>
          <w:rFonts w:ascii="Verdana" w:hAnsi="Verdana" w:cs="Arial"/>
          <w:i/>
          <w:iCs/>
          <w:sz w:val="18"/>
          <w:szCs w:val="18"/>
        </w:rPr>
      </w:pPr>
    </w:p>
    <w:p w:rsidRPr="00E62DBB" w:rsidR="00656516" w:rsidP="00AE0BEA" w:rsidRDefault="00656516" w14:paraId="082B272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Waarom is niet gekozen om accountantsorganisaties een zienswijze met zwaarwegende belangen in te laten dienen bij een besluit tot aanwijzing?</w:t>
      </w:r>
    </w:p>
    <w:p w:rsidRPr="00E62DBB" w:rsidR="00656516" w:rsidP="00AE0BEA" w:rsidRDefault="00656516" w14:paraId="7A8AD3F8" w14:textId="77777777">
      <w:pPr>
        <w:widowControl w:val="0"/>
        <w:spacing w:line="240" w:lineRule="atLeast"/>
        <w:rPr>
          <w:rFonts w:ascii="Verdana" w:hAnsi="Verdana" w:cs="Arial"/>
          <w:i/>
          <w:iCs/>
          <w:sz w:val="18"/>
          <w:szCs w:val="18"/>
        </w:rPr>
      </w:pPr>
    </w:p>
    <w:p w:rsidR="00656516" w:rsidP="00AE0BEA" w:rsidRDefault="003C0643" w14:paraId="26BC78B3" w14:textId="68194BDE">
      <w:pPr>
        <w:widowControl w:val="0"/>
        <w:spacing w:line="240" w:lineRule="atLeast"/>
        <w:rPr>
          <w:rFonts w:ascii="Verdana" w:hAnsi="Verdana"/>
          <w:sz w:val="18"/>
          <w:szCs w:val="18"/>
        </w:rPr>
      </w:pPr>
      <w:r w:rsidRPr="00D40EC4">
        <w:rPr>
          <w:rFonts w:ascii="Verdana" w:hAnsi="Verdana"/>
          <w:sz w:val="18"/>
          <w:szCs w:val="18"/>
        </w:rPr>
        <w:t xml:space="preserve">Dit wetsvoorstel beperkt zich tot het regelen van de randvoorwaarden om te komen tot </w:t>
      </w:r>
      <w:r w:rsidRPr="00D40EC4" w:rsidR="00D40EC4">
        <w:rPr>
          <w:rFonts w:ascii="Verdana" w:hAnsi="Verdana"/>
          <w:sz w:val="18"/>
          <w:szCs w:val="18"/>
        </w:rPr>
        <w:t xml:space="preserve">een </w:t>
      </w:r>
      <w:r w:rsidRPr="00D40EC4">
        <w:rPr>
          <w:rFonts w:ascii="Verdana" w:hAnsi="Verdana"/>
          <w:sz w:val="18"/>
          <w:szCs w:val="18"/>
        </w:rPr>
        <w:t xml:space="preserve">zorgvuldige besluitvorming voor de aanwijzingsbevoegdheid. Dat wil niet zeggen dat een zienswijze met zwaarwegende belangen </w:t>
      </w:r>
      <w:r w:rsidR="006F02F9">
        <w:rPr>
          <w:rFonts w:ascii="Verdana" w:hAnsi="Verdana"/>
          <w:sz w:val="18"/>
          <w:szCs w:val="18"/>
        </w:rPr>
        <w:t xml:space="preserve">geen </w:t>
      </w:r>
      <w:r w:rsidRPr="00D40EC4">
        <w:rPr>
          <w:rFonts w:ascii="Verdana" w:hAnsi="Verdana"/>
          <w:sz w:val="18"/>
          <w:szCs w:val="18"/>
        </w:rPr>
        <w:t xml:space="preserve">onderdeel </w:t>
      </w:r>
      <w:r w:rsidR="006F02F9">
        <w:rPr>
          <w:rFonts w:ascii="Verdana" w:hAnsi="Verdana"/>
          <w:sz w:val="18"/>
          <w:szCs w:val="18"/>
        </w:rPr>
        <w:t xml:space="preserve">is </w:t>
      </w:r>
      <w:r w:rsidRPr="00D40EC4">
        <w:rPr>
          <w:rFonts w:ascii="Verdana" w:hAnsi="Verdana"/>
          <w:sz w:val="18"/>
          <w:szCs w:val="18"/>
        </w:rPr>
        <w:t xml:space="preserve">van deze besluitvorming. Het is aan het bestuur van de NBA om te bepalen </w:t>
      </w:r>
      <w:r w:rsidR="006F02F9">
        <w:rPr>
          <w:rFonts w:ascii="Verdana" w:hAnsi="Verdana"/>
          <w:sz w:val="18"/>
          <w:szCs w:val="18"/>
        </w:rPr>
        <w:t xml:space="preserve">hoe zij een ingediende </w:t>
      </w:r>
      <w:r w:rsidRPr="00D40EC4">
        <w:rPr>
          <w:rFonts w:ascii="Verdana" w:hAnsi="Verdana"/>
          <w:sz w:val="18"/>
          <w:szCs w:val="18"/>
        </w:rPr>
        <w:t xml:space="preserve">zienswijze </w:t>
      </w:r>
      <w:r w:rsidR="006F02F9">
        <w:rPr>
          <w:rFonts w:ascii="Verdana" w:hAnsi="Verdana"/>
          <w:sz w:val="18"/>
          <w:szCs w:val="18"/>
        </w:rPr>
        <w:t xml:space="preserve">verwerkt in </w:t>
      </w:r>
      <w:r w:rsidRPr="00D40EC4">
        <w:rPr>
          <w:rFonts w:ascii="Verdana" w:hAnsi="Verdana"/>
          <w:sz w:val="18"/>
          <w:szCs w:val="18"/>
        </w:rPr>
        <w:t xml:space="preserve">het maken van een </w:t>
      </w:r>
      <w:r w:rsidRPr="00D40EC4" w:rsidR="00656516">
        <w:rPr>
          <w:rFonts w:ascii="Verdana" w:hAnsi="Verdana"/>
          <w:sz w:val="18"/>
          <w:szCs w:val="18"/>
        </w:rPr>
        <w:t>zorgvuldige</w:t>
      </w:r>
      <w:r w:rsidRPr="00D40EC4" w:rsidR="00D40EC4">
        <w:rPr>
          <w:rFonts w:ascii="Verdana" w:hAnsi="Verdana"/>
          <w:sz w:val="18"/>
          <w:szCs w:val="18"/>
        </w:rPr>
        <w:t xml:space="preserve"> en onafhankelijke</w:t>
      </w:r>
      <w:r w:rsidRPr="00D40EC4" w:rsidR="00656516">
        <w:rPr>
          <w:rFonts w:ascii="Verdana" w:hAnsi="Verdana"/>
          <w:sz w:val="18"/>
          <w:szCs w:val="18"/>
        </w:rPr>
        <w:t xml:space="preserve"> beslissing</w:t>
      </w:r>
      <w:r w:rsidRPr="00D40EC4">
        <w:rPr>
          <w:rFonts w:ascii="Verdana" w:hAnsi="Verdana"/>
          <w:sz w:val="18"/>
          <w:szCs w:val="18"/>
        </w:rPr>
        <w:t xml:space="preserve">. </w:t>
      </w:r>
      <w:r w:rsidRPr="00D40EC4" w:rsidR="00D40EC4">
        <w:rPr>
          <w:rFonts w:ascii="Verdana" w:hAnsi="Verdana"/>
          <w:sz w:val="18"/>
          <w:szCs w:val="18"/>
        </w:rPr>
        <w:t>Indien de NBA de a</w:t>
      </w:r>
      <w:r w:rsidRPr="00D40EC4">
        <w:rPr>
          <w:rFonts w:ascii="Verdana" w:hAnsi="Verdana"/>
          <w:sz w:val="18"/>
          <w:szCs w:val="18"/>
        </w:rPr>
        <w:t>ccountantsorganisaties</w:t>
      </w:r>
      <w:r w:rsidRPr="00D40EC4" w:rsidR="00D40EC4">
        <w:rPr>
          <w:rFonts w:ascii="Verdana" w:hAnsi="Verdana"/>
          <w:sz w:val="18"/>
          <w:szCs w:val="18"/>
        </w:rPr>
        <w:t xml:space="preserve"> verzoekt om deze of andere informatie te verstrekken, zijn de accountantsorganisaties hiertoe verplicht op</w:t>
      </w:r>
      <w:r w:rsidRPr="00D40EC4">
        <w:rPr>
          <w:rFonts w:ascii="Verdana" w:hAnsi="Verdana"/>
          <w:sz w:val="18"/>
          <w:szCs w:val="18"/>
        </w:rPr>
        <w:t xml:space="preserve"> basis van artikel </w:t>
      </w:r>
      <w:r w:rsidRPr="00D40EC4" w:rsidR="00D40EC4">
        <w:rPr>
          <w:rFonts w:ascii="Verdana" w:hAnsi="Verdana"/>
          <w:sz w:val="18"/>
          <w:szCs w:val="18"/>
        </w:rPr>
        <w:t>54d van dit wetsvoorstel.</w:t>
      </w:r>
      <w:r w:rsidRPr="00D40EC4" w:rsidR="00656516">
        <w:rPr>
          <w:rFonts w:ascii="Verdana" w:hAnsi="Verdana"/>
          <w:sz w:val="18"/>
          <w:szCs w:val="18"/>
        </w:rPr>
        <w:t xml:space="preserve"> </w:t>
      </w:r>
    </w:p>
    <w:p w:rsidRPr="00E62DBB" w:rsidR="00656516" w:rsidP="00AE0BEA" w:rsidRDefault="00656516" w14:paraId="276F3F53" w14:textId="77777777">
      <w:pPr>
        <w:widowControl w:val="0"/>
        <w:spacing w:line="240" w:lineRule="atLeast"/>
        <w:rPr>
          <w:rFonts w:ascii="Verdana" w:hAnsi="Verdana" w:cs="Arial"/>
          <w:i/>
          <w:iCs/>
          <w:sz w:val="18"/>
          <w:szCs w:val="18"/>
        </w:rPr>
      </w:pPr>
    </w:p>
    <w:p w:rsidRPr="00E62DBB" w:rsidR="00656516" w:rsidP="00AE0BEA" w:rsidRDefault="00656516" w14:paraId="438CD158" w14:textId="2428779B">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SGP-fractie wijzen op de zeer kritische reflectie in de wetenschapstoets op de aanwijzingsbevoegdheid voor </w:t>
      </w:r>
      <w:proofErr w:type="spellStart"/>
      <w:r w:rsidRPr="00E62DBB">
        <w:rPr>
          <w:rFonts w:ascii="Verdana" w:hAnsi="Verdana" w:cs="Arial"/>
          <w:i/>
          <w:iCs/>
          <w:sz w:val="18"/>
          <w:szCs w:val="18"/>
        </w:rPr>
        <w:t>oob’s</w:t>
      </w:r>
      <w:proofErr w:type="spellEnd"/>
      <w:r w:rsidRPr="00E62DBB">
        <w:rPr>
          <w:rFonts w:ascii="Verdana" w:hAnsi="Verdana" w:cs="Arial"/>
          <w:i/>
          <w:iCs/>
          <w:sz w:val="18"/>
          <w:szCs w:val="18"/>
        </w:rPr>
        <w:t>.</w:t>
      </w:r>
      <w:r w:rsidR="00CA4059">
        <w:rPr>
          <w:rFonts w:ascii="Verdana" w:hAnsi="Verdana" w:cs="Arial"/>
          <w:i/>
          <w:iCs/>
          <w:sz w:val="18"/>
          <w:szCs w:val="18"/>
        </w:rPr>
        <w:t xml:space="preserve"> </w:t>
      </w:r>
      <w:r w:rsidRPr="00E62DBB">
        <w:rPr>
          <w:rFonts w:ascii="Verdana" w:hAnsi="Verdana" w:cs="Arial"/>
          <w:i/>
          <w:iCs/>
          <w:sz w:val="18"/>
          <w:szCs w:val="18"/>
        </w:rPr>
        <w:t>Kan de regering hierop reflecteren?</w:t>
      </w:r>
    </w:p>
    <w:p w:rsidRPr="00E62DBB" w:rsidR="00656516" w:rsidP="00AE0BEA" w:rsidRDefault="00656516" w14:paraId="0C47E6B4" w14:textId="77777777">
      <w:pPr>
        <w:widowControl w:val="0"/>
        <w:spacing w:line="240" w:lineRule="atLeast"/>
        <w:rPr>
          <w:rFonts w:ascii="Verdana" w:hAnsi="Verdana" w:cs="Arial"/>
          <w:i/>
          <w:iCs/>
          <w:sz w:val="18"/>
          <w:szCs w:val="18"/>
        </w:rPr>
      </w:pPr>
    </w:p>
    <w:p w:rsidR="00011BA7" w:rsidP="00AE0BEA" w:rsidRDefault="00B30339" w14:paraId="530C7352" w14:textId="326E35CF">
      <w:pPr>
        <w:widowControl w:val="0"/>
        <w:spacing w:line="240" w:lineRule="atLeast"/>
        <w:rPr>
          <w:rFonts w:ascii="Verdana" w:hAnsi="Verdana"/>
          <w:sz w:val="18"/>
          <w:szCs w:val="18"/>
        </w:rPr>
      </w:pPr>
      <w:r>
        <w:rPr>
          <w:rFonts w:ascii="Verdana" w:hAnsi="Verdana"/>
          <w:sz w:val="18"/>
          <w:szCs w:val="18"/>
        </w:rPr>
        <w:t>H</w:t>
      </w:r>
      <w:r w:rsidR="00011BA7">
        <w:rPr>
          <w:rFonts w:ascii="Verdana" w:hAnsi="Verdana"/>
          <w:sz w:val="18"/>
          <w:szCs w:val="18"/>
        </w:rPr>
        <w:t xml:space="preserve">iervoor </w:t>
      </w:r>
      <w:r>
        <w:rPr>
          <w:rFonts w:ascii="Verdana" w:hAnsi="Verdana"/>
          <w:sz w:val="18"/>
          <w:szCs w:val="18"/>
        </w:rPr>
        <w:t xml:space="preserve">wordt verwezen </w:t>
      </w:r>
      <w:r w:rsidR="00011BA7">
        <w:rPr>
          <w:rFonts w:ascii="Verdana" w:hAnsi="Verdana"/>
          <w:sz w:val="18"/>
          <w:szCs w:val="18"/>
        </w:rPr>
        <w:t xml:space="preserve">naar de eerdere reflectie op alle aanbevelingen van de wetenschappers </w:t>
      </w:r>
      <w:r w:rsidR="00AE613F">
        <w:rPr>
          <w:rFonts w:ascii="Verdana" w:hAnsi="Verdana"/>
          <w:sz w:val="18"/>
          <w:szCs w:val="18"/>
        </w:rPr>
        <w:t xml:space="preserve">op </w:t>
      </w:r>
      <w:r w:rsidR="00011BA7">
        <w:rPr>
          <w:rFonts w:ascii="Verdana" w:hAnsi="Verdana"/>
          <w:sz w:val="18"/>
          <w:szCs w:val="18"/>
        </w:rPr>
        <w:t>de aanwijzingsbevoegdheid.</w:t>
      </w:r>
    </w:p>
    <w:p w:rsidRPr="00E62DBB" w:rsidR="00656516" w:rsidP="00AE0BEA" w:rsidRDefault="00656516" w14:paraId="2DDA39E9" w14:textId="77777777">
      <w:pPr>
        <w:widowControl w:val="0"/>
        <w:spacing w:line="240" w:lineRule="atLeast"/>
        <w:rPr>
          <w:rFonts w:ascii="Verdana" w:hAnsi="Verdana" w:cs="Arial"/>
          <w:i/>
          <w:iCs/>
          <w:sz w:val="18"/>
          <w:szCs w:val="18"/>
        </w:rPr>
      </w:pPr>
    </w:p>
    <w:p w:rsidRPr="00E62DBB" w:rsidR="00656516" w:rsidP="00AE0BEA" w:rsidRDefault="00656516" w14:paraId="170B45C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daarbij ook ingaan op de voorziene uitvoeringsproblemen, zoals genoemd in de wetenschapstoets?</w:t>
      </w:r>
    </w:p>
    <w:p w:rsidRPr="00E62DBB" w:rsidR="00656516" w:rsidP="00AE0BEA" w:rsidRDefault="00656516" w14:paraId="267FF141" w14:textId="77777777">
      <w:pPr>
        <w:widowControl w:val="0"/>
        <w:spacing w:line="240" w:lineRule="atLeast"/>
        <w:rPr>
          <w:rFonts w:ascii="Verdana" w:hAnsi="Verdana" w:cs="Arial"/>
          <w:i/>
          <w:iCs/>
          <w:sz w:val="18"/>
          <w:szCs w:val="18"/>
        </w:rPr>
      </w:pPr>
    </w:p>
    <w:p w:rsidR="004A1312" w:rsidP="00AE0BEA" w:rsidRDefault="00086B37" w14:paraId="4DE57FE7" w14:textId="7A48B943">
      <w:pPr>
        <w:widowControl w:val="0"/>
        <w:spacing w:line="240" w:lineRule="atLeast"/>
        <w:rPr>
          <w:rFonts w:ascii="Verdana" w:hAnsi="Verdana"/>
          <w:sz w:val="18"/>
          <w:szCs w:val="18"/>
        </w:rPr>
      </w:pPr>
      <w:r>
        <w:rPr>
          <w:rFonts w:ascii="Verdana" w:hAnsi="Verdana"/>
          <w:sz w:val="18"/>
          <w:szCs w:val="18"/>
        </w:rPr>
        <w:t xml:space="preserve">De wetenschappers geven aan </w:t>
      </w:r>
      <w:r w:rsidR="00683C6F">
        <w:rPr>
          <w:rFonts w:ascii="Verdana" w:hAnsi="Verdana"/>
          <w:sz w:val="18"/>
          <w:szCs w:val="18"/>
        </w:rPr>
        <w:t xml:space="preserve">dat zij een uitvoeringsprobleem voorzien </w:t>
      </w:r>
      <w:r w:rsidR="0030085C">
        <w:rPr>
          <w:rFonts w:ascii="Verdana" w:hAnsi="Verdana"/>
          <w:sz w:val="18"/>
          <w:szCs w:val="18"/>
        </w:rPr>
        <w:t xml:space="preserve">omdat </w:t>
      </w:r>
      <w:r>
        <w:rPr>
          <w:rFonts w:ascii="Verdana" w:hAnsi="Verdana"/>
          <w:sz w:val="18"/>
          <w:szCs w:val="18"/>
        </w:rPr>
        <w:t xml:space="preserve">de </w:t>
      </w:r>
      <w:r w:rsidRPr="008B3F1F">
        <w:rPr>
          <w:rFonts w:ascii="Verdana" w:hAnsi="Verdana"/>
          <w:sz w:val="18"/>
          <w:szCs w:val="18"/>
        </w:rPr>
        <w:t xml:space="preserve">aanwijzingsbevoegdheid het onderliggende </w:t>
      </w:r>
      <w:proofErr w:type="spellStart"/>
      <w:r w:rsidRPr="008B3F1F">
        <w:rPr>
          <w:rFonts w:ascii="Verdana" w:hAnsi="Verdana"/>
          <w:sz w:val="18"/>
          <w:szCs w:val="18"/>
        </w:rPr>
        <w:t>schaarsteprobleem</w:t>
      </w:r>
      <w:proofErr w:type="spellEnd"/>
      <w:r w:rsidRPr="008B3F1F">
        <w:rPr>
          <w:rFonts w:ascii="Verdana" w:hAnsi="Verdana"/>
          <w:sz w:val="18"/>
          <w:szCs w:val="18"/>
        </w:rPr>
        <w:t xml:space="preserve"> </w:t>
      </w:r>
      <w:r w:rsidR="00683C6F">
        <w:rPr>
          <w:rFonts w:ascii="Verdana" w:hAnsi="Verdana"/>
          <w:sz w:val="18"/>
          <w:szCs w:val="18"/>
        </w:rPr>
        <w:t xml:space="preserve">van accountants </w:t>
      </w:r>
      <w:r w:rsidRPr="008B3F1F">
        <w:rPr>
          <w:rFonts w:ascii="Verdana" w:hAnsi="Verdana"/>
          <w:sz w:val="18"/>
          <w:szCs w:val="18"/>
        </w:rPr>
        <w:t xml:space="preserve">niet adresseert en strijdig is met de richtlijnen </w:t>
      </w:r>
      <w:r w:rsidRPr="008B3F1F" w:rsidR="008B3F1F">
        <w:rPr>
          <w:rFonts w:ascii="Verdana" w:hAnsi="Verdana"/>
          <w:sz w:val="18"/>
          <w:szCs w:val="18"/>
        </w:rPr>
        <w:t xml:space="preserve">voor </w:t>
      </w:r>
      <w:r w:rsidRPr="008B3F1F">
        <w:rPr>
          <w:rFonts w:ascii="Verdana" w:hAnsi="Verdana"/>
          <w:sz w:val="18"/>
          <w:szCs w:val="18"/>
        </w:rPr>
        <w:t xml:space="preserve">cliëntacceptatie. Zoals al eerder </w:t>
      </w:r>
      <w:r w:rsidRPr="008B3F1F" w:rsidR="002C4803">
        <w:rPr>
          <w:rFonts w:ascii="Verdana" w:hAnsi="Verdana"/>
          <w:sz w:val="18"/>
          <w:szCs w:val="18"/>
        </w:rPr>
        <w:t>beschre</w:t>
      </w:r>
      <w:r w:rsidR="00B30339">
        <w:rPr>
          <w:rFonts w:ascii="Verdana" w:hAnsi="Verdana"/>
          <w:sz w:val="18"/>
          <w:szCs w:val="18"/>
        </w:rPr>
        <w:t>v</w:t>
      </w:r>
      <w:r w:rsidRPr="008B3F1F" w:rsidR="002C4803">
        <w:rPr>
          <w:rFonts w:ascii="Verdana" w:hAnsi="Verdana"/>
          <w:sz w:val="18"/>
          <w:szCs w:val="18"/>
        </w:rPr>
        <w:t>e</w:t>
      </w:r>
      <w:r w:rsidR="00B30339">
        <w:rPr>
          <w:rFonts w:ascii="Verdana" w:hAnsi="Verdana"/>
          <w:sz w:val="18"/>
          <w:szCs w:val="18"/>
        </w:rPr>
        <w:t>n</w:t>
      </w:r>
      <w:r w:rsidRPr="008B3F1F" w:rsidR="002C4803">
        <w:rPr>
          <w:rFonts w:ascii="Verdana" w:hAnsi="Verdana"/>
          <w:sz w:val="18"/>
          <w:szCs w:val="18"/>
        </w:rPr>
        <w:t xml:space="preserve"> </w:t>
      </w:r>
      <w:r w:rsidRPr="008B3F1F" w:rsidR="008B3F1F">
        <w:rPr>
          <w:rFonts w:ascii="Verdana" w:hAnsi="Verdana"/>
          <w:sz w:val="18"/>
          <w:szCs w:val="18"/>
        </w:rPr>
        <w:t xml:space="preserve">heeft de aanwijzingsbevoegdheid niet als doel om het probleem van schaarste aan </w:t>
      </w:r>
      <w:r w:rsidR="004A1312">
        <w:rPr>
          <w:rFonts w:ascii="Verdana" w:hAnsi="Verdana"/>
          <w:sz w:val="18"/>
          <w:szCs w:val="18"/>
        </w:rPr>
        <w:t xml:space="preserve">controlecapaciteit </w:t>
      </w:r>
      <w:r w:rsidRPr="008B3F1F" w:rsidR="008B3F1F">
        <w:rPr>
          <w:rFonts w:ascii="Verdana" w:hAnsi="Verdana"/>
          <w:sz w:val="18"/>
          <w:szCs w:val="18"/>
        </w:rPr>
        <w:t>op te lossen. De aanwijzingsbevoegdheid dient om de onwenselijke situatie te voorkomen dat controle</w:t>
      </w:r>
      <w:r w:rsidR="004A1312">
        <w:rPr>
          <w:rFonts w:ascii="Verdana" w:hAnsi="Verdana"/>
          <w:sz w:val="18"/>
          <w:szCs w:val="18"/>
        </w:rPr>
        <w:t xml:space="preserve">plichtige entiteiten </w:t>
      </w:r>
      <w:r w:rsidRPr="008B3F1F" w:rsidR="008B3F1F">
        <w:rPr>
          <w:rFonts w:ascii="Verdana" w:hAnsi="Verdana"/>
          <w:sz w:val="18"/>
          <w:szCs w:val="18"/>
        </w:rPr>
        <w:t>er niet in slagen een accountantsorganisatie te contracteren.</w:t>
      </w:r>
      <w:r w:rsidR="00683C6F">
        <w:rPr>
          <w:rFonts w:ascii="Verdana" w:hAnsi="Verdana"/>
          <w:sz w:val="18"/>
          <w:szCs w:val="18"/>
        </w:rPr>
        <w:t xml:space="preserve"> </w:t>
      </w:r>
    </w:p>
    <w:p w:rsidR="00683C6F" w:rsidP="00AE0BEA" w:rsidRDefault="00683C6F" w14:paraId="5641A441" w14:textId="51D019B2">
      <w:pPr>
        <w:widowControl w:val="0"/>
        <w:spacing w:line="240" w:lineRule="atLeast"/>
        <w:rPr>
          <w:rFonts w:ascii="Verdana" w:hAnsi="Verdana"/>
          <w:sz w:val="18"/>
          <w:szCs w:val="18"/>
        </w:rPr>
      </w:pPr>
    </w:p>
    <w:p w:rsidR="00656516" w:rsidP="00AE0BEA" w:rsidRDefault="0030085C" w14:paraId="155712EC" w14:textId="6CBC9035">
      <w:pPr>
        <w:widowControl w:val="0"/>
        <w:spacing w:line="240" w:lineRule="atLeast"/>
        <w:rPr>
          <w:rFonts w:ascii="Verdana" w:hAnsi="Verdana"/>
          <w:sz w:val="18"/>
          <w:szCs w:val="18"/>
        </w:rPr>
      </w:pPr>
      <w:r>
        <w:rPr>
          <w:rFonts w:ascii="Verdana" w:hAnsi="Verdana"/>
          <w:sz w:val="18"/>
          <w:szCs w:val="18"/>
        </w:rPr>
        <w:t>Het</w:t>
      </w:r>
      <w:r w:rsidRPr="008B3F1F" w:rsidR="008B3F1F">
        <w:rPr>
          <w:rFonts w:ascii="Verdana" w:hAnsi="Verdana"/>
          <w:sz w:val="18"/>
          <w:szCs w:val="18"/>
        </w:rPr>
        <w:t xml:space="preserve"> niet kunnen voldoen aan de wettelijke standaarden voor cliëntacceptatie </w:t>
      </w:r>
      <w:r>
        <w:rPr>
          <w:rFonts w:ascii="Verdana" w:hAnsi="Verdana"/>
          <w:sz w:val="18"/>
          <w:szCs w:val="18"/>
        </w:rPr>
        <w:t>kan nog steeds leiden</w:t>
      </w:r>
      <w:r w:rsidRPr="008B3F1F" w:rsidR="008B3F1F">
        <w:rPr>
          <w:rFonts w:ascii="Verdana" w:hAnsi="Verdana"/>
          <w:sz w:val="18"/>
          <w:szCs w:val="18"/>
        </w:rPr>
        <w:t xml:space="preserve"> tot een weigering van de controleplichtige entiteit. Als het gaat om de standaarden voor cliëntacceptatie, kan de NBA alleen overgaan tot een aanwijzing van een accountantsorganisatie indien wet- en regelgeving deze accountantsorganisatie niet dwingt tot het afwijzen van de controleplichtige entiteit, zoals beschreven in artikel 54b van dit wetsvoorstel. De aanwijzingsbevoegdheid is dan ook niet strijdig met de standaarden voor cliëntacceptatie. </w:t>
      </w:r>
    </w:p>
    <w:p w:rsidRPr="00E62DBB" w:rsidR="00656516" w:rsidP="00AE0BEA" w:rsidRDefault="00656516" w14:paraId="3001E6EB" w14:textId="77777777">
      <w:pPr>
        <w:widowControl w:val="0"/>
        <w:spacing w:line="240" w:lineRule="atLeast"/>
        <w:rPr>
          <w:rFonts w:ascii="Verdana" w:hAnsi="Verdana" w:cs="Arial"/>
          <w:i/>
          <w:iCs/>
          <w:sz w:val="18"/>
          <w:szCs w:val="18"/>
        </w:rPr>
      </w:pPr>
    </w:p>
    <w:p w:rsidRPr="00E62DBB" w:rsidR="00656516" w:rsidP="00AE0BEA" w:rsidRDefault="00656516" w14:paraId="6D78D2C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reflecteert de regering op de stelling uit de wetenschapstoets dat een aanwijzingsbevoegdheid de “noodzaak van de onderneming om een ordentelijke administratie te voeren” vermindert?</w:t>
      </w:r>
    </w:p>
    <w:p w:rsidRPr="000D0A93" w:rsidR="00656516" w:rsidP="00AE0BEA" w:rsidRDefault="00656516" w14:paraId="4F3A4048" w14:textId="77777777">
      <w:pPr>
        <w:widowControl w:val="0"/>
        <w:spacing w:line="240" w:lineRule="atLeast"/>
        <w:rPr>
          <w:rFonts w:ascii="Verdana" w:hAnsi="Verdana"/>
          <w:sz w:val="18"/>
          <w:szCs w:val="18"/>
        </w:rPr>
      </w:pPr>
    </w:p>
    <w:p w:rsidRPr="00E62DBB" w:rsidR="00EF790F" w:rsidP="00EF790F" w:rsidRDefault="00092FA2" w14:paraId="25BAC726" w14:textId="6764E8E4">
      <w:pPr>
        <w:widowControl w:val="0"/>
        <w:spacing w:line="240" w:lineRule="atLeast"/>
        <w:rPr>
          <w:rFonts w:ascii="Verdana" w:hAnsi="Verdana"/>
          <w:sz w:val="18"/>
          <w:szCs w:val="18"/>
        </w:rPr>
      </w:pPr>
      <w:r>
        <w:rPr>
          <w:rFonts w:ascii="Verdana" w:hAnsi="Verdana"/>
          <w:sz w:val="18"/>
          <w:szCs w:val="18"/>
        </w:rPr>
        <w:t>D</w:t>
      </w:r>
      <w:r w:rsidR="00EF790F">
        <w:rPr>
          <w:rFonts w:ascii="Verdana" w:hAnsi="Verdana"/>
          <w:sz w:val="18"/>
          <w:szCs w:val="18"/>
        </w:rPr>
        <w:t xml:space="preserve">eze maatregel </w:t>
      </w:r>
      <w:r>
        <w:rPr>
          <w:rFonts w:ascii="Verdana" w:hAnsi="Verdana"/>
          <w:sz w:val="18"/>
          <w:szCs w:val="18"/>
        </w:rPr>
        <w:t xml:space="preserve">wordt </w:t>
      </w:r>
      <w:r w:rsidR="00EF790F">
        <w:rPr>
          <w:rFonts w:ascii="Verdana" w:hAnsi="Verdana"/>
          <w:sz w:val="18"/>
          <w:szCs w:val="18"/>
        </w:rPr>
        <w:t>weliswaar in</w:t>
      </w:r>
      <w:r w:rsidR="00B30339">
        <w:rPr>
          <w:rFonts w:ascii="Verdana" w:hAnsi="Verdana"/>
          <w:sz w:val="18"/>
          <w:szCs w:val="18"/>
        </w:rPr>
        <w:t>gevoerd</w:t>
      </w:r>
      <w:r w:rsidR="000A1F93">
        <w:rPr>
          <w:rFonts w:ascii="Verdana" w:hAnsi="Verdana"/>
          <w:sz w:val="18"/>
          <w:szCs w:val="18"/>
        </w:rPr>
        <w:t>,</w:t>
      </w:r>
      <w:r w:rsidR="00EF790F">
        <w:rPr>
          <w:rFonts w:ascii="Verdana" w:hAnsi="Verdana"/>
          <w:sz w:val="18"/>
          <w:szCs w:val="18"/>
        </w:rPr>
        <w:t xml:space="preserve"> maar </w:t>
      </w:r>
      <w:r>
        <w:rPr>
          <w:rFonts w:ascii="Verdana" w:hAnsi="Verdana"/>
          <w:sz w:val="18"/>
          <w:szCs w:val="18"/>
        </w:rPr>
        <w:t xml:space="preserve">er </w:t>
      </w:r>
      <w:r w:rsidR="00B30339">
        <w:rPr>
          <w:rFonts w:ascii="Verdana" w:hAnsi="Verdana"/>
          <w:sz w:val="18"/>
          <w:szCs w:val="18"/>
        </w:rPr>
        <w:t xml:space="preserve">wordt nog </w:t>
      </w:r>
      <w:r w:rsidR="00EF790F">
        <w:rPr>
          <w:rFonts w:ascii="Verdana" w:hAnsi="Verdana"/>
          <w:sz w:val="18"/>
          <w:szCs w:val="18"/>
        </w:rPr>
        <w:t>bepaal</w:t>
      </w:r>
      <w:r w:rsidR="00B30339">
        <w:rPr>
          <w:rFonts w:ascii="Verdana" w:hAnsi="Verdana"/>
          <w:sz w:val="18"/>
          <w:szCs w:val="18"/>
        </w:rPr>
        <w:t>d</w:t>
      </w:r>
      <w:r w:rsidR="00EF790F">
        <w:rPr>
          <w:rFonts w:ascii="Verdana" w:hAnsi="Verdana"/>
          <w:sz w:val="18"/>
          <w:szCs w:val="18"/>
        </w:rPr>
        <w:t xml:space="preserve"> of en wanneer de maatregel in werking treedt. Dit betekent dat een controleplichtige onderneming of instelling, net zoals nu het geval is, eerst zelf de interne risicobeheersing op orde moet hebben en niet naar de NBA kan stappen met als doel een accountant aangewezen te krijgen.</w:t>
      </w:r>
      <w:r w:rsidR="00B256CE">
        <w:rPr>
          <w:rFonts w:ascii="Verdana" w:hAnsi="Verdana"/>
          <w:sz w:val="18"/>
          <w:szCs w:val="18"/>
        </w:rPr>
        <w:t xml:space="preserve"> </w:t>
      </w:r>
    </w:p>
    <w:p w:rsidR="00E46F60" w:rsidP="00AE0BEA" w:rsidRDefault="00E46F60" w14:paraId="5FA371A8" w14:textId="77777777">
      <w:pPr>
        <w:widowControl w:val="0"/>
        <w:spacing w:line="240" w:lineRule="atLeast"/>
        <w:rPr>
          <w:rFonts w:ascii="Verdana" w:hAnsi="Verdana"/>
          <w:sz w:val="18"/>
          <w:szCs w:val="18"/>
        </w:rPr>
      </w:pPr>
    </w:p>
    <w:p w:rsidRPr="00E62DBB" w:rsidR="00656516" w:rsidP="00AE0BEA" w:rsidRDefault="00656516" w14:paraId="0F527C8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ChristenUnie-fractie hebben voorts vragen over nut en noodzaak van het instrument van de aanwijzingsbevoegdheid. Kan de regering de noodzaak voor het instrument zowel numeriek als op basis van maatschappelijke noodzaak nader onderbouwen?</w:t>
      </w:r>
    </w:p>
    <w:p w:rsidRPr="00E62DBB" w:rsidR="00656516" w:rsidP="00AE0BEA" w:rsidRDefault="00656516" w14:paraId="6A80FAB2" w14:textId="77777777">
      <w:pPr>
        <w:widowControl w:val="0"/>
        <w:spacing w:line="240" w:lineRule="atLeast"/>
        <w:rPr>
          <w:rFonts w:ascii="Verdana" w:hAnsi="Verdana" w:cs="Arial"/>
          <w:i/>
          <w:iCs/>
          <w:sz w:val="18"/>
          <w:szCs w:val="18"/>
        </w:rPr>
      </w:pPr>
    </w:p>
    <w:p w:rsidR="00EF790F" w:rsidP="00EF790F" w:rsidRDefault="00F80D5D" w14:paraId="189DAFCA" w14:textId="5EBBE750">
      <w:pPr>
        <w:widowControl w:val="0"/>
        <w:spacing w:line="240" w:lineRule="atLeast"/>
        <w:rPr>
          <w:rFonts w:ascii="Verdana" w:hAnsi="Verdana"/>
          <w:sz w:val="18"/>
          <w:szCs w:val="18"/>
        </w:rPr>
      </w:pPr>
      <w:r>
        <w:rPr>
          <w:rFonts w:ascii="Verdana" w:hAnsi="Verdana"/>
          <w:sz w:val="18"/>
          <w:szCs w:val="18"/>
        </w:rPr>
        <w:t xml:space="preserve">De aanwijzingsbevoegdheid </w:t>
      </w:r>
      <w:r w:rsidR="001063D0">
        <w:rPr>
          <w:rFonts w:ascii="Verdana" w:hAnsi="Verdana"/>
          <w:sz w:val="18"/>
          <w:szCs w:val="18"/>
        </w:rPr>
        <w:t xml:space="preserve">zorgt ervoor </w:t>
      </w:r>
      <w:r>
        <w:rPr>
          <w:rFonts w:ascii="Verdana" w:hAnsi="Verdana"/>
          <w:sz w:val="18"/>
          <w:szCs w:val="18"/>
        </w:rPr>
        <w:t xml:space="preserve">dat organisaties die </w:t>
      </w:r>
      <w:r w:rsidR="002E42CE">
        <w:rPr>
          <w:rFonts w:ascii="Verdana" w:hAnsi="Verdana"/>
          <w:sz w:val="18"/>
          <w:szCs w:val="18"/>
        </w:rPr>
        <w:t>er zelfstandig niet in slagen een accountantsorganisatie te contracteren</w:t>
      </w:r>
      <w:r>
        <w:rPr>
          <w:rFonts w:ascii="Verdana" w:hAnsi="Verdana"/>
          <w:sz w:val="18"/>
          <w:szCs w:val="18"/>
        </w:rPr>
        <w:t xml:space="preserve"> de mogelijkheid krijgen om toch hun </w:t>
      </w:r>
      <w:r w:rsidR="00585B7E">
        <w:rPr>
          <w:rFonts w:ascii="Verdana" w:hAnsi="Verdana"/>
          <w:sz w:val="18"/>
          <w:szCs w:val="18"/>
        </w:rPr>
        <w:t>financiële verantwoording</w:t>
      </w:r>
      <w:r>
        <w:rPr>
          <w:rFonts w:ascii="Verdana" w:hAnsi="Verdana"/>
          <w:sz w:val="18"/>
          <w:szCs w:val="18"/>
        </w:rPr>
        <w:t xml:space="preserve"> te kunnen laten controleren. </w:t>
      </w:r>
      <w:r w:rsidR="001063D0">
        <w:rPr>
          <w:rFonts w:ascii="Verdana" w:hAnsi="Verdana"/>
          <w:sz w:val="18"/>
          <w:szCs w:val="18"/>
        </w:rPr>
        <w:t>Controleplichtige entiteiten</w:t>
      </w:r>
      <w:r w:rsidR="00347637">
        <w:rPr>
          <w:rFonts w:ascii="Verdana" w:hAnsi="Verdana"/>
          <w:sz w:val="18"/>
          <w:szCs w:val="18"/>
        </w:rPr>
        <w:t xml:space="preserve"> hebben een impact op het maatschappelijk verkeer. Het </w:t>
      </w:r>
      <w:r w:rsidR="00830029">
        <w:rPr>
          <w:rFonts w:ascii="Verdana" w:hAnsi="Verdana"/>
          <w:sz w:val="18"/>
          <w:szCs w:val="18"/>
        </w:rPr>
        <w:t xml:space="preserve">is </w:t>
      </w:r>
      <w:r w:rsidR="00347637">
        <w:rPr>
          <w:rFonts w:ascii="Verdana" w:hAnsi="Verdana"/>
          <w:sz w:val="18"/>
          <w:szCs w:val="18"/>
        </w:rPr>
        <w:t xml:space="preserve">daarom </w:t>
      </w:r>
      <w:r w:rsidR="00830029">
        <w:rPr>
          <w:rFonts w:ascii="Verdana" w:hAnsi="Verdana"/>
          <w:sz w:val="18"/>
          <w:szCs w:val="18"/>
        </w:rPr>
        <w:t xml:space="preserve">een </w:t>
      </w:r>
      <w:r w:rsidR="00347637">
        <w:rPr>
          <w:rFonts w:ascii="Verdana" w:hAnsi="Verdana"/>
          <w:sz w:val="18"/>
          <w:szCs w:val="18"/>
        </w:rPr>
        <w:t xml:space="preserve">publiek belang dat organisaties hun </w:t>
      </w:r>
      <w:r w:rsidR="00585B7E">
        <w:rPr>
          <w:rFonts w:ascii="Verdana" w:hAnsi="Verdana"/>
          <w:sz w:val="18"/>
          <w:szCs w:val="18"/>
        </w:rPr>
        <w:t>financiële verantwoording</w:t>
      </w:r>
      <w:r w:rsidR="00347637">
        <w:rPr>
          <w:rFonts w:ascii="Verdana" w:hAnsi="Verdana"/>
          <w:sz w:val="18"/>
          <w:szCs w:val="18"/>
        </w:rPr>
        <w:t xml:space="preserve"> kunnen laten controleren door </w:t>
      </w:r>
      <w:r w:rsidR="00830029">
        <w:rPr>
          <w:rFonts w:ascii="Verdana" w:hAnsi="Verdana"/>
          <w:sz w:val="18"/>
          <w:szCs w:val="18"/>
        </w:rPr>
        <w:t xml:space="preserve">een </w:t>
      </w:r>
      <w:r w:rsidR="00347637">
        <w:rPr>
          <w:rFonts w:ascii="Verdana" w:hAnsi="Verdana"/>
          <w:sz w:val="18"/>
          <w:szCs w:val="18"/>
        </w:rPr>
        <w:t>accountant</w:t>
      </w:r>
      <w:r w:rsidR="00686B80">
        <w:rPr>
          <w:rFonts w:ascii="Verdana" w:hAnsi="Verdana"/>
          <w:sz w:val="18"/>
          <w:szCs w:val="18"/>
        </w:rPr>
        <w:t>sorganisatie</w:t>
      </w:r>
      <w:r w:rsidR="00830029">
        <w:rPr>
          <w:rFonts w:ascii="Verdana" w:hAnsi="Verdana"/>
          <w:sz w:val="18"/>
          <w:szCs w:val="18"/>
        </w:rPr>
        <w:t>,</w:t>
      </w:r>
      <w:r w:rsidR="0030085C">
        <w:rPr>
          <w:rFonts w:ascii="Verdana" w:hAnsi="Verdana"/>
          <w:sz w:val="18"/>
          <w:szCs w:val="18"/>
        </w:rPr>
        <w:t xml:space="preserve"> zodat belanghebbenden ervan uit kunnen gaan dat de </w:t>
      </w:r>
      <w:r w:rsidR="00492B74">
        <w:rPr>
          <w:rFonts w:ascii="Verdana" w:hAnsi="Verdana"/>
          <w:sz w:val="18"/>
          <w:szCs w:val="18"/>
        </w:rPr>
        <w:t>financiële verantwoording juist en volledig is.</w:t>
      </w:r>
      <w:r w:rsidR="00347637">
        <w:rPr>
          <w:rFonts w:ascii="Verdana" w:hAnsi="Verdana"/>
          <w:sz w:val="18"/>
          <w:szCs w:val="18"/>
        </w:rPr>
        <w:t xml:space="preserve"> </w:t>
      </w:r>
      <w:r w:rsidR="00496058">
        <w:rPr>
          <w:rFonts w:ascii="Verdana" w:hAnsi="Verdana"/>
          <w:sz w:val="18"/>
          <w:szCs w:val="18"/>
        </w:rPr>
        <w:t xml:space="preserve">Er </w:t>
      </w:r>
      <w:r w:rsidR="00686B80">
        <w:rPr>
          <w:rFonts w:ascii="Verdana" w:hAnsi="Verdana"/>
          <w:sz w:val="18"/>
          <w:szCs w:val="18"/>
        </w:rPr>
        <w:t xml:space="preserve">is </w:t>
      </w:r>
      <w:r w:rsidR="00347637">
        <w:rPr>
          <w:rFonts w:ascii="Verdana" w:hAnsi="Verdana"/>
          <w:sz w:val="18"/>
          <w:szCs w:val="18"/>
        </w:rPr>
        <w:t xml:space="preserve">een </w:t>
      </w:r>
      <w:r w:rsidR="00686B80">
        <w:rPr>
          <w:rFonts w:ascii="Verdana" w:hAnsi="Verdana"/>
          <w:sz w:val="18"/>
          <w:szCs w:val="18"/>
        </w:rPr>
        <w:t xml:space="preserve">beperkt </w:t>
      </w:r>
      <w:r w:rsidR="00347637">
        <w:rPr>
          <w:rFonts w:ascii="Verdana" w:hAnsi="Verdana"/>
          <w:sz w:val="18"/>
          <w:szCs w:val="18"/>
        </w:rPr>
        <w:t xml:space="preserve">aantal </w:t>
      </w:r>
      <w:r>
        <w:rPr>
          <w:rFonts w:ascii="Verdana" w:hAnsi="Verdana"/>
          <w:sz w:val="18"/>
          <w:szCs w:val="18"/>
        </w:rPr>
        <w:t>gevallen bekend</w:t>
      </w:r>
      <w:r w:rsidR="00347637">
        <w:rPr>
          <w:rFonts w:ascii="Verdana" w:hAnsi="Verdana"/>
          <w:sz w:val="18"/>
          <w:szCs w:val="18"/>
        </w:rPr>
        <w:t xml:space="preserve"> waar</w:t>
      </w:r>
      <w:r w:rsidR="00686B80">
        <w:rPr>
          <w:rFonts w:ascii="Verdana" w:hAnsi="Verdana"/>
          <w:sz w:val="18"/>
          <w:szCs w:val="18"/>
        </w:rPr>
        <w:t>in</w:t>
      </w:r>
      <w:r w:rsidR="00347637">
        <w:rPr>
          <w:rFonts w:ascii="Verdana" w:hAnsi="Verdana"/>
          <w:sz w:val="18"/>
          <w:szCs w:val="18"/>
        </w:rPr>
        <w:t xml:space="preserve"> </w:t>
      </w:r>
      <w:r w:rsidR="00686B80">
        <w:rPr>
          <w:rFonts w:ascii="Verdana" w:hAnsi="Verdana"/>
          <w:sz w:val="18"/>
          <w:szCs w:val="18"/>
        </w:rPr>
        <w:t xml:space="preserve">kleinere beursfondsen stelden </w:t>
      </w:r>
      <w:r w:rsidR="00347637">
        <w:rPr>
          <w:rFonts w:ascii="Verdana" w:hAnsi="Verdana"/>
          <w:sz w:val="18"/>
          <w:szCs w:val="18"/>
        </w:rPr>
        <w:t xml:space="preserve">moeite </w:t>
      </w:r>
      <w:r w:rsidR="00686B80">
        <w:rPr>
          <w:rFonts w:ascii="Verdana" w:hAnsi="Verdana"/>
          <w:sz w:val="18"/>
          <w:szCs w:val="18"/>
        </w:rPr>
        <w:t xml:space="preserve">te hebben </w:t>
      </w:r>
      <w:r w:rsidR="003E2F58">
        <w:rPr>
          <w:rFonts w:ascii="Verdana" w:hAnsi="Verdana"/>
          <w:sz w:val="18"/>
          <w:szCs w:val="18"/>
        </w:rPr>
        <w:t xml:space="preserve">gehad </w:t>
      </w:r>
      <w:r w:rsidR="00347637">
        <w:rPr>
          <w:rFonts w:ascii="Verdana" w:hAnsi="Verdana"/>
          <w:sz w:val="18"/>
          <w:szCs w:val="18"/>
        </w:rPr>
        <w:t>om een accountant</w:t>
      </w:r>
      <w:r w:rsidR="00686B80">
        <w:rPr>
          <w:rFonts w:ascii="Verdana" w:hAnsi="Verdana"/>
          <w:sz w:val="18"/>
          <w:szCs w:val="18"/>
        </w:rPr>
        <w:t>sorganisatie</w:t>
      </w:r>
      <w:r w:rsidR="00347637">
        <w:rPr>
          <w:rFonts w:ascii="Verdana" w:hAnsi="Verdana"/>
          <w:sz w:val="18"/>
          <w:szCs w:val="18"/>
        </w:rPr>
        <w:t xml:space="preserve"> te contracteren.</w:t>
      </w:r>
      <w:r w:rsidR="003E2F58">
        <w:rPr>
          <w:rFonts w:ascii="Verdana" w:hAnsi="Verdana"/>
          <w:sz w:val="18"/>
          <w:szCs w:val="18"/>
        </w:rPr>
        <w:t xml:space="preserve"> Uiteindelijk zijn geen concrete gevallen bekend </w:t>
      </w:r>
      <w:r w:rsidR="004E3222">
        <w:rPr>
          <w:rFonts w:ascii="Verdana" w:hAnsi="Verdana"/>
          <w:sz w:val="18"/>
          <w:szCs w:val="18"/>
        </w:rPr>
        <w:t xml:space="preserve">geworden </w:t>
      </w:r>
      <w:r w:rsidR="003E2F58">
        <w:rPr>
          <w:rFonts w:ascii="Verdana" w:hAnsi="Verdana"/>
          <w:sz w:val="18"/>
          <w:szCs w:val="18"/>
        </w:rPr>
        <w:t xml:space="preserve">dat een controleplichtige onderneming of instelling geen accountantsorganisatie heeft kunnen contracteren. </w:t>
      </w:r>
      <w:r w:rsidR="00EF790F">
        <w:rPr>
          <w:rFonts w:ascii="Verdana" w:hAnsi="Verdana"/>
          <w:sz w:val="18"/>
          <w:szCs w:val="18"/>
        </w:rPr>
        <w:t xml:space="preserve">Mochten </w:t>
      </w:r>
      <w:r w:rsidR="00EF790F">
        <w:rPr>
          <w:rFonts w:ascii="Verdana" w:hAnsi="Verdana" w:cs="Arial"/>
          <w:sz w:val="18"/>
          <w:szCs w:val="18"/>
        </w:rPr>
        <w:t>controleplichtige ondernemingen of instellingen in de problemen komen dan kan deze maatregel alsnog in werking treden. Da</w:t>
      </w:r>
      <w:r w:rsidR="00496058">
        <w:rPr>
          <w:rFonts w:ascii="Verdana" w:hAnsi="Verdana" w:cs="Arial"/>
          <w:sz w:val="18"/>
          <w:szCs w:val="18"/>
        </w:rPr>
        <w:t>t</w:t>
      </w:r>
      <w:r w:rsidR="00EF790F">
        <w:rPr>
          <w:rFonts w:ascii="Verdana" w:hAnsi="Verdana" w:cs="Arial"/>
          <w:sz w:val="18"/>
          <w:szCs w:val="18"/>
        </w:rPr>
        <w:t xml:space="preserve"> zal op dat moment </w:t>
      </w:r>
      <w:r w:rsidR="00496058">
        <w:rPr>
          <w:rFonts w:ascii="Verdana" w:hAnsi="Verdana" w:cs="Arial"/>
          <w:sz w:val="18"/>
          <w:szCs w:val="18"/>
        </w:rPr>
        <w:t xml:space="preserve">worden </w:t>
      </w:r>
      <w:r w:rsidR="00EF790F">
        <w:rPr>
          <w:rFonts w:ascii="Verdana" w:hAnsi="Verdana" w:cs="Arial"/>
          <w:sz w:val="18"/>
          <w:szCs w:val="18"/>
        </w:rPr>
        <w:t>af</w:t>
      </w:r>
      <w:r w:rsidR="00496058">
        <w:rPr>
          <w:rFonts w:ascii="Verdana" w:hAnsi="Verdana" w:cs="Arial"/>
          <w:sz w:val="18"/>
          <w:szCs w:val="18"/>
        </w:rPr>
        <w:t>ge</w:t>
      </w:r>
      <w:r w:rsidR="00EF790F">
        <w:rPr>
          <w:rFonts w:ascii="Verdana" w:hAnsi="Verdana" w:cs="Arial"/>
          <w:sz w:val="18"/>
          <w:szCs w:val="18"/>
        </w:rPr>
        <w:t>w</w:t>
      </w:r>
      <w:r w:rsidR="00496058">
        <w:rPr>
          <w:rFonts w:ascii="Verdana" w:hAnsi="Verdana" w:cs="Arial"/>
          <w:sz w:val="18"/>
          <w:szCs w:val="18"/>
        </w:rPr>
        <w:t>o</w:t>
      </w:r>
      <w:r w:rsidR="00EF790F">
        <w:rPr>
          <w:rFonts w:ascii="Verdana" w:hAnsi="Verdana" w:cs="Arial"/>
          <w:sz w:val="18"/>
          <w:szCs w:val="18"/>
        </w:rPr>
        <w:t>gen.</w:t>
      </w:r>
    </w:p>
    <w:p w:rsidR="00585B7E" w:rsidP="00AE0BEA" w:rsidRDefault="00585B7E" w14:paraId="120CC280" w14:textId="77777777">
      <w:pPr>
        <w:widowControl w:val="0"/>
        <w:spacing w:line="240" w:lineRule="atLeast"/>
        <w:rPr>
          <w:rFonts w:ascii="Verdana" w:hAnsi="Verdana"/>
          <w:sz w:val="18"/>
          <w:szCs w:val="18"/>
        </w:rPr>
      </w:pPr>
    </w:p>
    <w:p w:rsidRPr="00092FA2" w:rsidR="00656516" w:rsidP="00AE0BEA" w:rsidRDefault="00656516" w14:paraId="1E993D69" w14:textId="1F49C156">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aanwijzingsbevoegdheid gaat vooralsnog alleen gelden voor organisaties van openbaar belang en accountantsorganisaties met een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-vergunning, constateren deze leden. Dit is een beperking van de aanwijzingsbevoegdheid. De leden van de ChristenUnie-fractie lezen dat evenwel een grondslag wordt gecreëerd om bepaalde publieke (niet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-)instellingen ook onder de reikwijdte van de aanwijzingsbevoegdheid te brengen. Deze leden zien de aanwijzingsbevoegdheid als een zeer ingrijpend instrument. Zij hebben dan ook grote vragen over nut, noodzaak en proportionaliteit van de opgenomen grondslag in artikel 54a, vierde lid, van de </w:t>
      </w:r>
      <w:proofErr w:type="spellStart"/>
      <w:r w:rsidRPr="00E62DBB">
        <w:rPr>
          <w:rFonts w:ascii="Verdana" w:hAnsi="Verdana" w:cs="Arial"/>
          <w:i/>
          <w:iCs/>
          <w:sz w:val="18"/>
          <w:szCs w:val="18"/>
        </w:rPr>
        <w:t>Wab</w:t>
      </w:r>
      <w:proofErr w:type="spellEnd"/>
      <w:r w:rsidRPr="00E62DBB">
        <w:rPr>
          <w:rFonts w:ascii="Verdana" w:hAnsi="Verdana" w:cs="Arial"/>
          <w:i/>
          <w:iCs/>
          <w:sz w:val="18"/>
          <w:szCs w:val="18"/>
        </w:rPr>
        <w:t xml:space="preserve"> dat de mogelijkheid schept om de aanwijzingsbevoegdheid via AMvB ook van toepassing te verklaren op het niet-</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 segment.</w:t>
      </w:r>
      <w:r w:rsidR="00492B74">
        <w:rPr>
          <w:rFonts w:ascii="Verdana" w:hAnsi="Verdana" w:cs="Arial"/>
          <w:i/>
          <w:iCs/>
          <w:sz w:val="18"/>
          <w:szCs w:val="18"/>
        </w:rPr>
        <w:t xml:space="preserve"> </w:t>
      </w:r>
      <w:r w:rsidRPr="00E62DBB">
        <w:rPr>
          <w:rFonts w:ascii="Verdana" w:hAnsi="Verdana" w:cs="Arial"/>
          <w:i/>
          <w:iCs/>
          <w:sz w:val="18"/>
          <w:szCs w:val="18"/>
        </w:rPr>
        <w:t xml:space="preserve">Kan </w:t>
      </w:r>
      <w:r w:rsidRPr="00092FA2">
        <w:rPr>
          <w:rFonts w:ascii="Verdana" w:hAnsi="Verdana" w:cs="Arial"/>
          <w:i/>
          <w:iCs/>
          <w:sz w:val="18"/>
          <w:szCs w:val="18"/>
        </w:rPr>
        <w:t>de regering nader motiveren waarom voor deze mogelijkheid is gekozen, zeker gezien het advies van de Raad van State?</w:t>
      </w:r>
    </w:p>
    <w:p w:rsidRPr="00092FA2" w:rsidR="00524A58" w:rsidP="00524A58" w:rsidRDefault="00524A58" w14:paraId="6D70760B" w14:textId="77777777">
      <w:pPr>
        <w:widowControl w:val="0"/>
        <w:spacing w:line="240" w:lineRule="atLeast"/>
        <w:rPr>
          <w:rFonts w:ascii="Verdana" w:hAnsi="Verdana" w:cs="Arial"/>
          <w:i/>
          <w:iCs/>
          <w:sz w:val="18"/>
          <w:szCs w:val="18"/>
        </w:rPr>
      </w:pPr>
    </w:p>
    <w:p w:rsidRPr="00E62DBB" w:rsidR="00524A58" w:rsidP="00524A58" w:rsidRDefault="00524A58" w14:paraId="2604B929" w14:textId="3FC46C03">
      <w:pPr>
        <w:widowControl w:val="0"/>
        <w:spacing w:line="240" w:lineRule="atLeast"/>
        <w:rPr>
          <w:rFonts w:ascii="Verdana" w:hAnsi="Verdana" w:cs="Arial"/>
          <w:i/>
          <w:iCs/>
          <w:sz w:val="18"/>
          <w:szCs w:val="18"/>
        </w:rPr>
      </w:pPr>
      <w:r w:rsidRPr="00092FA2">
        <w:rPr>
          <w:rFonts w:ascii="Verdana" w:hAnsi="Verdana" w:cs="Arial"/>
          <w:i/>
          <w:iCs/>
          <w:sz w:val="18"/>
          <w:szCs w:val="18"/>
        </w:rPr>
        <w:t>Zijn er signalen waaruit blijkt dat ook niet-</w:t>
      </w:r>
      <w:proofErr w:type="spellStart"/>
      <w:r w:rsidRPr="00092FA2">
        <w:rPr>
          <w:rFonts w:ascii="Verdana" w:hAnsi="Verdana" w:cs="Arial"/>
          <w:i/>
          <w:iCs/>
          <w:sz w:val="18"/>
          <w:szCs w:val="18"/>
        </w:rPr>
        <w:t>oob</w:t>
      </w:r>
      <w:proofErr w:type="spellEnd"/>
      <w:r w:rsidRPr="00092FA2">
        <w:rPr>
          <w:rFonts w:ascii="Verdana" w:hAnsi="Verdana" w:cs="Arial"/>
          <w:i/>
          <w:iCs/>
          <w:sz w:val="18"/>
          <w:szCs w:val="18"/>
        </w:rPr>
        <w:t>-organisaties problemen hebben bij het vinden van een accountant voor het uitvoeren van de wettelijke controle?</w:t>
      </w:r>
    </w:p>
    <w:p w:rsidRPr="00E62DBB" w:rsidR="00656516" w:rsidP="00AE0BEA" w:rsidRDefault="00656516" w14:paraId="77D598EB" w14:textId="77777777">
      <w:pPr>
        <w:widowControl w:val="0"/>
        <w:spacing w:line="240" w:lineRule="atLeast"/>
        <w:rPr>
          <w:rFonts w:ascii="Verdana" w:hAnsi="Verdana" w:cs="Arial"/>
          <w:i/>
          <w:iCs/>
          <w:sz w:val="18"/>
          <w:szCs w:val="18"/>
        </w:rPr>
      </w:pPr>
    </w:p>
    <w:p w:rsidR="001629E2" w:rsidP="00AE0BEA" w:rsidRDefault="00492B74" w14:paraId="0A513A77" w14:textId="1D174478">
      <w:pPr>
        <w:widowControl w:val="0"/>
        <w:spacing w:line="240" w:lineRule="atLeast"/>
        <w:rPr>
          <w:rFonts w:ascii="Verdana" w:hAnsi="Verdana" w:cs="Arial"/>
          <w:i/>
          <w:iCs/>
          <w:sz w:val="18"/>
          <w:szCs w:val="18"/>
        </w:rPr>
      </w:pPr>
      <w:r w:rsidRPr="00BD0A74">
        <w:rPr>
          <w:rFonts w:ascii="Verdana" w:hAnsi="Verdana"/>
          <w:sz w:val="18"/>
          <w:szCs w:val="18"/>
        </w:rPr>
        <w:t xml:space="preserve">De Raad van State </w:t>
      </w:r>
      <w:r>
        <w:rPr>
          <w:rFonts w:ascii="Verdana" w:hAnsi="Verdana"/>
          <w:sz w:val="18"/>
          <w:szCs w:val="18"/>
        </w:rPr>
        <w:t xml:space="preserve">(RvS) </w:t>
      </w:r>
      <w:r w:rsidRPr="00BD0A74">
        <w:rPr>
          <w:rFonts w:ascii="Verdana" w:hAnsi="Verdana"/>
          <w:sz w:val="18"/>
          <w:szCs w:val="18"/>
        </w:rPr>
        <w:t xml:space="preserve">benadrukt dat er een serieus probleem dient te zijn </w:t>
      </w:r>
      <w:r w:rsidR="00A93653">
        <w:rPr>
          <w:rFonts w:ascii="Verdana" w:hAnsi="Verdana"/>
          <w:sz w:val="18"/>
          <w:szCs w:val="18"/>
        </w:rPr>
        <w:t>met</w:t>
      </w:r>
      <w:r w:rsidRPr="00BD0A74" w:rsidR="00A93653">
        <w:rPr>
          <w:rFonts w:ascii="Verdana" w:hAnsi="Verdana"/>
          <w:sz w:val="18"/>
          <w:szCs w:val="18"/>
        </w:rPr>
        <w:t xml:space="preserve"> </w:t>
      </w:r>
      <w:r w:rsidRPr="00BD0A74">
        <w:rPr>
          <w:rFonts w:ascii="Verdana" w:hAnsi="Verdana"/>
          <w:sz w:val="18"/>
          <w:szCs w:val="18"/>
        </w:rPr>
        <w:t>het naleven van de verplichting tot wettelijke controle. Ook erkent de RvS dat elke controleplichtige entiteit daadwerkelijk toegang tot een accountant moet hebben.</w:t>
      </w:r>
      <w:r>
        <w:rPr>
          <w:rFonts w:ascii="Verdana" w:hAnsi="Verdana"/>
          <w:sz w:val="18"/>
          <w:szCs w:val="18"/>
        </w:rPr>
        <w:t xml:space="preserve"> </w:t>
      </w:r>
      <w:r w:rsidRPr="002465D6">
        <w:rPr>
          <w:rFonts w:ascii="Verdana" w:hAnsi="Verdana"/>
          <w:sz w:val="18"/>
          <w:szCs w:val="18"/>
        </w:rPr>
        <w:t>Er waren</w:t>
      </w:r>
      <w:r>
        <w:rPr>
          <w:rFonts w:ascii="Verdana" w:hAnsi="Verdana"/>
          <w:sz w:val="18"/>
          <w:szCs w:val="18"/>
        </w:rPr>
        <w:t xml:space="preserve"> </w:t>
      </w:r>
      <w:r w:rsidRPr="00BD0A74">
        <w:rPr>
          <w:rFonts w:ascii="Verdana" w:hAnsi="Verdana"/>
          <w:sz w:val="18"/>
          <w:szCs w:val="18"/>
        </w:rPr>
        <w:t xml:space="preserve">signalen </w:t>
      </w:r>
      <w:r>
        <w:rPr>
          <w:rFonts w:ascii="Verdana" w:hAnsi="Verdana"/>
          <w:sz w:val="18"/>
          <w:szCs w:val="18"/>
        </w:rPr>
        <w:t>dat</w:t>
      </w:r>
      <w:r w:rsidRPr="00BD0A74">
        <w:rPr>
          <w:rFonts w:ascii="Verdana" w:hAnsi="Verdana"/>
          <w:sz w:val="18"/>
          <w:szCs w:val="18"/>
        </w:rPr>
        <w:t xml:space="preserve"> </w:t>
      </w:r>
      <w:r>
        <w:rPr>
          <w:rFonts w:ascii="Verdana" w:hAnsi="Verdana"/>
          <w:sz w:val="18"/>
          <w:szCs w:val="18"/>
        </w:rPr>
        <w:t xml:space="preserve">organisaties van openbaar belang </w:t>
      </w:r>
      <w:r w:rsidRPr="00BD0A74">
        <w:rPr>
          <w:rFonts w:ascii="Verdana" w:hAnsi="Verdana"/>
          <w:sz w:val="18"/>
          <w:szCs w:val="18"/>
        </w:rPr>
        <w:t>geen accountant</w:t>
      </w:r>
      <w:r>
        <w:rPr>
          <w:rFonts w:ascii="Verdana" w:hAnsi="Verdana"/>
          <w:sz w:val="18"/>
          <w:szCs w:val="18"/>
        </w:rPr>
        <w:t>sorganisatie</w:t>
      </w:r>
      <w:r w:rsidRPr="00BD0A74">
        <w:rPr>
          <w:rFonts w:ascii="Verdana" w:hAnsi="Verdana"/>
          <w:sz w:val="18"/>
          <w:szCs w:val="18"/>
        </w:rPr>
        <w:t xml:space="preserve"> </w:t>
      </w:r>
      <w:r>
        <w:rPr>
          <w:rFonts w:ascii="Verdana" w:hAnsi="Verdana"/>
          <w:sz w:val="18"/>
          <w:szCs w:val="18"/>
        </w:rPr>
        <w:t>zouden weten te contracteren, maar e</w:t>
      </w:r>
      <w:r w:rsidRPr="0061441D">
        <w:rPr>
          <w:rFonts w:ascii="Verdana" w:hAnsi="Verdana"/>
          <w:sz w:val="18"/>
          <w:szCs w:val="18"/>
        </w:rPr>
        <w:t>r zijn</w:t>
      </w:r>
      <w:r>
        <w:rPr>
          <w:rFonts w:ascii="Verdana" w:hAnsi="Verdana"/>
          <w:sz w:val="18"/>
          <w:szCs w:val="18"/>
        </w:rPr>
        <w:t xml:space="preserve"> vooralsnog </w:t>
      </w:r>
      <w:r w:rsidRPr="0061441D">
        <w:rPr>
          <w:rFonts w:ascii="Verdana" w:hAnsi="Verdana"/>
          <w:sz w:val="18"/>
          <w:szCs w:val="18"/>
        </w:rPr>
        <w:t xml:space="preserve">geen signalen dat </w:t>
      </w:r>
      <w:r>
        <w:rPr>
          <w:rFonts w:ascii="Verdana" w:hAnsi="Verdana"/>
          <w:sz w:val="18"/>
          <w:szCs w:val="18"/>
        </w:rPr>
        <w:t xml:space="preserve">andere </w:t>
      </w:r>
      <w:r w:rsidRPr="0061441D">
        <w:rPr>
          <w:rFonts w:ascii="Verdana" w:hAnsi="Verdana"/>
          <w:sz w:val="18"/>
          <w:szCs w:val="18"/>
        </w:rPr>
        <w:t>organisaties geen accountantsorganisatie kunnen</w:t>
      </w:r>
      <w:r>
        <w:rPr>
          <w:rFonts w:ascii="Verdana" w:hAnsi="Verdana"/>
          <w:sz w:val="18"/>
          <w:szCs w:val="18"/>
        </w:rPr>
        <w:t xml:space="preserve"> contracteren</w:t>
      </w:r>
      <w:r w:rsidRPr="0061441D">
        <w:rPr>
          <w:rFonts w:ascii="Verdana" w:hAnsi="Verdana"/>
          <w:sz w:val="18"/>
          <w:szCs w:val="18"/>
        </w:rPr>
        <w:t>.</w:t>
      </w:r>
      <w:r w:rsidRPr="00BD0A74">
        <w:rPr>
          <w:rFonts w:ascii="Verdana" w:hAnsi="Verdana"/>
          <w:sz w:val="18"/>
          <w:szCs w:val="18"/>
        </w:rPr>
        <w:t xml:space="preserve"> </w:t>
      </w:r>
      <w:r w:rsidRPr="00220990">
        <w:rPr>
          <w:rFonts w:ascii="Verdana" w:hAnsi="Verdana"/>
          <w:sz w:val="18"/>
          <w:szCs w:val="18"/>
        </w:rPr>
        <w:t>Indien het in de toekomst echter toch nodig is om aan deze ondernemingen of instellingen een accountantsorganisatie toe te wijzen, is er uit voorzorg een delegatiegrondslag opgenomen om de reikwijdte van de aanwijzingsbevoegdheid uit te breiden.</w:t>
      </w:r>
      <w:r w:rsidRPr="00BD0A74">
        <w:rPr>
          <w:rFonts w:ascii="Verdana" w:hAnsi="Verdana"/>
          <w:sz w:val="18"/>
          <w:szCs w:val="18"/>
        </w:rPr>
        <w:t xml:space="preserve"> </w:t>
      </w:r>
      <w:r w:rsidR="009B0207">
        <w:rPr>
          <w:rFonts w:ascii="Verdana" w:hAnsi="Verdana"/>
          <w:sz w:val="18"/>
          <w:szCs w:val="18"/>
        </w:rPr>
        <w:t>E</w:t>
      </w:r>
      <w:r w:rsidRPr="00BD0A74" w:rsidR="009B0207">
        <w:rPr>
          <w:rFonts w:ascii="Verdana" w:hAnsi="Verdana"/>
          <w:sz w:val="18"/>
          <w:szCs w:val="18"/>
        </w:rPr>
        <w:t xml:space="preserve">en dergelijke uitbreiding </w:t>
      </w:r>
      <w:r w:rsidR="00524A58">
        <w:rPr>
          <w:rFonts w:ascii="Verdana" w:hAnsi="Verdana"/>
          <w:sz w:val="18"/>
          <w:szCs w:val="18"/>
        </w:rPr>
        <w:t>wordt alleen</w:t>
      </w:r>
      <w:r>
        <w:rPr>
          <w:rFonts w:ascii="Verdana" w:hAnsi="Verdana"/>
          <w:sz w:val="18"/>
          <w:szCs w:val="18"/>
        </w:rPr>
        <w:t xml:space="preserve"> </w:t>
      </w:r>
      <w:r w:rsidR="00524A58">
        <w:rPr>
          <w:rFonts w:ascii="Verdana" w:hAnsi="Verdana"/>
          <w:sz w:val="18"/>
          <w:szCs w:val="18"/>
        </w:rPr>
        <w:t xml:space="preserve">overwogen </w:t>
      </w:r>
      <w:r w:rsidR="009B0207">
        <w:rPr>
          <w:rFonts w:ascii="Verdana" w:hAnsi="Verdana"/>
          <w:sz w:val="18"/>
          <w:szCs w:val="18"/>
        </w:rPr>
        <w:t xml:space="preserve">indien </w:t>
      </w:r>
      <w:r w:rsidR="00524A58">
        <w:rPr>
          <w:rFonts w:ascii="Verdana" w:hAnsi="Verdana"/>
          <w:sz w:val="18"/>
          <w:szCs w:val="18"/>
        </w:rPr>
        <w:t xml:space="preserve">er </w:t>
      </w:r>
      <w:r>
        <w:rPr>
          <w:rFonts w:ascii="Verdana" w:hAnsi="Verdana"/>
          <w:sz w:val="18"/>
          <w:szCs w:val="18"/>
        </w:rPr>
        <w:t xml:space="preserve">concrete signalen </w:t>
      </w:r>
      <w:r w:rsidR="00524A58">
        <w:rPr>
          <w:rFonts w:ascii="Verdana" w:hAnsi="Verdana"/>
          <w:sz w:val="18"/>
          <w:szCs w:val="18"/>
        </w:rPr>
        <w:t>zijn</w:t>
      </w:r>
      <w:r>
        <w:rPr>
          <w:rFonts w:ascii="Verdana" w:hAnsi="Verdana"/>
          <w:sz w:val="18"/>
          <w:szCs w:val="18"/>
        </w:rPr>
        <w:t xml:space="preserve"> dat een dergelijke maatregel nodig is</w:t>
      </w:r>
      <w:r w:rsidRPr="00BD0A74">
        <w:rPr>
          <w:rFonts w:ascii="Verdana" w:hAnsi="Verdana"/>
          <w:sz w:val="18"/>
          <w:szCs w:val="18"/>
        </w:rPr>
        <w:t>.</w:t>
      </w:r>
      <w:r w:rsidR="009B0207">
        <w:rPr>
          <w:rFonts w:ascii="Verdana" w:hAnsi="Verdana"/>
          <w:sz w:val="18"/>
          <w:szCs w:val="18"/>
        </w:rPr>
        <w:t xml:space="preserve"> Over e</w:t>
      </w:r>
      <w:r w:rsidRPr="00BD0A74" w:rsidR="009B0207">
        <w:rPr>
          <w:rFonts w:ascii="Verdana" w:hAnsi="Verdana"/>
          <w:sz w:val="18"/>
          <w:szCs w:val="18"/>
        </w:rPr>
        <w:t xml:space="preserve">en dergelijke </w:t>
      </w:r>
      <w:r w:rsidR="009B0207">
        <w:rPr>
          <w:rFonts w:ascii="Verdana" w:hAnsi="Verdana"/>
          <w:sz w:val="18"/>
          <w:szCs w:val="18"/>
        </w:rPr>
        <w:t xml:space="preserve">voorgenomen </w:t>
      </w:r>
      <w:r w:rsidRPr="00BD0A74" w:rsidR="009B0207">
        <w:rPr>
          <w:rFonts w:ascii="Verdana" w:hAnsi="Verdana"/>
          <w:sz w:val="18"/>
          <w:szCs w:val="18"/>
        </w:rPr>
        <w:t xml:space="preserve">uitbreiding </w:t>
      </w:r>
      <w:r w:rsidR="0096184B">
        <w:rPr>
          <w:rFonts w:ascii="Verdana" w:hAnsi="Verdana"/>
          <w:sz w:val="18"/>
          <w:szCs w:val="18"/>
        </w:rPr>
        <w:t xml:space="preserve">ontvangt uw Kamer </w:t>
      </w:r>
      <w:r w:rsidR="009B0207">
        <w:rPr>
          <w:rFonts w:ascii="Verdana" w:hAnsi="Verdana"/>
          <w:sz w:val="18"/>
          <w:szCs w:val="18"/>
        </w:rPr>
        <w:t xml:space="preserve">dan eerst </w:t>
      </w:r>
      <w:r w:rsidR="0096184B">
        <w:rPr>
          <w:rFonts w:ascii="Verdana" w:hAnsi="Verdana"/>
          <w:sz w:val="18"/>
          <w:szCs w:val="18"/>
        </w:rPr>
        <w:t>informatie</w:t>
      </w:r>
      <w:r w:rsidR="009B0207">
        <w:rPr>
          <w:rFonts w:ascii="Verdana" w:hAnsi="Verdana"/>
          <w:sz w:val="18"/>
          <w:szCs w:val="18"/>
        </w:rPr>
        <w:t>.</w:t>
      </w:r>
    </w:p>
    <w:p w:rsidRPr="00E62DBB" w:rsidR="00656516" w:rsidP="00AE0BEA" w:rsidRDefault="00656516" w14:paraId="2C0CDFCB" w14:textId="77777777">
      <w:pPr>
        <w:widowControl w:val="0"/>
        <w:spacing w:line="240" w:lineRule="atLeast"/>
        <w:rPr>
          <w:rFonts w:ascii="Verdana" w:hAnsi="Verdana" w:cs="Arial"/>
          <w:i/>
          <w:iCs/>
          <w:sz w:val="18"/>
          <w:szCs w:val="18"/>
        </w:rPr>
      </w:pPr>
    </w:p>
    <w:p w:rsidRPr="00E62DBB" w:rsidR="00656516" w:rsidP="00AE0BEA" w:rsidRDefault="00656516" w14:paraId="539B273E" w14:textId="507A9D8C">
      <w:pPr>
        <w:widowControl w:val="0"/>
        <w:spacing w:line="240" w:lineRule="atLeast"/>
        <w:rPr>
          <w:rFonts w:ascii="Verdana" w:hAnsi="Verdana" w:cs="Arial"/>
          <w:i/>
          <w:iCs/>
          <w:sz w:val="18"/>
          <w:szCs w:val="18"/>
        </w:rPr>
      </w:pPr>
      <w:r w:rsidRPr="00220990">
        <w:rPr>
          <w:rFonts w:ascii="Verdana" w:hAnsi="Verdana" w:cs="Arial"/>
          <w:i/>
          <w:iCs/>
          <w:sz w:val="18"/>
          <w:szCs w:val="18"/>
        </w:rPr>
        <w:t xml:space="preserve">De leden van de ChristenUnie-fractie hebben ook fundamentele vragen over de zorgvuldigheid van de opgenomen grondslag in artikel 54a. Acht de regering het zorgvuldig en proportioneel om bij AMvB, zonder voorhangprocedure, een dergelijk ingrijpend instrument ook van toepassing te verklaren op ondernemingen en instellingen, niet vallend onder het </w:t>
      </w:r>
      <w:proofErr w:type="spellStart"/>
      <w:r w:rsidRPr="00220990">
        <w:rPr>
          <w:rFonts w:ascii="Verdana" w:hAnsi="Verdana" w:cs="Arial"/>
          <w:i/>
          <w:iCs/>
          <w:sz w:val="18"/>
          <w:szCs w:val="18"/>
        </w:rPr>
        <w:t>oob</w:t>
      </w:r>
      <w:proofErr w:type="spellEnd"/>
      <w:r w:rsidRPr="00220990">
        <w:rPr>
          <w:rFonts w:ascii="Verdana" w:hAnsi="Verdana" w:cs="Arial"/>
          <w:i/>
          <w:iCs/>
          <w:sz w:val="18"/>
          <w:szCs w:val="18"/>
        </w:rPr>
        <w:t>-segment?</w:t>
      </w:r>
      <w:r w:rsidRPr="00220990">
        <w:t xml:space="preserve"> </w:t>
      </w:r>
      <w:r w:rsidRPr="00220990">
        <w:rPr>
          <w:rFonts w:ascii="Verdana" w:hAnsi="Verdana" w:cs="Arial"/>
          <w:i/>
          <w:iCs/>
          <w:sz w:val="18"/>
          <w:szCs w:val="18"/>
        </w:rPr>
        <w:t>Deze leden vinden het van toepassing verklaren van een dergelijk instrument zonder expliciete parlementaire instemming over nut en noodzaak niet zorgvuldig en vragen de regering deze bepaling te heroverwegen.</w:t>
      </w:r>
    </w:p>
    <w:p w:rsidRPr="00E62DBB" w:rsidR="00656516" w:rsidP="00AE0BEA" w:rsidRDefault="00656516" w14:paraId="023D4AA5" w14:textId="77777777">
      <w:pPr>
        <w:widowControl w:val="0"/>
        <w:spacing w:line="240" w:lineRule="atLeast"/>
        <w:rPr>
          <w:rFonts w:ascii="Verdana" w:hAnsi="Verdana" w:cs="Arial"/>
          <w:i/>
          <w:iCs/>
          <w:sz w:val="18"/>
          <w:szCs w:val="18"/>
        </w:rPr>
      </w:pPr>
    </w:p>
    <w:p w:rsidRPr="00E62DBB" w:rsidR="00656516" w:rsidP="00AE0BEA" w:rsidRDefault="00524A58" w14:paraId="04655C9C" w14:textId="3BEA7045">
      <w:pPr>
        <w:widowControl w:val="0"/>
        <w:spacing w:line="240" w:lineRule="atLeast"/>
        <w:rPr>
          <w:rFonts w:ascii="Verdana" w:hAnsi="Verdana"/>
          <w:sz w:val="18"/>
          <w:szCs w:val="18"/>
        </w:rPr>
      </w:pPr>
      <w:r>
        <w:rPr>
          <w:rFonts w:ascii="Verdana" w:hAnsi="Verdana"/>
          <w:sz w:val="18"/>
          <w:szCs w:val="18"/>
        </w:rPr>
        <w:t>Indien e</w:t>
      </w:r>
      <w:r w:rsidRPr="00BD0A74">
        <w:rPr>
          <w:rFonts w:ascii="Verdana" w:hAnsi="Verdana"/>
          <w:sz w:val="18"/>
          <w:szCs w:val="18"/>
        </w:rPr>
        <w:t xml:space="preserve">en dergelijke uitbreiding </w:t>
      </w:r>
      <w:r w:rsidR="0096184B">
        <w:rPr>
          <w:rFonts w:ascii="Verdana" w:hAnsi="Verdana"/>
          <w:sz w:val="18"/>
          <w:szCs w:val="18"/>
        </w:rPr>
        <w:t xml:space="preserve">aan de orde komt dan ontvangt </w:t>
      </w:r>
      <w:r>
        <w:rPr>
          <w:rFonts w:ascii="Verdana" w:hAnsi="Verdana"/>
          <w:sz w:val="18"/>
          <w:szCs w:val="18"/>
        </w:rPr>
        <w:t>uw Kamer hierover inform</w:t>
      </w:r>
      <w:r w:rsidR="0096184B">
        <w:rPr>
          <w:rFonts w:ascii="Verdana" w:hAnsi="Verdana"/>
          <w:sz w:val="18"/>
          <w:szCs w:val="18"/>
        </w:rPr>
        <w:t>atie</w:t>
      </w:r>
      <w:r>
        <w:rPr>
          <w:rFonts w:ascii="Verdana" w:hAnsi="Verdana"/>
          <w:sz w:val="18"/>
          <w:szCs w:val="18"/>
        </w:rPr>
        <w:t>.</w:t>
      </w:r>
      <w:r w:rsidR="00723B07">
        <w:rPr>
          <w:rFonts w:ascii="Verdana" w:hAnsi="Verdana"/>
          <w:sz w:val="18"/>
          <w:szCs w:val="18"/>
        </w:rPr>
        <w:t xml:space="preserve"> </w:t>
      </w:r>
      <w:r w:rsidRPr="00141CE1" w:rsidR="00141CE1">
        <w:rPr>
          <w:rFonts w:ascii="Verdana" w:hAnsi="Verdana"/>
          <w:sz w:val="18"/>
          <w:szCs w:val="18"/>
        </w:rPr>
        <w:t xml:space="preserve">Als </w:t>
      </w:r>
      <w:r w:rsidR="007819B7">
        <w:rPr>
          <w:rFonts w:ascii="Verdana" w:hAnsi="Verdana"/>
          <w:sz w:val="18"/>
          <w:szCs w:val="18"/>
        </w:rPr>
        <w:t xml:space="preserve">andere </w:t>
      </w:r>
      <w:r w:rsidR="006B311B">
        <w:rPr>
          <w:rFonts w:ascii="Verdana" w:hAnsi="Verdana"/>
          <w:sz w:val="18"/>
          <w:szCs w:val="18"/>
        </w:rPr>
        <w:t xml:space="preserve">ondernemingen of instellingen </w:t>
      </w:r>
      <w:r w:rsidR="001F20C4">
        <w:rPr>
          <w:rFonts w:ascii="Verdana" w:hAnsi="Verdana"/>
          <w:sz w:val="18"/>
          <w:szCs w:val="18"/>
        </w:rPr>
        <w:t xml:space="preserve">er redelijkerwijs niet in slagen een </w:t>
      </w:r>
      <w:r w:rsidRPr="00141CE1" w:rsidR="001F20C4">
        <w:rPr>
          <w:rFonts w:ascii="Verdana" w:hAnsi="Verdana"/>
          <w:sz w:val="18"/>
          <w:szCs w:val="18"/>
        </w:rPr>
        <w:t>accountant</w:t>
      </w:r>
      <w:r w:rsidR="001F20C4">
        <w:rPr>
          <w:rFonts w:ascii="Verdana" w:hAnsi="Verdana"/>
          <w:sz w:val="18"/>
          <w:szCs w:val="18"/>
        </w:rPr>
        <w:t>sorganisatie</w:t>
      </w:r>
      <w:r w:rsidRPr="00141CE1" w:rsidR="001F20C4">
        <w:rPr>
          <w:rFonts w:ascii="Verdana" w:hAnsi="Verdana"/>
          <w:sz w:val="18"/>
          <w:szCs w:val="18"/>
        </w:rPr>
        <w:t xml:space="preserve"> </w:t>
      </w:r>
      <w:r w:rsidR="001F20C4">
        <w:rPr>
          <w:rFonts w:ascii="Verdana" w:hAnsi="Verdana"/>
          <w:sz w:val="18"/>
          <w:szCs w:val="18"/>
        </w:rPr>
        <w:t xml:space="preserve">te </w:t>
      </w:r>
      <w:r w:rsidR="007819B7">
        <w:rPr>
          <w:rFonts w:ascii="Verdana" w:hAnsi="Verdana"/>
          <w:sz w:val="18"/>
          <w:szCs w:val="18"/>
        </w:rPr>
        <w:t>contracteren</w:t>
      </w:r>
      <w:r w:rsidRPr="00141CE1" w:rsidR="00141CE1">
        <w:rPr>
          <w:rFonts w:ascii="Verdana" w:hAnsi="Verdana"/>
          <w:sz w:val="18"/>
          <w:szCs w:val="18"/>
        </w:rPr>
        <w:t xml:space="preserve">, </w:t>
      </w:r>
      <w:r w:rsidR="0096184B">
        <w:rPr>
          <w:rFonts w:ascii="Verdana" w:hAnsi="Verdana"/>
          <w:sz w:val="18"/>
          <w:szCs w:val="18"/>
        </w:rPr>
        <w:t xml:space="preserve">moet </w:t>
      </w:r>
      <w:r w:rsidRPr="00141CE1" w:rsidR="00141CE1">
        <w:rPr>
          <w:rFonts w:ascii="Verdana" w:hAnsi="Verdana"/>
          <w:sz w:val="18"/>
          <w:szCs w:val="18"/>
        </w:rPr>
        <w:t>de</w:t>
      </w:r>
      <w:r w:rsidR="00220990">
        <w:rPr>
          <w:rFonts w:ascii="Verdana" w:hAnsi="Verdana"/>
          <w:sz w:val="18"/>
          <w:szCs w:val="18"/>
        </w:rPr>
        <w:t xml:space="preserve"> mogelijkheid </w:t>
      </w:r>
      <w:r w:rsidR="0096184B">
        <w:rPr>
          <w:rFonts w:ascii="Verdana" w:hAnsi="Verdana"/>
          <w:sz w:val="18"/>
          <w:szCs w:val="18"/>
        </w:rPr>
        <w:t xml:space="preserve">er zijn om </w:t>
      </w:r>
      <w:r w:rsidR="00220990">
        <w:rPr>
          <w:rFonts w:ascii="Verdana" w:hAnsi="Verdana"/>
          <w:sz w:val="18"/>
          <w:szCs w:val="18"/>
        </w:rPr>
        <w:t>de</w:t>
      </w:r>
      <w:r w:rsidRPr="00141CE1" w:rsidR="00141CE1">
        <w:rPr>
          <w:rFonts w:ascii="Verdana" w:hAnsi="Verdana"/>
          <w:sz w:val="18"/>
          <w:szCs w:val="18"/>
        </w:rPr>
        <w:t xml:space="preserve"> reikwijdte van de aanwijzingsbevoegdheid </w:t>
      </w:r>
      <w:r w:rsidR="001F20C4">
        <w:rPr>
          <w:rFonts w:ascii="Verdana" w:hAnsi="Verdana"/>
          <w:sz w:val="18"/>
          <w:szCs w:val="18"/>
        </w:rPr>
        <w:t xml:space="preserve">relatief </w:t>
      </w:r>
      <w:r w:rsidRPr="00141CE1" w:rsidR="00141CE1">
        <w:rPr>
          <w:rFonts w:ascii="Verdana" w:hAnsi="Verdana"/>
          <w:sz w:val="18"/>
          <w:szCs w:val="18"/>
        </w:rPr>
        <w:t>snel kunnen uitbreid</w:t>
      </w:r>
      <w:r w:rsidR="001F20C4">
        <w:rPr>
          <w:rFonts w:ascii="Verdana" w:hAnsi="Verdana"/>
          <w:sz w:val="18"/>
          <w:szCs w:val="18"/>
        </w:rPr>
        <w:t>en</w:t>
      </w:r>
      <w:r w:rsidRPr="00141CE1" w:rsidR="00141CE1">
        <w:rPr>
          <w:rFonts w:ascii="Verdana" w:hAnsi="Verdana"/>
          <w:sz w:val="18"/>
          <w:szCs w:val="18"/>
        </w:rPr>
        <w:t xml:space="preserve">. </w:t>
      </w:r>
    </w:p>
    <w:p w:rsidRPr="00E62DBB" w:rsidR="00656516" w:rsidP="00AE0BEA" w:rsidRDefault="00656516" w14:paraId="3F9E76C9" w14:textId="77777777">
      <w:pPr>
        <w:widowControl w:val="0"/>
        <w:spacing w:line="240" w:lineRule="atLeast"/>
        <w:rPr>
          <w:rFonts w:ascii="Verdana" w:hAnsi="Verdana" w:cs="Arial"/>
          <w:i/>
          <w:iCs/>
          <w:sz w:val="18"/>
          <w:szCs w:val="18"/>
        </w:rPr>
      </w:pPr>
    </w:p>
    <w:p w:rsidRPr="00E62DBB" w:rsidR="00656516" w:rsidP="00AE0BEA" w:rsidRDefault="00656516" w14:paraId="2FEB622A" w14:textId="5647FEAD">
      <w:pPr>
        <w:widowControl w:val="0"/>
        <w:spacing w:line="240" w:lineRule="atLeast"/>
        <w:rPr>
          <w:rFonts w:ascii="Verdana" w:hAnsi="Verdana" w:cs="Arial"/>
          <w:i/>
          <w:iCs/>
          <w:sz w:val="18"/>
          <w:szCs w:val="18"/>
        </w:rPr>
      </w:pPr>
      <w:r w:rsidRPr="00E62DBB">
        <w:rPr>
          <w:rFonts w:ascii="Verdana" w:hAnsi="Verdana" w:cs="Arial"/>
          <w:i/>
          <w:iCs/>
          <w:sz w:val="18"/>
          <w:szCs w:val="18"/>
        </w:rPr>
        <w:t>Op pagina 13 van de memorie van toelichting schrijft de regering het volgende: “Om voor een aanwijzing in aanmerking te komen, moet de organisatie van openbaar belang alle redelijke en tijdige inspanningen hebben geleverd om een accountantsorganisatie bereid te vinden de opdracht tot een wettelijke controle te aanvaarden.” Kan de regering aangeven hoe concreet dit kader wordt opgesteld. Wat betekent ‘er alles aan doen’ concreet?</w:t>
      </w:r>
    </w:p>
    <w:p w:rsidRPr="00E62DBB" w:rsidR="00656516" w:rsidP="00AE0BEA" w:rsidRDefault="00656516" w14:paraId="7421BBCC" w14:textId="77777777">
      <w:pPr>
        <w:widowControl w:val="0"/>
        <w:spacing w:line="240" w:lineRule="atLeast"/>
        <w:rPr>
          <w:rFonts w:ascii="Verdana" w:hAnsi="Verdana" w:cs="Arial"/>
          <w:i/>
          <w:iCs/>
          <w:sz w:val="18"/>
          <w:szCs w:val="18"/>
        </w:rPr>
      </w:pPr>
    </w:p>
    <w:p w:rsidRPr="00E62DBB" w:rsidR="00656516" w:rsidP="00AE0BEA" w:rsidRDefault="00880536" w14:paraId="4D2E7972" w14:textId="5BFEA0D7">
      <w:pPr>
        <w:widowControl w:val="0"/>
        <w:spacing w:line="240" w:lineRule="atLeast"/>
        <w:rPr>
          <w:rFonts w:ascii="Verdana" w:hAnsi="Verdana"/>
          <w:sz w:val="18"/>
          <w:szCs w:val="18"/>
        </w:rPr>
      </w:pPr>
      <w:r>
        <w:rPr>
          <w:rFonts w:ascii="Verdana" w:hAnsi="Verdana"/>
          <w:sz w:val="18"/>
          <w:szCs w:val="18"/>
        </w:rPr>
        <w:t xml:space="preserve">Het bestuur van de NBA dient bij de aanvraag tot een aanwijzing zorgvuldig te onderbouwen hoe </w:t>
      </w:r>
      <w:r w:rsidR="005E1309">
        <w:rPr>
          <w:rFonts w:ascii="Verdana" w:hAnsi="Verdana"/>
          <w:sz w:val="18"/>
          <w:szCs w:val="18"/>
        </w:rPr>
        <w:t xml:space="preserve">zij </w:t>
      </w:r>
      <w:r>
        <w:rPr>
          <w:rFonts w:ascii="Verdana" w:hAnsi="Verdana"/>
          <w:sz w:val="18"/>
          <w:szCs w:val="18"/>
        </w:rPr>
        <w:t xml:space="preserve">tot </w:t>
      </w:r>
      <w:r w:rsidR="008A668F">
        <w:rPr>
          <w:rFonts w:ascii="Verdana" w:hAnsi="Verdana"/>
          <w:sz w:val="18"/>
          <w:szCs w:val="18"/>
        </w:rPr>
        <w:t>haar</w:t>
      </w:r>
      <w:r>
        <w:rPr>
          <w:rFonts w:ascii="Verdana" w:hAnsi="Verdana"/>
          <w:sz w:val="18"/>
          <w:szCs w:val="18"/>
        </w:rPr>
        <w:t xml:space="preserve"> beslissing komt. </w:t>
      </w:r>
      <w:r w:rsidR="00524A58">
        <w:rPr>
          <w:rFonts w:ascii="Verdana" w:hAnsi="Verdana"/>
          <w:sz w:val="18"/>
          <w:szCs w:val="18"/>
        </w:rPr>
        <w:t>D</w:t>
      </w:r>
      <w:r>
        <w:rPr>
          <w:rFonts w:ascii="Verdana" w:hAnsi="Verdana"/>
          <w:sz w:val="18"/>
          <w:szCs w:val="18"/>
        </w:rPr>
        <w:t>e</w:t>
      </w:r>
      <w:r w:rsidR="00524A58">
        <w:rPr>
          <w:rFonts w:ascii="Verdana" w:hAnsi="Verdana"/>
          <w:sz w:val="18"/>
          <w:szCs w:val="18"/>
        </w:rPr>
        <w:t xml:space="preserve"> </w:t>
      </w:r>
      <w:r>
        <w:rPr>
          <w:rFonts w:ascii="Verdana" w:hAnsi="Verdana"/>
          <w:sz w:val="18"/>
          <w:szCs w:val="18"/>
        </w:rPr>
        <w:t xml:space="preserve">NBA </w:t>
      </w:r>
      <w:r w:rsidR="00524A58">
        <w:rPr>
          <w:rFonts w:ascii="Verdana" w:hAnsi="Verdana"/>
          <w:sz w:val="18"/>
          <w:szCs w:val="18"/>
        </w:rPr>
        <w:t xml:space="preserve">heeft </w:t>
      </w:r>
      <w:r>
        <w:rPr>
          <w:rFonts w:ascii="Verdana" w:hAnsi="Verdana"/>
          <w:sz w:val="18"/>
          <w:szCs w:val="18"/>
        </w:rPr>
        <w:t xml:space="preserve">ruimte heeft om dit kader op te stellen, </w:t>
      </w:r>
      <w:r w:rsidR="00E12F6C">
        <w:rPr>
          <w:rFonts w:ascii="Verdana" w:hAnsi="Verdana"/>
          <w:sz w:val="18"/>
          <w:szCs w:val="18"/>
        </w:rPr>
        <w:t xml:space="preserve">met </w:t>
      </w:r>
      <w:proofErr w:type="spellStart"/>
      <w:r w:rsidR="00E12F6C">
        <w:rPr>
          <w:rFonts w:ascii="Verdana" w:hAnsi="Verdana"/>
          <w:sz w:val="18"/>
          <w:szCs w:val="18"/>
        </w:rPr>
        <w:t>inachtname</w:t>
      </w:r>
      <w:proofErr w:type="spellEnd"/>
      <w:r w:rsidR="00E12F6C">
        <w:rPr>
          <w:rFonts w:ascii="Verdana" w:hAnsi="Verdana"/>
          <w:sz w:val="18"/>
          <w:szCs w:val="18"/>
        </w:rPr>
        <w:t xml:space="preserve"> van</w:t>
      </w:r>
      <w:r>
        <w:rPr>
          <w:rFonts w:ascii="Verdana" w:hAnsi="Verdana"/>
          <w:sz w:val="18"/>
          <w:szCs w:val="18"/>
        </w:rPr>
        <w:t xml:space="preserve"> de procedurele waarborgen van het wetsvoorstel. </w:t>
      </w:r>
      <w:r w:rsidR="008A668F">
        <w:rPr>
          <w:rFonts w:ascii="Verdana" w:hAnsi="Verdana"/>
          <w:sz w:val="18"/>
          <w:szCs w:val="18"/>
        </w:rPr>
        <w:t xml:space="preserve">De omstandigheden zullen naar alle waarschijnlijkheid verschillen per aanvraag. Het is dan ook nodig om de NBA deze ruimte te geven om tot een zorgvuldig en onderbouwde beslissing te komen. </w:t>
      </w:r>
      <w:r w:rsidR="00E12F6C">
        <w:rPr>
          <w:rFonts w:ascii="Verdana" w:hAnsi="Verdana"/>
          <w:sz w:val="18"/>
          <w:szCs w:val="18"/>
        </w:rPr>
        <w:t>A</w:t>
      </w:r>
      <w:r>
        <w:rPr>
          <w:rFonts w:ascii="Verdana" w:hAnsi="Verdana"/>
          <w:sz w:val="18"/>
          <w:szCs w:val="18"/>
        </w:rPr>
        <w:t xml:space="preserve">lleen </w:t>
      </w:r>
      <w:r w:rsidR="00E12F6C">
        <w:rPr>
          <w:rFonts w:ascii="Verdana" w:hAnsi="Verdana"/>
          <w:sz w:val="18"/>
          <w:szCs w:val="18"/>
        </w:rPr>
        <w:t xml:space="preserve">datgene </w:t>
      </w:r>
      <w:r>
        <w:rPr>
          <w:rFonts w:ascii="Verdana" w:hAnsi="Verdana"/>
          <w:sz w:val="18"/>
          <w:szCs w:val="18"/>
        </w:rPr>
        <w:t>wat nodig en passend is om bij wet te regelen</w:t>
      </w:r>
      <w:r w:rsidR="00E12F6C">
        <w:rPr>
          <w:rFonts w:ascii="Verdana" w:hAnsi="Verdana"/>
          <w:sz w:val="18"/>
          <w:szCs w:val="18"/>
        </w:rPr>
        <w:t>,</w:t>
      </w:r>
      <w:r w:rsidR="008B3F1F">
        <w:rPr>
          <w:rFonts w:ascii="Verdana" w:hAnsi="Verdana"/>
          <w:sz w:val="18"/>
          <w:szCs w:val="18"/>
        </w:rPr>
        <w:t xml:space="preserve"> </w:t>
      </w:r>
      <w:r w:rsidR="00E12F6C">
        <w:rPr>
          <w:rFonts w:ascii="Verdana" w:hAnsi="Verdana"/>
          <w:sz w:val="18"/>
          <w:szCs w:val="18"/>
        </w:rPr>
        <w:t xml:space="preserve">dient ook </w:t>
      </w:r>
      <w:r w:rsidR="008B3F1F">
        <w:rPr>
          <w:rFonts w:ascii="Verdana" w:hAnsi="Verdana"/>
          <w:sz w:val="18"/>
          <w:szCs w:val="18"/>
        </w:rPr>
        <w:t>daadwerkelijk geregeld te worden</w:t>
      </w:r>
      <w:r w:rsidR="00E12F6C">
        <w:rPr>
          <w:rFonts w:ascii="Verdana" w:hAnsi="Verdana"/>
          <w:sz w:val="18"/>
          <w:szCs w:val="18"/>
        </w:rPr>
        <w:t xml:space="preserve"> in dit wetsvoorstel</w:t>
      </w:r>
      <w:r>
        <w:rPr>
          <w:rFonts w:ascii="Verdana" w:hAnsi="Verdana"/>
          <w:sz w:val="18"/>
          <w:szCs w:val="18"/>
        </w:rPr>
        <w:t>. Het is daarom aan de NBA om in haar afwegingen te bepalen of de organisatie alle redelijke en tijdige inspanning</w:t>
      </w:r>
      <w:r w:rsidR="008A668F">
        <w:rPr>
          <w:rFonts w:ascii="Verdana" w:hAnsi="Verdana"/>
          <w:sz w:val="18"/>
          <w:szCs w:val="18"/>
        </w:rPr>
        <w:t>en</w:t>
      </w:r>
      <w:r>
        <w:rPr>
          <w:rFonts w:ascii="Verdana" w:hAnsi="Verdana"/>
          <w:sz w:val="18"/>
          <w:szCs w:val="18"/>
        </w:rPr>
        <w:t xml:space="preserve"> heeft verricht. </w:t>
      </w:r>
    </w:p>
    <w:p w:rsidRPr="00E62DBB" w:rsidR="00656516" w:rsidP="00AE0BEA" w:rsidRDefault="00656516" w14:paraId="0AF5D978" w14:textId="77777777">
      <w:pPr>
        <w:widowControl w:val="0"/>
        <w:spacing w:line="240" w:lineRule="atLeast"/>
        <w:rPr>
          <w:rFonts w:ascii="Verdana" w:hAnsi="Verdana" w:cs="Arial"/>
          <w:i/>
          <w:iCs/>
          <w:sz w:val="18"/>
          <w:szCs w:val="18"/>
        </w:rPr>
      </w:pPr>
    </w:p>
    <w:p w:rsidRPr="00E62DBB" w:rsidR="00656516" w:rsidP="00AE0BEA" w:rsidRDefault="00656516" w14:paraId="02485EBB" w14:textId="1F96BA28">
      <w:pPr>
        <w:widowControl w:val="0"/>
        <w:spacing w:line="240" w:lineRule="atLeast"/>
        <w:rPr>
          <w:rFonts w:ascii="Verdana" w:hAnsi="Verdana" w:cs="Arial"/>
          <w:i/>
          <w:iCs/>
          <w:sz w:val="18"/>
          <w:szCs w:val="18"/>
        </w:rPr>
      </w:pPr>
      <w:r w:rsidRPr="00E62DBB">
        <w:rPr>
          <w:rFonts w:ascii="Verdana" w:hAnsi="Verdana" w:cs="Arial"/>
          <w:i/>
          <w:iCs/>
          <w:sz w:val="18"/>
          <w:szCs w:val="18"/>
        </w:rPr>
        <w:t>De leden van de ChristenUnie-fractie vragen de regering om nader uit een te zetten hoe een aanwijzingsbevoegdheid in praktijk eruit zou komen te zien. Op basis waarvan besluit de NBA of een organisatie in aanmerking komt voor een aanwijzingsbevoegdheid en op basis van welke criteria wordt vervolgens een accountantsorganisatie geselecteerd?</w:t>
      </w:r>
    </w:p>
    <w:p w:rsidRPr="00E62DBB" w:rsidR="00656516" w:rsidP="00AE0BEA" w:rsidRDefault="00656516" w14:paraId="2D66EC39" w14:textId="77777777">
      <w:pPr>
        <w:widowControl w:val="0"/>
        <w:spacing w:line="240" w:lineRule="atLeast"/>
        <w:rPr>
          <w:rFonts w:ascii="Verdana" w:hAnsi="Verdana" w:cs="Arial"/>
          <w:i/>
          <w:iCs/>
          <w:sz w:val="18"/>
          <w:szCs w:val="18"/>
        </w:rPr>
      </w:pPr>
    </w:p>
    <w:p w:rsidR="00FB550A" w:rsidP="00AE0BEA" w:rsidRDefault="00524A58" w14:paraId="247EDCF8" w14:textId="526D3218">
      <w:pPr>
        <w:widowControl w:val="0"/>
        <w:spacing w:line="240" w:lineRule="atLeast"/>
        <w:rPr>
          <w:rFonts w:ascii="Verdana" w:hAnsi="Verdana"/>
          <w:sz w:val="18"/>
          <w:szCs w:val="18"/>
        </w:rPr>
      </w:pPr>
      <w:r>
        <w:rPr>
          <w:rFonts w:ascii="Verdana" w:hAnsi="Verdana"/>
          <w:sz w:val="18"/>
          <w:szCs w:val="18"/>
        </w:rPr>
        <w:t>D</w:t>
      </w:r>
      <w:r w:rsidRPr="003371EB" w:rsidR="00656516">
        <w:rPr>
          <w:rFonts w:ascii="Verdana" w:hAnsi="Verdana"/>
          <w:sz w:val="18"/>
          <w:szCs w:val="18"/>
        </w:rPr>
        <w:t xml:space="preserve">e NBA </w:t>
      </w:r>
      <w:r>
        <w:rPr>
          <w:rFonts w:ascii="Verdana" w:hAnsi="Verdana"/>
          <w:sz w:val="18"/>
          <w:szCs w:val="18"/>
        </w:rPr>
        <w:t xml:space="preserve">dient </w:t>
      </w:r>
      <w:r w:rsidRPr="003371EB" w:rsidR="00656516">
        <w:rPr>
          <w:rFonts w:ascii="Verdana" w:hAnsi="Verdana"/>
          <w:sz w:val="18"/>
          <w:szCs w:val="18"/>
        </w:rPr>
        <w:t>op basis van de voorwaarden in artikel 54b te beslissen of de aanvragende onderneming in aanmerking komt voor de aanwijzingsbevoegdheid.</w:t>
      </w:r>
      <w:r w:rsidR="00656516">
        <w:rPr>
          <w:rFonts w:ascii="Verdana" w:hAnsi="Verdana"/>
          <w:sz w:val="18"/>
          <w:szCs w:val="18"/>
        </w:rPr>
        <w:t xml:space="preserve"> </w:t>
      </w:r>
      <w:r w:rsidRPr="00FB550A" w:rsidR="00FB550A">
        <w:rPr>
          <w:rFonts w:ascii="Verdana" w:hAnsi="Verdana"/>
          <w:sz w:val="18"/>
          <w:szCs w:val="18"/>
        </w:rPr>
        <w:t xml:space="preserve">Deze kaders bestaan uit procedurele waarborgen waaraan de NBA zich dient te houden. De NBA dient onder andere bij haar beslissing rekening te houden met de eisen die gelden voor accountantsorganisaties uit andere wet- en regelgeving. </w:t>
      </w:r>
      <w:r w:rsidRPr="008A668F" w:rsidR="00FB550A">
        <w:rPr>
          <w:rFonts w:ascii="Verdana" w:hAnsi="Verdana"/>
          <w:sz w:val="18"/>
          <w:szCs w:val="18"/>
        </w:rPr>
        <w:t xml:space="preserve">Dit zijn onder andere de huidige wettelijke regels die kunnen verbieden dat een bepaalde accountantsorganisatie een specifieke controlecliënt aanvaardt. </w:t>
      </w:r>
    </w:p>
    <w:p w:rsidR="00FB550A" w:rsidP="00AE0BEA" w:rsidRDefault="00FB550A" w14:paraId="29027C5D" w14:textId="77777777">
      <w:pPr>
        <w:widowControl w:val="0"/>
        <w:spacing w:line="240" w:lineRule="atLeast"/>
        <w:rPr>
          <w:rFonts w:ascii="Verdana" w:hAnsi="Verdana"/>
          <w:sz w:val="18"/>
          <w:szCs w:val="18"/>
        </w:rPr>
      </w:pPr>
    </w:p>
    <w:p w:rsidR="00FB550A" w:rsidP="00AE0BEA" w:rsidRDefault="00FB550A" w14:paraId="7F572A7E" w14:textId="35AFC2F8">
      <w:pPr>
        <w:widowControl w:val="0"/>
        <w:spacing w:line="240" w:lineRule="atLeast"/>
        <w:rPr>
          <w:rFonts w:ascii="Verdana" w:hAnsi="Verdana"/>
          <w:sz w:val="18"/>
          <w:szCs w:val="18"/>
        </w:rPr>
      </w:pPr>
      <w:r w:rsidRPr="00FB550A">
        <w:rPr>
          <w:rFonts w:ascii="Verdana" w:hAnsi="Verdana"/>
          <w:sz w:val="18"/>
          <w:szCs w:val="18"/>
        </w:rPr>
        <w:t>Het is van belang dat een accountantsorganisatie voldoende is ge</w:t>
      </w:r>
      <w:r w:rsidR="00EF29EF">
        <w:rPr>
          <w:rFonts w:ascii="Verdana" w:hAnsi="Verdana"/>
          <w:sz w:val="18"/>
          <w:szCs w:val="18"/>
        </w:rPr>
        <w:t>ëquipeerd</w:t>
      </w:r>
      <w:r w:rsidRPr="00FB550A">
        <w:rPr>
          <w:rFonts w:ascii="Verdana" w:hAnsi="Verdana"/>
          <w:sz w:val="18"/>
          <w:szCs w:val="18"/>
        </w:rPr>
        <w:t xml:space="preserve"> om de wettelijke controle van een </w:t>
      </w:r>
      <w:r w:rsidR="00D50468">
        <w:rPr>
          <w:rFonts w:ascii="Verdana" w:hAnsi="Verdana"/>
          <w:sz w:val="18"/>
          <w:szCs w:val="18"/>
        </w:rPr>
        <w:t xml:space="preserve">controleplichtige onderneming of instelling </w:t>
      </w:r>
      <w:r w:rsidRPr="00FB550A">
        <w:rPr>
          <w:rFonts w:ascii="Verdana" w:hAnsi="Verdana"/>
          <w:sz w:val="18"/>
          <w:szCs w:val="18"/>
        </w:rPr>
        <w:t xml:space="preserve">uit te voeren. De NBA zal daarom bij de aanwijzing zo veel mogelijk rekening houden met de aard van de </w:t>
      </w:r>
      <w:r w:rsidR="00D50468">
        <w:rPr>
          <w:rFonts w:ascii="Verdana" w:hAnsi="Verdana"/>
          <w:sz w:val="18"/>
          <w:szCs w:val="18"/>
        </w:rPr>
        <w:t>controleplichtige onderneming of instelling</w:t>
      </w:r>
      <w:r w:rsidRPr="00FB550A">
        <w:rPr>
          <w:rFonts w:ascii="Verdana" w:hAnsi="Verdana"/>
          <w:sz w:val="18"/>
          <w:szCs w:val="18"/>
        </w:rPr>
        <w:t xml:space="preserve">. Hierbij kan worden gedacht aan onder </w:t>
      </w:r>
      <w:r w:rsidRPr="00FB550A" w:rsidR="00560E5B">
        <w:rPr>
          <w:rFonts w:ascii="Verdana" w:hAnsi="Verdana"/>
          <w:sz w:val="18"/>
          <w:szCs w:val="18"/>
        </w:rPr>
        <w:t>andere de</w:t>
      </w:r>
      <w:r w:rsidRPr="00FB550A">
        <w:rPr>
          <w:rFonts w:ascii="Verdana" w:hAnsi="Verdana"/>
          <w:sz w:val="18"/>
          <w:szCs w:val="18"/>
        </w:rPr>
        <w:t xml:space="preserve"> expertise van de accountantsorganisatie en de sector waarin de cliënt actief is. De NBA zal daarbij de controlecapaciteit van de accountantsorganisatie meewegen, die nodig is om de controle binnen de gestelde termijnen en volgens de vereiste normen uit te voeren. </w:t>
      </w:r>
    </w:p>
    <w:p w:rsidRPr="00E62DBB" w:rsidR="00656516" w:rsidP="00AE0BEA" w:rsidRDefault="00656516" w14:paraId="3AB4CAF4" w14:textId="77777777">
      <w:pPr>
        <w:widowControl w:val="0"/>
        <w:spacing w:line="240" w:lineRule="atLeast"/>
        <w:rPr>
          <w:rFonts w:ascii="Verdana" w:hAnsi="Verdana" w:cs="Arial"/>
          <w:i/>
          <w:iCs/>
          <w:sz w:val="18"/>
          <w:szCs w:val="18"/>
        </w:rPr>
      </w:pPr>
    </w:p>
    <w:p w:rsidRPr="00E62DBB" w:rsidR="00656516" w:rsidP="00AE0BEA" w:rsidRDefault="00656516" w14:paraId="4DECA62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Hoe wordt voorkomen dat er belangenconflicten ontstaan bij het effectueren van de aanwijzingsbevoegdheid van bestuursleden van de NBA die tevens werkzaam zijn bij een specifieke accountantsorganisatie?</w:t>
      </w:r>
    </w:p>
    <w:p w:rsidRPr="00E62DBB" w:rsidR="00656516" w:rsidP="00AE0BEA" w:rsidRDefault="00656516" w14:paraId="0AAECC4F" w14:textId="77777777">
      <w:pPr>
        <w:widowControl w:val="0"/>
        <w:spacing w:line="240" w:lineRule="atLeast"/>
        <w:rPr>
          <w:rFonts w:ascii="Verdana" w:hAnsi="Verdana" w:cs="Arial"/>
          <w:sz w:val="18"/>
          <w:szCs w:val="18"/>
        </w:rPr>
      </w:pPr>
    </w:p>
    <w:p w:rsidRPr="00E62DBB" w:rsidR="00656516" w:rsidP="00AE0BEA" w:rsidRDefault="00524A58" w14:paraId="3DF19FE3" w14:textId="058B41AB">
      <w:pPr>
        <w:widowControl w:val="0"/>
        <w:spacing w:line="240" w:lineRule="atLeast"/>
        <w:rPr>
          <w:rFonts w:ascii="Verdana" w:hAnsi="Verdana" w:cs="Arial"/>
          <w:sz w:val="18"/>
          <w:szCs w:val="18"/>
        </w:rPr>
      </w:pPr>
      <w:r>
        <w:rPr>
          <w:rFonts w:ascii="Verdana" w:hAnsi="Verdana"/>
          <w:sz w:val="18"/>
          <w:szCs w:val="18"/>
        </w:rPr>
        <w:t>D</w:t>
      </w:r>
      <w:r w:rsidRPr="00FB550A" w:rsidR="00FB550A">
        <w:rPr>
          <w:rFonts w:ascii="Verdana" w:hAnsi="Verdana"/>
          <w:sz w:val="18"/>
          <w:szCs w:val="18"/>
        </w:rPr>
        <w:t xml:space="preserve">e NBA </w:t>
      </w:r>
      <w:r>
        <w:rPr>
          <w:rFonts w:ascii="Verdana" w:hAnsi="Verdana"/>
          <w:sz w:val="18"/>
          <w:szCs w:val="18"/>
        </w:rPr>
        <w:t xml:space="preserve">wordt </w:t>
      </w:r>
      <w:r w:rsidRPr="00FB550A" w:rsidR="00FB550A">
        <w:rPr>
          <w:rFonts w:ascii="Verdana" w:hAnsi="Verdana"/>
          <w:sz w:val="18"/>
          <w:szCs w:val="18"/>
        </w:rPr>
        <w:t xml:space="preserve">verplicht om een procedure in het leven te roepen op basis waarvan wordt verzekerd dat het aanwijzingsbesluit op onafhankelijke wijze tot stand komt. De NBA heeft mij laten weten dat zij van plan is om een commissie in te stellen die van het bestuur van de NBA het mandaat krijgt om te beslissen op een verzoek tot aanwijzing van een accountantsorganisatie. Daarbij staan in artikel 13, lid 4 van de </w:t>
      </w:r>
      <w:r w:rsidR="00BD26DF">
        <w:rPr>
          <w:rFonts w:ascii="Verdana" w:hAnsi="Verdana"/>
          <w:sz w:val="18"/>
          <w:szCs w:val="18"/>
        </w:rPr>
        <w:t>W</w:t>
      </w:r>
      <w:r w:rsidRPr="00FB550A" w:rsidR="00FB550A">
        <w:rPr>
          <w:rFonts w:ascii="Verdana" w:hAnsi="Verdana"/>
          <w:sz w:val="18"/>
          <w:szCs w:val="18"/>
        </w:rPr>
        <w:t>et op het accountantsberoep waarborgen waardoor de betrokkenheid van één of meer bestuursleden van de NBA of andere personen die werkzaam zijn bij de NBA of een andere specifieke accountantsorganisatie geen rol mag spelen in specifieke situaties. Dit geldt onder andere bij het stemmen over aangelegenheden die betrekking hebben op degenen met wie zij in de uitoefening van een beroep voor gemene rekening of onder gemeenschappelijk naam optreden, hun werkgevers, hun opdrachtgevers of degene op wie de in de uitoefening van hun beroep verrichte werkzaamheden rechtstreeks betrekking hebben.</w:t>
      </w:r>
      <w:r w:rsidRPr="00492B74" w:rsidR="00492B74">
        <w:rPr>
          <w:rFonts w:ascii="Verdana" w:hAnsi="Verdana"/>
          <w:sz w:val="18"/>
          <w:szCs w:val="18"/>
        </w:rPr>
        <w:t xml:space="preserve"> </w:t>
      </w:r>
      <w:r w:rsidR="00492B74">
        <w:rPr>
          <w:rFonts w:ascii="Verdana" w:hAnsi="Verdana"/>
          <w:sz w:val="18"/>
          <w:szCs w:val="18"/>
        </w:rPr>
        <w:t xml:space="preserve">Indien op basis van deze regels bij een aanwijzingsaanvraag een potentieel belangenconflict ontstaat, dan moet het desbetreffende bestuurslid zich van de stemming onthouden. </w:t>
      </w:r>
    </w:p>
    <w:p w:rsidRPr="004A37CE" w:rsidR="00656516" w:rsidP="00E907A0" w:rsidRDefault="00656516" w14:paraId="798F9FCD" w14:textId="1E275DF1">
      <w:pPr>
        <w:pStyle w:val="Kop4"/>
      </w:pPr>
      <w:r w:rsidRPr="004A37CE">
        <w:t>3.4. Verduidelijking van de medeverantwoordelijkheid accountantsorganisatie voor de kwaliteit van de wettelijke controle</w:t>
      </w:r>
    </w:p>
    <w:p w:rsidRPr="00E62DBB" w:rsidR="00656516" w:rsidP="00AE0BEA" w:rsidRDefault="00656516" w14:paraId="213961C8" w14:textId="31B73FB9">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constateren dat de wetswijziging een uitbreiding omvat van artikel 18, tweede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dat aanvullend stelt dat het stelsel van kwaliteitsbeheersing zodanig is ingericht dat de kwaliteit van wettelijke controles is geborgd. De memorie van toelichting stelt daarbij: “Het voorgestelde artikel 18, tweede lid, onderdeel b, is in lijn met de in Richtlijn 2006/43/EG opgenomen bepalingen ten aanzien van het kwaliteitsbeheersingssysteem. Dat het stelsel de kwaliteit moet borgen van de wettelijke controles is namelijk in lijn met artikel 24 bis, eerste lid, onder g, van de Auditrichtlijn.”</w:t>
      </w:r>
      <w:r w:rsidR="005036E2">
        <w:rPr>
          <w:rStyle w:val="Voetnootmarkering"/>
          <w:rFonts w:ascii="Verdana" w:hAnsi="Verdana" w:cs="Arial"/>
          <w:i/>
          <w:iCs/>
          <w:sz w:val="18"/>
          <w:szCs w:val="18"/>
        </w:rPr>
        <w:footnoteReference w:id="29"/>
      </w:r>
    </w:p>
    <w:p w:rsidRPr="00E62DBB" w:rsidR="00656516" w:rsidP="00AE0BEA" w:rsidRDefault="00656516" w14:paraId="3168F87E" w14:textId="77777777">
      <w:pPr>
        <w:widowControl w:val="0"/>
        <w:spacing w:line="240" w:lineRule="atLeast"/>
        <w:rPr>
          <w:rFonts w:ascii="Verdana" w:hAnsi="Verdana" w:cs="Arial"/>
          <w:i/>
          <w:iCs/>
          <w:sz w:val="18"/>
          <w:szCs w:val="18"/>
        </w:rPr>
      </w:pPr>
    </w:p>
    <w:p w:rsidRPr="00E62DBB" w:rsidR="00656516" w:rsidP="00AE0BEA" w:rsidRDefault="00656516" w14:paraId="2311D48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vraagt met artikel 18, eerste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een resultaatsverplichting van de accountantsorganisatie voor het hebben van een stelsel van kwaliteitsbeheersing. De leden van de PVV-fractie vragen de regering gelet op het bovenstaande om te reflecteren op de volgende vragen:</w:t>
      </w:r>
    </w:p>
    <w:p w:rsidRPr="00E62DBB" w:rsidR="00656516" w:rsidP="00AE0BEA" w:rsidRDefault="00656516" w14:paraId="7E127E27" w14:textId="77777777">
      <w:pPr>
        <w:widowControl w:val="0"/>
        <w:spacing w:line="240" w:lineRule="atLeast"/>
        <w:rPr>
          <w:rFonts w:ascii="Verdana" w:hAnsi="Verdana" w:cs="Arial"/>
          <w:i/>
          <w:iCs/>
          <w:sz w:val="18"/>
          <w:szCs w:val="18"/>
        </w:rPr>
      </w:pPr>
    </w:p>
    <w:p w:rsidRPr="00E62DBB" w:rsidR="00656516" w:rsidP="00AE0BEA" w:rsidRDefault="00656516" w14:paraId="267E92D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 de beoogde ‘borging’ congruent met het bepaalde in de tekst van Auditrichtlijn 2006/43/EG, namelijk bedoeld om accountantsorganisaties te bewegen een deugdelijk stelsel van kwaliteitsbeheersing in te richten, zonder resultaatsverbintenis op dossierniveau?</w:t>
      </w:r>
    </w:p>
    <w:p w:rsidRPr="00E62DBB" w:rsidR="00656516" w:rsidP="00AE0BEA" w:rsidRDefault="00656516" w14:paraId="60D3C82C" w14:textId="77777777">
      <w:pPr>
        <w:widowControl w:val="0"/>
        <w:spacing w:line="240" w:lineRule="atLeast"/>
        <w:rPr>
          <w:rFonts w:ascii="Verdana" w:hAnsi="Verdana" w:cs="Arial"/>
          <w:i/>
          <w:iCs/>
          <w:sz w:val="18"/>
          <w:szCs w:val="18"/>
        </w:rPr>
      </w:pPr>
    </w:p>
    <w:p w:rsidRPr="00E62DBB" w:rsidR="00656516" w:rsidP="00AE0BEA" w:rsidRDefault="00816AF4" w14:paraId="37B3352C" w14:textId="4A62E5BB">
      <w:pPr>
        <w:widowControl w:val="0"/>
        <w:spacing w:line="240" w:lineRule="atLeast"/>
        <w:rPr>
          <w:rFonts w:ascii="Verdana" w:hAnsi="Verdana"/>
          <w:sz w:val="18"/>
          <w:szCs w:val="18"/>
        </w:rPr>
      </w:pPr>
      <w:r>
        <w:rPr>
          <w:rFonts w:ascii="Verdana" w:hAnsi="Verdana"/>
          <w:sz w:val="18"/>
          <w:szCs w:val="18"/>
        </w:rPr>
        <w:t xml:space="preserve">Ja, dat is congruent. </w:t>
      </w:r>
      <w:r w:rsidRPr="00E62DBB" w:rsidR="00656516">
        <w:rPr>
          <w:rFonts w:ascii="Verdana" w:hAnsi="Verdana"/>
          <w:sz w:val="18"/>
          <w:szCs w:val="18"/>
        </w:rPr>
        <w:t>De richtlijn schrijft</w:t>
      </w:r>
      <w:r w:rsidR="00653C39">
        <w:rPr>
          <w:rFonts w:ascii="Verdana" w:hAnsi="Verdana"/>
          <w:sz w:val="18"/>
          <w:szCs w:val="18"/>
        </w:rPr>
        <w:t xml:space="preserve"> v</w:t>
      </w:r>
      <w:r w:rsidR="00656516">
        <w:rPr>
          <w:rFonts w:ascii="Verdana" w:hAnsi="Verdana"/>
          <w:sz w:val="18"/>
          <w:szCs w:val="18"/>
        </w:rPr>
        <w:t xml:space="preserve">oor </w:t>
      </w:r>
      <w:r w:rsidRPr="00E62DBB" w:rsidR="00656516">
        <w:rPr>
          <w:rFonts w:ascii="Verdana" w:hAnsi="Verdana"/>
          <w:sz w:val="18"/>
          <w:szCs w:val="18"/>
        </w:rPr>
        <w:t xml:space="preserve">dat (…) </w:t>
      </w:r>
      <w:r w:rsidRPr="00E62DBB" w:rsidR="00656516">
        <w:rPr>
          <w:rFonts w:ascii="Verdana" w:hAnsi="Verdana"/>
          <w:i/>
          <w:iCs/>
          <w:sz w:val="18"/>
          <w:szCs w:val="18"/>
        </w:rPr>
        <w:t>een wettelijke auditor of auditkantoor aan de volgende organisatorische eisen voldoet: (…) een wettelijke auditor of een auditkantoor voert een intern kwaliteitsbeheersingssysteem in om de kwaliteit van de wettelijke controle te waarborgen</w:t>
      </w:r>
      <w:r w:rsidRPr="00E62DBB" w:rsidR="00656516">
        <w:rPr>
          <w:rFonts w:ascii="Verdana" w:hAnsi="Verdana"/>
          <w:sz w:val="18"/>
          <w:szCs w:val="18"/>
        </w:rPr>
        <w:t>. Oftewel,</w:t>
      </w:r>
      <w:r w:rsidRPr="00986B68" w:rsidR="00986B68">
        <w:rPr>
          <w:rFonts w:ascii="Verdana" w:hAnsi="Verdana"/>
          <w:sz w:val="18"/>
          <w:szCs w:val="18"/>
        </w:rPr>
        <w:t xml:space="preserve"> een wettelijke auditor of auditkantoor </w:t>
      </w:r>
      <w:r w:rsidRPr="00986B68" w:rsidR="00653C39">
        <w:rPr>
          <w:rFonts w:ascii="Verdana" w:hAnsi="Verdana"/>
          <w:sz w:val="18"/>
          <w:szCs w:val="18"/>
        </w:rPr>
        <w:t xml:space="preserve">implementeert </w:t>
      </w:r>
      <w:r w:rsidRPr="00986B68" w:rsidR="00986B68">
        <w:rPr>
          <w:rFonts w:ascii="Verdana" w:hAnsi="Verdana"/>
          <w:sz w:val="18"/>
          <w:szCs w:val="18"/>
        </w:rPr>
        <w:t xml:space="preserve">een intern kwaliteitsbeheersingssysteem </w:t>
      </w:r>
      <w:r w:rsidR="00653C39">
        <w:rPr>
          <w:rFonts w:ascii="Verdana" w:hAnsi="Verdana"/>
          <w:sz w:val="18"/>
          <w:szCs w:val="18"/>
        </w:rPr>
        <w:t xml:space="preserve">met als doel </w:t>
      </w:r>
      <w:r w:rsidRPr="00986B68" w:rsidR="00986B68">
        <w:rPr>
          <w:rFonts w:ascii="Verdana" w:hAnsi="Verdana"/>
          <w:sz w:val="18"/>
          <w:szCs w:val="18"/>
        </w:rPr>
        <w:t xml:space="preserve">de kwaliteit van de wettelijke controle te </w:t>
      </w:r>
      <w:r w:rsidRPr="00986B68" w:rsidR="00577092">
        <w:rPr>
          <w:rFonts w:ascii="Verdana" w:hAnsi="Verdana"/>
          <w:sz w:val="18"/>
          <w:szCs w:val="18"/>
        </w:rPr>
        <w:t>waarborgen.</w:t>
      </w:r>
      <w:r w:rsidRPr="00E62DBB" w:rsidR="00656516">
        <w:rPr>
          <w:rFonts w:ascii="Verdana" w:hAnsi="Verdana"/>
          <w:sz w:val="18"/>
          <w:szCs w:val="18"/>
        </w:rPr>
        <w:t xml:space="preserve"> </w:t>
      </w:r>
      <w:r w:rsidR="009D3755">
        <w:rPr>
          <w:rFonts w:ascii="Verdana" w:hAnsi="Verdana"/>
          <w:sz w:val="18"/>
          <w:szCs w:val="18"/>
        </w:rPr>
        <w:t>Het kwaliteitsbeheersingssysteem en de verantwoordelijkheid voor een goede wettelijke controle hangen dus nauw met elkaar samen. Andersom gesteld zijn g</w:t>
      </w:r>
      <w:r w:rsidRPr="00E62DBB" w:rsidR="00656516">
        <w:rPr>
          <w:rFonts w:ascii="Verdana" w:hAnsi="Verdana"/>
          <w:sz w:val="18"/>
          <w:szCs w:val="18"/>
        </w:rPr>
        <w:t xml:space="preserve">ebreken in onderzochte </w:t>
      </w:r>
      <w:r w:rsidR="009E4E1A">
        <w:rPr>
          <w:rFonts w:ascii="Verdana" w:hAnsi="Verdana"/>
          <w:sz w:val="18"/>
          <w:szCs w:val="18"/>
        </w:rPr>
        <w:t>wettelijke controles</w:t>
      </w:r>
      <w:r w:rsidRPr="00E62DBB" w:rsidR="009E4E1A">
        <w:rPr>
          <w:rFonts w:ascii="Verdana" w:hAnsi="Verdana"/>
          <w:sz w:val="18"/>
          <w:szCs w:val="18"/>
        </w:rPr>
        <w:t xml:space="preserve"> </w:t>
      </w:r>
      <w:r w:rsidR="009D3755">
        <w:rPr>
          <w:rFonts w:ascii="Verdana" w:hAnsi="Verdana"/>
          <w:sz w:val="18"/>
          <w:szCs w:val="18"/>
        </w:rPr>
        <w:t>juist</w:t>
      </w:r>
      <w:r w:rsidRPr="00E62DBB" w:rsidR="00656516">
        <w:rPr>
          <w:rFonts w:ascii="Verdana" w:hAnsi="Verdana"/>
          <w:sz w:val="18"/>
          <w:szCs w:val="18"/>
        </w:rPr>
        <w:t xml:space="preserve"> </w:t>
      </w:r>
      <w:r w:rsidR="009E4E1A">
        <w:rPr>
          <w:rFonts w:ascii="Verdana" w:hAnsi="Verdana"/>
          <w:sz w:val="18"/>
          <w:szCs w:val="18"/>
        </w:rPr>
        <w:t>een uiting van</w:t>
      </w:r>
      <w:r w:rsidRPr="00E62DBB" w:rsidR="00656516">
        <w:rPr>
          <w:rFonts w:ascii="Verdana" w:hAnsi="Verdana"/>
          <w:sz w:val="18"/>
          <w:szCs w:val="18"/>
        </w:rPr>
        <w:t xml:space="preserve"> een tekortschietend stelsel van kwaliteitsbeheersing </w:t>
      </w:r>
      <w:r w:rsidR="009E4E1A">
        <w:rPr>
          <w:rFonts w:ascii="Verdana" w:hAnsi="Verdana"/>
          <w:sz w:val="18"/>
          <w:szCs w:val="18"/>
        </w:rPr>
        <w:t xml:space="preserve">dat </w:t>
      </w:r>
      <w:r w:rsidRPr="00E62DBB" w:rsidR="00656516">
        <w:rPr>
          <w:rFonts w:ascii="Verdana" w:hAnsi="Verdana"/>
          <w:sz w:val="18"/>
          <w:szCs w:val="18"/>
        </w:rPr>
        <w:t xml:space="preserve">niet aan de kwaliteitseisen </w:t>
      </w:r>
      <w:r w:rsidR="009D3755">
        <w:rPr>
          <w:rFonts w:ascii="Verdana" w:hAnsi="Verdana"/>
          <w:sz w:val="18"/>
          <w:szCs w:val="18"/>
        </w:rPr>
        <w:t>voldoet</w:t>
      </w:r>
      <w:r w:rsidRPr="00E62DBB" w:rsidR="00656516">
        <w:rPr>
          <w:rFonts w:ascii="Verdana" w:hAnsi="Verdana"/>
          <w:sz w:val="18"/>
          <w:szCs w:val="18"/>
        </w:rPr>
        <w:t>.</w:t>
      </w:r>
      <w:r w:rsidR="00030EC3">
        <w:rPr>
          <w:rFonts w:ascii="Verdana" w:hAnsi="Verdana"/>
          <w:sz w:val="18"/>
          <w:szCs w:val="18"/>
        </w:rPr>
        <w:t xml:space="preserve"> </w:t>
      </w:r>
    </w:p>
    <w:p w:rsidRPr="00E62DBB" w:rsidR="00656516" w:rsidP="00AE0BEA" w:rsidRDefault="00656516" w14:paraId="710BB61E" w14:textId="77777777">
      <w:pPr>
        <w:widowControl w:val="0"/>
        <w:spacing w:line="240" w:lineRule="atLeast"/>
        <w:rPr>
          <w:rFonts w:ascii="Verdana" w:hAnsi="Verdana"/>
          <w:sz w:val="18"/>
          <w:szCs w:val="18"/>
        </w:rPr>
      </w:pPr>
    </w:p>
    <w:p w:rsidRPr="00E62DBB" w:rsidR="00656516" w:rsidP="00AE0BEA" w:rsidRDefault="00656516" w14:paraId="2BE609FA"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Zo ja, waarom wordt dan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gewijzigd?</w:t>
      </w:r>
    </w:p>
    <w:p w:rsidRPr="00E62DBB" w:rsidR="00656516" w:rsidP="00AE0BEA" w:rsidRDefault="00656516" w14:paraId="331996A2" w14:textId="77777777">
      <w:pPr>
        <w:widowControl w:val="0"/>
        <w:spacing w:line="240" w:lineRule="atLeast"/>
        <w:rPr>
          <w:rFonts w:ascii="Verdana" w:hAnsi="Verdana" w:cs="Arial"/>
          <w:i/>
          <w:iCs/>
          <w:sz w:val="18"/>
          <w:szCs w:val="18"/>
        </w:rPr>
      </w:pPr>
    </w:p>
    <w:p w:rsidRPr="00A51B73" w:rsidR="00656516" w:rsidP="00AE0BEA" w:rsidRDefault="007C5C65" w14:paraId="77B4A462" w14:textId="433F77FD">
      <w:pPr>
        <w:widowControl w:val="0"/>
        <w:spacing w:line="240" w:lineRule="atLeast"/>
        <w:rPr>
          <w:rFonts w:ascii="Verdana" w:hAnsi="Verdana" w:cs="Arial"/>
          <w:sz w:val="18"/>
          <w:szCs w:val="18"/>
        </w:rPr>
      </w:pPr>
      <w:r>
        <w:rPr>
          <w:rFonts w:ascii="Verdana" w:hAnsi="Verdana"/>
          <w:sz w:val="18"/>
          <w:szCs w:val="18"/>
        </w:rPr>
        <w:t xml:space="preserve">Ik </w:t>
      </w:r>
      <w:r w:rsidR="00816AF4">
        <w:rPr>
          <w:rFonts w:ascii="Verdana" w:hAnsi="Verdana"/>
          <w:sz w:val="18"/>
          <w:szCs w:val="18"/>
        </w:rPr>
        <w:t xml:space="preserve">vind het belangrijk om verder te </w:t>
      </w:r>
      <w:r w:rsidRPr="00E62DBB" w:rsidR="00816AF4">
        <w:rPr>
          <w:rFonts w:ascii="Verdana" w:hAnsi="Verdana"/>
          <w:sz w:val="18"/>
          <w:szCs w:val="18"/>
        </w:rPr>
        <w:t>verduidelijken</w:t>
      </w:r>
      <w:r w:rsidRPr="00E62DBB" w:rsidDel="00816AF4" w:rsidR="00816AF4">
        <w:rPr>
          <w:rFonts w:ascii="Verdana" w:hAnsi="Verdana"/>
          <w:sz w:val="18"/>
          <w:szCs w:val="18"/>
        </w:rPr>
        <w:t xml:space="preserve"> </w:t>
      </w:r>
      <w:r w:rsidR="00816AF4">
        <w:rPr>
          <w:rFonts w:ascii="Verdana" w:hAnsi="Verdana"/>
          <w:sz w:val="18"/>
          <w:szCs w:val="18"/>
        </w:rPr>
        <w:t xml:space="preserve">wat </w:t>
      </w:r>
      <w:r w:rsidRPr="00E62DBB" w:rsidR="00656516">
        <w:rPr>
          <w:rFonts w:ascii="Verdana" w:hAnsi="Verdana"/>
          <w:sz w:val="18"/>
          <w:szCs w:val="18"/>
        </w:rPr>
        <w:t>de plicht</w:t>
      </w:r>
      <w:r w:rsidR="00565819">
        <w:rPr>
          <w:rFonts w:ascii="Verdana" w:hAnsi="Verdana"/>
          <w:sz w:val="18"/>
          <w:szCs w:val="18"/>
        </w:rPr>
        <w:t xml:space="preserve"> </w:t>
      </w:r>
      <w:r w:rsidRPr="00E62DBB" w:rsidR="00656516">
        <w:rPr>
          <w:rFonts w:ascii="Verdana" w:hAnsi="Verdana"/>
          <w:sz w:val="18"/>
          <w:szCs w:val="18"/>
        </w:rPr>
        <w:t>tot het hebben van een stelsel van kwaliteitsbeheersing</w:t>
      </w:r>
      <w:r w:rsidRPr="00565819" w:rsidR="00565819">
        <w:rPr>
          <w:rFonts w:ascii="Verdana" w:hAnsi="Verdana"/>
          <w:sz w:val="18"/>
          <w:szCs w:val="18"/>
        </w:rPr>
        <w:t xml:space="preserve"> </w:t>
      </w:r>
      <w:r w:rsidR="00565819">
        <w:rPr>
          <w:rFonts w:ascii="Verdana" w:hAnsi="Verdana"/>
          <w:sz w:val="18"/>
          <w:szCs w:val="18"/>
        </w:rPr>
        <w:t>betekent</w:t>
      </w:r>
      <w:r w:rsidR="0033698C">
        <w:rPr>
          <w:rFonts w:ascii="Verdana" w:hAnsi="Verdana"/>
          <w:sz w:val="18"/>
          <w:szCs w:val="18"/>
        </w:rPr>
        <w:t>,</w:t>
      </w:r>
      <w:r w:rsidRPr="00E62DBB" w:rsidR="00656516">
        <w:rPr>
          <w:rFonts w:ascii="Verdana" w:hAnsi="Verdana"/>
          <w:sz w:val="18"/>
          <w:szCs w:val="18"/>
        </w:rPr>
        <w:t xml:space="preserve"> zoals de wet nu enkel nog voorschrijft. De verduidelijking houdt in dat de accountantsorganisatie weet dat haar stelsel van kwaliteitsbeheersing de kwaliteit van de wettelijke controle</w:t>
      </w:r>
      <w:r w:rsidR="002B664D">
        <w:rPr>
          <w:rFonts w:ascii="Verdana" w:hAnsi="Verdana"/>
          <w:sz w:val="18"/>
          <w:szCs w:val="18"/>
        </w:rPr>
        <w:t xml:space="preserve"> moet </w:t>
      </w:r>
      <w:r w:rsidR="00816AF4">
        <w:rPr>
          <w:rFonts w:ascii="Verdana" w:hAnsi="Verdana"/>
          <w:sz w:val="18"/>
          <w:szCs w:val="18"/>
        </w:rPr>
        <w:t>borge</w:t>
      </w:r>
      <w:r w:rsidR="00D077C0">
        <w:rPr>
          <w:rFonts w:ascii="Verdana" w:hAnsi="Verdana"/>
          <w:sz w:val="18"/>
          <w:szCs w:val="18"/>
        </w:rPr>
        <w:t>n</w:t>
      </w:r>
      <w:r w:rsidRPr="00E62DBB" w:rsidR="00656516">
        <w:rPr>
          <w:rFonts w:ascii="Verdana" w:hAnsi="Verdana"/>
          <w:sz w:val="18"/>
          <w:szCs w:val="18"/>
        </w:rPr>
        <w:t>. Dus dat het in opzet, bestaan en werking de kwaliteit waarborgt van de uitvoering van de wettelijke controle en daarmee ook van de accountantsverklaring. Hiermee wordt</w:t>
      </w:r>
      <w:r w:rsidR="00816AF4">
        <w:rPr>
          <w:rFonts w:ascii="Verdana" w:hAnsi="Verdana"/>
          <w:sz w:val="18"/>
          <w:szCs w:val="18"/>
        </w:rPr>
        <w:t xml:space="preserve"> </w:t>
      </w:r>
      <w:r w:rsidR="00565819">
        <w:rPr>
          <w:rFonts w:ascii="Verdana" w:hAnsi="Verdana"/>
          <w:sz w:val="18"/>
          <w:szCs w:val="18"/>
        </w:rPr>
        <w:t xml:space="preserve">dus </w:t>
      </w:r>
      <w:r w:rsidRPr="00E62DBB" w:rsidR="00565819">
        <w:rPr>
          <w:rFonts w:ascii="Verdana" w:hAnsi="Verdana"/>
          <w:sz w:val="18"/>
          <w:szCs w:val="18"/>
        </w:rPr>
        <w:t xml:space="preserve">ook </w:t>
      </w:r>
      <w:r w:rsidRPr="00E62DBB" w:rsidR="00656516">
        <w:rPr>
          <w:rFonts w:ascii="Verdana" w:hAnsi="Verdana"/>
          <w:sz w:val="18"/>
          <w:szCs w:val="18"/>
        </w:rPr>
        <w:t xml:space="preserve">meteen </w:t>
      </w:r>
      <w:r w:rsidR="00565819">
        <w:rPr>
          <w:rFonts w:ascii="Verdana" w:hAnsi="Verdana"/>
          <w:sz w:val="18"/>
          <w:szCs w:val="18"/>
        </w:rPr>
        <w:t>de</w:t>
      </w:r>
      <w:r w:rsidRPr="00E62DBB" w:rsidR="00656516">
        <w:rPr>
          <w:rFonts w:ascii="Verdana" w:hAnsi="Verdana"/>
          <w:sz w:val="18"/>
          <w:szCs w:val="18"/>
        </w:rPr>
        <w:t xml:space="preserve"> accountantsorganisatie </w:t>
      </w:r>
      <w:r w:rsidR="00986B68">
        <w:rPr>
          <w:rFonts w:ascii="Verdana" w:hAnsi="Verdana"/>
          <w:sz w:val="18"/>
          <w:szCs w:val="18"/>
        </w:rPr>
        <w:t>verantwoordelijk</w:t>
      </w:r>
      <w:r w:rsidRPr="00E62DBB" w:rsidR="00656516">
        <w:rPr>
          <w:rFonts w:ascii="Verdana" w:hAnsi="Verdana"/>
          <w:sz w:val="18"/>
          <w:szCs w:val="18"/>
        </w:rPr>
        <w:t xml:space="preserve"> </w:t>
      </w:r>
      <w:r w:rsidR="009E4E1A">
        <w:rPr>
          <w:rFonts w:ascii="Verdana" w:hAnsi="Verdana"/>
          <w:sz w:val="18"/>
          <w:szCs w:val="18"/>
        </w:rPr>
        <w:t>voor</w:t>
      </w:r>
      <w:r w:rsidRPr="00E62DBB" w:rsidR="009E4E1A">
        <w:rPr>
          <w:rFonts w:ascii="Verdana" w:hAnsi="Verdana"/>
          <w:sz w:val="18"/>
          <w:szCs w:val="18"/>
        </w:rPr>
        <w:t xml:space="preserve"> </w:t>
      </w:r>
      <w:r w:rsidRPr="00E62DBB" w:rsidR="00656516">
        <w:rPr>
          <w:rFonts w:ascii="Verdana" w:hAnsi="Verdana"/>
          <w:sz w:val="18"/>
          <w:szCs w:val="18"/>
        </w:rPr>
        <w:t xml:space="preserve">de kwaliteit van </w:t>
      </w:r>
      <w:r w:rsidR="009E4E1A">
        <w:rPr>
          <w:rFonts w:ascii="Verdana" w:hAnsi="Verdana"/>
          <w:sz w:val="18"/>
          <w:szCs w:val="18"/>
        </w:rPr>
        <w:t xml:space="preserve">de wettelijke </w:t>
      </w:r>
      <w:r w:rsidR="00F65749">
        <w:rPr>
          <w:rFonts w:ascii="Verdana" w:hAnsi="Verdana"/>
          <w:sz w:val="18"/>
          <w:szCs w:val="18"/>
        </w:rPr>
        <w:t>controle</w:t>
      </w:r>
      <w:r w:rsidRPr="00E62DBB" w:rsidR="00656516">
        <w:rPr>
          <w:rFonts w:ascii="Verdana" w:hAnsi="Verdana"/>
          <w:sz w:val="18"/>
          <w:szCs w:val="18"/>
        </w:rPr>
        <w:t>.</w:t>
      </w:r>
    </w:p>
    <w:p w:rsidRPr="00E62DBB" w:rsidR="00656516" w:rsidP="00AE0BEA" w:rsidRDefault="00656516" w14:paraId="68133424" w14:textId="77777777">
      <w:pPr>
        <w:widowControl w:val="0"/>
        <w:spacing w:line="240" w:lineRule="atLeast"/>
        <w:rPr>
          <w:rFonts w:ascii="Verdana" w:hAnsi="Verdana" w:cs="Arial"/>
          <w:i/>
          <w:iCs/>
          <w:sz w:val="18"/>
          <w:szCs w:val="18"/>
        </w:rPr>
      </w:pPr>
    </w:p>
    <w:p w:rsidRPr="00E62DBB" w:rsidR="00656516" w:rsidP="00AE0BEA" w:rsidRDefault="00656516" w14:paraId="218FD807"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Of is wetswijziging bedoeld om de accountantsorganisatie ook verantwoordelijk te maken voor individuele dossierkwaliteit (waarvoor de externe accountant primair verantwoordelijk is): een resultaatsverbintenis?</w:t>
      </w:r>
    </w:p>
    <w:p w:rsidRPr="00E62DBB" w:rsidR="00656516" w:rsidP="00AE0BEA" w:rsidRDefault="00656516" w14:paraId="265F582A" w14:textId="77777777">
      <w:pPr>
        <w:widowControl w:val="0"/>
        <w:spacing w:line="240" w:lineRule="atLeast"/>
        <w:rPr>
          <w:rFonts w:ascii="Verdana" w:hAnsi="Verdana" w:cs="Arial"/>
          <w:i/>
          <w:iCs/>
          <w:sz w:val="18"/>
          <w:szCs w:val="18"/>
        </w:rPr>
      </w:pPr>
    </w:p>
    <w:p w:rsidRPr="00E62DBB" w:rsidR="00656516" w:rsidP="00AE0BEA" w:rsidRDefault="00772D5C" w14:paraId="32C61202" w14:textId="52696FDB">
      <w:pPr>
        <w:widowControl w:val="0"/>
        <w:spacing w:line="240" w:lineRule="atLeast"/>
        <w:rPr>
          <w:rFonts w:ascii="Verdana" w:hAnsi="Verdana"/>
          <w:sz w:val="18"/>
          <w:szCs w:val="18"/>
        </w:rPr>
      </w:pPr>
      <w:r>
        <w:rPr>
          <w:rFonts w:ascii="Verdana" w:hAnsi="Verdana" w:cs="Arial"/>
          <w:sz w:val="18"/>
          <w:szCs w:val="18"/>
        </w:rPr>
        <w:t>Nee, dit voorstel is te zien als een resultaat</w:t>
      </w:r>
      <w:r w:rsidR="004A25E3">
        <w:rPr>
          <w:rFonts w:ascii="Verdana" w:hAnsi="Verdana" w:cs="Arial"/>
          <w:sz w:val="18"/>
          <w:szCs w:val="18"/>
        </w:rPr>
        <w:t>s</w:t>
      </w:r>
      <w:r>
        <w:rPr>
          <w:rFonts w:ascii="Verdana" w:hAnsi="Verdana" w:cs="Arial"/>
          <w:sz w:val="18"/>
          <w:szCs w:val="18"/>
        </w:rPr>
        <w:t xml:space="preserve">verbintenis ten aanzien van het stelsel van kwaliteitsbeheersing. </w:t>
      </w:r>
      <w:r w:rsidR="0033698C">
        <w:rPr>
          <w:rFonts w:ascii="Verdana" w:hAnsi="Verdana" w:cs="Arial"/>
          <w:sz w:val="18"/>
          <w:szCs w:val="18"/>
        </w:rPr>
        <w:t>Met d</w:t>
      </w:r>
      <w:r w:rsidRPr="00E62DBB" w:rsidR="00656516">
        <w:rPr>
          <w:rFonts w:ascii="Verdana" w:hAnsi="Verdana" w:cs="Arial"/>
          <w:sz w:val="18"/>
          <w:szCs w:val="18"/>
        </w:rPr>
        <w:t>e</w:t>
      </w:r>
      <w:r w:rsidR="00CE77F7">
        <w:rPr>
          <w:rFonts w:ascii="Verdana" w:hAnsi="Verdana" w:cs="Arial"/>
          <w:sz w:val="18"/>
          <w:szCs w:val="18"/>
        </w:rPr>
        <w:t>ze</w:t>
      </w:r>
      <w:r w:rsidRPr="00E62DBB" w:rsidR="00656516">
        <w:rPr>
          <w:rFonts w:ascii="Verdana" w:hAnsi="Verdana" w:cs="Arial"/>
          <w:sz w:val="18"/>
          <w:szCs w:val="18"/>
        </w:rPr>
        <w:t xml:space="preserve"> verduidelijking </w:t>
      </w:r>
      <w:r w:rsidR="0033698C">
        <w:rPr>
          <w:rFonts w:ascii="Verdana" w:hAnsi="Verdana" w:cs="Arial"/>
          <w:sz w:val="18"/>
          <w:szCs w:val="18"/>
        </w:rPr>
        <w:t xml:space="preserve">staat </w:t>
      </w:r>
      <w:r>
        <w:rPr>
          <w:rFonts w:ascii="Verdana" w:hAnsi="Verdana" w:cs="Arial"/>
          <w:sz w:val="18"/>
          <w:szCs w:val="18"/>
        </w:rPr>
        <w:t xml:space="preserve">namelijk </w:t>
      </w:r>
      <w:r w:rsidR="0033698C">
        <w:rPr>
          <w:rFonts w:ascii="Verdana" w:hAnsi="Verdana" w:cs="Arial"/>
          <w:sz w:val="18"/>
          <w:szCs w:val="18"/>
        </w:rPr>
        <w:t>buiten discussie</w:t>
      </w:r>
      <w:r w:rsidR="00CE77F7">
        <w:rPr>
          <w:rFonts w:ascii="Verdana" w:hAnsi="Verdana" w:cs="Arial"/>
          <w:sz w:val="18"/>
          <w:szCs w:val="18"/>
        </w:rPr>
        <w:t xml:space="preserve"> dat het doel van het stelsel van kwaliteitsbeheersing is om de kwaliteit van de wettelijke controle</w:t>
      </w:r>
      <w:r>
        <w:rPr>
          <w:rFonts w:ascii="Verdana" w:hAnsi="Verdana" w:cs="Arial"/>
          <w:sz w:val="18"/>
          <w:szCs w:val="18"/>
        </w:rPr>
        <w:t>, waaronder controledossiers,</w:t>
      </w:r>
      <w:r w:rsidR="00CE77F7">
        <w:rPr>
          <w:rFonts w:ascii="Verdana" w:hAnsi="Verdana" w:cs="Arial"/>
          <w:sz w:val="18"/>
          <w:szCs w:val="18"/>
        </w:rPr>
        <w:t xml:space="preserve"> te borgen</w:t>
      </w:r>
      <w:r w:rsidR="0033698C">
        <w:rPr>
          <w:rFonts w:ascii="Verdana" w:hAnsi="Verdana" w:cs="Arial"/>
          <w:sz w:val="18"/>
          <w:szCs w:val="18"/>
        </w:rPr>
        <w:t xml:space="preserve">. </w:t>
      </w:r>
      <w:r w:rsidRPr="00E62DBB" w:rsidR="00656516">
        <w:rPr>
          <w:rFonts w:ascii="Verdana" w:hAnsi="Verdana"/>
          <w:sz w:val="18"/>
          <w:szCs w:val="18"/>
        </w:rPr>
        <w:t xml:space="preserve">Gebreken in onderzochte </w:t>
      </w:r>
      <w:r w:rsidR="002B4056">
        <w:rPr>
          <w:rFonts w:ascii="Verdana" w:hAnsi="Verdana"/>
          <w:sz w:val="18"/>
          <w:szCs w:val="18"/>
        </w:rPr>
        <w:t>wettelijke controles</w:t>
      </w:r>
      <w:r w:rsidRPr="00E62DBB" w:rsidR="002B4056">
        <w:rPr>
          <w:rFonts w:ascii="Verdana" w:hAnsi="Verdana"/>
          <w:sz w:val="18"/>
          <w:szCs w:val="18"/>
        </w:rPr>
        <w:t xml:space="preserve"> </w:t>
      </w:r>
      <w:r w:rsidRPr="00E62DBB" w:rsidR="00656516">
        <w:rPr>
          <w:rFonts w:ascii="Verdana" w:hAnsi="Verdana"/>
          <w:sz w:val="18"/>
          <w:szCs w:val="18"/>
        </w:rPr>
        <w:t xml:space="preserve">zijn dan </w:t>
      </w:r>
      <w:r w:rsidR="002B4056">
        <w:rPr>
          <w:rFonts w:ascii="Verdana" w:hAnsi="Verdana"/>
          <w:sz w:val="18"/>
          <w:szCs w:val="18"/>
        </w:rPr>
        <w:t>een uiting van</w:t>
      </w:r>
      <w:r w:rsidRPr="00E62DBB" w:rsidR="00656516">
        <w:rPr>
          <w:rFonts w:ascii="Verdana" w:hAnsi="Verdana"/>
          <w:sz w:val="18"/>
          <w:szCs w:val="18"/>
        </w:rPr>
        <w:t xml:space="preserve"> </w:t>
      </w:r>
      <w:r w:rsidR="002B4056">
        <w:rPr>
          <w:rFonts w:ascii="Verdana" w:hAnsi="Verdana"/>
          <w:sz w:val="18"/>
          <w:szCs w:val="18"/>
        </w:rPr>
        <w:t xml:space="preserve">het onvoldoende functioneren van het </w:t>
      </w:r>
      <w:r w:rsidRPr="00E62DBB" w:rsidR="00656516">
        <w:rPr>
          <w:rFonts w:ascii="Verdana" w:hAnsi="Verdana"/>
          <w:sz w:val="18"/>
          <w:szCs w:val="18"/>
        </w:rPr>
        <w:t>stelsel van kwaliteitsbeheersing</w:t>
      </w:r>
      <w:r w:rsidR="00CE77F7">
        <w:rPr>
          <w:rFonts w:ascii="Verdana" w:hAnsi="Verdana"/>
          <w:sz w:val="18"/>
          <w:szCs w:val="18"/>
        </w:rPr>
        <w:t>.</w:t>
      </w:r>
      <w:r w:rsidRPr="00E62DBB" w:rsidR="00656516">
        <w:rPr>
          <w:rFonts w:ascii="Verdana" w:hAnsi="Verdana"/>
          <w:sz w:val="18"/>
          <w:szCs w:val="18"/>
        </w:rPr>
        <w:t xml:space="preserve"> </w:t>
      </w:r>
      <w:r w:rsidR="00CE77F7">
        <w:rPr>
          <w:rFonts w:ascii="Verdana" w:hAnsi="Verdana"/>
          <w:sz w:val="18"/>
          <w:szCs w:val="18"/>
        </w:rPr>
        <w:t>D</w:t>
      </w:r>
      <w:r w:rsidR="002B4056">
        <w:rPr>
          <w:rFonts w:ascii="Verdana" w:hAnsi="Verdana"/>
          <w:sz w:val="18"/>
          <w:szCs w:val="18"/>
        </w:rPr>
        <w:t xml:space="preserve">at </w:t>
      </w:r>
      <w:r w:rsidR="00CE77F7">
        <w:rPr>
          <w:rFonts w:ascii="Verdana" w:hAnsi="Verdana"/>
          <w:sz w:val="18"/>
          <w:szCs w:val="18"/>
        </w:rPr>
        <w:t xml:space="preserve">stelsel heeft </w:t>
      </w:r>
      <w:r w:rsidR="002B4056">
        <w:rPr>
          <w:rFonts w:ascii="Verdana" w:hAnsi="Verdana"/>
          <w:sz w:val="18"/>
          <w:szCs w:val="18"/>
        </w:rPr>
        <w:t xml:space="preserve">daarmee </w:t>
      </w:r>
      <w:r w:rsidR="0033698C">
        <w:rPr>
          <w:rFonts w:ascii="Verdana" w:hAnsi="Verdana"/>
          <w:sz w:val="18"/>
          <w:szCs w:val="18"/>
        </w:rPr>
        <w:t xml:space="preserve">mogelijk </w:t>
      </w:r>
      <w:r w:rsidRPr="00E62DBB" w:rsidR="00656516">
        <w:rPr>
          <w:rFonts w:ascii="Verdana" w:hAnsi="Verdana"/>
          <w:sz w:val="18"/>
          <w:szCs w:val="18"/>
        </w:rPr>
        <w:t xml:space="preserve">niet aan de kwaliteitseisen voldaan. </w:t>
      </w:r>
      <w:r w:rsidR="00F65749">
        <w:rPr>
          <w:rFonts w:ascii="Verdana" w:hAnsi="Verdana"/>
          <w:sz w:val="18"/>
          <w:szCs w:val="18"/>
        </w:rPr>
        <w:t xml:space="preserve">In geval van </w:t>
      </w:r>
      <w:r w:rsidRPr="00E62DBB" w:rsidR="00656516">
        <w:rPr>
          <w:rFonts w:ascii="Verdana" w:hAnsi="Verdana"/>
          <w:sz w:val="18"/>
          <w:szCs w:val="18"/>
        </w:rPr>
        <w:t xml:space="preserve">gebrekkige </w:t>
      </w:r>
      <w:r w:rsidR="002B4056">
        <w:rPr>
          <w:rFonts w:ascii="Verdana" w:hAnsi="Verdana"/>
          <w:sz w:val="18"/>
          <w:szCs w:val="18"/>
        </w:rPr>
        <w:t xml:space="preserve">wettelijke controles, waaronder bijbehorende </w:t>
      </w:r>
      <w:r w:rsidRPr="00E62DBB" w:rsidR="00656516">
        <w:rPr>
          <w:rFonts w:ascii="Verdana" w:hAnsi="Verdana"/>
          <w:sz w:val="18"/>
          <w:szCs w:val="18"/>
        </w:rPr>
        <w:t>controledossier</w:t>
      </w:r>
      <w:r w:rsidR="00656516">
        <w:rPr>
          <w:rFonts w:ascii="Verdana" w:hAnsi="Verdana"/>
          <w:sz w:val="18"/>
          <w:szCs w:val="18"/>
        </w:rPr>
        <w:t>s</w:t>
      </w:r>
      <w:r w:rsidR="002B4056">
        <w:rPr>
          <w:rFonts w:ascii="Verdana" w:hAnsi="Verdana"/>
          <w:sz w:val="18"/>
          <w:szCs w:val="18"/>
        </w:rPr>
        <w:t>,</w:t>
      </w:r>
      <w:r w:rsidRPr="00E62DBB" w:rsidR="00656516">
        <w:rPr>
          <w:rFonts w:ascii="Verdana" w:hAnsi="Verdana"/>
          <w:sz w:val="18"/>
          <w:szCs w:val="18"/>
        </w:rPr>
        <w:t xml:space="preserve"> </w:t>
      </w:r>
      <w:r w:rsidR="00F65749">
        <w:rPr>
          <w:rFonts w:ascii="Verdana" w:hAnsi="Verdana"/>
          <w:sz w:val="18"/>
          <w:szCs w:val="18"/>
        </w:rPr>
        <w:t xml:space="preserve">kan de AFM de </w:t>
      </w:r>
      <w:r w:rsidRPr="00E62DBB" w:rsidR="00F65749">
        <w:rPr>
          <w:rFonts w:ascii="Verdana" w:hAnsi="Verdana"/>
          <w:sz w:val="18"/>
          <w:szCs w:val="18"/>
        </w:rPr>
        <w:t xml:space="preserve">accountantsorganisatie </w:t>
      </w:r>
      <w:r w:rsidRPr="00E62DBB" w:rsidR="00656516">
        <w:rPr>
          <w:rFonts w:ascii="Verdana" w:hAnsi="Verdana"/>
          <w:sz w:val="18"/>
          <w:szCs w:val="18"/>
        </w:rPr>
        <w:t>aanspre</w:t>
      </w:r>
      <w:r w:rsidR="00F65749">
        <w:rPr>
          <w:rFonts w:ascii="Verdana" w:hAnsi="Verdana"/>
          <w:sz w:val="18"/>
          <w:szCs w:val="18"/>
        </w:rPr>
        <w:t>ken</w:t>
      </w:r>
      <w:r w:rsidR="004C0BBE">
        <w:rPr>
          <w:rFonts w:ascii="Verdana" w:hAnsi="Verdana"/>
          <w:sz w:val="18"/>
          <w:szCs w:val="18"/>
        </w:rPr>
        <w:t xml:space="preserve"> en </w:t>
      </w:r>
      <w:r w:rsidR="00F65749">
        <w:rPr>
          <w:rFonts w:ascii="Verdana" w:hAnsi="Verdana"/>
          <w:sz w:val="18"/>
          <w:szCs w:val="18"/>
        </w:rPr>
        <w:t xml:space="preserve">wel op </w:t>
      </w:r>
      <w:r w:rsidR="00B60698">
        <w:rPr>
          <w:rFonts w:ascii="Verdana" w:hAnsi="Verdana"/>
          <w:sz w:val="18"/>
          <w:szCs w:val="18"/>
        </w:rPr>
        <w:t>het vereiste</w:t>
      </w:r>
      <w:r w:rsidRPr="00E62DBB" w:rsidR="00B60698">
        <w:rPr>
          <w:rFonts w:ascii="Verdana" w:hAnsi="Verdana"/>
          <w:sz w:val="18"/>
          <w:szCs w:val="18"/>
        </w:rPr>
        <w:t xml:space="preserve"> </w:t>
      </w:r>
      <w:r w:rsidRPr="00E62DBB" w:rsidR="00656516">
        <w:rPr>
          <w:rFonts w:ascii="Verdana" w:hAnsi="Verdana"/>
          <w:sz w:val="18"/>
          <w:szCs w:val="18"/>
        </w:rPr>
        <w:t>dat haar stelsel van kwaliteitsbeheersing in opzet, bestaan en werking niet de kwaliteit heeft geborgd van de wettelijke controle.</w:t>
      </w:r>
    </w:p>
    <w:p w:rsidRPr="00E62DBB" w:rsidR="00656516" w:rsidP="00AE0BEA" w:rsidRDefault="00656516" w14:paraId="73ADACE4" w14:textId="77777777">
      <w:pPr>
        <w:widowControl w:val="0"/>
        <w:spacing w:line="240" w:lineRule="atLeast"/>
        <w:rPr>
          <w:rFonts w:ascii="Verdana" w:hAnsi="Verdana" w:cs="Arial"/>
          <w:i/>
          <w:iCs/>
          <w:sz w:val="18"/>
          <w:szCs w:val="18"/>
        </w:rPr>
      </w:pPr>
    </w:p>
    <w:p w:rsidRPr="00E62DBB" w:rsidR="00656516" w:rsidP="00AE0BEA" w:rsidRDefault="00656516" w14:paraId="7C6D7C5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beargumenteerd aangeven of het te bereiken resultaat van de accountantsorganisatie in de voorgestelde redactie van artikel 18, tweede lid, onderdeel b, de kwaliteit van de wettelijke controle betreft?</w:t>
      </w:r>
    </w:p>
    <w:p w:rsidRPr="00E62DBB" w:rsidR="00656516" w:rsidP="00AE0BEA" w:rsidRDefault="00656516" w14:paraId="0F48FCE4" w14:textId="77777777">
      <w:pPr>
        <w:widowControl w:val="0"/>
        <w:spacing w:line="240" w:lineRule="atLeast"/>
        <w:rPr>
          <w:rFonts w:ascii="Verdana" w:hAnsi="Verdana" w:cs="Arial"/>
          <w:i/>
          <w:iCs/>
          <w:sz w:val="18"/>
          <w:szCs w:val="18"/>
        </w:rPr>
      </w:pPr>
    </w:p>
    <w:p w:rsidRPr="00E62DBB" w:rsidR="00656516" w:rsidP="00AE0BEA" w:rsidRDefault="00656516" w14:paraId="7E1A691A" w14:textId="078FBA57">
      <w:pPr>
        <w:widowControl w:val="0"/>
        <w:spacing w:line="240" w:lineRule="atLeast"/>
        <w:rPr>
          <w:rFonts w:ascii="Verdana" w:hAnsi="Verdana"/>
          <w:sz w:val="18"/>
          <w:szCs w:val="18"/>
        </w:rPr>
      </w:pPr>
      <w:r w:rsidRPr="00E62DBB">
        <w:rPr>
          <w:rFonts w:ascii="Verdana" w:hAnsi="Verdana" w:cs="Arial"/>
          <w:sz w:val="18"/>
          <w:szCs w:val="18"/>
        </w:rPr>
        <w:t xml:space="preserve">De accountantsorganisatie moet er door middel van haar stelsel van kwaliteitsbeheersing voor zorgen dat opzet, bestaan en werking </w:t>
      </w:r>
      <w:r w:rsidR="00B91B71">
        <w:rPr>
          <w:rFonts w:ascii="Verdana" w:hAnsi="Verdana" w:cs="Arial"/>
          <w:sz w:val="18"/>
          <w:szCs w:val="18"/>
        </w:rPr>
        <w:t xml:space="preserve">van </w:t>
      </w:r>
      <w:r w:rsidRPr="00E62DBB">
        <w:rPr>
          <w:rFonts w:ascii="Verdana" w:hAnsi="Verdana" w:cs="Arial"/>
          <w:sz w:val="18"/>
          <w:szCs w:val="18"/>
        </w:rPr>
        <w:t xml:space="preserve">het kernproces van de wettelijke </w:t>
      </w:r>
      <w:r w:rsidRPr="00E62DBB" w:rsidR="002C431B">
        <w:rPr>
          <w:rFonts w:ascii="Verdana" w:hAnsi="Verdana" w:cs="Arial"/>
          <w:sz w:val="18"/>
          <w:szCs w:val="18"/>
        </w:rPr>
        <w:t xml:space="preserve">controle </w:t>
      </w:r>
      <w:r w:rsidRPr="00E62DBB">
        <w:rPr>
          <w:rFonts w:ascii="Verdana" w:hAnsi="Verdana" w:cs="Arial"/>
          <w:sz w:val="18"/>
          <w:szCs w:val="18"/>
        </w:rPr>
        <w:t>de vereiste kwaliteit</w:t>
      </w:r>
      <w:r w:rsidR="00986B68">
        <w:rPr>
          <w:rFonts w:ascii="Verdana" w:hAnsi="Verdana" w:cs="Arial"/>
          <w:sz w:val="18"/>
          <w:szCs w:val="18"/>
        </w:rPr>
        <w:t xml:space="preserve"> </w:t>
      </w:r>
      <w:r w:rsidR="00B91B71">
        <w:rPr>
          <w:rFonts w:ascii="Verdana" w:hAnsi="Verdana" w:cs="Arial"/>
          <w:sz w:val="18"/>
          <w:szCs w:val="18"/>
        </w:rPr>
        <w:t>borgt</w:t>
      </w:r>
      <w:r w:rsidRPr="00E62DBB">
        <w:rPr>
          <w:rFonts w:ascii="Verdana" w:hAnsi="Verdana" w:cs="Arial"/>
          <w:sz w:val="18"/>
          <w:szCs w:val="18"/>
        </w:rPr>
        <w:t>. De verduidelijking van de medeverantwoordelijkheid van de accountantsorganisatie voor de kwaliteit van de wettelijke controle</w:t>
      </w:r>
      <w:r w:rsidR="0033698C">
        <w:rPr>
          <w:rFonts w:ascii="Verdana" w:hAnsi="Verdana" w:cs="Arial"/>
          <w:sz w:val="18"/>
          <w:szCs w:val="18"/>
        </w:rPr>
        <w:t>, door middel van het stelsel van kwaliteitsbeheersing,</w:t>
      </w:r>
      <w:r w:rsidRPr="00E62DBB">
        <w:rPr>
          <w:rFonts w:ascii="Verdana" w:hAnsi="Verdana" w:cs="Arial"/>
          <w:sz w:val="18"/>
          <w:szCs w:val="18"/>
        </w:rPr>
        <w:t xml:space="preserve"> ziet op het resultaat dat </w:t>
      </w:r>
      <w:r>
        <w:rPr>
          <w:rFonts w:ascii="Verdana" w:hAnsi="Verdana" w:cs="Arial"/>
          <w:sz w:val="18"/>
          <w:szCs w:val="18"/>
        </w:rPr>
        <w:t xml:space="preserve">de </w:t>
      </w:r>
      <w:r w:rsidRPr="00E62DBB">
        <w:rPr>
          <w:rFonts w:ascii="Verdana" w:hAnsi="Verdana" w:cs="Arial"/>
          <w:sz w:val="18"/>
          <w:szCs w:val="18"/>
        </w:rPr>
        <w:t>interne organisatie</w:t>
      </w:r>
      <w:r>
        <w:rPr>
          <w:rFonts w:ascii="Verdana" w:hAnsi="Verdana" w:cs="Arial"/>
          <w:sz w:val="18"/>
          <w:szCs w:val="18"/>
        </w:rPr>
        <w:t>,</w:t>
      </w:r>
      <w:r w:rsidRPr="00E62DBB">
        <w:rPr>
          <w:rFonts w:ascii="Verdana" w:hAnsi="Verdana" w:cs="Arial"/>
          <w:sz w:val="18"/>
          <w:szCs w:val="18"/>
        </w:rPr>
        <w:t xml:space="preserve"> bestaande uit procedures en maatregelen</w:t>
      </w:r>
      <w:r>
        <w:rPr>
          <w:rFonts w:ascii="Verdana" w:hAnsi="Verdana" w:cs="Arial"/>
          <w:sz w:val="18"/>
          <w:szCs w:val="18"/>
        </w:rPr>
        <w:t>,</w:t>
      </w:r>
      <w:r w:rsidRPr="00E62DBB">
        <w:rPr>
          <w:rFonts w:ascii="Verdana" w:hAnsi="Verdana" w:cs="Arial"/>
          <w:sz w:val="18"/>
          <w:szCs w:val="18"/>
        </w:rPr>
        <w:t xml:space="preserve"> de kwaliteit waarborgt van de wettelijke controle</w:t>
      </w:r>
      <w:r>
        <w:rPr>
          <w:rFonts w:ascii="Verdana" w:hAnsi="Verdana" w:cs="Arial"/>
          <w:sz w:val="18"/>
          <w:szCs w:val="18"/>
        </w:rPr>
        <w:t>. Dat resultaat kan</w:t>
      </w:r>
      <w:r w:rsidRPr="00E62DBB">
        <w:rPr>
          <w:rFonts w:ascii="Verdana" w:hAnsi="Verdana" w:cs="Arial"/>
          <w:sz w:val="18"/>
          <w:szCs w:val="18"/>
        </w:rPr>
        <w:t xml:space="preserve"> blijken uit controledossiers. Indien er sprake is van gebreken in controledossiers komt de vraag aan de orde of het stelsel van kwaliteitsbeheersing </w:t>
      </w:r>
      <w:r w:rsidR="00B91B71">
        <w:rPr>
          <w:rFonts w:ascii="Verdana" w:hAnsi="Verdana" w:cs="Arial"/>
          <w:sz w:val="18"/>
          <w:szCs w:val="18"/>
        </w:rPr>
        <w:t xml:space="preserve">de kwaliteit </w:t>
      </w:r>
      <w:r w:rsidRPr="00E62DBB">
        <w:rPr>
          <w:rFonts w:ascii="Verdana" w:hAnsi="Verdana" w:cs="Arial"/>
          <w:sz w:val="18"/>
          <w:szCs w:val="18"/>
        </w:rPr>
        <w:t xml:space="preserve">heeft </w:t>
      </w:r>
      <w:r w:rsidR="00B91B71">
        <w:rPr>
          <w:rFonts w:ascii="Verdana" w:hAnsi="Verdana" w:cs="Arial"/>
          <w:sz w:val="18"/>
          <w:szCs w:val="18"/>
        </w:rPr>
        <w:t>geleverd</w:t>
      </w:r>
      <w:r w:rsidRPr="00E62DBB">
        <w:rPr>
          <w:rFonts w:ascii="Verdana" w:hAnsi="Verdana" w:cs="Arial"/>
          <w:sz w:val="18"/>
          <w:szCs w:val="18"/>
        </w:rPr>
        <w:t xml:space="preserve"> van de uitvoering van de wettelijke controle, waarvoor de accountantsorganisatie </w:t>
      </w:r>
      <w:r w:rsidRPr="0074449F">
        <w:rPr>
          <w:rFonts w:ascii="Verdana" w:hAnsi="Verdana" w:cs="Arial"/>
          <w:sz w:val="18"/>
          <w:szCs w:val="18"/>
        </w:rPr>
        <w:t>als organisatie</w:t>
      </w:r>
      <w:r w:rsidRPr="00E62DBB">
        <w:rPr>
          <w:rFonts w:ascii="Verdana" w:hAnsi="Verdana" w:cs="Arial"/>
          <w:sz w:val="18"/>
          <w:szCs w:val="18"/>
        </w:rPr>
        <w:t xml:space="preserve"> verantwoordelijk is.</w:t>
      </w:r>
    </w:p>
    <w:p w:rsidRPr="00E62DBB" w:rsidR="00656516" w:rsidP="00AE0BEA" w:rsidRDefault="00656516" w14:paraId="563F0613" w14:textId="77777777">
      <w:pPr>
        <w:widowControl w:val="0"/>
        <w:spacing w:line="240" w:lineRule="atLeast"/>
        <w:rPr>
          <w:rFonts w:ascii="Verdana" w:hAnsi="Verdana" w:cs="Arial"/>
          <w:i/>
          <w:iCs/>
          <w:sz w:val="18"/>
          <w:szCs w:val="18"/>
        </w:rPr>
      </w:pPr>
    </w:p>
    <w:p w:rsidRPr="00E62DBB" w:rsidR="00656516" w:rsidP="00AE0BEA" w:rsidRDefault="00656516" w14:paraId="67E9D84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Als het beoogde doel een resultaatverbintenis is, dan wijzigt daarmee in de ogen van de leden van de PVV-fractie ook het wettelijke stelsel. Kan de regering aangeven welke betekenis gegeven kan worden aan de tekst van de memorie van toelichting waarin staat dat de maatregel “geen ingreep is in de bestaande en juridische verdeling van verantwoordelijkheden tussen de accountantsorganisatie en de externe accountant” en ook geen stelselwijziging inhoudt.</w:t>
      </w:r>
    </w:p>
    <w:p w:rsidRPr="00E62DBB" w:rsidR="00656516" w:rsidP="00AE0BEA" w:rsidRDefault="00656516" w14:paraId="111A191F" w14:textId="77777777">
      <w:pPr>
        <w:widowControl w:val="0"/>
        <w:spacing w:line="240" w:lineRule="atLeast"/>
        <w:rPr>
          <w:rFonts w:ascii="Verdana" w:hAnsi="Verdana" w:cs="Arial"/>
          <w:i/>
          <w:iCs/>
          <w:sz w:val="18"/>
          <w:szCs w:val="18"/>
        </w:rPr>
      </w:pPr>
    </w:p>
    <w:p w:rsidRPr="00E62DBB" w:rsidR="00656516" w:rsidP="00AE0BEA" w:rsidRDefault="00656516" w14:paraId="45E7DC4B" w14:textId="4A1CD673">
      <w:pPr>
        <w:widowControl w:val="0"/>
        <w:spacing w:line="240" w:lineRule="atLeast"/>
        <w:rPr>
          <w:rFonts w:ascii="Verdana" w:hAnsi="Verdana"/>
          <w:b/>
          <w:bCs/>
          <w:sz w:val="18"/>
          <w:szCs w:val="18"/>
        </w:rPr>
      </w:pPr>
      <w:r w:rsidRPr="00E62DBB">
        <w:rPr>
          <w:rFonts w:ascii="Verdana" w:hAnsi="Verdana"/>
          <w:sz w:val="18"/>
          <w:szCs w:val="18"/>
        </w:rPr>
        <w:t xml:space="preserve">Er geldt </w:t>
      </w:r>
      <w:r w:rsidR="00B91B71">
        <w:rPr>
          <w:rFonts w:ascii="Verdana" w:hAnsi="Verdana"/>
          <w:sz w:val="18"/>
          <w:szCs w:val="18"/>
        </w:rPr>
        <w:t xml:space="preserve">nu </w:t>
      </w:r>
      <w:r w:rsidRPr="00E62DBB">
        <w:rPr>
          <w:rFonts w:ascii="Verdana" w:hAnsi="Verdana"/>
          <w:sz w:val="18"/>
          <w:szCs w:val="18"/>
        </w:rPr>
        <w:t xml:space="preserve">al een verplichting </w:t>
      </w:r>
      <w:r w:rsidRPr="00E62DBB" w:rsidR="002C431B">
        <w:rPr>
          <w:rFonts w:ascii="Verdana" w:hAnsi="Verdana"/>
          <w:sz w:val="18"/>
          <w:szCs w:val="18"/>
        </w:rPr>
        <w:t>v</w:t>
      </w:r>
      <w:r w:rsidR="002C431B">
        <w:rPr>
          <w:rFonts w:ascii="Verdana" w:hAnsi="Verdana"/>
          <w:sz w:val="18"/>
          <w:szCs w:val="18"/>
        </w:rPr>
        <w:t>oor</w:t>
      </w:r>
      <w:r w:rsidRPr="00E62DBB" w:rsidR="002C431B">
        <w:rPr>
          <w:rFonts w:ascii="Verdana" w:hAnsi="Verdana"/>
          <w:sz w:val="18"/>
          <w:szCs w:val="18"/>
        </w:rPr>
        <w:t xml:space="preserve"> accountantsorganisaties</w:t>
      </w:r>
      <w:r w:rsidRPr="00E62DBB">
        <w:rPr>
          <w:rFonts w:ascii="Verdana" w:hAnsi="Verdana"/>
          <w:sz w:val="18"/>
          <w:szCs w:val="18"/>
        </w:rPr>
        <w:t xml:space="preserve"> </w:t>
      </w:r>
      <w:r w:rsidR="00242108">
        <w:rPr>
          <w:rFonts w:ascii="Verdana" w:hAnsi="Verdana"/>
          <w:sz w:val="18"/>
          <w:szCs w:val="18"/>
        </w:rPr>
        <w:t xml:space="preserve">om een </w:t>
      </w:r>
      <w:r w:rsidRPr="00E62DBB">
        <w:rPr>
          <w:rFonts w:ascii="Verdana" w:hAnsi="Verdana" w:cs="Arial"/>
          <w:sz w:val="18"/>
          <w:szCs w:val="18"/>
        </w:rPr>
        <w:t>stelsel van kwaliteitsbeheersing</w:t>
      </w:r>
      <w:r w:rsidR="00242108">
        <w:rPr>
          <w:rFonts w:ascii="Verdana" w:hAnsi="Verdana" w:cs="Arial"/>
          <w:sz w:val="18"/>
          <w:szCs w:val="18"/>
        </w:rPr>
        <w:t xml:space="preserve"> te hebben</w:t>
      </w:r>
      <w:r w:rsidRPr="00E62DBB">
        <w:rPr>
          <w:rFonts w:ascii="Verdana" w:hAnsi="Verdana" w:cs="Arial"/>
          <w:sz w:val="18"/>
          <w:szCs w:val="18"/>
        </w:rPr>
        <w:t>. Het voorstel voegt een kwaliteitsdoelstelling toe aan de</w:t>
      </w:r>
      <w:r w:rsidR="00D90109">
        <w:rPr>
          <w:rFonts w:ascii="Verdana" w:hAnsi="Verdana" w:cs="Arial"/>
          <w:sz w:val="18"/>
          <w:szCs w:val="18"/>
        </w:rPr>
        <w:t>ze</w:t>
      </w:r>
      <w:r w:rsidRPr="00E62DBB">
        <w:rPr>
          <w:rFonts w:ascii="Verdana" w:hAnsi="Verdana" w:cs="Arial"/>
          <w:sz w:val="18"/>
          <w:szCs w:val="18"/>
        </w:rPr>
        <w:t xml:space="preserve"> verplichting. </w:t>
      </w:r>
      <w:r w:rsidRPr="008C561A" w:rsidR="008C561A">
        <w:rPr>
          <w:rFonts w:ascii="Verdana" w:hAnsi="Verdana"/>
          <w:sz w:val="18"/>
          <w:szCs w:val="18"/>
        </w:rPr>
        <w:t>Door het doel van het stelsel van kwaliteitsbeheersing te verduidelijken (namelijk het waarborgen van de kwaliteit van de wettelijke controle), wordt het voor accountantsorganisaties duidelijker waar hun stelsel van kwaliteitsbeheersing toe dient.</w:t>
      </w:r>
      <w:r w:rsidR="008C561A">
        <w:rPr>
          <w:rFonts w:ascii="Verdana" w:hAnsi="Verdana" w:cs="Arial"/>
          <w:sz w:val="18"/>
          <w:szCs w:val="18"/>
        </w:rPr>
        <w:t xml:space="preserve"> </w:t>
      </w:r>
      <w:r w:rsidRPr="008C561A" w:rsidR="008C561A">
        <w:rPr>
          <w:rFonts w:ascii="Verdana" w:hAnsi="Verdana" w:cs="Arial"/>
          <w:sz w:val="18"/>
          <w:szCs w:val="18"/>
        </w:rPr>
        <w:t>Accountantsorganisaties zijn al lange tijd verantwoordelijk voor het opzetten en onderhouden van een dergelijk stelsel van kwaliteitsbeheersing</w:t>
      </w:r>
      <w:r w:rsidR="008C561A">
        <w:rPr>
          <w:rFonts w:ascii="Verdana" w:hAnsi="Verdana" w:cs="Arial"/>
          <w:sz w:val="18"/>
          <w:szCs w:val="18"/>
        </w:rPr>
        <w:t xml:space="preserve">. </w:t>
      </w:r>
      <w:r w:rsidRPr="008C561A" w:rsidR="008C561A">
        <w:rPr>
          <w:rFonts w:ascii="Verdana" w:hAnsi="Verdana"/>
          <w:sz w:val="18"/>
          <w:szCs w:val="18"/>
        </w:rPr>
        <w:t xml:space="preserve">Dit stelsel bestaat uit procedures en maatregelen die in opzet, bestaan en werking </w:t>
      </w:r>
      <w:r w:rsidR="00D90109">
        <w:rPr>
          <w:rFonts w:ascii="Verdana" w:hAnsi="Verdana"/>
          <w:sz w:val="18"/>
          <w:szCs w:val="18"/>
        </w:rPr>
        <w:t>ervoor moeten zorgen dat de externe accountant en de controle-medewerkers de controlestandaarden kunnen en mogen toepassen,</w:t>
      </w:r>
      <w:r w:rsidRPr="008C561A" w:rsidR="00D90109">
        <w:rPr>
          <w:rFonts w:ascii="Verdana" w:hAnsi="Verdana"/>
          <w:sz w:val="18"/>
          <w:szCs w:val="18"/>
        </w:rPr>
        <w:t xml:space="preserve"> met als uiteindelijke doel </w:t>
      </w:r>
      <w:r w:rsidRPr="008C561A" w:rsidR="008C561A">
        <w:rPr>
          <w:rFonts w:ascii="Verdana" w:hAnsi="Verdana"/>
          <w:sz w:val="18"/>
          <w:szCs w:val="18"/>
        </w:rPr>
        <w:t>de kwaliteit van de wettelijke controle.</w:t>
      </w:r>
      <w:r w:rsidR="00ED2FD3">
        <w:rPr>
          <w:rFonts w:ascii="Verdana" w:hAnsi="Verdana"/>
          <w:sz w:val="18"/>
          <w:szCs w:val="18"/>
        </w:rPr>
        <w:t xml:space="preserve"> </w:t>
      </w:r>
      <w:r w:rsidRPr="00E62DBB">
        <w:rPr>
          <w:rFonts w:ascii="Verdana" w:hAnsi="Verdana"/>
          <w:sz w:val="18"/>
          <w:szCs w:val="18"/>
        </w:rPr>
        <w:t xml:space="preserve">Naast </w:t>
      </w:r>
      <w:r>
        <w:rPr>
          <w:rFonts w:ascii="Verdana" w:hAnsi="Verdana"/>
          <w:sz w:val="18"/>
          <w:szCs w:val="18"/>
        </w:rPr>
        <w:t>de</w:t>
      </w:r>
      <w:r w:rsidR="008C561A">
        <w:rPr>
          <w:rFonts w:ascii="Verdana" w:hAnsi="Verdana"/>
          <w:sz w:val="18"/>
          <w:szCs w:val="18"/>
        </w:rPr>
        <w:t xml:space="preserve">ze </w:t>
      </w:r>
      <w:r>
        <w:rPr>
          <w:rFonts w:ascii="Verdana" w:hAnsi="Verdana"/>
          <w:sz w:val="18"/>
          <w:szCs w:val="18"/>
        </w:rPr>
        <w:t xml:space="preserve">bestaande </w:t>
      </w:r>
      <w:r w:rsidRPr="00E62DBB">
        <w:rPr>
          <w:rFonts w:ascii="Verdana" w:hAnsi="Verdana"/>
          <w:sz w:val="18"/>
          <w:szCs w:val="18"/>
        </w:rPr>
        <w:t>verantwoordelijkheid is de externe accountant verantwoordelijk voor de kwaliteit van de accountantsverklaring</w:t>
      </w:r>
      <w:r w:rsidR="008C561A">
        <w:rPr>
          <w:rFonts w:ascii="Verdana" w:hAnsi="Verdana"/>
          <w:sz w:val="18"/>
          <w:szCs w:val="18"/>
        </w:rPr>
        <w:t xml:space="preserve">. Dit </w:t>
      </w:r>
      <w:r w:rsidR="002C431B">
        <w:rPr>
          <w:rFonts w:ascii="Verdana" w:hAnsi="Verdana"/>
          <w:sz w:val="18"/>
          <w:szCs w:val="18"/>
        </w:rPr>
        <w:t>verandert</w:t>
      </w:r>
      <w:r w:rsidR="008C561A">
        <w:rPr>
          <w:rFonts w:ascii="Verdana" w:hAnsi="Verdana"/>
          <w:sz w:val="18"/>
          <w:szCs w:val="18"/>
        </w:rPr>
        <w:t xml:space="preserve"> niet.</w:t>
      </w:r>
      <w:r w:rsidRPr="00E62DBB">
        <w:rPr>
          <w:rFonts w:ascii="Verdana" w:hAnsi="Verdana"/>
          <w:sz w:val="18"/>
          <w:szCs w:val="18"/>
        </w:rPr>
        <w:t xml:space="preserve"> </w:t>
      </w:r>
    </w:p>
    <w:p w:rsidRPr="00E62DBB" w:rsidR="00656516" w:rsidP="00AE0BEA" w:rsidRDefault="00656516" w14:paraId="6AFB0E06" w14:textId="77777777">
      <w:pPr>
        <w:widowControl w:val="0"/>
        <w:spacing w:line="240" w:lineRule="atLeast"/>
        <w:rPr>
          <w:rFonts w:ascii="Verdana" w:hAnsi="Verdana"/>
          <w:sz w:val="18"/>
          <w:szCs w:val="18"/>
        </w:rPr>
      </w:pPr>
    </w:p>
    <w:p w:rsidRPr="00E62DBB" w:rsidR="00656516" w:rsidP="00AE0BEA" w:rsidRDefault="00656516" w14:paraId="7C2538A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beslisnota bij het wetsvoorstel stelt na kritiek van de Raad van State ten aanzien van de resultaatsverplichting: “Het initiële wetsvoorstel voorzag in een resultaatsverplichting voor accountantsorganisaties (...). </w:t>
      </w:r>
    </w:p>
    <w:p w:rsidRPr="00E62DBB" w:rsidR="00656516" w:rsidP="00AE0BEA" w:rsidRDefault="00656516" w14:paraId="3AFA818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Dit is naar aanleiding van het advies van de RvS aangepast. Het wetsvoorstel verduidelijkt nu dat het stelsel van kwaliteitsbeheersing als doel heeft de kwaliteit de wettelijke controle te borgen. In lagere regeling wordt uitgewerkt aan welke minimale eisen die waarborg moet voldoen:</w:t>
      </w:r>
    </w:p>
    <w:p w:rsidRPr="00E62DBB" w:rsidR="00656516" w:rsidP="00AE0BEA" w:rsidRDefault="00656516" w14:paraId="374820CA" w14:textId="77777777">
      <w:pPr>
        <w:widowControl w:val="0"/>
        <w:spacing w:line="240" w:lineRule="atLeast"/>
        <w:rPr>
          <w:rFonts w:ascii="Verdana" w:hAnsi="Verdana" w:cs="Arial"/>
          <w:i/>
          <w:iCs/>
          <w:sz w:val="18"/>
          <w:szCs w:val="18"/>
        </w:rPr>
      </w:pPr>
    </w:p>
    <w:p w:rsidRPr="00E62DBB" w:rsidR="00656516" w:rsidP="00AE0BEA" w:rsidRDefault="00656516" w14:paraId="651EABD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w:t>
      </w:r>
      <w:r w:rsidRPr="00E62DBB">
        <w:rPr>
          <w:rFonts w:ascii="Verdana" w:hAnsi="Verdana" w:cs="Arial"/>
          <w:i/>
          <w:iCs/>
          <w:sz w:val="18"/>
          <w:szCs w:val="18"/>
        </w:rPr>
        <w:tab/>
        <w:t xml:space="preserve">de externe accountant en de overige controlemedewerkers passen professionele oordeelsvorming toe; </w:t>
      </w:r>
    </w:p>
    <w:p w:rsidRPr="00E62DBB" w:rsidR="00656516" w:rsidP="00AE0BEA" w:rsidRDefault="00656516" w14:paraId="64B240DF"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ii)</w:t>
      </w:r>
      <w:r w:rsidRPr="00E62DBB">
        <w:rPr>
          <w:rFonts w:ascii="Verdana" w:hAnsi="Verdana" w:cs="Arial"/>
          <w:i/>
          <w:iCs/>
          <w:sz w:val="18"/>
          <w:szCs w:val="18"/>
        </w:rPr>
        <w:tab/>
        <w:t xml:space="preserve">werken met een professioneel-kritische houding; en </w:t>
      </w:r>
    </w:p>
    <w:p w:rsidRPr="00E62DBB" w:rsidR="00656516" w:rsidP="00AE0BEA" w:rsidRDefault="00656516" w14:paraId="256FA3F3" w14:textId="1CB3C6E3">
      <w:pPr>
        <w:widowControl w:val="0"/>
        <w:spacing w:line="240" w:lineRule="atLeast"/>
        <w:rPr>
          <w:rFonts w:ascii="Verdana" w:hAnsi="Verdana" w:cs="Arial"/>
          <w:i/>
          <w:iCs/>
          <w:sz w:val="18"/>
          <w:szCs w:val="18"/>
        </w:rPr>
      </w:pPr>
      <w:r w:rsidRPr="00E62DBB">
        <w:rPr>
          <w:rFonts w:ascii="Verdana" w:hAnsi="Verdana" w:cs="Arial"/>
          <w:i/>
          <w:iCs/>
          <w:sz w:val="18"/>
          <w:szCs w:val="18"/>
        </w:rPr>
        <w:t>iii)</w:t>
      </w:r>
      <w:r w:rsidRPr="00E62DBB">
        <w:rPr>
          <w:rFonts w:ascii="Verdana" w:hAnsi="Verdana" w:cs="Arial"/>
          <w:i/>
          <w:iCs/>
          <w:sz w:val="18"/>
          <w:szCs w:val="18"/>
        </w:rPr>
        <w:tab/>
        <w:t>de controle vindt plaats op basis van voldoende en geschikte informatie”.</w:t>
      </w:r>
      <w:r w:rsidR="00741BE3">
        <w:rPr>
          <w:rStyle w:val="Voetnootmarkering"/>
          <w:rFonts w:ascii="Verdana" w:hAnsi="Verdana" w:cs="Arial"/>
          <w:i/>
          <w:iCs/>
          <w:sz w:val="18"/>
          <w:szCs w:val="18"/>
        </w:rPr>
        <w:footnoteReference w:id="30"/>
      </w:r>
    </w:p>
    <w:p w:rsidRPr="00E62DBB" w:rsidR="00656516" w:rsidP="00AE0BEA" w:rsidRDefault="00656516" w14:paraId="46F15B32" w14:textId="77777777">
      <w:pPr>
        <w:widowControl w:val="0"/>
        <w:spacing w:line="240" w:lineRule="atLeast"/>
        <w:rPr>
          <w:rFonts w:ascii="Verdana" w:hAnsi="Verdana" w:cs="Arial"/>
          <w:i/>
          <w:iCs/>
          <w:sz w:val="18"/>
          <w:szCs w:val="18"/>
        </w:rPr>
      </w:pPr>
    </w:p>
    <w:p w:rsidRPr="00E62DBB" w:rsidR="00656516" w:rsidP="00AE0BEA" w:rsidRDefault="00656516" w14:paraId="344476AA" w14:textId="5AAF7EFC">
      <w:pPr>
        <w:widowControl w:val="0"/>
        <w:spacing w:line="240" w:lineRule="atLeast"/>
        <w:rPr>
          <w:rFonts w:ascii="Verdana" w:hAnsi="Verdana" w:cs="Arial"/>
          <w:i/>
          <w:iCs/>
          <w:sz w:val="18"/>
          <w:szCs w:val="18"/>
        </w:rPr>
      </w:pPr>
      <w:r w:rsidRPr="00E62DBB">
        <w:rPr>
          <w:rFonts w:ascii="Verdana" w:hAnsi="Verdana" w:cs="Arial"/>
          <w:i/>
          <w:iCs/>
          <w:sz w:val="18"/>
          <w:szCs w:val="18"/>
        </w:rPr>
        <w:t xml:space="preserve">Op grond van de delegatiebepaling in artikel 18, derde lid, worden in ieder geval bovenstaande materiële eisen gesteld aan het stelsel van kwaliteitsbeheersing. Anders gezegd, de accountantsorganisatie heeft de plicht in zijn bedrijfsvoering passende maatregelen te nemen die er in opzet, bestaan en werking voor zorgen dat de externe accountants en de medewerkers die meewerken aan de wettelijke controle, de hier bedoelde beroepsstandaarden kunnen en willen toepassen (NV COS, </w:t>
      </w:r>
      <w:proofErr w:type="spellStart"/>
      <w:r w:rsidRPr="00E62DBB">
        <w:rPr>
          <w:rFonts w:ascii="Verdana" w:hAnsi="Verdana" w:cs="Arial"/>
          <w:i/>
          <w:iCs/>
          <w:sz w:val="18"/>
          <w:szCs w:val="18"/>
        </w:rPr>
        <w:t>nrs</w:t>
      </w:r>
      <w:proofErr w:type="spellEnd"/>
      <w:r w:rsidRPr="00E62DBB">
        <w:rPr>
          <w:rFonts w:ascii="Verdana" w:hAnsi="Verdana" w:cs="Arial"/>
          <w:i/>
          <w:iCs/>
          <w:sz w:val="18"/>
          <w:szCs w:val="18"/>
        </w:rPr>
        <w:t>. 200.15-200.17).</w:t>
      </w:r>
      <w:r w:rsidR="00EF78F6">
        <w:rPr>
          <w:rStyle w:val="Voetnootmarkering"/>
          <w:rFonts w:ascii="Verdana" w:hAnsi="Verdana" w:cs="Arial"/>
          <w:i/>
          <w:iCs/>
          <w:sz w:val="18"/>
          <w:szCs w:val="18"/>
        </w:rPr>
        <w:footnoteReference w:id="31"/>
      </w:r>
    </w:p>
    <w:p w:rsidRPr="00E62DBB" w:rsidR="00656516" w:rsidP="00AE0BEA" w:rsidRDefault="00656516" w14:paraId="41892802" w14:textId="77777777">
      <w:pPr>
        <w:widowControl w:val="0"/>
        <w:spacing w:line="240" w:lineRule="atLeast"/>
        <w:rPr>
          <w:rFonts w:ascii="Verdana" w:hAnsi="Verdana" w:cs="Arial"/>
          <w:i/>
          <w:iCs/>
          <w:sz w:val="18"/>
          <w:szCs w:val="18"/>
        </w:rPr>
      </w:pPr>
    </w:p>
    <w:p w:rsidRPr="00E62DBB" w:rsidR="00656516" w:rsidP="00AE0BEA" w:rsidRDefault="00656516" w14:paraId="45D09CCF"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PVV-fractie vragen de regering te reflecteren op de volgende vragen:</w:t>
      </w:r>
    </w:p>
    <w:p w:rsidRPr="00E62DBB" w:rsidR="00656516" w:rsidP="00AE0BEA" w:rsidRDefault="00656516" w14:paraId="6F1C80FF" w14:textId="77777777">
      <w:pPr>
        <w:widowControl w:val="0"/>
        <w:spacing w:line="240" w:lineRule="atLeast"/>
        <w:rPr>
          <w:rFonts w:ascii="Verdana" w:hAnsi="Verdana" w:cs="Arial"/>
          <w:i/>
          <w:iCs/>
          <w:sz w:val="18"/>
          <w:szCs w:val="18"/>
        </w:rPr>
      </w:pPr>
    </w:p>
    <w:p w:rsidRPr="00E62DBB" w:rsidR="00656516" w:rsidP="00AE0BEA" w:rsidRDefault="00656516" w14:paraId="25A7C7A0" w14:textId="743238C8">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Denkt de regering de resultaatsverplichting van de accountantsorganisatie op dossierniveau met de aanpassing van artikel 18, tweede lid, onderdeel b,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in inhoudelijke en juridische zin uit het initiële wetsvoorstel te hebben verwijderd? Zo ja, op welke manier?</w:t>
      </w:r>
    </w:p>
    <w:p w:rsidR="00656516" w:rsidP="00AE0BEA" w:rsidRDefault="00656516" w14:paraId="30A21C6B" w14:textId="77777777">
      <w:pPr>
        <w:widowControl w:val="0"/>
        <w:spacing w:line="240" w:lineRule="atLeast"/>
        <w:rPr>
          <w:rFonts w:ascii="Verdana" w:hAnsi="Verdana" w:cs="Arial"/>
          <w:i/>
          <w:iCs/>
          <w:sz w:val="18"/>
          <w:szCs w:val="18"/>
        </w:rPr>
      </w:pPr>
    </w:p>
    <w:p w:rsidRPr="00E62DBB" w:rsidR="00656516" w:rsidP="00AE0BEA" w:rsidRDefault="00656516" w14:paraId="5628FFCC" w14:textId="6FC745AB">
      <w:pPr>
        <w:widowControl w:val="0"/>
        <w:spacing w:line="240" w:lineRule="atLeast"/>
        <w:rPr>
          <w:rFonts w:ascii="Verdana" w:hAnsi="Verdana"/>
          <w:sz w:val="18"/>
          <w:szCs w:val="18"/>
        </w:rPr>
      </w:pPr>
      <w:r w:rsidRPr="00E62DBB">
        <w:rPr>
          <w:rFonts w:ascii="Verdana" w:hAnsi="Verdana"/>
          <w:sz w:val="18"/>
          <w:szCs w:val="18"/>
        </w:rPr>
        <w:t xml:space="preserve">In de consultatieversie van het wetsvoorstel stond dat een accountantsorganisatie haar stelsel van kwaliteitsbeheersing zodanig </w:t>
      </w:r>
      <w:r w:rsidR="00B438DA">
        <w:rPr>
          <w:rFonts w:ascii="Verdana" w:hAnsi="Verdana"/>
          <w:sz w:val="18"/>
          <w:szCs w:val="18"/>
        </w:rPr>
        <w:t xml:space="preserve">moest </w:t>
      </w:r>
      <w:r w:rsidRPr="00E62DBB">
        <w:rPr>
          <w:rFonts w:ascii="Verdana" w:hAnsi="Verdana"/>
          <w:sz w:val="18"/>
          <w:szCs w:val="18"/>
        </w:rPr>
        <w:t>inricht</w:t>
      </w:r>
      <w:r w:rsidR="00B438DA">
        <w:rPr>
          <w:rFonts w:ascii="Verdana" w:hAnsi="Verdana"/>
          <w:sz w:val="18"/>
          <w:szCs w:val="18"/>
        </w:rPr>
        <w:t>en</w:t>
      </w:r>
      <w:r w:rsidRPr="00E62DBB">
        <w:rPr>
          <w:rFonts w:ascii="Verdana" w:hAnsi="Verdana"/>
          <w:sz w:val="18"/>
          <w:szCs w:val="18"/>
        </w:rPr>
        <w:t xml:space="preserve"> dat het ernstige tekortkomingen in wettelijke controles </w:t>
      </w:r>
      <w:r w:rsidR="00B438DA">
        <w:rPr>
          <w:rFonts w:ascii="Verdana" w:hAnsi="Verdana"/>
          <w:sz w:val="18"/>
          <w:szCs w:val="18"/>
        </w:rPr>
        <w:t>zou voorkomen</w:t>
      </w:r>
      <w:r w:rsidRPr="00E62DBB">
        <w:rPr>
          <w:rFonts w:ascii="Verdana" w:hAnsi="Verdana"/>
          <w:sz w:val="18"/>
          <w:szCs w:val="18"/>
        </w:rPr>
        <w:t xml:space="preserve">. Een aantal ernstige gebreken in controledossiers zou daarmee het bewijs opleveren dat het stelsel van kwaliteitsbeheersing niet </w:t>
      </w:r>
      <w:r w:rsidR="00EA40F6">
        <w:rPr>
          <w:rFonts w:ascii="Verdana" w:hAnsi="Verdana"/>
          <w:sz w:val="18"/>
          <w:szCs w:val="18"/>
        </w:rPr>
        <w:t>effectief was in het beheersen van</w:t>
      </w:r>
      <w:r w:rsidRPr="00E62DBB">
        <w:rPr>
          <w:rFonts w:ascii="Verdana" w:hAnsi="Verdana"/>
          <w:sz w:val="18"/>
          <w:szCs w:val="18"/>
        </w:rPr>
        <w:t xml:space="preserve"> de kwaliteit van de wettelijke controles. Het voorstel zegt nu dat een accountantsorganisatie haar stelsel van kwaliteitsbeheersing</w:t>
      </w:r>
      <w:r w:rsidR="00B438DA">
        <w:rPr>
          <w:rFonts w:ascii="Verdana" w:hAnsi="Verdana"/>
          <w:sz w:val="18"/>
          <w:szCs w:val="18"/>
        </w:rPr>
        <w:t xml:space="preserve"> </w:t>
      </w:r>
      <w:r w:rsidRPr="00E62DBB">
        <w:rPr>
          <w:rFonts w:ascii="Verdana" w:hAnsi="Verdana"/>
          <w:sz w:val="18"/>
          <w:szCs w:val="18"/>
        </w:rPr>
        <w:t xml:space="preserve">zodanig </w:t>
      </w:r>
      <w:r w:rsidR="00B438DA">
        <w:rPr>
          <w:rFonts w:ascii="Verdana" w:hAnsi="Verdana"/>
          <w:sz w:val="18"/>
          <w:szCs w:val="18"/>
        </w:rPr>
        <w:t xml:space="preserve">moet </w:t>
      </w:r>
      <w:r w:rsidRPr="00E62DBB">
        <w:rPr>
          <w:rFonts w:ascii="Verdana" w:hAnsi="Verdana"/>
          <w:sz w:val="18"/>
          <w:szCs w:val="18"/>
        </w:rPr>
        <w:t>inricht</w:t>
      </w:r>
      <w:r w:rsidR="00B438DA">
        <w:rPr>
          <w:rFonts w:ascii="Verdana" w:hAnsi="Verdana"/>
          <w:sz w:val="18"/>
          <w:szCs w:val="18"/>
        </w:rPr>
        <w:t>en</w:t>
      </w:r>
      <w:r w:rsidRPr="00E62DBB">
        <w:rPr>
          <w:rFonts w:ascii="Verdana" w:hAnsi="Verdana"/>
          <w:sz w:val="18"/>
          <w:szCs w:val="18"/>
        </w:rPr>
        <w:t xml:space="preserve"> dat dit stelsel de kwaliteit van de wettelijke controle borgt.</w:t>
      </w:r>
    </w:p>
    <w:p w:rsidRPr="00E62DBB" w:rsidR="00656516" w:rsidP="00AE0BEA" w:rsidRDefault="00656516" w14:paraId="7DEA2785" w14:textId="77777777">
      <w:pPr>
        <w:widowControl w:val="0"/>
        <w:spacing w:line="240" w:lineRule="atLeast"/>
        <w:rPr>
          <w:rFonts w:ascii="Verdana" w:hAnsi="Verdana"/>
          <w:sz w:val="18"/>
          <w:szCs w:val="18"/>
        </w:rPr>
      </w:pPr>
    </w:p>
    <w:p w:rsidRPr="00E62DBB" w:rsidR="00656516" w:rsidP="00AE0BEA" w:rsidRDefault="00EA40F6" w14:paraId="1AFB2788" w14:textId="265020F1">
      <w:pPr>
        <w:widowControl w:val="0"/>
        <w:spacing w:line="240" w:lineRule="atLeast"/>
        <w:rPr>
          <w:rFonts w:ascii="Verdana" w:hAnsi="Verdana"/>
          <w:sz w:val="18"/>
          <w:szCs w:val="18"/>
        </w:rPr>
      </w:pPr>
      <w:r>
        <w:rPr>
          <w:rFonts w:ascii="Verdana" w:hAnsi="Verdana"/>
          <w:sz w:val="18"/>
          <w:szCs w:val="18"/>
        </w:rPr>
        <w:t>Hier</w:t>
      </w:r>
      <w:r w:rsidRPr="00E62DBB">
        <w:rPr>
          <w:rFonts w:ascii="Verdana" w:hAnsi="Verdana"/>
          <w:sz w:val="18"/>
          <w:szCs w:val="18"/>
        </w:rPr>
        <w:t>mee</w:t>
      </w:r>
      <w:r w:rsidRPr="00E62DBB" w:rsidR="00656516">
        <w:rPr>
          <w:rFonts w:ascii="Verdana" w:hAnsi="Verdana"/>
          <w:sz w:val="18"/>
          <w:szCs w:val="18"/>
        </w:rPr>
        <w:t xml:space="preserve"> </w:t>
      </w:r>
      <w:r w:rsidR="00B60698">
        <w:rPr>
          <w:rFonts w:ascii="Verdana" w:hAnsi="Verdana"/>
          <w:sz w:val="18"/>
          <w:szCs w:val="18"/>
        </w:rPr>
        <w:t xml:space="preserve">is </w:t>
      </w:r>
      <w:r w:rsidRPr="00E62DBB" w:rsidR="00656516">
        <w:rPr>
          <w:rFonts w:ascii="Verdana" w:hAnsi="Verdana"/>
          <w:sz w:val="18"/>
          <w:szCs w:val="18"/>
        </w:rPr>
        <w:t>een resultaatsverplichting</w:t>
      </w:r>
      <w:r w:rsidR="00B438DA">
        <w:rPr>
          <w:rFonts w:ascii="Verdana" w:hAnsi="Verdana"/>
          <w:sz w:val="18"/>
          <w:szCs w:val="18"/>
        </w:rPr>
        <w:t xml:space="preserve"> die</w:t>
      </w:r>
      <w:r w:rsidRPr="00E62DBB" w:rsidR="00656516">
        <w:rPr>
          <w:rFonts w:ascii="Verdana" w:hAnsi="Verdana"/>
          <w:sz w:val="18"/>
          <w:szCs w:val="18"/>
        </w:rPr>
        <w:t xml:space="preserve"> gericht </w:t>
      </w:r>
      <w:r w:rsidR="00B438DA">
        <w:rPr>
          <w:rFonts w:ascii="Verdana" w:hAnsi="Verdana"/>
          <w:sz w:val="18"/>
          <w:szCs w:val="18"/>
        </w:rPr>
        <w:t xml:space="preserve">is </w:t>
      </w:r>
      <w:r w:rsidRPr="00E62DBB" w:rsidR="00656516">
        <w:rPr>
          <w:rFonts w:ascii="Verdana" w:hAnsi="Verdana"/>
          <w:sz w:val="18"/>
          <w:szCs w:val="18"/>
        </w:rPr>
        <w:t xml:space="preserve">op het voorkomen van ernstige tekortkomingen in de wettelijke controles, </w:t>
      </w:r>
      <w:r w:rsidR="00B60698">
        <w:rPr>
          <w:rFonts w:ascii="Verdana" w:hAnsi="Verdana"/>
          <w:sz w:val="18"/>
          <w:szCs w:val="18"/>
        </w:rPr>
        <w:t xml:space="preserve">vervangen </w:t>
      </w:r>
      <w:r w:rsidRPr="00E62DBB" w:rsidR="00656516">
        <w:rPr>
          <w:rFonts w:ascii="Verdana" w:hAnsi="Verdana"/>
          <w:sz w:val="18"/>
          <w:szCs w:val="18"/>
        </w:rPr>
        <w:t xml:space="preserve">door de resultaatsverplichting dat </w:t>
      </w:r>
      <w:r w:rsidR="00656516">
        <w:rPr>
          <w:rFonts w:ascii="Verdana" w:hAnsi="Verdana"/>
          <w:sz w:val="18"/>
          <w:szCs w:val="18"/>
        </w:rPr>
        <w:t>he</w:t>
      </w:r>
      <w:r w:rsidR="0033698C">
        <w:rPr>
          <w:rFonts w:ascii="Verdana" w:hAnsi="Verdana"/>
          <w:sz w:val="18"/>
          <w:szCs w:val="18"/>
        </w:rPr>
        <w:t>t</w:t>
      </w:r>
      <w:r w:rsidR="00656516">
        <w:rPr>
          <w:rFonts w:ascii="Verdana" w:hAnsi="Verdana"/>
          <w:sz w:val="18"/>
          <w:szCs w:val="18"/>
        </w:rPr>
        <w:t xml:space="preserve"> stelsel van kwaliteitsbeheersing</w:t>
      </w:r>
      <w:r w:rsidRPr="00E62DBB" w:rsidR="00656516">
        <w:rPr>
          <w:rFonts w:ascii="Verdana" w:hAnsi="Verdana"/>
          <w:sz w:val="18"/>
          <w:szCs w:val="18"/>
        </w:rPr>
        <w:t xml:space="preserve"> de kwaliteit borgt van de wettelijke controle. Een aantal ernstige gebreken in controledossiers </w:t>
      </w:r>
      <w:r w:rsidRPr="00E62DBB" w:rsidR="00B438DA">
        <w:rPr>
          <w:rFonts w:ascii="Verdana" w:hAnsi="Verdana"/>
          <w:sz w:val="18"/>
          <w:szCs w:val="18"/>
        </w:rPr>
        <w:t>lever</w:t>
      </w:r>
      <w:r w:rsidR="00B438DA">
        <w:rPr>
          <w:rFonts w:ascii="Verdana" w:hAnsi="Verdana"/>
          <w:sz w:val="18"/>
          <w:szCs w:val="18"/>
        </w:rPr>
        <w:t>t</w:t>
      </w:r>
      <w:r w:rsidRPr="00E62DBB" w:rsidR="00B438DA">
        <w:rPr>
          <w:rFonts w:ascii="Verdana" w:hAnsi="Verdana"/>
          <w:sz w:val="18"/>
          <w:szCs w:val="18"/>
        </w:rPr>
        <w:t xml:space="preserve"> </w:t>
      </w:r>
      <w:r w:rsidRPr="00E62DBB" w:rsidR="00656516">
        <w:rPr>
          <w:rFonts w:ascii="Verdana" w:hAnsi="Verdana"/>
          <w:sz w:val="18"/>
          <w:szCs w:val="18"/>
        </w:rPr>
        <w:t xml:space="preserve">daarmee niet </w:t>
      </w:r>
      <w:r w:rsidR="001C5734">
        <w:rPr>
          <w:rFonts w:ascii="Verdana" w:hAnsi="Verdana"/>
          <w:sz w:val="18"/>
          <w:szCs w:val="18"/>
        </w:rPr>
        <w:t>automatisch</w:t>
      </w:r>
      <w:r w:rsidRPr="00E62DBB" w:rsidR="00656516">
        <w:rPr>
          <w:rFonts w:ascii="Verdana" w:hAnsi="Verdana"/>
          <w:sz w:val="18"/>
          <w:szCs w:val="18"/>
        </w:rPr>
        <w:t xml:space="preserve"> het bewijs op dat het stelsel van kwaliteitsbeheersing </w:t>
      </w:r>
      <w:r w:rsidRPr="001C5734" w:rsidR="001C5734">
        <w:rPr>
          <w:rFonts w:ascii="Verdana" w:hAnsi="Verdana"/>
          <w:sz w:val="18"/>
          <w:szCs w:val="18"/>
        </w:rPr>
        <w:t>niet effectief is geweest in het beheersen van de kwaliteit van de wettelijke controles.</w:t>
      </w:r>
      <w:r w:rsidR="00B91B71">
        <w:rPr>
          <w:rFonts w:ascii="Verdana" w:hAnsi="Verdana"/>
          <w:sz w:val="18"/>
          <w:szCs w:val="18"/>
        </w:rPr>
        <w:t xml:space="preserve"> Voor dat bewijs is meer nodig, namelijk </w:t>
      </w:r>
      <w:r w:rsidRPr="00E62DBB" w:rsidR="00656516">
        <w:rPr>
          <w:rFonts w:ascii="Verdana" w:hAnsi="Verdana"/>
          <w:sz w:val="18"/>
          <w:szCs w:val="18"/>
        </w:rPr>
        <w:t xml:space="preserve">dat externe accountants en de controlemedewerkers controles verrichten op basis van </w:t>
      </w:r>
      <w:r w:rsidR="00656516">
        <w:rPr>
          <w:rFonts w:ascii="Verdana" w:hAnsi="Verdana"/>
          <w:sz w:val="18"/>
          <w:szCs w:val="18"/>
        </w:rPr>
        <w:t>on</w:t>
      </w:r>
      <w:r w:rsidRPr="00E62DBB" w:rsidR="00656516">
        <w:rPr>
          <w:rFonts w:ascii="Verdana" w:hAnsi="Verdana"/>
          <w:sz w:val="18"/>
          <w:szCs w:val="18"/>
        </w:rPr>
        <w:t xml:space="preserve">voldoende en </w:t>
      </w:r>
      <w:r w:rsidR="00656516">
        <w:rPr>
          <w:rFonts w:ascii="Verdana" w:hAnsi="Verdana"/>
          <w:sz w:val="18"/>
          <w:szCs w:val="18"/>
        </w:rPr>
        <w:t>on</w:t>
      </w:r>
      <w:r w:rsidRPr="00E62DBB" w:rsidR="00656516">
        <w:rPr>
          <w:rFonts w:ascii="Verdana" w:hAnsi="Verdana"/>
          <w:sz w:val="18"/>
          <w:szCs w:val="18"/>
        </w:rPr>
        <w:t>geschikte controle-informatie</w:t>
      </w:r>
      <w:r w:rsidR="00332C6A">
        <w:rPr>
          <w:rFonts w:ascii="Verdana" w:hAnsi="Verdana"/>
          <w:sz w:val="18"/>
          <w:szCs w:val="18"/>
        </w:rPr>
        <w:t xml:space="preserve"> en dat dit kwaliteitsgebrek van </w:t>
      </w:r>
      <w:r w:rsidR="00FA23F0">
        <w:rPr>
          <w:rFonts w:ascii="Verdana" w:hAnsi="Verdana"/>
          <w:sz w:val="18"/>
          <w:szCs w:val="18"/>
        </w:rPr>
        <w:t xml:space="preserve">significante, </w:t>
      </w:r>
      <w:r w:rsidR="00332C6A">
        <w:rPr>
          <w:rFonts w:ascii="Verdana" w:hAnsi="Verdana"/>
          <w:sz w:val="18"/>
          <w:szCs w:val="18"/>
        </w:rPr>
        <w:t>stelselmatige of structurele aard is</w:t>
      </w:r>
      <w:r w:rsidR="00B91B71">
        <w:rPr>
          <w:rFonts w:ascii="Verdana" w:hAnsi="Verdana"/>
          <w:sz w:val="18"/>
          <w:szCs w:val="18"/>
        </w:rPr>
        <w:t xml:space="preserve">. </w:t>
      </w:r>
    </w:p>
    <w:p w:rsidRPr="00E62DBB" w:rsidR="00656516" w:rsidP="00AE0BEA" w:rsidRDefault="00656516" w14:paraId="30285CF5" w14:textId="77777777">
      <w:pPr>
        <w:widowControl w:val="0"/>
        <w:spacing w:line="240" w:lineRule="atLeast"/>
        <w:rPr>
          <w:rFonts w:ascii="Verdana" w:hAnsi="Verdana" w:cs="Arial"/>
          <w:i/>
          <w:iCs/>
          <w:sz w:val="18"/>
          <w:szCs w:val="18"/>
        </w:rPr>
      </w:pPr>
    </w:p>
    <w:p w:rsidRPr="00E62DBB" w:rsidR="00656516" w:rsidP="00AE0BEA" w:rsidRDefault="00656516" w14:paraId="77CE99AF"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Wordt met het benoemen van minimale, materiële eisen in artikel 18, derde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alsnog een resultaatsverbintenis op dossierniveau geïntroduceerd? Zo nee, waarom niet?</w:t>
      </w:r>
    </w:p>
    <w:p w:rsidRPr="00E62DBB" w:rsidR="00656516" w:rsidP="00AE0BEA" w:rsidRDefault="00656516" w14:paraId="4BEACF60" w14:textId="77777777">
      <w:pPr>
        <w:widowControl w:val="0"/>
        <w:spacing w:line="240" w:lineRule="atLeast"/>
        <w:rPr>
          <w:rFonts w:ascii="Verdana" w:hAnsi="Verdana" w:cs="Arial"/>
          <w:i/>
          <w:iCs/>
          <w:sz w:val="18"/>
          <w:szCs w:val="18"/>
        </w:rPr>
      </w:pPr>
    </w:p>
    <w:p w:rsidRPr="00E62DBB" w:rsidR="00656516" w:rsidP="00AE0BEA" w:rsidRDefault="00656516" w14:paraId="0A227902" w14:textId="5A6C87C7">
      <w:pPr>
        <w:widowControl w:val="0"/>
        <w:spacing w:line="240" w:lineRule="atLeast"/>
        <w:rPr>
          <w:rFonts w:ascii="Verdana" w:hAnsi="Verdana"/>
          <w:sz w:val="18"/>
          <w:szCs w:val="18"/>
        </w:rPr>
      </w:pPr>
      <w:r w:rsidRPr="00E62DBB">
        <w:rPr>
          <w:rFonts w:ascii="Verdana" w:hAnsi="Verdana"/>
          <w:sz w:val="18"/>
          <w:szCs w:val="18"/>
        </w:rPr>
        <w:t xml:space="preserve">Met het noemen van minimale materiële eisen in artikel 18, derde lid, van de </w:t>
      </w:r>
      <w:proofErr w:type="spellStart"/>
      <w:r w:rsidRPr="00E62DBB">
        <w:rPr>
          <w:rFonts w:ascii="Verdana" w:hAnsi="Verdana"/>
          <w:sz w:val="18"/>
          <w:szCs w:val="18"/>
        </w:rPr>
        <w:t>Wta</w:t>
      </w:r>
      <w:proofErr w:type="spellEnd"/>
      <w:r w:rsidRPr="00E62DBB">
        <w:rPr>
          <w:rFonts w:ascii="Verdana" w:hAnsi="Verdana"/>
          <w:sz w:val="18"/>
          <w:szCs w:val="18"/>
        </w:rPr>
        <w:t xml:space="preserve"> </w:t>
      </w:r>
      <w:r w:rsidR="00DB2056">
        <w:rPr>
          <w:rFonts w:ascii="Verdana" w:hAnsi="Verdana"/>
          <w:sz w:val="18"/>
          <w:szCs w:val="18"/>
        </w:rPr>
        <w:t>introduceer</w:t>
      </w:r>
      <w:r w:rsidR="00B60698">
        <w:rPr>
          <w:rFonts w:ascii="Verdana" w:hAnsi="Verdana"/>
          <w:sz w:val="18"/>
          <w:szCs w:val="18"/>
        </w:rPr>
        <w:t>t het wetsvoorstel</w:t>
      </w:r>
      <w:r w:rsidR="007C5C65">
        <w:rPr>
          <w:rFonts w:ascii="Verdana" w:hAnsi="Verdana"/>
          <w:sz w:val="18"/>
          <w:szCs w:val="18"/>
        </w:rPr>
        <w:t xml:space="preserve"> </w:t>
      </w:r>
      <w:r w:rsidRPr="00E62DBB">
        <w:rPr>
          <w:rFonts w:ascii="Verdana" w:hAnsi="Verdana"/>
          <w:sz w:val="18"/>
          <w:szCs w:val="18"/>
        </w:rPr>
        <w:t>een resultaatsverbintenis op het niveau van het stelsel van kwaliteitsbeheersing van een accountantsorganisatie. D</w:t>
      </w:r>
      <w:r w:rsidR="00DB2056">
        <w:rPr>
          <w:rFonts w:ascii="Verdana" w:hAnsi="Verdana"/>
          <w:sz w:val="18"/>
          <w:szCs w:val="18"/>
        </w:rPr>
        <w:t>e</w:t>
      </w:r>
      <w:r w:rsidRPr="00E62DBB">
        <w:rPr>
          <w:rFonts w:ascii="Verdana" w:hAnsi="Verdana"/>
          <w:sz w:val="18"/>
          <w:szCs w:val="18"/>
        </w:rPr>
        <w:t xml:space="preserve"> </w:t>
      </w:r>
      <w:r w:rsidR="00DB2056">
        <w:rPr>
          <w:rFonts w:ascii="Verdana" w:hAnsi="Verdana"/>
          <w:sz w:val="18"/>
          <w:szCs w:val="18"/>
        </w:rPr>
        <w:t>nog nader</w:t>
      </w:r>
      <w:r w:rsidRPr="00E62DBB">
        <w:rPr>
          <w:rFonts w:ascii="Verdana" w:hAnsi="Verdana"/>
          <w:sz w:val="18"/>
          <w:szCs w:val="18"/>
        </w:rPr>
        <w:t xml:space="preserve"> uit te werken </w:t>
      </w:r>
      <w:r w:rsidR="00DB2056">
        <w:rPr>
          <w:rFonts w:ascii="Verdana" w:hAnsi="Verdana"/>
          <w:sz w:val="18"/>
          <w:szCs w:val="18"/>
        </w:rPr>
        <w:t>ver</w:t>
      </w:r>
      <w:r w:rsidRPr="00E62DBB">
        <w:rPr>
          <w:rFonts w:ascii="Verdana" w:hAnsi="Verdana"/>
          <w:sz w:val="18"/>
          <w:szCs w:val="18"/>
        </w:rPr>
        <w:t>eis</w:t>
      </w:r>
      <w:r w:rsidR="00DB2056">
        <w:rPr>
          <w:rFonts w:ascii="Verdana" w:hAnsi="Verdana"/>
          <w:sz w:val="18"/>
          <w:szCs w:val="18"/>
        </w:rPr>
        <w:t>t</w:t>
      </w:r>
      <w:r w:rsidRPr="00E62DBB">
        <w:rPr>
          <w:rFonts w:ascii="Verdana" w:hAnsi="Verdana"/>
          <w:sz w:val="18"/>
          <w:szCs w:val="18"/>
        </w:rPr>
        <w:t xml:space="preserve">en geven </w:t>
      </w:r>
      <w:r w:rsidR="00DB2056">
        <w:rPr>
          <w:rFonts w:ascii="Verdana" w:hAnsi="Verdana"/>
          <w:sz w:val="18"/>
          <w:szCs w:val="18"/>
        </w:rPr>
        <w:t>richting</w:t>
      </w:r>
      <w:r w:rsidRPr="00E62DBB" w:rsidR="00DB2056">
        <w:rPr>
          <w:rFonts w:ascii="Verdana" w:hAnsi="Verdana"/>
          <w:sz w:val="18"/>
          <w:szCs w:val="18"/>
        </w:rPr>
        <w:t xml:space="preserve"> </w:t>
      </w:r>
      <w:r w:rsidRPr="00E62DBB">
        <w:rPr>
          <w:rFonts w:ascii="Verdana" w:hAnsi="Verdana"/>
          <w:sz w:val="18"/>
          <w:szCs w:val="18"/>
        </w:rPr>
        <w:t xml:space="preserve">aan </w:t>
      </w:r>
      <w:r w:rsidR="00DB2056">
        <w:rPr>
          <w:rFonts w:ascii="Verdana" w:hAnsi="Verdana"/>
          <w:sz w:val="18"/>
          <w:szCs w:val="18"/>
        </w:rPr>
        <w:t>de</w:t>
      </w:r>
      <w:r w:rsidRPr="00E62DBB">
        <w:rPr>
          <w:rFonts w:ascii="Verdana" w:hAnsi="Verdana"/>
          <w:sz w:val="18"/>
          <w:szCs w:val="18"/>
        </w:rPr>
        <w:t xml:space="preserve"> uitwerking van de wijze van borging door middel van het stelsel van kwaliteitsbeheersing. </w:t>
      </w:r>
      <w:r w:rsidR="00DB2056">
        <w:rPr>
          <w:rFonts w:ascii="Verdana" w:hAnsi="Verdana"/>
          <w:sz w:val="18"/>
          <w:szCs w:val="18"/>
        </w:rPr>
        <w:t>B</w:t>
      </w:r>
      <w:r w:rsidRPr="00DB2056" w:rsidR="00DB2056">
        <w:rPr>
          <w:rFonts w:ascii="Verdana" w:hAnsi="Verdana"/>
          <w:sz w:val="18"/>
          <w:szCs w:val="18"/>
        </w:rPr>
        <w:t xml:space="preserve">ij gebreken in </w:t>
      </w:r>
      <w:r w:rsidR="00FA23F0">
        <w:rPr>
          <w:rFonts w:ascii="Verdana" w:hAnsi="Verdana"/>
          <w:sz w:val="18"/>
          <w:szCs w:val="18"/>
        </w:rPr>
        <w:t>wettelijke controles</w:t>
      </w:r>
      <w:r w:rsidRPr="00DB2056" w:rsidR="00FA23F0">
        <w:rPr>
          <w:rFonts w:ascii="Verdana" w:hAnsi="Verdana"/>
          <w:sz w:val="18"/>
          <w:szCs w:val="18"/>
        </w:rPr>
        <w:t xml:space="preserve"> </w:t>
      </w:r>
      <w:r w:rsidRPr="00DB2056" w:rsidR="00DB2056">
        <w:rPr>
          <w:rFonts w:ascii="Verdana" w:hAnsi="Verdana"/>
          <w:sz w:val="18"/>
          <w:szCs w:val="18"/>
        </w:rPr>
        <w:t>rijst dan de vraag of deze samenhangen met tekortkomingen in het kwaliteitsbeheersingssysteem.</w:t>
      </w:r>
    </w:p>
    <w:p w:rsidRPr="00E62DBB" w:rsidR="00656516" w:rsidP="00AE0BEA" w:rsidRDefault="00656516" w14:paraId="6789011D" w14:textId="77777777">
      <w:pPr>
        <w:widowControl w:val="0"/>
        <w:spacing w:line="240" w:lineRule="atLeast"/>
        <w:rPr>
          <w:rFonts w:ascii="Verdana" w:hAnsi="Verdana" w:cs="Arial"/>
          <w:i/>
          <w:iCs/>
          <w:sz w:val="18"/>
          <w:szCs w:val="18"/>
        </w:rPr>
      </w:pPr>
    </w:p>
    <w:p w:rsidRPr="00E62DBB" w:rsidR="00656516" w:rsidP="00AE0BEA" w:rsidRDefault="00656516" w14:paraId="71AC75DA"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Vindt met het benoemen van minimale, materiële eisen in artikel 18, derde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vermenging van verantwoordelijkheden plaats nu de accountantsorganisatie de verplichting krijgt om er in opzet, bestaan en werking voor te zorgen dat de eisen die gesteld worden aan externe accountants worden nageleefd?</w:t>
      </w:r>
    </w:p>
    <w:p w:rsidRPr="00E62DBB" w:rsidR="00656516" w:rsidP="00AE0BEA" w:rsidRDefault="00656516" w14:paraId="00322DD3" w14:textId="77777777">
      <w:pPr>
        <w:widowControl w:val="0"/>
        <w:spacing w:line="240" w:lineRule="atLeast"/>
        <w:rPr>
          <w:rFonts w:ascii="Verdana" w:hAnsi="Verdana" w:cs="Arial"/>
          <w:i/>
          <w:iCs/>
          <w:sz w:val="18"/>
          <w:szCs w:val="18"/>
        </w:rPr>
      </w:pPr>
    </w:p>
    <w:p w:rsidRPr="00E62DBB" w:rsidR="00656516" w:rsidP="00AE0BEA" w:rsidRDefault="00656516" w14:paraId="2014B46C" w14:textId="6A4D90CC">
      <w:pPr>
        <w:widowControl w:val="0"/>
        <w:spacing w:line="240" w:lineRule="atLeast"/>
        <w:rPr>
          <w:rFonts w:ascii="Verdana" w:hAnsi="Verdana"/>
          <w:sz w:val="18"/>
          <w:szCs w:val="18"/>
        </w:rPr>
      </w:pPr>
      <w:r w:rsidRPr="00E62DBB">
        <w:rPr>
          <w:rFonts w:ascii="Verdana" w:hAnsi="Verdana"/>
          <w:sz w:val="18"/>
          <w:szCs w:val="18"/>
        </w:rPr>
        <w:t xml:space="preserve">Het voorstel </w:t>
      </w:r>
      <w:r w:rsidR="00DB2056">
        <w:rPr>
          <w:rFonts w:ascii="Verdana" w:hAnsi="Verdana"/>
          <w:sz w:val="18"/>
          <w:szCs w:val="18"/>
        </w:rPr>
        <w:t>beoogt</w:t>
      </w:r>
      <w:r w:rsidRPr="00E62DBB">
        <w:rPr>
          <w:rFonts w:ascii="Verdana" w:hAnsi="Verdana"/>
          <w:sz w:val="18"/>
          <w:szCs w:val="18"/>
        </w:rPr>
        <w:t xml:space="preserve"> dat de accountantsorganisatie weet welke minimale materiële eisen gelden voor het </w:t>
      </w:r>
      <w:r w:rsidRPr="00E62DBB">
        <w:rPr>
          <w:rFonts w:ascii="Verdana" w:hAnsi="Verdana"/>
          <w:i/>
          <w:iCs/>
          <w:sz w:val="18"/>
          <w:szCs w:val="18"/>
        </w:rPr>
        <w:t>organiseren</w:t>
      </w:r>
      <w:r w:rsidRPr="00E62DBB">
        <w:rPr>
          <w:rFonts w:ascii="Verdana" w:hAnsi="Verdana"/>
          <w:sz w:val="18"/>
          <w:szCs w:val="18"/>
        </w:rPr>
        <w:t xml:space="preserve"> van haar bedrijfsprocessen, </w:t>
      </w:r>
      <w:r w:rsidR="00DB2056">
        <w:rPr>
          <w:rFonts w:ascii="Verdana" w:hAnsi="Verdana"/>
          <w:sz w:val="18"/>
          <w:szCs w:val="18"/>
        </w:rPr>
        <w:t>zodanig dat deze zijn</w:t>
      </w:r>
      <w:r w:rsidRPr="00E62DBB" w:rsidR="00DB2056">
        <w:rPr>
          <w:rFonts w:ascii="Verdana" w:hAnsi="Verdana"/>
          <w:sz w:val="18"/>
          <w:szCs w:val="18"/>
        </w:rPr>
        <w:t xml:space="preserve"> </w:t>
      </w:r>
      <w:r w:rsidRPr="00E62DBB">
        <w:rPr>
          <w:rFonts w:ascii="Verdana" w:hAnsi="Verdana"/>
          <w:sz w:val="18"/>
          <w:szCs w:val="18"/>
        </w:rPr>
        <w:t xml:space="preserve">gericht op de </w:t>
      </w:r>
      <w:r>
        <w:rPr>
          <w:rFonts w:ascii="Verdana" w:hAnsi="Verdana"/>
          <w:sz w:val="18"/>
          <w:szCs w:val="18"/>
        </w:rPr>
        <w:t xml:space="preserve">kwaliteit van de </w:t>
      </w:r>
      <w:r w:rsidRPr="00E62DBB">
        <w:rPr>
          <w:rFonts w:ascii="Verdana" w:hAnsi="Verdana"/>
          <w:sz w:val="18"/>
          <w:szCs w:val="18"/>
        </w:rPr>
        <w:t xml:space="preserve">wettelijke controle. De interne organisatie met betrekking tot de uitvoering van de wettelijke controles moet ertoe leiden dat de accountantsorganisatie erin slaagt te </w:t>
      </w:r>
      <w:r w:rsidRPr="00F65749">
        <w:rPr>
          <w:rFonts w:ascii="Verdana" w:hAnsi="Verdana"/>
          <w:sz w:val="18"/>
          <w:szCs w:val="18"/>
        </w:rPr>
        <w:t>organiseren</w:t>
      </w:r>
      <w:r w:rsidRPr="00E62DBB">
        <w:rPr>
          <w:rFonts w:ascii="Verdana" w:hAnsi="Verdana"/>
          <w:sz w:val="18"/>
          <w:szCs w:val="18"/>
        </w:rPr>
        <w:t xml:space="preserve"> dat externe accountants en hun controlemedewerkers relevante beroepsreglementering en wettelijke eisen kunnen en willen naleven, en dat ook daadwerkelijk doen. De externe accountants zijn en blijven daarnaast zelf ook verantwoordelijk om relevante beroepsreglementering en wettelijke eisen </w:t>
      </w:r>
      <w:r w:rsidRPr="00E62DBB" w:rsidR="002C431B">
        <w:rPr>
          <w:rFonts w:ascii="Verdana" w:hAnsi="Verdana"/>
          <w:sz w:val="18"/>
          <w:szCs w:val="18"/>
        </w:rPr>
        <w:t>na te</w:t>
      </w:r>
      <w:r w:rsidRPr="00E62DBB">
        <w:rPr>
          <w:rFonts w:ascii="Verdana" w:hAnsi="Verdana"/>
          <w:sz w:val="18"/>
          <w:szCs w:val="18"/>
        </w:rPr>
        <w:t xml:space="preserve"> leven. In zoverre brengt dit voorstel geen verandering in ieders medeverantwoordelijkheid voor de kwaliteit van de wettelijke controle.</w:t>
      </w:r>
    </w:p>
    <w:p w:rsidRPr="00E62DBB" w:rsidR="00656516" w:rsidP="00AE0BEA" w:rsidRDefault="00656516" w14:paraId="555A52A0" w14:textId="77777777">
      <w:pPr>
        <w:widowControl w:val="0"/>
        <w:spacing w:line="240" w:lineRule="atLeast"/>
        <w:rPr>
          <w:rFonts w:ascii="Verdana" w:hAnsi="Verdana" w:cs="Arial"/>
          <w:i/>
          <w:iCs/>
          <w:sz w:val="18"/>
          <w:szCs w:val="18"/>
        </w:rPr>
      </w:pPr>
    </w:p>
    <w:p w:rsidRPr="00E62DBB" w:rsidR="00656516" w:rsidP="00AE0BEA" w:rsidRDefault="00656516" w14:paraId="1966086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Wat is de toegevoegde waarde van het benoemen van de materiële eisen, aangezien individuele externe accountants deze eisen op basis van huidige regelgeving reeds dienen toe te passen en daarop aanspreekbaar zijn?</w:t>
      </w:r>
    </w:p>
    <w:p w:rsidRPr="00E62DBB" w:rsidR="00656516" w:rsidP="00AE0BEA" w:rsidRDefault="00656516" w14:paraId="7A5D2DE2" w14:textId="77777777">
      <w:pPr>
        <w:widowControl w:val="0"/>
        <w:spacing w:line="240" w:lineRule="atLeast"/>
        <w:rPr>
          <w:rFonts w:ascii="Verdana" w:hAnsi="Verdana" w:cs="Arial"/>
          <w:i/>
          <w:iCs/>
          <w:sz w:val="18"/>
          <w:szCs w:val="18"/>
        </w:rPr>
      </w:pPr>
    </w:p>
    <w:p w:rsidR="00656516" w:rsidP="00AE0BEA" w:rsidRDefault="00656516" w14:paraId="63B62877" w14:textId="05777A26">
      <w:pPr>
        <w:widowControl w:val="0"/>
        <w:spacing w:line="240" w:lineRule="atLeast"/>
        <w:rPr>
          <w:rFonts w:ascii="Verdana" w:hAnsi="Verdana"/>
          <w:sz w:val="18"/>
          <w:szCs w:val="18"/>
        </w:rPr>
      </w:pPr>
      <w:r w:rsidRPr="00E62DBB">
        <w:rPr>
          <w:rFonts w:ascii="Verdana" w:hAnsi="Verdana"/>
          <w:sz w:val="18"/>
          <w:szCs w:val="18"/>
        </w:rPr>
        <w:t xml:space="preserve">De toegevoegde waarde van het benoemen van de materiële eisen is </w:t>
      </w:r>
      <w:r w:rsidR="006D37AC">
        <w:rPr>
          <w:rFonts w:ascii="Verdana" w:hAnsi="Verdana"/>
          <w:sz w:val="18"/>
          <w:szCs w:val="18"/>
        </w:rPr>
        <w:t xml:space="preserve">dat </w:t>
      </w:r>
      <w:r w:rsidRPr="00E62DBB">
        <w:rPr>
          <w:rFonts w:ascii="Verdana" w:hAnsi="Verdana"/>
          <w:sz w:val="18"/>
          <w:szCs w:val="18"/>
        </w:rPr>
        <w:t xml:space="preserve">de accountantsorganisatie aanspreekbaar </w:t>
      </w:r>
      <w:r w:rsidR="00174E0D">
        <w:rPr>
          <w:rFonts w:ascii="Verdana" w:hAnsi="Verdana"/>
          <w:sz w:val="18"/>
          <w:szCs w:val="18"/>
        </w:rPr>
        <w:t xml:space="preserve">is </w:t>
      </w:r>
      <w:r w:rsidR="006D37AC">
        <w:rPr>
          <w:rFonts w:ascii="Verdana" w:hAnsi="Verdana"/>
          <w:sz w:val="18"/>
          <w:szCs w:val="18"/>
        </w:rPr>
        <w:t xml:space="preserve">op </w:t>
      </w:r>
      <w:r w:rsidR="00174E0D">
        <w:rPr>
          <w:rFonts w:ascii="Verdana" w:hAnsi="Verdana"/>
          <w:sz w:val="18"/>
          <w:szCs w:val="18"/>
        </w:rPr>
        <w:t>drie</w:t>
      </w:r>
      <w:r w:rsidR="006D37AC">
        <w:rPr>
          <w:rFonts w:ascii="Verdana" w:hAnsi="Verdana"/>
          <w:sz w:val="18"/>
          <w:szCs w:val="18"/>
        </w:rPr>
        <w:t xml:space="preserve"> aspecten. Ten eerste op </w:t>
      </w:r>
      <w:r w:rsidRPr="00E62DBB">
        <w:rPr>
          <w:rFonts w:ascii="Verdana" w:hAnsi="Verdana"/>
          <w:sz w:val="18"/>
          <w:szCs w:val="18"/>
        </w:rPr>
        <w:t>het hebben van een stelsel van kwaliteitsbeheersing</w:t>
      </w:r>
      <w:r w:rsidR="006D37AC">
        <w:rPr>
          <w:rFonts w:ascii="Verdana" w:hAnsi="Verdana"/>
          <w:sz w:val="18"/>
          <w:szCs w:val="18"/>
        </w:rPr>
        <w:t xml:space="preserve">. Ten tweede op </w:t>
      </w:r>
      <w:r w:rsidRPr="00E62DBB">
        <w:rPr>
          <w:rFonts w:ascii="Verdana" w:hAnsi="Verdana"/>
          <w:sz w:val="18"/>
          <w:szCs w:val="18"/>
        </w:rPr>
        <w:t>de kwaliteitseis dat dat stelsel de kwaliteit borgt van de wettelijke controle</w:t>
      </w:r>
      <w:r w:rsidR="006D37AC">
        <w:rPr>
          <w:rFonts w:ascii="Verdana" w:hAnsi="Verdana"/>
          <w:sz w:val="18"/>
          <w:szCs w:val="18"/>
        </w:rPr>
        <w:t xml:space="preserve">. Ten derde </w:t>
      </w:r>
      <w:r w:rsidRPr="00E62DBB">
        <w:rPr>
          <w:rFonts w:ascii="Verdana" w:hAnsi="Verdana"/>
          <w:sz w:val="18"/>
          <w:szCs w:val="18"/>
        </w:rPr>
        <w:t>op de minimale eisen waaraan die borging moet voldoen.</w:t>
      </w:r>
    </w:p>
    <w:p w:rsidR="00656516" w:rsidP="00AE0BEA" w:rsidRDefault="00656516" w14:paraId="5E3B56B0" w14:textId="77777777">
      <w:pPr>
        <w:widowControl w:val="0"/>
        <w:spacing w:line="240" w:lineRule="atLeast"/>
        <w:rPr>
          <w:rFonts w:ascii="Verdana" w:hAnsi="Verdana"/>
          <w:sz w:val="18"/>
          <w:szCs w:val="18"/>
        </w:rPr>
      </w:pPr>
    </w:p>
    <w:p w:rsidRPr="00E62DBB" w:rsidR="00656516" w:rsidP="00AE0BEA" w:rsidRDefault="00310085" w14:paraId="257988A3" w14:textId="10A1CC6A">
      <w:pPr>
        <w:widowControl w:val="0"/>
        <w:spacing w:line="240" w:lineRule="atLeast"/>
        <w:rPr>
          <w:rFonts w:ascii="Verdana" w:hAnsi="Verdana"/>
          <w:sz w:val="18"/>
          <w:szCs w:val="18"/>
        </w:rPr>
      </w:pPr>
      <w:r>
        <w:rPr>
          <w:rFonts w:ascii="Verdana" w:hAnsi="Verdana"/>
          <w:sz w:val="18"/>
          <w:szCs w:val="18"/>
        </w:rPr>
        <w:t>De</w:t>
      </w:r>
      <w:r w:rsidRPr="00E62DBB" w:rsidR="00656516">
        <w:rPr>
          <w:rFonts w:ascii="Verdana" w:hAnsi="Verdana"/>
          <w:sz w:val="18"/>
          <w:szCs w:val="18"/>
        </w:rPr>
        <w:t xml:space="preserve"> kern van d</w:t>
      </w:r>
      <w:r>
        <w:rPr>
          <w:rFonts w:ascii="Verdana" w:hAnsi="Verdana"/>
          <w:sz w:val="18"/>
          <w:szCs w:val="18"/>
        </w:rPr>
        <w:t>eze</w:t>
      </w:r>
      <w:r w:rsidRPr="00E62DBB" w:rsidR="00656516">
        <w:rPr>
          <w:rFonts w:ascii="Verdana" w:hAnsi="Verdana"/>
          <w:sz w:val="18"/>
          <w:szCs w:val="18"/>
        </w:rPr>
        <w:t xml:space="preserve"> minimale eisen </w:t>
      </w:r>
      <w:r w:rsidR="00FA23F0">
        <w:rPr>
          <w:rFonts w:ascii="Verdana" w:hAnsi="Verdana"/>
          <w:sz w:val="18"/>
          <w:szCs w:val="18"/>
        </w:rPr>
        <w:t xml:space="preserve">is </w:t>
      </w:r>
      <w:r w:rsidRPr="00E62DBB" w:rsidR="00656516">
        <w:rPr>
          <w:rFonts w:ascii="Verdana" w:hAnsi="Verdana"/>
          <w:sz w:val="18"/>
          <w:szCs w:val="18"/>
        </w:rPr>
        <w:t xml:space="preserve">dat de accountantsorganisatie </w:t>
      </w:r>
      <w:r w:rsidR="00620303">
        <w:rPr>
          <w:rFonts w:ascii="Verdana" w:hAnsi="Verdana"/>
          <w:sz w:val="18"/>
          <w:szCs w:val="18"/>
        </w:rPr>
        <w:t xml:space="preserve">door middel van haar stelsel van kwaliteitsbeheersing </w:t>
      </w:r>
      <w:r w:rsidR="004B54D4">
        <w:rPr>
          <w:rFonts w:ascii="Verdana" w:hAnsi="Verdana"/>
          <w:sz w:val="18"/>
          <w:szCs w:val="18"/>
        </w:rPr>
        <w:t>ervoor</w:t>
      </w:r>
      <w:r w:rsidR="00620303">
        <w:rPr>
          <w:rFonts w:ascii="Verdana" w:hAnsi="Verdana"/>
          <w:sz w:val="18"/>
          <w:szCs w:val="18"/>
        </w:rPr>
        <w:t xml:space="preserve"> </w:t>
      </w:r>
      <w:r>
        <w:rPr>
          <w:rFonts w:ascii="Verdana" w:hAnsi="Verdana"/>
          <w:sz w:val="18"/>
          <w:szCs w:val="18"/>
        </w:rPr>
        <w:t>verantwoordelijk is</w:t>
      </w:r>
      <w:r w:rsidRPr="00E62DBB" w:rsidR="00656516">
        <w:rPr>
          <w:rFonts w:ascii="Verdana" w:hAnsi="Verdana"/>
          <w:sz w:val="18"/>
          <w:szCs w:val="18"/>
        </w:rPr>
        <w:t xml:space="preserve"> dat de externe accountant en de controlemedewerkers </w:t>
      </w:r>
      <w:r w:rsidR="00854DE2">
        <w:rPr>
          <w:rFonts w:ascii="Verdana" w:hAnsi="Verdana"/>
          <w:sz w:val="18"/>
          <w:szCs w:val="18"/>
        </w:rPr>
        <w:t xml:space="preserve">professioneel werken. </w:t>
      </w:r>
      <w:r w:rsidRPr="00E62DBB" w:rsidR="00656516">
        <w:rPr>
          <w:rFonts w:ascii="Verdana" w:hAnsi="Verdana"/>
          <w:sz w:val="18"/>
          <w:szCs w:val="18"/>
        </w:rPr>
        <w:t xml:space="preserve">Dit gewenste gedrag is essentieel voor de kwaliteit van uitvoering van de wettelijke controle. </w:t>
      </w:r>
      <w:r w:rsidR="00174E0D">
        <w:rPr>
          <w:rFonts w:ascii="Verdana" w:hAnsi="Verdana"/>
          <w:sz w:val="18"/>
          <w:szCs w:val="18"/>
        </w:rPr>
        <w:t>D</w:t>
      </w:r>
      <w:r w:rsidRPr="00310085">
        <w:rPr>
          <w:rFonts w:ascii="Verdana" w:hAnsi="Verdana"/>
          <w:sz w:val="18"/>
          <w:szCs w:val="18"/>
        </w:rPr>
        <w:t xml:space="preserve">eze kwaliteit </w:t>
      </w:r>
      <w:r w:rsidR="00174E0D">
        <w:rPr>
          <w:rFonts w:ascii="Verdana" w:hAnsi="Verdana"/>
          <w:sz w:val="18"/>
          <w:szCs w:val="18"/>
        </w:rPr>
        <w:t xml:space="preserve">is </w:t>
      </w:r>
      <w:r w:rsidRPr="00310085">
        <w:rPr>
          <w:rFonts w:ascii="Verdana" w:hAnsi="Verdana"/>
          <w:sz w:val="18"/>
          <w:szCs w:val="18"/>
        </w:rPr>
        <w:t xml:space="preserve">op haar beurt cruciaal voor het uiteindelijke doel: </w:t>
      </w:r>
      <w:r w:rsidR="00AA174D">
        <w:rPr>
          <w:rFonts w:ascii="Verdana" w:hAnsi="Verdana"/>
          <w:sz w:val="18"/>
          <w:szCs w:val="18"/>
        </w:rPr>
        <w:t>een hoge</w:t>
      </w:r>
      <w:r w:rsidRPr="00310085" w:rsidR="00AA174D">
        <w:rPr>
          <w:rFonts w:ascii="Verdana" w:hAnsi="Verdana"/>
          <w:sz w:val="18"/>
          <w:szCs w:val="18"/>
        </w:rPr>
        <w:t xml:space="preserve"> </w:t>
      </w:r>
      <w:r w:rsidRPr="00310085">
        <w:rPr>
          <w:rFonts w:ascii="Verdana" w:hAnsi="Verdana"/>
          <w:sz w:val="18"/>
          <w:szCs w:val="18"/>
        </w:rPr>
        <w:t xml:space="preserve">kwaliteit van de accountantsverklaring. Dit is van </w:t>
      </w:r>
      <w:r w:rsidR="00AA174D">
        <w:rPr>
          <w:rFonts w:ascii="Verdana" w:hAnsi="Verdana"/>
          <w:sz w:val="18"/>
          <w:szCs w:val="18"/>
        </w:rPr>
        <w:t>groot (</w:t>
      </w:r>
      <w:r w:rsidRPr="00310085">
        <w:rPr>
          <w:rFonts w:ascii="Verdana" w:hAnsi="Verdana"/>
          <w:sz w:val="18"/>
          <w:szCs w:val="18"/>
        </w:rPr>
        <w:t>publiek</w:t>
      </w:r>
      <w:r w:rsidR="00AA174D">
        <w:rPr>
          <w:rFonts w:ascii="Verdana" w:hAnsi="Verdana"/>
          <w:sz w:val="18"/>
          <w:szCs w:val="18"/>
        </w:rPr>
        <w:t>)</w:t>
      </w:r>
      <w:r w:rsidRPr="00310085">
        <w:rPr>
          <w:rFonts w:ascii="Verdana" w:hAnsi="Verdana"/>
          <w:sz w:val="18"/>
          <w:szCs w:val="18"/>
        </w:rPr>
        <w:t xml:space="preserve"> belang voor de gebruikers van jaarrekeningen en de bijbehorende accountantsverklaringen.</w:t>
      </w:r>
    </w:p>
    <w:p w:rsidRPr="00E62DBB" w:rsidR="00656516" w:rsidP="00AE0BEA" w:rsidRDefault="00656516" w14:paraId="427BA1DE" w14:textId="77777777">
      <w:pPr>
        <w:widowControl w:val="0"/>
        <w:spacing w:line="240" w:lineRule="atLeast"/>
        <w:rPr>
          <w:rFonts w:ascii="Verdana" w:hAnsi="Verdana" w:cs="Arial"/>
          <w:i/>
          <w:iCs/>
          <w:sz w:val="18"/>
          <w:szCs w:val="18"/>
        </w:rPr>
      </w:pPr>
    </w:p>
    <w:p w:rsidRPr="00E62DBB" w:rsidR="00656516" w:rsidP="00AE0BEA" w:rsidRDefault="00656516" w14:paraId="6F6D732F" w14:textId="54B5F60B">
      <w:pPr>
        <w:widowControl w:val="0"/>
        <w:spacing w:line="240" w:lineRule="atLeast"/>
        <w:rPr>
          <w:rFonts w:ascii="Verdana" w:hAnsi="Verdana" w:cs="Arial"/>
          <w:i/>
          <w:iCs/>
          <w:sz w:val="18"/>
          <w:szCs w:val="18"/>
        </w:rPr>
      </w:pPr>
      <w:r w:rsidRPr="00E62DBB">
        <w:rPr>
          <w:rFonts w:ascii="Verdana" w:hAnsi="Verdana" w:cs="Arial"/>
          <w:i/>
          <w:iCs/>
          <w:sz w:val="18"/>
          <w:szCs w:val="18"/>
        </w:rPr>
        <w:t xml:space="preserve">Externe accountants hebben in de ogen van deze leden een eigen verantwoordelijkheid voor de door hen af te geven controleverklaringen. Zij mogen niet worden beïnvloed bij hun controlewerkzaamheden, dat zou afbreuk doen aan de waarde van de controleverklaringen en de waarde die het maatschappelijk verkeer daaraan kan ontlenen. De in het wetsvoorstel voorgestelde “medeverantwoordelijkheid” van de accountantsorganisatie voor kwaliteit en de voorgestelde minimale eisen aan de kwaliteitswaarborgen zijn daarmee in de ogen van de leden van de PVV-fractie rechtstreeks strijdig. </w:t>
      </w:r>
    </w:p>
    <w:p w:rsidRPr="00E62DBB" w:rsidR="00656516" w:rsidP="00AE0BEA" w:rsidRDefault="00656516" w14:paraId="54E8CA2F" w14:textId="77777777">
      <w:pPr>
        <w:widowControl w:val="0"/>
        <w:spacing w:line="240" w:lineRule="atLeast"/>
        <w:rPr>
          <w:rFonts w:ascii="Verdana" w:hAnsi="Verdana" w:cs="Arial"/>
          <w:i/>
          <w:iCs/>
          <w:sz w:val="18"/>
          <w:szCs w:val="18"/>
        </w:rPr>
      </w:pPr>
    </w:p>
    <w:p w:rsidRPr="00E62DBB" w:rsidR="00656516" w:rsidP="00AE0BEA" w:rsidRDefault="00656516" w14:paraId="01A14D8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toelichten waarom de materiële eisen waarvoor de accountantsorganisatie nu ook verantwoordelijk wordt gesteld, verenigbaar zijn met de gestelde normen voor accountants in de VGBA en </w:t>
      </w:r>
      <w:proofErr w:type="spellStart"/>
      <w:r w:rsidRPr="00E62DBB">
        <w:rPr>
          <w:rFonts w:ascii="Verdana" w:hAnsi="Verdana" w:cs="Arial"/>
          <w:i/>
          <w:iCs/>
          <w:sz w:val="18"/>
          <w:szCs w:val="18"/>
        </w:rPr>
        <w:t>ViO</w:t>
      </w:r>
      <w:proofErr w:type="spellEnd"/>
      <w:r w:rsidRPr="00E62DBB">
        <w:rPr>
          <w:rFonts w:ascii="Verdana" w:hAnsi="Verdana" w:cs="Arial"/>
          <w:i/>
          <w:iCs/>
          <w:sz w:val="18"/>
          <w:szCs w:val="18"/>
        </w:rPr>
        <w:t>, ondanks het gevaar van oneigenlijke beïnvloeding van de externe accountant door de eigen accountantsorganisatie en daarmee een afbreukrisico voor de kwaliteit van de wettelijke controle?</w:t>
      </w:r>
    </w:p>
    <w:p w:rsidRPr="00E62DBB" w:rsidR="00656516" w:rsidP="00AE0BEA" w:rsidRDefault="00656516" w14:paraId="2427454D" w14:textId="77777777">
      <w:pPr>
        <w:widowControl w:val="0"/>
        <w:spacing w:line="240" w:lineRule="atLeast"/>
        <w:rPr>
          <w:rFonts w:ascii="Verdana" w:hAnsi="Verdana" w:cs="Arial"/>
          <w:i/>
          <w:iCs/>
          <w:sz w:val="18"/>
          <w:szCs w:val="18"/>
        </w:rPr>
      </w:pPr>
    </w:p>
    <w:p w:rsidRPr="00E62DBB" w:rsidR="00656516" w:rsidP="00AE0BEA" w:rsidRDefault="00656516" w14:paraId="119A62FC" w14:textId="7868D95B">
      <w:pPr>
        <w:widowControl w:val="0"/>
        <w:spacing w:line="240" w:lineRule="atLeast"/>
        <w:rPr>
          <w:rFonts w:ascii="Verdana" w:hAnsi="Verdana"/>
          <w:sz w:val="18"/>
          <w:szCs w:val="18"/>
        </w:rPr>
      </w:pPr>
      <w:r w:rsidRPr="00E62DBB">
        <w:rPr>
          <w:rFonts w:ascii="Verdana" w:hAnsi="Verdana"/>
          <w:sz w:val="18"/>
          <w:szCs w:val="18"/>
        </w:rPr>
        <w:t xml:space="preserve">De bepaling </w:t>
      </w:r>
      <w:r w:rsidR="00350EBA">
        <w:rPr>
          <w:rFonts w:ascii="Verdana" w:hAnsi="Verdana"/>
          <w:sz w:val="18"/>
          <w:szCs w:val="18"/>
        </w:rPr>
        <w:t>in</w:t>
      </w:r>
      <w:r w:rsidRPr="00E62DBB">
        <w:rPr>
          <w:rFonts w:ascii="Verdana" w:hAnsi="Verdana"/>
          <w:sz w:val="18"/>
          <w:szCs w:val="18"/>
        </w:rPr>
        <w:t xml:space="preserve"> het wetsvoorstel</w:t>
      </w:r>
      <w:r w:rsidR="00174E0D">
        <w:rPr>
          <w:rFonts w:ascii="Verdana" w:hAnsi="Verdana"/>
          <w:sz w:val="18"/>
          <w:szCs w:val="18"/>
        </w:rPr>
        <w:t>,</w:t>
      </w:r>
      <w:r w:rsidRPr="00E62DBB">
        <w:rPr>
          <w:rFonts w:ascii="Verdana" w:hAnsi="Verdana"/>
          <w:sz w:val="18"/>
          <w:szCs w:val="18"/>
        </w:rPr>
        <w:t xml:space="preserve"> dat het stelsel van kwaliteitsbeheersing de kwaliteit van de wettelijke controle moet borgen door de interne organisatie zo in te richten dat dat de externe accountant zich kan houden aan belangrijke beroepsreglementering</w:t>
      </w:r>
      <w:r>
        <w:rPr>
          <w:rFonts w:ascii="Verdana" w:hAnsi="Verdana"/>
          <w:sz w:val="18"/>
          <w:szCs w:val="18"/>
        </w:rPr>
        <w:t>,</w:t>
      </w:r>
      <w:r w:rsidRPr="00E62DBB">
        <w:rPr>
          <w:rFonts w:ascii="Verdana" w:hAnsi="Verdana"/>
          <w:sz w:val="18"/>
          <w:szCs w:val="18"/>
        </w:rPr>
        <w:t xml:space="preserve"> treedt niet in de beroepsreglementering.</w:t>
      </w:r>
    </w:p>
    <w:p w:rsidRPr="00E62DBB" w:rsidR="00656516" w:rsidP="00AE0BEA" w:rsidRDefault="00656516" w14:paraId="6AD40B83" w14:textId="77777777">
      <w:pPr>
        <w:widowControl w:val="0"/>
        <w:spacing w:line="240" w:lineRule="atLeast"/>
        <w:rPr>
          <w:rFonts w:ascii="Verdana" w:hAnsi="Verdana"/>
          <w:sz w:val="18"/>
          <w:szCs w:val="18"/>
        </w:rPr>
      </w:pPr>
    </w:p>
    <w:p w:rsidRPr="00E62DBB" w:rsidR="00656516" w:rsidP="00AE0BEA" w:rsidRDefault="00350EBA" w14:paraId="372B899F" w14:textId="196F01B1">
      <w:pPr>
        <w:widowControl w:val="0"/>
        <w:spacing w:line="240" w:lineRule="atLeast"/>
        <w:rPr>
          <w:rFonts w:ascii="Verdana" w:hAnsi="Verdana"/>
          <w:sz w:val="18"/>
          <w:szCs w:val="18"/>
        </w:rPr>
      </w:pPr>
      <w:r>
        <w:rPr>
          <w:rFonts w:ascii="Verdana" w:hAnsi="Verdana"/>
          <w:sz w:val="18"/>
          <w:szCs w:val="18"/>
        </w:rPr>
        <w:t>De</w:t>
      </w:r>
      <w:r w:rsidRPr="00E62DBB" w:rsidR="00656516">
        <w:rPr>
          <w:rFonts w:ascii="Verdana" w:hAnsi="Verdana"/>
          <w:sz w:val="18"/>
          <w:szCs w:val="18"/>
        </w:rPr>
        <w:t xml:space="preserve"> minimale eisen </w:t>
      </w:r>
      <w:r w:rsidRPr="00C50B8F" w:rsidR="00C50B8F">
        <w:rPr>
          <w:rFonts w:ascii="Verdana" w:hAnsi="Verdana"/>
          <w:sz w:val="18"/>
          <w:szCs w:val="18"/>
        </w:rPr>
        <w:t>zijn niet bedoeld</w:t>
      </w:r>
      <w:r w:rsidR="00C50B8F">
        <w:rPr>
          <w:rFonts w:ascii="Verdana" w:hAnsi="Verdana"/>
          <w:sz w:val="18"/>
          <w:szCs w:val="18"/>
        </w:rPr>
        <w:t xml:space="preserve"> voor</w:t>
      </w:r>
      <w:r w:rsidRPr="00E62DBB" w:rsidR="00656516">
        <w:rPr>
          <w:rFonts w:ascii="Verdana" w:hAnsi="Verdana"/>
          <w:sz w:val="18"/>
          <w:szCs w:val="18"/>
        </w:rPr>
        <w:t xml:space="preserve"> oneigenlijke beïnvloeding door de accountantsorganisatie van de externe accountants en de controlemedewerkers. Het is veeleer een kwestie van</w:t>
      </w:r>
      <w:r w:rsidR="00AA174D">
        <w:rPr>
          <w:rFonts w:ascii="Verdana" w:hAnsi="Verdana"/>
          <w:sz w:val="18"/>
          <w:szCs w:val="18"/>
        </w:rPr>
        <w:t xml:space="preserve"> dat de accountantsorganisatie de accountant</w:t>
      </w:r>
      <w:r w:rsidRPr="00E62DBB" w:rsidR="00656516">
        <w:rPr>
          <w:rFonts w:ascii="Verdana" w:hAnsi="Verdana"/>
          <w:sz w:val="18"/>
          <w:szCs w:val="18"/>
        </w:rPr>
        <w:t xml:space="preserve"> </w:t>
      </w:r>
      <w:r w:rsidR="00470B27">
        <w:rPr>
          <w:rFonts w:ascii="Verdana" w:hAnsi="Verdana"/>
          <w:sz w:val="18"/>
          <w:szCs w:val="18"/>
        </w:rPr>
        <w:t>in staat stel</w:t>
      </w:r>
      <w:r w:rsidR="00AA174D">
        <w:rPr>
          <w:rFonts w:ascii="Verdana" w:hAnsi="Verdana"/>
          <w:sz w:val="18"/>
          <w:szCs w:val="18"/>
        </w:rPr>
        <w:t>t</w:t>
      </w:r>
      <w:r w:rsidR="00470B27">
        <w:rPr>
          <w:rFonts w:ascii="Verdana" w:hAnsi="Verdana"/>
          <w:sz w:val="18"/>
          <w:szCs w:val="18"/>
        </w:rPr>
        <w:t xml:space="preserve"> </w:t>
      </w:r>
      <w:r w:rsidR="00AA174D">
        <w:rPr>
          <w:rFonts w:ascii="Verdana" w:hAnsi="Verdana"/>
          <w:sz w:val="18"/>
          <w:szCs w:val="18"/>
        </w:rPr>
        <w:t>zijn werk goed uit te voeren; e</w:t>
      </w:r>
      <w:r w:rsidRPr="00E62DBB" w:rsidR="00656516">
        <w:rPr>
          <w:rFonts w:ascii="Verdana" w:hAnsi="Verdana"/>
          <w:sz w:val="18"/>
          <w:szCs w:val="18"/>
        </w:rPr>
        <w:t xml:space="preserve">xterne accountants moeten geen druk ervaren </w:t>
      </w:r>
      <w:r w:rsidR="00C50B8F">
        <w:rPr>
          <w:rFonts w:ascii="Verdana" w:hAnsi="Verdana"/>
          <w:sz w:val="18"/>
          <w:szCs w:val="18"/>
        </w:rPr>
        <w:t xml:space="preserve">maar </w:t>
      </w:r>
      <w:r w:rsidR="00656516">
        <w:rPr>
          <w:rFonts w:ascii="Verdana" w:hAnsi="Verdana"/>
          <w:sz w:val="18"/>
          <w:szCs w:val="18"/>
        </w:rPr>
        <w:t xml:space="preserve">juist </w:t>
      </w:r>
      <w:r w:rsidRPr="00E62DBB" w:rsidR="00656516">
        <w:rPr>
          <w:rFonts w:ascii="Verdana" w:hAnsi="Verdana"/>
          <w:sz w:val="18"/>
          <w:szCs w:val="18"/>
        </w:rPr>
        <w:t xml:space="preserve">in staat worden gesteld </w:t>
      </w:r>
      <w:r w:rsidR="00656516">
        <w:rPr>
          <w:rFonts w:ascii="Verdana" w:hAnsi="Verdana"/>
          <w:sz w:val="18"/>
          <w:szCs w:val="18"/>
        </w:rPr>
        <w:t xml:space="preserve">door </w:t>
      </w:r>
      <w:r w:rsidRPr="00E62DBB" w:rsidR="00656516">
        <w:rPr>
          <w:rFonts w:ascii="Verdana" w:hAnsi="Verdana"/>
          <w:sz w:val="18"/>
          <w:szCs w:val="18"/>
        </w:rPr>
        <w:t xml:space="preserve">de accountantsorganisatie om hun belangrijke controlewerk te kunnen verrichten met de vereiste </w:t>
      </w:r>
      <w:r w:rsidR="00620303">
        <w:rPr>
          <w:rFonts w:ascii="Verdana" w:hAnsi="Verdana"/>
          <w:sz w:val="18"/>
          <w:szCs w:val="18"/>
        </w:rPr>
        <w:t>professioneel-kritische instelling, professionele oordeelsvorming en controle onderbouwd met voldoende en geschikte controle-informatie</w:t>
      </w:r>
      <w:r w:rsidRPr="00E62DBB" w:rsidR="00656516">
        <w:rPr>
          <w:rFonts w:ascii="Verdana" w:hAnsi="Verdana"/>
          <w:sz w:val="18"/>
          <w:szCs w:val="18"/>
        </w:rPr>
        <w:t xml:space="preserve">. De minimale eisen aan de </w:t>
      </w:r>
      <w:r w:rsidR="00C50B8F">
        <w:rPr>
          <w:rFonts w:ascii="Verdana" w:hAnsi="Verdana"/>
          <w:sz w:val="18"/>
          <w:szCs w:val="18"/>
        </w:rPr>
        <w:t>kwaliteitsborging</w:t>
      </w:r>
      <w:r w:rsidRPr="00E62DBB" w:rsidR="00656516">
        <w:rPr>
          <w:rFonts w:ascii="Verdana" w:hAnsi="Verdana"/>
          <w:sz w:val="18"/>
          <w:szCs w:val="18"/>
        </w:rPr>
        <w:t xml:space="preserve"> door de accountantsorganisatie </w:t>
      </w:r>
      <w:r w:rsidRPr="00C50B8F" w:rsidR="00C50B8F">
        <w:rPr>
          <w:rFonts w:ascii="Verdana" w:hAnsi="Verdana"/>
          <w:sz w:val="18"/>
          <w:szCs w:val="18"/>
        </w:rPr>
        <w:t xml:space="preserve">zijn bedoeld om te waarborgen dat </w:t>
      </w:r>
      <w:r w:rsidR="00174E0D">
        <w:rPr>
          <w:rFonts w:ascii="Verdana" w:hAnsi="Verdana"/>
          <w:sz w:val="18"/>
          <w:szCs w:val="18"/>
        </w:rPr>
        <w:t xml:space="preserve">de accountantsorganisatie </w:t>
      </w:r>
      <w:r w:rsidRPr="00C50B8F" w:rsidR="00C50B8F">
        <w:rPr>
          <w:rFonts w:ascii="Verdana" w:hAnsi="Verdana"/>
          <w:sz w:val="18"/>
          <w:szCs w:val="18"/>
        </w:rPr>
        <w:t>deze ruimte b</w:t>
      </w:r>
      <w:r w:rsidR="00174E0D">
        <w:rPr>
          <w:rFonts w:ascii="Verdana" w:hAnsi="Verdana"/>
          <w:sz w:val="18"/>
          <w:szCs w:val="18"/>
        </w:rPr>
        <w:t>ie</w:t>
      </w:r>
      <w:r w:rsidRPr="00C50B8F" w:rsidR="00C50B8F">
        <w:rPr>
          <w:rFonts w:ascii="Verdana" w:hAnsi="Verdana"/>
          <w:sz w:val="18"/>
          <w:szCs w:val="18"/>
        </w:rPr>
        <w:t xml:space="preserve">dt, in het uiteindelijke publieke belang van gebruikers van jaarrekeningen en bijbehorende accountantsverklaringen. </w:t>
      </w:r>
      <w:r w:rsidR="00850E80">
        <w:rPr>
          <w:rFonts w:ascii="Verdana" w:hAnsi="Verdana"/>
          <w:sz w:val="18"/>
          <w:szCs w:val="18"/>
        </w:rPr>
        <w:t xml:space="preserve">Geen enkel stelsel van kwaliteitsbeheersing zou de externe accountant in zijn professioneel-kritische </w:t>
      </w:r>
      <w:r w:rsidR="007E47AE">
        <w:rPr>
          <w:rFonts w:ascii="Verdana" w:hAnsi="Verdana"/>
          <w:sz w:val="18"/>
          <w:szCs w:val="18"/>
        </w:rPr>
        <w:t>instelling</w:t>
      </w:r>
      <w:r w:rsidR="00850E80">
        <w:rPr>
          <w:rFonts w:ascii="Verdana" w:hAnsi="Verdana"/>
          <w:sz w:val="18"/>
          <w:szCs w:val="18"/>
        </w:rPr>
        <w:t xml:space="preserve"> mogen beperken.</w:t>
      </w:r>
    </w:p>
    <w:p w:rsidRPr="00E62DBB" w:rsidR="00656516" w:rsidP="00AE0BEA" w:rsidRDefault="00656516" w14:paraId="1C4B67D0" w14:textId="77777777">
      <w:pPr>
        <w:widowControl w:val="0"/>
        <w:spacing w:line="240" w:lineRule="atLeast"/>
        <w:rPr>
          <w:rFonts w:ascii="Verdana" w:hAnsi="Verdana" w:cs="Arial"/>
          <w:i/>
          <w:iCs/>
          <w:sz w:val="18"/>
          <w:szCs w:val="18"/>
        </w:rPr>
      </w:pPr>
    </w:p>
    <w:p w:rsidRPr="00E62DBB" w:rsidR="00656516" w:rsidP="00AE0BEA" w:rsidRDefault="00656516" w14:paraId="272FAB69" w14:textId="7845FDBE">
      <w:pPr>
        <w:widowControl w:val="0"/>
        <w:spacing w:line="240" w:lineRule="atLeast"/>
        <w:rPr>
          <w:rFonts w:ascii="Verdana" w:hAnsi="Verdana" w:cs="Arial"/>
          <w:i/>
          <w:iCs/>
          <w:sz w:val="18"/>
          <w:szCs w:val="18"/>
        </w:rPr>
      </w:pPr>
      <w:r w:rsidRPr="00E62DBB">
        <w:rPr>
          <w:rFonts w:ascii="Verdana" w:hAnsi="Verdana" w:cs="Arial"/>
          <w:i/>
          <w:iCs/>
          <w:sz w:val="18"/>
          <w:szCs w:val="18"/>
        </w:rPr>
        <w:t>Hoe verhoudt deze maatregel zich tot internationale beroepsstandaarden, meer specifiek ISQM1 en doet het wetsvoorstel recht aan de praktijk en aan de inherente beperkingen waarmee mensen nu eenmaal werken?</w:t>
      </w:r>
    </w:p>
    <w:p w:rsidRPr="00E62DBB" w:rsidR="00656516" w:rsidP="00AE0BEA" w:rsidRDefault="00656516" w14:paraId="6ACFAF49" w14:textId="77777777">
      <w:pPr>
        <w:widowControl w:val="0"/>
        <w:spacing w:line="240" w:lineRule="atLeast"/>
        <w:rPr>
          <w:rFonts w:ascii="Verdana" w:hAnsi="Verdana" w:cs="Arial"/>
          <w:i/>
          <w:iCs/>
          <w:sz w:val="18"/>
          <w:szCs w:val="18"/>
        </w:rPr>
      </w:pPr>
    </w:p>
    <w:p w:rsidRPr="00E62DBB" w:rsidR="00656516" w:rsidP="00AE0BEA" w:rsidRDefault="00656516" w14:paraId="3C84830C" w14:textId="44B86C40">
      <w:pPr>
        <w:widowControl w:val="0"/>
        <w:spacing w:line="240" w:lineRule="atLeast"/>
        <w:rPr>
          <w:rFonts w:ascii="Verdana" w:hAnsi="Verdana"/>
          <w:sz w:val="18"/>
          <w:szCs w:val="18"/>
        </w:rPr>
      </w:pPr>
      <w:r w:rsidRPr="00E62DBB">
        <w:rPr>
          <w:rFonts w:ascii="Verdana" w:hAnsi="Verdana"/>
          <w:sz w:val="18"/>
          <w:szCs w:val="18"/>
        </w:rPr>
        <w:t>Het voorstel treedt niet in deze internationale beroepsstandaard</w:t>
      </w:r>
      <w:r w:rsidR="00731A02">
        <w:rPr>
          <w:rFonts w:ascii="Verdana" w:hAnsi="Verdana"/>
          <w:sz w:val="18"/>
          <w:szCs w:val="18"/>
        </w:rPr>
        <w:t>en</w:t>
      </w:r>
      <w:r w:rsidRPr="00E62DBB">
        <w:rPr>
          <w:rFonts w:ascii="Verdana" w:hAnsi="Verdana"/>
          <w:sz w:val="18"/>
          <w:szCs w:val="18"/>
        </w:rPr>
        <w:t>. Het laat de ISQM1 dan ook onverlet. Accountantsorganisatie die zich houden aan de</w:t>
      </w:r>
      <w:r w:rsidR="00731A02">
        <w:rPr>
          <w:rFonts w:ascii="Verdana" w:hAnsi="Verdana"/>
          <w:sz w:val="18"/>
          <w:szCs w:val="18"/>
        </w:rPr>
        <w:t>ze</w:t>
      </w:r>
      <w:r w:rsidRPr="00E62DBB">
        <w:rPr>
          <w:rFonts w:ascii="Verdana" w:hAnsi="Verdana"/>
          <w:sz w:val="18"/>
          <w:szCs w:val="18"/>
        </w:rPr>
        <w:t xml:space="preserve"> standaard</w:t>
      </w:r>
      <w:r w:rsidR="00731A02">
        <w:rPr>
          <w:rFonts w:ascii="Verdana" w:hAnsi="Verdana"/>
          <w:sz w:val="18"/>
          <w:szCs w:val="18"/>
        </w:rPr>
        <w:t>en</w:t>
      </w:r>
      <w:r w:rsidRPr="00E62DBB">
        <w:rPr>
          <w:rFonts w:ascii="Verdana" w:hAnsi="Verdana"/>
          <w:sz w:val="18"/>
          <w:szCs w:val="18"/>
        </w:rPr>
        <w:t xml:space="preserve"> verbinden zich aan </w:t>
      </w:r>
      <w:proofErr w:type="spellStart"/>
      <w:r w:rsidRPr="00E62DBB">
        <w:rPr>
          <w:rFonts w:ascii="Verdana" w:hAnsi="Verdana"/>
          <w:sz w:val="18"/>
          <w:szCs w:val="18"/>
        </w:rPr>
        <w:t>kwaliteitsbevorderende</w:t>
      </w:r>
      <w:proofErr w:type="spellEnd"/>
      <w:r w:rsidRPr="00E62DBB">
        <w:rPr>
          <w:rFonts w:ascii="Verdana" w:hAnsi="Verdana"/>
          <w:sz w:val="18"/>
          <w:szCs w:val="18"/>
        </w:rPr>
        <w:t xml:space="preserve"> maatregelen. Die standaard</w:t>
      </w:r>
      <w:r w:rsidR="00731A02">
        <w:rPr>
          <w:rFonts w:ascii="Verdana" w:hAnsi="Verdana"/>
          <w:sz w:val="18"/>
          <w:szCs w:val="18"/>
        </w:rPr>
        <w:t>en</w:t>
      </w:r>
      <w:r w:rsidRPr="00E62DBB">
        <w:rPr>
          <w:rFonts w:ascii="Verdana" w:hAnsi="Verdana"/>
          <w:sz w:val="18"/>
          <w:szCs w:val="18"/>
        </w:rPr>
        <w:t xml:space="preserve"> </w:t>
      </w:r>
      <w:r w:rsidR="00731A02">
        <w:rPr>
          <w:rFonts w:ascii="Verdana" w:hAnsi="Verdana"/>
          <w:sz w:val="18"/>
          <w:szCs w:val="18"/>
        </w:rPr>
        <w:t>z</w:t>
      </w:r>
      <w:r w:rsidRPr="00E62DBB">
        <w:rPr>
          <w:rFonts w:ascii="Verdana" w:hAnsi="Verdana"/>
          <w:sz w:val="18"/>
          <w:szCs w:val="18"/>
        </w:rPr>
        <w:t>i</w:t>
      </w:r>
      <w:r w:rsidR="00731A02">
        <w:rPr>
          <w:rFonts w:ascii="Verdana" w:hAnsi="Verdana"/>
          <w:sz w:val="18"/>
          <w:szCs w:val="18"/>
        </w:rPr>
        <w:t>jn</w:t>
      </w:r>
      <w:r w:rsidRPr="00E62DBB">
        <w:rPr>
          <w:rFonts w:ascii="Verdana" w:hAnsi="Verdana"/>
          <w:sz w:val="18"/>
          <w:szCs w:val="18"/>
        </w:rPr>
        <w:t xml:space="preserve"> </w:t>
      </w:r>
      <w:r w:rsidR="00731A02">
        <w:rPr>
          <w:rFonts w:ascii="Verdana" w:hAnsi="Verdana"/>
          <w:sz w:val="18"/>
          <w:szCs w:val="18"/>
        </w:rPr>
        <w:t xml:space="preserve">internationaal opgesteld door en daarmee </w:t>
      </w:r>
      <w:r w:rsidRPr="00E62DBB">
        <w:rPr>
          <w:rFonts w:ascii="Verdana" w:hAnsi="Verdana"/>
          <w:sz w:val="18"/>
          <w:szCs w:val="18"/>
        </w:rPr>
        <w:t>afkomstig van accountantsorganisaties</w:t>
      </w:r>
      <w:r w:rsidR="00731A02">
        <w:rPr>
          <w:rFonts w:ascii="Verdana" w:hAnsi="Verdana"/>
          <w:sz w:val="18"/>
          <w:szCs w:val="18"/>
        </w:rPr>
        <w:t>.</w:t>
      </w:r>
      <w:r w:rsidRPr="00E62DBB">
        <w:rPr>
          <w:rFonts w:ascii="Verdana" w:hAnsi="Verdana"/>
          <w:sz w:val="18"/>
          <w:szCs w:val="18"/>
        </w:rPr>
        <w:t xml:space="preserve"> </w:t>
      </w:r>
      <w:r w:rsidR="00731A02">
        <w:rPr>
          <w:rFonts w:ascii="Verdana" w:hAnsi="Verdana"/>
          <w:sz w:val="18"/>
          <w:szCs w:val="18"/>
        </w:rPr>
        <w:t>Zij</w:t>
      </w:r>
      <w:r w:rsidRPr="00E62DBB">
        <w:rPr>
          <w:rFonts w:ascii="Verdana" w:hAnsi="Verdana"/>
          <w:sz w:val="18"/>
          <w:szCs w:val="18"/>
        </w:rPr>
        <w:t xml:space="preserve"> staa</w:t>
      </w:r>
      <w:r w:rsidR="00731A02">
        <w:rPr>
          <w:rFonts w:ascii="Verdana" w:hAnsi="Verdana"/>
          <w:sz w:val="18"/>
          <w:szCs w:val="18"/>
        </w:rPr>
        <w:t>n</w:t>
      </w:r>
      <w:r w:rsidRPr="00E62DBB">
        <w:rPr>
          <w:rFonts w:ascii="Verdana" w:hAnsi="Verdana"/>
          <w:sz w:val="18"/>
          <w:szCs w:val="18"/>
        </w:rPr>
        <w:t xml:space="preserve"> naast de bestaande wettelijke verplichting</w:t>
      </w:r>
      <w:r w:rsidR="00C16478">
        <w:rPr>
          <w:rFonts w:ascii="Verdana" w:hAnsi="Verdana"/>
          <w:sz w:val="18"/>
          <w:szCs w:val="18"/>
        </w:rPr>
        <w:t>,</w:t>
      </w:r>
      <w:r w:rsidRPr="00E62DBB">
        <w:rPr>
          <w:rFonts w:ascii="Verdana" w:hAnsi="Verdana"/>
          <w:sz w:val="18"/>
          <w:szCs w:val="18"/>
        </w:rPr>
        <w:t xml:space="preserve"> dat een accountantsorganisatie een stelsel van kwaliteitsbeheersing moet hebben. Accountantsorganisaties die werken in het wettelijk domein</w:t>
      </w:r>
      <w:r w:rsidR="00731A02">
        <w:rPr>
          <w:rFonts w:ascii="Verdana" w:hAnsi="Verdana"/>
          <w:sz w:val="18"/>
          <w:szCs w:val="18"/>
        </w:rPr>
        <w:t xml:space="preserve"> </w:t>
      </w:r>
      <w:r w:rsidRPr="00E62DBB">
        <w:rPr>
          <w:rFonts w:ascii="Verdana" w:hAnsi="Verdana"/>
          <w:sz w:val="18"/>
          <w:szCs w:val="18"/>
        </w:rPr>
        <w:t xml:space="preserve">hebben dat </w:t>
      </w:r>
      <w:r w:rsidR="00492C58">
        <w:rPr>
          <w:rFonts w:ascii="Verdana" w:hAnsi="Verdana"/>
          <w:sz w:val="18"/>
          <w:szCs w:val="18"/>
        </w:rPr>
        <w:t xml:space="preserve">altijd </w:t>
      </w:r>
      <w:r w:rsidRPr="00E62DBB">
        <w:rPr>
          <w:rFonts w:ascii="Verdana" w:hAnsi="Verdana"/>
          <w:sz w:val="18"/>
          <w:szCs w:val="18"/>
        </w:rPr>
        <w:t>te doen met inachtneming van tenminste de wettelijke regels.</w:t>
      </w:r>
    </w:p>
    <w:p w:rsidRPr="00E62DBB" w:rsidR="00656516" w:rsidP="00AE0BEA" w:rsidRDefault="00656516" w14:paraId="42A44331" w14:textId="77777777">
      <w:pPr>
        <w:widowControl w:val="0"/>
        <w:spacing w:line="240" w:lineRule="atLeast"/>
        <w:rPr>
          <w:rFonts w:ascii="Verdana" w:hAnsi="Verdana"/>
          <w:sz w:val="18"/>
          <w:szCs w:val="18"/>
        </w:rPr>
      </w:pPr>
    </w:p>
    <w:p w:rsidRPr="00E62DBB" w:rsidR="00656516" w:rsidP="00AE0BEA" w:rsidRDefault="00656516" w14:paraId="53C7649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ISQM1 stelt: “Een redelijke mate van zekerheid wordt bereikt wanneer het kwaliteitsmanagementsysteem het risico dat de in paragraaf 14 a) en b) genoemde doelstellingen niet worden bereikt, tot een aanvaardbaar laag niveau terugbrengt. Een aanvaardbaar laag niveau is geen absoluut niveau van zekerheid, omdat er inherente beperkingen van een kwaliteitsmanagementsysteem bestaan. Tot deze beperkingen behoort het feit dat oordeelsvorming door mensen bij besluitvorming gebrekkig kan zijn en dat falingen in het kwaliteitsmanagementsysteem van een kantoor bijvoorbeeld kunnen optreden als gevolg van menselijke fouten of gedragingen of van storingen in toepassingen inzake informatietechnologie (IT).”</w:t>
      </w:r>
    </w:p>
    <w:p w:rsidRPr="00E62DBB" w:rsidR="00656516" w:rsidP="00AE0BEA" w:rsidRDefault="00656516" w14:paraId="236B9E66" w14:textId="77777777">
      <w:pPr>
        <w:widowControl w:val="0"/>
        <w:spacing w:line="240" w:lineRule="atLeast"/>
        <w:rPr>
          <w:rFonts w:ascii="Verdana" w:hAnsi="Verdana" w:cs="Arial"/>
          <w:i/>
          <w:iCs/>
          <w:sz w:val="18"/>
          <w:szCs w:val="18"/>
        </w:rPr>
      </w:pPr>
    </w:p>
    <w:p w:rsidRPr="00E62DBB" w:rsidR="00656516" w:rsidP="00AE0BEA" w:rsidRDefault="00656516" w14:paraId="72A86DD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Het wetsvoorstel verduidelijkt dat het stelsel van kwaliteitsbeheersing als doel heeft de kwaliteit van de wettelijke controle te borgen. In lagere regeling wordt uitgewerkt aan welke minimale eisen die waarborg moet voldoen. </w:t>
      </w:r>
    </w:p>
    <w:p w:rsidRPr="00E62DBB" w:rsidR="00656516" w:rsidP="00AE0BEA" w:rsidRDefault="00656516" w14:paraId="428AD98D" w14:textId="77777777">
      <w:pPr>
        <w:widowControl w:val="0"/>
        <w:spacing w:line="240" w:lineRule="atLeast"/>
        <w:rPr>
          <w:rFonts w:ascii="Verdana" w:hAnsi="Verdana" w:cs="Arial"/>
          <w:i/>
          <w:iCs/>
          <w:sz w:val="18"/>
          <w:szCs w:val="18"/>
        </w:rPr>
      </w:pPr>
    </w:p>
    <w:p w:rsidRPr="00E62DBB" w:rsidR="00656516" w:rsidP="00AE0BEA" w:rsidRDefault="00656516" w14:paraId="63C8C73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toelichten of bij het niet voldoen aan één van deze eisen bij een individuele wettelijke controle, de vereiste waarborg door de accountantsorganisatie niet wordt behaald waardoor er sprake is van overtreding van artikel 18, tweede lid, onderdeel b,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w:t>
      </w:r>
    </w:p>
    <w:p w:rsidRPr="00E62DBB" w:rsidR="00656516" w:rsidP="00AE0BEA" w:rsidRDefault="00656516" w14:paraId="288F96BF" w14:textId="77777777">
      <w:pPr>
        <w:widowControl w:val="0"/>
        <w:spacing w:line="240" w:lineRule="atLeast"/>
        <w:rPr>
          <w:rFonts w:ascii="Verdana" w:hAnsi="Verdana" w:cs="Arial"/>
          <w:i/>
          <w:iCs/>
          <w:sz w:val="18"/>
          <w:szCs w:val="18"/>
        </w:rPr>
      </w:pPr>
    </w:p>
    <w:p w:rsidRPr="00E62DBB" w:rsidR="00656516" w:rsidP="00AE0BEA" w:rsidRDefault="00656516" w14:paraId="2796EA57" w14:textId="0FE236B3">
      <w:pPr>
        <w:widowControl w:val="0"/>
        <w:spacing w:line="240" w:lineRule="atLeast"/>
        <w:rPr>
          <w:rFonts w:ascii="Verdana" w:hAnsi="Verdana"/>
          <w:sz w:val="18"/>
          <w:szCs w:val="18"/>
        </w:rPr>
      </w:pPr>
      <w:r w:rsidRPr="00E62DBB">
        <w:rPr>
          <w:rFonts w:ascii="Verdana" w:hAnsi="Verdana"/>
          <w:sz w:val="18"/>
          <w:szCs w:val="18"/>
        </w:rPr>
        <w:t xml:space="preserve">Het hangt van de omstandigheden van het geval af of het niet hebben voldaan aan één van de minimale eisen tot de conclusie </w:t>
      </w:r>
      <w:r>
        <w:rPr>
          <w:rFonts w:ascii="Verdana" w:hAnsi="Verdana"/>
          <w:sz w:val="18"/>
          <w:szCs w:val="18"/>
        </w:rPr>
        <w:t xml:space="preserve">leidt </w:t>
      </w:r>
      <w:r w:rsidRPr="00E62DBB">
        <w:rPr>
          <w:rFonts w:ascii="Verdana" w:hAnsi="Verdana"/>
          <w:sz w:val="18"/>
          <w:szCs w:val="18"/>
        </w:rPr>
        <w:t xml:space="preserve">dat de accountantsorganisatie nalatig is geweest omdat haar stelsel van kwaliteitsbeheersing niet de kwaliteit heeft geborgd van de wettelijke controle. In geval van overtreding van een minimale eis heeft de accountantsorganisatie in eerste instantie die uitwerkingsnorm overtreden. Wil er sprake zijn van overtreding van de bovenliggende norm (het stelsel van kwaliteitsbeheersing heeft niet de kwaliteit geborgd van de wettelijke controle) dan moet </w:t>
      </w:r>
      <w:r w:rsidR="00C16478">
        <w:rPr>
          <w:rFonts w:ascii="Verdana" w:hAnsi="Verdana"/>
          <w:sz w:val="18"/>
          <w:szCs w:val="18"/>
        </w:rPr>
        <w:t xml:space="preserve">uit onderzoek blijken dat </w:t>
      </w:r>
      <w:r w:rsidRPr="00E62DBB">
        <w:rPr>
          <w:rFonts w:ascii="Verdana" w:hAnsi="Verdana"/>
          <w:sz w:val="18"/>
          <w:szCs w:val="18"/>
        </w:rPr>
        <w:t xml:space="preserve">de accountantsorganisatie </w:t>
      </w:r>
      <w:r w:rsidR="00C16478">
        <w:rPr>
          <w:rFonts w:ascii="Verdana" w:hAnsi="Verdana"/>
          <w:sz w:val="18"/>
          <w:szCs w:val="18"/>
        </w:rPr>
        <w:t xml:space="preserve">significant, </w:t>
      </w:r>
      <w:r w:rsidRPr="00E62DBB">
        <w:rPr>
          <w:rFonts w:ascii="Verdana" w:hAnsi="Verdana"/>
          <w:sz w:val="18"/>
          <w:szCs w:val="18"/>
        </w:rPr>
        <w:t xml:space="preserve">structureel of stelselmatig tekort </w:t>
      </w:r>
      <w:r w:rsidR="00C16478">
        <w:rPr>
          <w:rFonts w:ascii="Verdana" w:hAnsi="Verdana"/>
          <w:sz w:val="18"/>
          <w:szCs w:val="18"/>
        </w:rPr>
        <w:t>is</w:t>
      </w:r>
      <w:r w:rsidRPr="00E62DBB" w:rsidR="00C16478">
        <w:rPr>
          <w:rFonts w:ascii="Verdana" w:hAnsi="Verdana"/>
          <w:sz w:val="18"/>
          <w:szCs w:val="18"/>
        </w:rPr>
        <w:t xml:space="preserve"> </w:t>
      </w:r>
      <w:r w:rsidRPr="00E62DBB">
        <w:rPr>
          <w:rFonts w:ascii="Verdana" w:hAnsi="Verdana"/>
          <w:sz w:val="18"/>
          <w:szCs w:val="18"/>
        </w:rPr>
        <w:t>geschote</w:t>
      </w:r>
      <w:r w:rsidR="00AA174D">
        <w:rPr>
          <w:rFonts w:ascii="Verdana" w:hAnsi="Verdana"/>
          <w:sz w:val="18"/>
          <w:szCs w:val="18"/>
        </w:rPr>
        <w:t>n</w:t>
      </w:r>
      <w:r w:rsidR="00777534">
        <w:rPr>
          <w:rFonts w:ascii="Verdana" w:hAnsi="Verdana"/>
          <w:sz w:val="18"/>
          <w:szCs w:val="18"/>
        </w:rPr>
        <w:t>.</w:t>
      </w:r>
      <w:r w:rsidR="00AA174D">
        <w:rPr>
          <w:rFonts w:ascii="Verdana" w:hAnsi="Verdana"/>
          <w:sz w:val="18"/>
          <w:szCs w:val="18"/>
        </w:rPr>
        <w:t xml:space="preserve"> </w:t>
      </w:r>
      <w:r w:rsidR="00777534">
        <w:rPr>
          <w:rFonts w:ascii="Verdana" w:hAnsi="Verdana"/>
          <w:sz w:val="18"/>
          <w:szCs w:val="18"/>
        </w:rPr>
        <w:t xml:space="preserve">De tekortkoming moet er dan uit bestaan dat het stelsel </w:t>
      </w:r>
      <w:r w:rsidRPr="00E62DBB">
        <w:rPr>
          <w:rFonts w:ascii="Verdana" w:hAnsi="Verdana"/>
          <w:sz w:val="18"/>
          <w:szCs w:val="18"/>
        </w:rPr>
        <w:t xml:space="preserve">in opzet, bestaan en werking procedures en maatregelen </w:t>
      </w:r>
      <w:r w:rsidR="00777534">
        <w:rPr>
          <w:rFonts w:ascii="Verdana" w:hAnsi="Verdana"/>
          <w:sz w:val="18"/>
          <w:szCs w:val="18"/>
        </w:rPr>
        <w:t xml:space="preserve">niet </w:t>
      </w:r>
      <w:r w:rsidR="00C16478">
        <w:rPr>
          <w:rFonts w:ascii="Verdana" w:hAnsi="Verdana"/>
          <w:sz w:val="18"/>
          <w:szCs w:val="18"/>
        </w:rPr>
        <w:t xml:space="preserve">de </w:t>
      </w:r>
      <w:r w:rsidRPr="00E62DBB" w:rsidR="00C16478">
        <w:rPr>
          <w:rFonts w:ascii="Verdana" w:hAnsi="Verdana"/>
          <w:sz w:val="18"/>
          <w:szCs w:val="18"/>
        </w:rPr>
        <w:t xml:space="preserve">kwaliteit </w:t>
      </w:r>
      <w:r w:rsidR="00C16478">
        <w:rPr>
          <w:rFonts w:ascii="Verdana" w:hAnsi="Verdana"/>
          <w:sz w:val="18"/>
          <w:szCs w:val="18"/>
        </w:rPr>
        <w:t xml:space="preserve">van de </w:t>
      </w:r>
      <w:r w:rsidRPr="00E62DBB" w:rsidR="00C16478">
        <w:rPr>
          <w:rFonts w:ascii="Verdana" w:hAnsi="Verdana"/>
          <w:sz w:val="18"/>
          <w:szCs w:val="18"/>
        </w:rPr>
        <w:t xml:space="preserve">wettelijke controle </w:t>
      </w:r>
      <w:r w:rsidRPr="00E62DBB">
        <w:rPr>
          <w:rFonts w:ascii="Verdana" w:hAnsi="Verdana"/>
          <w:sz w:val="18"/>
          <w:szCs w:val="18"/>
        </w:rPr>
        <w:t xml:space="preserve">daadwerkelijk </w:t>
      </w:r>
      <w:r w:rsidR="00C16478">
        <w:rPr>
          <w:rFonts w:ascii="Verdana" w:hAnsi="Verdana"/>
          <w:sz w:val="18"/>
          <w:szCs w:val="18"/>
        </w:rPr>
        <w:t>heeft gerealiseerd</w:t>
      </w:r>
      <w:r w:rsidRPr="00E62DBB">
        <w:rPr>
          <w:rFonts w:ascii="Verdana" w:hAnsi="Verdana"/>
          <w:sz w:val="18"/>
          <w:szCs w:val="18"/>
        </w:rPr>
        <w:t>.</w:t>
      </w:r>
    </w:p>
    <w:p w:rsidRPr="00E62DBB" w:rsidR="00656516" w:rsidP="00AE0BEA" w:rsidRDefault="00656516" w14:paraId="63A8D3FC" w14:textId="77777777">
      <w:pPr>
        <w:widowControl w:val="0"/>
        <w:spacing w:line="240" w:lineRule="atLeast"/>
        <w:rPr>
          <w:rFonts w:ascii="Verdana" w:hAnsi="Verdana" w:cs="Arial"/>
          <w:i/>
          <w:iCs/>
          <w:sz w:val="18"/>
          <w:szCs w:val="18"/>
        </w:rPr>
      </w:pPr>
    </w:p>
    <w:p w:rsidRPr="00E62DBB" w:rsidR="00656516" w:rsidP="00AE0BEA" w:rsidRDefault="00656516" w14:paraId="303BC79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PVV-fractie vragen de regering om toe te lichten of een accountantsorganisatie een boete kan worden opgelegd op basis van één of enkele individuele controledossiers (die niet voldoet/voldoen aan een of meer waarborgen), zonder dat de toezichthouder verder onderzoek hoeft te doen naar het kwaliteitsstelsel van de accountantsorganisatie?</w:t>
      </w:r>
    </w:p>
    <w:p w:rsidRPr="00E62DBB" w:rsidR="00656516" w:rsidP="00AE0BEA" w:rsidRDefault="00656516" w14:paraId="006479CC" w14:textId="77777777">
      <w:pPr>
        <w:widowControl w:val="0"/>
        <w:spacing w:line="240" w:lineRule="atLeast"/>
        <w:rPr>
          <w:rFonts w:ascii="Verdana" w:hAnsi="Verdana" w:cs="Arial"/>
          <w:i/>
          <w:iCs/>
          <w:sz w:val="18"/>
          <w:szCs w:val="18"/>
        </w:rPr>
      </w:pPr>
    </w:p>
    <w:p w:rsidRPr="00E62DBB" w:rsidR="00656516" w:rsidP="00AE0BEA" w:rsidRDefault="00416E69" w14:paraId="29A13258" w14:textId="610972D8">
      <w:pPr>
        <w:widowControl w:val="0"/>
        <w:spacing w:line="240" w:lineRule="atLeast"/>
        <w:rPr>
          <w:rFonts w:ascii="Verdana" w:hAnsi="Verdana"/>
          <w:sz w:val="18"/>
          <w:szCs w:val="18"/>
        </w:rPr>
      </w:pPr>
      <w:r>
        <w:rPr>
          <w:rFonts w:ascii="Verdana" w:hAnsi="Verdana"/>
          <w:sz w:val="18"/>
          <w:szCs w:val="18"/>
        </w:rPr>
        <w:t xml:space="preserve">Nee, de AFM kan niet zonder onderzoek te doen naar het stelsel van kwaliteitsbeheersing een bestuurlijke boete opleggen wegens </w:t>
      </w:r>
      <w:r w:rsidR="001E59B0">
        <w:rPr>
          <w:rFonts w:ascii="Verdana" w:hAnsi="Verdana"/>
          <w:sz w:val="18"/>
          <w:szCs w:val="18"/>
        </w:rPr>
        <w:t xml:space="preserve">overtreding van de eis dat </w:t>
      </w:r>
      <w:r w:rsidR="003B52D2">
        <w:rPr>
          <w:rFonts w:ascii="Verdana" w:hAnsi="Verdana"/>
          <w:sz w:val="18"/>
          <w:szCs w:val="18"/>
        </w:rPr>
        <w:t xml:space="preserve">het </w:t>
      </w:r>
      <w:r w:rsidR="001E59B0">
        <w:rPr>
          <w:rFonts w:ascii="Verdana" w:hAnsi="Verdana"/>
          <w:sz w:val="18"/>
          <w:szCs w:val="18"/>
        </w:rPr>
        <w:t>stelsel de kwalite</w:t>
      </w:r>
      <w:r w:rsidR="00C16478">
        <w:rPr>
          <w:rFonts w:ascii="Verdana" w:hAnsi="Verdana"/>
          <w:sz w:val="18"/>
          <w:szCs w:val="18"/>
        </w:rPr>
        <w:t>i</w:t>
      </w:r>
      <w:r w:rsidR="001E59B0">
        <w:rPr>
          <w:rFonts w:ascii="Verdana" w:hAnsi="Verdana"/>
          <w:sz w:val="18"/>
          <w:szCs w:val="18"/>
        </w:rPr>
        <w:t>t moet borgen van de wettelijke controle</w:t>
      </w:r>
      <w:r>
        <w:rPr>
          <w:rFonts w:ascii="Verdana" w:hAnsi="Verdana"/>
          <w:sz w:val="18"/>
          <w:szCs w:val="18"/>
        </w:rPr>
        <w:t xml:space="preserve">. </w:t>
      </w:r>
      <w:r w:rsidRPr="00E62DBB" w:rsidR="00656516">
        <w:rPr>
          <w:rFonts w:ascii="Verdana" w:hAnsi="Verdana"/>
          <w:sz w:val="18"/>
          <w:szCs w:val="18"/>
        </w:rPr>
        <w:t xml:space="preserve">Of </w:t>
      </w:r>
      <w:r w:rsidR="00D86C70">
        <w:rPr>
          <w:rFonts w:ascii="Verdana" w:hAnsi="Verdana"/>
          <w:sz w:val="18"/>
          <w:szCs w:val="18"/>
        </w:rPr>
        <w:t xml:space="preserve">hier </w:t>
      </w:r>
      <w:r w:rsidRPr="00E62DBB" w:rsidR="00656516">
        <w:rPr>
          <w:rFonts w:ascii="Verdana" w:hAnsi="Verdana"/>
          <w:sz w:val="18"/>
          <w:szCs w:val="18"/>
        </w:rPr>
        <w:t xml:space="preserve">van nalatigheid sprake is hangt </w:t>
      </w:r>
      <w:r w:rsidRPr="00E62DBB" w:rsidR="001E59B0">
        <w:rPr>
          <w:rFonts w:ascii="Verdana" w:hAnsi="Verdana"/>
          <w:sz w:val="18"/>
          <w:szCs w:val="18"/>
        </w:rPr>
        <w:t>af</w:t>
      </w:r>
      <w:r w:rsidR="001E59B0">
        <w:rPr>
          <w:rFonts w:ascii="Verdana" w:hAnsi="Verdana"/>
          <w:sz w:val="18"/>
          <w:szCs w:val="18"/>
        </w:rPr>
        <w:t xml:space="preserve"> </w:t>
      </w:r>
      <w:r w:rsidRPr="00E62DBB" w:rsidR="00656516">
        <w:rPr>
          <w:rFonts w:ascii="Verdana" w:hAnsi="Verdana"/>
          <w:sz w:val="18"/>
          <w:szCs w:val="18"/>
        </w:rPr>
        <w:t xml:space="preserve">van de omstandigheden van het geval </w:t>
      </w:r>
      <w:r w:rsidR="00656516">
        <w:rPr>
          <w:rFonts w:ascii="Verdana" w:hAnsi="Verdana"/>
          <w:sz w:val="18"/>
          <w:szCs w:val="18"/>
        </w:rPr>
        <w:t>en uit</w:t>
      </w:r>
      <w:r w:rsidRPr="00E62DBB" w:rsidR="00656516">
        <w:rPr>
          <w:rFonts w:ascii="Verdana" w:hAnsi="Verdana"/>
          <w:sz w:val="18"/>
          <w:szCs w:val="18"/>
        </w:rPr>
        <w:t xml:space="preserve"> </w:t>
      </w:r>
      <w:r w:rsidR="00656516">
        <w:rPr>
          <w:rFonts w:ascii="Verdana" w:hAnsi="Verdana"/>
          <w:sz w:val="18"/>
          <w:szCs w:val="18"/>
        </w:rPr>
        <w:t xml:space="preserve">die omstandigheden </w:t>
      </w:r>
      <w:r w:rsidRPr="00E62DBB" w:rsidR="00656516">
        <w:rPr>
          <w:rFonts w:ascii="Verdana" w:hAnsi="Verdana"/>
          <w:sz w:val="18"/>
          <w:szCs w:val="18"/>
        </w:rPr>
        <w:t xml:space="preserve">moeten wel </w:t>
      </w:r>
      <w:r w:rsidR="00D86C70">
        <w:rPr>
          <w:rFonts w:ascii="Verdana" w:hAnsi="Verdana"/>
          <w:sz w:val="18"/>
          <w:szCs w:val="18"/>
        </w:rPr>
        <w:t xml:space="preserve">significante, </w:t>
      </w:r>
      <w:r w:rsidRPr="00E62DBB" w:rsidR="00656516">
        <w:rPr>
          <w:rFonts w:ascii="Verdana" w:hAnsi="Verdana"/>
          <w:sz w:val="18"/>
          <w:szCs w:val="18"/>
        </w:rPr>
        <w:t xml:space="preserve">structurele of stelselmatige elementen </w:t>
      </w:r>
      <w:r w:rsidR="00656516">
        <w:rPr>
          <w:rFonts w:ascii="Verdana" w:hAnsi="Verdana"/>
          <w:sz w:val="18"/>
          <w:szCs w:val="18"/>
        </w:rPr>
        <w:t>blijken</w:t>
      </w:r>
      <w:r w:rsidRPr="00E62DBB" w:rsidR="00656516">
        <w:rPr>
          <w:rFonts w:ascii="Verdana" w:hAnsi="Verdana"/>
          <w:sz w:val="18"/>
          <w:szCs w:val="18"/>
        </w:rPr>
        <w:t xml:space="preserve">. Eén gebrekkig controledossier is één </w:t>
      </w:r>
      <w:r w:rsidR="00D86C70">
        <w:rPr>
          <w:rFonts w:ascii="Verdana" w:hAnsi="Verdana"/>
          <w:sz w:val="18"/>
          <w:szCs w:val="18"/>
        </w:rPr>
        <w:t>uiting</w:t>
      </w:r>
      <w:r w:rsidRPr="00E62DBB" w:rsidR="00656516">
        <w:rPr>
          <w:rFonts w:ascii="Verdana" w:hAnsi="Verdana"/>
          <w:sz w:val="18"/>
          <w:szCs w:val="18"/>
        </w:rPr>
        <w:t xml:space="preserve">, meerdere van die </w:t>
      </w:r>
      <w:r w:rsidR="00D86C70">
        <w:rPr>
          <w:rFonts w:ascii="Verdana" w:hAnsi="Verdana"/>
          <w:sz w:val="18"/>
          <w:szCs w:val="18"/>
        </w:rPr>
        <w:t xml:space="preserve">uitingen </w:t>
      </w:r>
      <w:r w:rsidRPr="00E62DBB" w:rsidR="00656516">
        <w:rPr>
          <w:rFonts w:ascii="Verdana" w:hAnsi="Verdana"/>
          <w:sz w:val="18"/>
          <w:szCs w:val="18"/>
        </w:rPr>
        <w:t xml:space="preserve">kunnen duiden op die </w:t>
      </w:r>
      <w:r w:rsidR="00D86C70">
        <w:rPr>
          <w:rFonts w:ascii="Verdana" w:hAnsi="Verdana"/>
          <w:sz w:val="18"/>
          <w:szCs w:val="18"/>
        </w:rPr>
        <w:t xml:space="preserve">significante, </w:t>
      </w:r>
      <w:r w:rsidRPr="00E62DBB" w:rsidR="00656516">
        <w:rPr>
          <w:rFonts w:ascii="Verdana" w:hAnsi="Verdana"/>
          <w:sz w:val="18"/>
          <w:szCs w:val="18"/>
        </w:rPr>
        <w:t>structurele of stelselmatige elementen die maken dat het stelsel van kwaliteitsbeheersing niet de kwaliteit heeft geborgd van de wettelijke controle.</w:t>
      </w:r>
      <w:r w:rsidR="001E59B0">
        <w:rPr>
          <w:rFonts w:ascii="Verdana" w:hAnsi="Verdana"/>
          <w:sz w:val="18"/>
          <w:szCs w:val="18"/>
        </w:rPr>
        <w:t xml:space="preserve"> </w:t>
      </w:r>
    </w:p>
    <w:p w:rsidRPr="00E62DBB" w:rsidR="00656516" w:rsidP="00AE0BEA" w:rsidRDefault="00656516" w14:paraId="28152C65" w14:textId="77777777">
      <w:pPr>
        <w:widowControl w:val="0"/>
        <w:spacing w:line="240" w:lineRule="atLeast"/>
        <w:rPr>
          <w:rFonts w:ascii="Verdana" w:hAnsi="Verdana" w:cs="Arial"/>
          <w:i/>
          <w:iCs/>
          <w:sz w:val="18"/>
          <w:szCs w:val="18"/>
        </w:rPr>
      </w:pPr>
    </w:p>
    <w:p w:rsidRPr="00E62DBB" w:rsidR="00656516" w:rsidP="00AE0BEA" w:rsidRDefault="00656516" w14:paraId="04FA5D9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toelichten welke impact deze maatregel heeft op de rechtsbescherming van zowel de accountantsorganisatie als de accountant als ook op de onderlinge aansprakelijkheid in geval van het niet voldoen aan één van de vereiste waarborgen?</w:t>
      </w:r>
    </w:p>
    <w:p w:rsidRPr="00E62DBB" w:rsidR="00656516" w:rsidP="00AE0BEA" w:rsidRDefault="00656516" w14:paraId="13E4C119" w14:textId="77777777">
      <w:pPr>
        <w:widowControl w:val="0"/>
        <w:spacing w:line="240" w:lineRule="atLeast"/>
        <w:rPr>
          <w:rFonts w:ascii="Verdana" w:hAnsi="Verdana" w:cs="Arial"/>
          <w:i/>
          <w:iCs/>
          <w:sz w:val="18"/>
          <w:szCs w:val="18"/>
        </w:rPr>
      </w:pPr>
    </w:p>
    <w:p w:rsidRPr="00E62DBB" w:rsidR="00656516" w:rsidP="00AE0BEA" w:rsidRDefault="00BE54D8" w14:paraId="49D096C0" w14:textId="51E7110E">
      <w:pPr>
        <w:widowControl w:val="0"/>
        <w:spacing w:line="240" w:lineRule="atLeast"/>
        <w:rPr>
          <w:rFonts w:ascii="Verdana" w:hAnsi="Verdana"/>
          <w:sz w:val="18"/>
          <w:szCs w:val="18"/>
        </w:rPr>
      </w:pPr>
      <w:r w:rsidRPr="00E62DBB">
        <w:rPr>
          <w:rFonts w:ascii="Verdana" w:hAnsi="Verdana"/>
          <w:sz w:val="18"/>
          <w:szCs w:val="18"/>
        </w:rPr>
        <w:t xml:space="preserve">Dit wetsvoorstel verandert </w:t>
      </w:r>
      <w:r>
        <w:rPr>
          <w:rFonts w:ascii="Verdana" w:hAnsi="Verdana"/>
          <w:sz w:val="18"/>
          <w:szCs w:val="18"/>
        </w:rPr>
        <w:t>n</w:t>
      </w:r>
      <w:r w:rsidRPr="00E62DBB">
        <w:rPr>
          <w:rFonts w:ascii="Verdana" w:hAnsi="Verdana"/>
          <w:sz w:val="18"/>
          <w:szCs w:val="18"/>
        </w:rPr>
        <w:t>iet dat de accountantsorganisatie bestuursrechtelijke rechtsbescherming geniet.</w:t>
      </w:r>
      <w:r>
        <w:rPr>
          <w:rFonts w:ascii="Verdana" w:hAnsi="Verdana"/>
          <w:sz w:val="18"/>
          <w:szCs w:val="18"/>
        </w:rPr>
        <w:t xml:space="preserve"> Ook na d</w:t>
      </w:r>
      <w:r w:rsidRPr="00E62DBB" w:rsidR="00656516">
        <w:rPr>
          <w:rFonts w:ascii="Verdana" w:hAnsi="Verdana"/>
          <w:sz w:val="18"/>
          <w:szCs w:val="18"/>
        </w:rPr>
        <w:t xml:space="preserve">e toevoeging van een kwaliteitsdoel aan de verplichting om een stelsel van kwaliteitsbeheersing te hebben </w:t>
      </w:r>
      <w:r>
        <w:rPr>
          <w:rFonts w:ascii="Verdana" w:hAnsi="Verdana"/>
          <w:sz w:val="18"/>
          <w:szCs w:val="18"/>
        </w:rPr>
        <w:t xml:space="preserve">kan </w:t>
      </w:r>
      <w:r w:rsidRPr="00E62DBB" w:rsidR="00656516">
        <w:rPr>
          <w:rFonts w:ascii="Verdana" w:hAnsi="Verdana"/>
          <w:sz w:val="18"/>
          <w:szCs w:val="18"/>
        </w:rPr>
        <w:t xml:space="preserve">een accountantsorganisatie zich kan verweren tegen een straf- of herstelmaatregel van de wettelijk toezichthouder. </w:t>
      </w:r>
    </w:p>
    <w:p w:rsidRPr="00E62DBB" w:rsidR="00656516" w:rsidP="00AE0BEA" w:rsidRDefault="00656516" w14:paraId="62342634" w14:textId="77777777">
      <w:pPr>
        <w:widowControl w:val="0"/>
        <w:spacing w:line="240" w:lineRule="atLeast"/>
        <w:rPr>
          <w:rFonts w:ascii="Verdana" w:hAnsi="Verdana"/>
          <w:sz w:val="18"/>
          <w:szCs w:val="18"/>
        </w:rPr>
      </w:pPr>
    </w:p>
    <w:p w:rsidRPr="00E62DBB" w:rsidR="00656516" w:rsidP="00AE0BEA" w:rsidRDefault="00656516" w14:paraId="05AA8CA9" w14:textId="0963F844">
      <w:pPr>
        <w:widowControl w:val="0"/>
        <w:spacing w:line="240" w:lineRule="atLeast"/>
        <w:rPr>
          <w:rFonts w:ascii="Verdana" w:hAnsi="Verdana"/>
          <w:sz w:val="18"/>
          <w:szCs w:val="18"/>
        </w:rPr>
      </w:pPr>
      <w:r w:rsidRPr="00E62DBB">
        <w:rPr>
          <w:rFonts w:ascii="Verdana" w:hAnsi="Verdana"/>
          <w:sz w:val="18"/>
          <w:szCs w:val="18"/>
        </w:rPr>
        <w:t xml:space="preserve">De betreffende accountantsorganisatie kan zich </w:t>
      </w:r>
      <w:r w:rsidR="008469F5">
        <w:rPr>
          <w:rFonts w:ascii="Verdana" w:hAnsi="Verdana"/>
          <w:sz w:val="18"/>
          <w:szCs w:val="18"/>
        </w:rPr>
        <w:t>immers</w:t>
      </w:r>
      <w:r w:rsidRPr="00E62DBB" w:rsidR="003A00C3">
        <w:rPr>
          <w:rFonts w:ascii="Verdana" w:hAnsi="Verdana"/>
          <w:sz w:val="18"/>
          <w:szCs w:val="18"/>
        </w:rPr>
        <w:t xml:space="preserve"> </w:t>
      </w:r>
      <w:r w:rsidR="00ED5B35">
        <w:rPr>
          <w:rFonts w:ascii="Verdana" w:hAnsi="Verdana"/>
          <w:sz w:val="18"/>
          <w:szCs w:val="18"/>
        </w:rPr>
        <w:t xml:space="preserve">trachten te </w:t>
      </w:r>
      <w:r w:rsidRPr="00E62DBB">
        <w:rPr>
          <w:rFonts w:ascii="Verdana" w:hAnsi="Verdana"/>
          <w:sz w:val="18"/>
          <w:szCs w:val="18"/>
        </w:rPr>
        <w:t xml:space="preserve">verweren tegen </w:t>
      </w:r>
      <w:r w:rsidR="00A93653">
        <w:rPr>
          <w:rFonts w:ascii="Verdana" w:hAnsi="Verdana"/>
          <w:sz w:val="18"/>
          <w:szCs w:val="18"/>
        </w:rPr>
        <w:t xml:space="preserve">het verwijt van de AFM </w:t>
      </w:r>
      <w:r w:rsidRPr="00E62DBB">
        <w:rPr>
          <w:rFonts w:ascii="Verdana" w:hAnsi="Verdana"/>
          <w:sz w:val="18"/>
          <w:szCs w:val="18"/>
        </w:rPr>
        <w:t xml:space="preserve">dat zij de minimale materiële </w:t>
      </w:r>
      <w:r w:rsidR="00A93653">
        <w:rPr>
          <w:rFonts w:ascii="Verdana" w:hAnsi="Verdana"/>
          <w:sz w:val="18"/>
          <w:szCs w:val="18"/>
        </w:rPr>
        <w:t>uitwerkings</w:t>
      </w:r>
      <w:r w:rsidRPr="00E62DBB">
        <w:rPr>
          <w:rFonts w:ascii="Verdana" w:hAnsi="Verdana"/>
          <w:sz w:val="18"/>
          <w:szCs w:val="18"/>
        </w:rPr>
        <w:t xml:space="preserve">eisen heeft overtreden. Spreekt de wettelijk toezichthouder haar </w:t>
      </w:r>
      <w:r w:rsidR="00ED5B35">
        <w:rPr>
          <w:rFonts w:ascii="Verdana" w:hAnsi="Verdana"/>
          <w:sz w:val="18"/>
          <w:szCs w:val="18"/>
        </w:rPr>
        <w:t xml:space="preserve">er </w:t>
      </w:r>
      <w:r w:rsidRPr="00E62DBB">
        <w:rPr>
          <w:rFonts w:ascii="Verdana" w:hAnsi="Verdana"/>
          <w:sz w:val="18"/>
          <w:szCs w:val="18"/>
        </w:rPr>
        <w:t xml:space="preserve">daarnaast ook nog </w:t>
      </w:r>
      <w:r w:rsidR="00ED5B35">
        <w:rPr>
          <w:rFonts w:ascii="Verdana" w:hAnsi="Verdana"/>
          <w:sz w:val="18"/>
          <w:szCs w:val="18"/>
        </w:rPr>
        <w:t xml:space="preserve">op </w:t>
      </w:r>
      <w:r w:rsidRPr="00E62DBB">
        <w:rPr>
          <w:rFonts w:ascii="Verdana" w:hAnsi="Verdana"/>
          <w:sz w:val="18"/>
          <w:szCs w:val="18"/>
        </w:rPr>
        <w:t xml:space="preserve">aan </w:t>
      </w:r>
      <w:r>
        <w:rPr>
          <w:rFonts w:ascii="Verdana" w:hAnsi="Verdana"/>
          <w:sz w:val="18"/>
          <w:szCs w:val="18"/>
        </w:rPr>
        <w:t xml:space="preserve">dat </w:t>
      </w:r>
      <w:r w:rsidRPr="00E62DBB">
        <w:rPr>
          <w:rFonts w:ascii="Verdana" w:hAnsi="Verdana"/>
          <w:sz w:val="18"/>
          <w:szCs w:val="18"/>
        </w:rPr>
        <w:t xml:space="preserve">haar stelsel van kwaliteitsbeheersing niet geschikt bleek om de kwaliteit van de wettelijke controle te borgen, dan kan de accountantsorganisatie zich </w:t>
      </w:r>
      <w:r w:rsidR="00ED5B35">
        <w:rPr>
          <w:rFonts w:ascii="Verdana" w:hAnsi="Verdana"/>
          <w:sz w:val="18"/>
          <w:szCs w:val="18"/>
        </w:rPr>
        <w:t xml:space="preserve">trachten te </w:t>
      </w:r>
      <w:r w:rsidRPr="00E62DBB">
        <w:rPr>
          <w:rFonts w:ascii="Verdana" w:hAnsi="Verdana"/>
          <w:sz w:val="18"/>
          <w:szCs w:val="18"/>
        </w:rPr>
        <w:t xml:space="preserve">verweren tegen het </w:t>
      </w:r>
      <w:r w:rsidR="00A93653">
        <w:rPr>
          <w:rFonts w:ascii="Verdana" w:hAnsi="Verdana"/>
          <w:sz w:val="18"/>
          <w:szCs w:val="18"/>
        </w:rPr>
        <w:t xml:space="preserve">verwijt </w:t>
      </w:r>
      <w:r w:rsidRPr="00E62DBB">
        <w:rPr>
          <w:rFonts w:ascii="Verdana" w:hAnsi="Verdana"/>
          <w:sz w:val="18"/>
          <w:szCs w:val="18"/>
        </w:rPr>
        <w:t xml:space="preserve">dat sprake is van </w:t>
      </w:r>
      <w:r w:rsidR="00ED5B35">
        <w:rPr>
          <w:rFonts w:ascii="Verdana" w:hAnsi="Verdana"/>
          <w:sz w:val="18"/>
          <w:szCs w:val="18"/>
        </w:rPr>
        <w:t xml:space="preserve">significante, </w:t>
      </w:r>
      <w:r w:rsidRPr="00E62DBB">
        <w:rPr>
          <w:rFonts w:ascii="Verdana" w:hAnsi="Verdana"/>
          <w:sz w:val="18"/>
          <w:szCs w:val="18"/>
        </w:rPr>
        <w:t>structurele of stelselmatige elementen</w:t>
      </w:r>
      <w:r>
        <w:rPr>
          <w:rFonts w:ascii="Verdana" w:hAnsi="Verdana"/>
          <w:sz w:val="18"/>
          <w:szCs w:val="18"/>
        </w:rPr>
        <w:t>,</w:t>
      </w:r>
      <w:r w:rsidRPr="00E62DBB">
        <w:rPr>
          <w:rFonts w:ascii="Verdana" w:hAnsi="Verdana"/>
          <w:sz w:val="18"/>
          <w:szCs w:val="18"/>
        </w:rPr>
        <w:t xml:space="preserve"> die maken dat het stelsel in opzet, bestaan en werking niet heeft </w:t>
      </w:r>
      <w:r w:rsidR="00877646">
        <w:rPr>
          <w:rFonts w:ascii="Verdana" w:hAnsi="Verdana"/>
          <w:sz w:val="18"/>
          <w:szCs w:val="18"/>
        </w:rPr>
        <w:t>voldaan</w:t>
      </w:r>
      <w:r w:rsidRPr="00E62DBB" w:rsidR="00877646">
        <w:rPr>
          <w:rFonts w:ascii="Verdana" w:hAnsi="Verdana"/>
          <w:sz w:val="18"/>
          <w:szCs w:val="18"/>
        </w:rPr>
        <w:t xml:space="preserve"> </w:t>
      </w:r>
      <w:r w:rsidRPr="00E62DBB">
        <w:rPr>
          <w:rFonts w:ascii="Verdana" w:hAnsi="Verdana"/>
          <w:sz w:val="18"/>
          <w:szCs w:val="18"/>
        </w:rPr>
        <w:t>aan de eis dat het de kwaliteit moest waarborgen van wettelijke controles.</w:t>
      </w:r>
      <w:r w:rsidR="004430DA">
        <w:rPr>
          <w:rFonts w:ascii="Verdana" w:hAnsi="Verdana"/>
          <w:sz w:val="18"/>
          <w:szCs w:val="18"/>
        </w:rPr>
        <w:t xml:space="preserve"> </w:t>
      </w:r>
      <w:r w:rsidR="008469F5">
        <w:rPr>
          <w:rFonts w:ascii="Verdana" w:hAnsi="Verdana"/>
          <w:sz w:val="18"/>
          <w:szCs w:val="18"/>
        </w:rPr>
        <w:t xml:space="preserve">Het wetsvoorstel verduidelijkt waar de accountantsorganisatie aan moet voldoen en beperkt haar </w:t>
      </w:r>
      <w:r w:rsidR="004430DA">
        <w:rPr>
          <w:rFonts w:ascii="Verdana" w:hAnsi="Verdana"/>
          <w:sz w:val="18"/>
          <w:szCs w:val="18"/>
        </w:rPr>
        <w:t xml:space="preserve">niet in haar </w:t>
      </w:r>
      <w:r w:rsidR="008469F5">
        <w:rPr>
          <w:rFonts w:ascii="Verdana" w:hAnsi="Verdana"/>
          <w:sz w:val="18"/>
          <w:szCs w:val="18"/>
        </w:rPr>
        <w:t xml:space="preserve">mogelijkheden om aan te tonen dat zij hieraan ook heeft voldaan. </w:t>
      </w:r>
    </w:p>
    <w:p w:rsidRPr="00E62DBB" w:rsidR="00656516" w:rsidP="00AE0BEA" w:rsidRDefault="00656516" w14:paraId="7AE2D4DB" w14:textId="77777777">
      <w:pPr>
        <w:widowControl w:val="0"/>
        <w:spacing w:line="240" w:lineRule="atLeast"/>
        <w:rPr>
          <w:rFonts w:ascii="Verdana" w:hAnsi="Verdana"/>
          <w:sz w:val="18"/>
          <w:szCs w:val="18"/>
        </w:rPr>
      </w:pPr>
    </w:p>
    <w:p w:rsidRPr="00E62DBB" w:rsidR="00656516" w:rsidP="00AE0BEA" w:rsidRDefault="00656516" w14:paraId="06EB2BFD" w14:textId="37A9F08D">
      <w:pPr>
        <w:widowControl w:val="0"/>
        <w:spacing w:line="240" w:lineRule="atLeast"/>
        <w:rPr>
          <w:rFonts w:ascii="Verdana" w:hAnsi="Verdana"/>
          <w:sz w:val="18"/>
          <w:szCs w:val="18"/>
        </w:rPr>
      </w:pPr>
      <w:r w:rsidRPr="00E62DBB">
        <w:rPr>
          <w:rFonts w:ascii="Verdana" w:hAnsi="Verdana"/>
          <w:sz w:val="18"/>
          <w:szCs w:val="18"/>
        </w:rPr>
        <w:t>In de tuchtrechtelijke rechtsbescherming van de individuele externe accountant treedt dit voorstel niet.</w:t>
      </w:r>
      <w:r w:rsidR="003B52D2">
        <w:rPr>
          <w:rFonts w:ascii="Verdana" w:hAnsi="Verdana"/>
          <w:sz w:val="18"/>
          <w:szCs w:val="18"/>
        </w:rPr>
        <w:t xml:space="preserve"> </w:t>
      </w:r>
      <w:r w:rsidRPr="00E62DBB">
        <w:rPr>
          <w:rFonts w:ascii="Verdana" w:hAnsi="Verdana"/>
          <w:sz w:val="18"/>
          <w:szCs w:val="18"/>
        </w:rPr>
        <w:t>Dit voorstel verandert ook niet de eventuele onderlinge aansprakelijkheid van externe accountants die zijn verbonden aan de accountantsorganisatie.</w:t>
      </w:r>
    </w:p>
    <w:p w:rsidRPr="00E62DBB" w:rsidR="00656516" w:rsidP="00AE0BEA" w:rsidRDefault="00656516" w14:paraId="07033785" w14:textId="77777777">
      <w:pPr>
        <w:widowControl w:val="0"/>
        <w:spacing w:line="240" w:lineRule="atLeast"/>
        <w:rPr>
          <w:rFonts w:ascii="Verdana" w:hAnsi="Verdana" w:cs="Arial"/>
          <w:i/>
          <w:iCs/>
          <w:sz w:val="18"/>
          <w:szCs w:val="18"/>
        </w:rPr>
      </w:pPr>
    </w:p>
    <w:p w:rsidRPr="00E62DBB" w:rsidR="00656516" w:rsidP="00AE0BEA" w:rsidRDefault="00656516" w14:paraId="13A3645B" w14:textId="056BAEBE">
      <w:pPr>
        <w:widowControl w:val="0"/>
        <w:spacing w:line="240" w:lineRule="atLeast"/>
        <w:rPr>
          <w:rFonts w:ascii="Verdana" w:hAnsi="Verdana" w:cs="Arial"/>
          <w:i/>
          <w:iCs/>
          <w:sz w:val="18"/>
          <w:szCs w:val="18"/>
        </w:rPr>
      </w:pPr>
      <w:r w:rsidRPr="00E62DBB">
        <w:rPr>
          <w:rFonts w:ascii="Verdana" w:hAnsi="Verdana" w:cs="Arial"/>
          <w:i/>
          <w:iCs/>
          <w:sz w:val="18"/>
          <w:szCs w:val="18"/>
        </w:rPr>
        <w:t>De minister van Financiën stelt in zijn Appreciatie Slotrapportage Kwartiermakers toekomst accountancysector ‘Druk en tegendruk’</w:t>
      </w:r>
      <w:r w:rsidR="00305015">
        <w:rPr>
          <w:rStyle w:val="Voetnootmarkering"/>
          <w:rFonts w:ascii="Verdana" w:hAnsi="Verdana" w:cs="Arial"/>
          <w:i/>
          <w:iCs/>
          <w:sz w:val="18"/>
          <w:szCs w:val="18"/>
        </w:rPr>
        <w:footnoteReference w:id="32"/>
      </w:r>
      <w:r w:rsidRPr="00E62DBB">
        <w:rPr>
          <w:rFonts w:ascii="Verdana" w:hAnsi="Verdana" w:cs="Arial"/>
          <w:i/>
          <w:iCs/>
          <w:sz w:val="18"/>
          <w:szCs w:val="18"/>
        </w:rPr>
        <w:t xml:space="preserve"> in het kader van deze maatregel: “(..) Daaraan voegen de kwartiermakers toe dat het middenkader van de accountantsorganisatie meer autonomie moet krijgen bij het uitvoeren van de opdracht tot wettelijke controle van de financiële verantwoording. Juist het middenkader moet immers de vereiste professioneel-kritische instelling (kunnen) ontwikkelen”.</w:t>
      </w:r>
      <w:r w:rsidR="00305015">
        <w:rPr>
          <w:rStyle w:val="Voetnootmarkering"/>
          <w:rFonts w:ascii="Verdana" w:hAnsi="Verdana" w:cs="Arial"/>
          <w:i/>
          <w:iCs/>
          <w:sz w:val="18"/>
          <w:szCs w:val="18"/>
        </w:rPr>
        <w:footnoteReference w:id="33"/>
      </w:r>
    </w:p>
    <w:p w:rsidRPr="00E62DBB" w:rsidR="00656516" w:rsidP="00AE0BEA" w:rsidRDefault="00656516" w14:paraId="7E4DC189" w14:textId="77777777">
      <w:pPr>
        <w:widowControl w:val="0"/>
        <w:spacing w:line="240" w:lineRule="atLeast"/>
        <w:rPr>
          <w:rFonts w:ascii="Verdana" w:hAnsi="Verdana" w:cs="Arial"/>
          <w:i/>
          <w:iCs/>
          <w:sz w:val="18"/>
          <w:szCs w:val="18"/>
        </w:rPr>
      </w:pPr>
    </w:p>
    <w:p w:rsidRPr="00E62DBB" w:rsidR="00656516" w:rsidP="00AE0BEA" w:rsidRDefault="00656516" w14:paraId="080693B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reflecteren op het feit dat enerzijds gesteld wordt dat het middenkader van de accountantsorganisatie meer autonomie moet krijgen bij het uitvoeren van de wettelijke controleopdracht, juist vanwege de ontwikkeling van de vereiste professioneel-kritische instelling (één van de vereiste materiële waarborgen uit artikel 18, derde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terwijl anderzijds de medeverantwoordelijkheid van de accountantsorganisatie deze autonomie en professioneel-kritische instelling lijkt in te perken?</w:t>
      </w:r>
    </w:p>
    <w:p w:rsidRPr="00E62DBB" w:rsidR="00656516" w:rsidP="00AE0BEA" w:rsidRDefault="00656516" w14:paraId="7F5E93F2" w14:textId="77777777">
      <w:pPr>
        <w:widowControl w:val="0"/>
        <w:spacing w:line="240" w:lineRule="atLeast"/>
        <w:rPr>
          <w:rFonts w:ascii="Verdana" w:hAnsi="Verdana" w:cs="Arial"/>
          <w:i/>
          <w:iCs/>
          <w:sz w:val="18"/>
          <w:szCs w:val="18"/>
        </w:rPr>
      </w:pPr>
    </w:p>
    <w:p w:rsidRPr="00E62DBB" w:rsidR="00656516" w:rsidP="00AE0BEA" w:rsidRDefault="00656516" w14:paraId="6A5EA665" w14:textId="4F67B72A">
      <w:pPr>
        <w:widowControl w:val="0"/>
        <w:spacing w:line="240" w:lineRule="atLeast"/>
        <w:rPr>
          <w:rFonts w:ascii="Verdana" w:hAnsi="Verdana"/>
          <w:sz w:val="18"/>
          <w:szCs w:val="18"/>
        </w:rPr>
      </w:pPr>
      <w:r w:rsidRPr="00E62DBB">
        <w:rPr>
          <w:rFonts w:ascii="Verdana" w:hAnsi="Verdana"/>
          <w:sz w:val="18"/>
          <w:szCs w:val="18"/>
        </w:rPr>
        <w:t xml:space="preserve">Dat een accountantsorganisatie een stelsel van kwaliteitsbeheersing moet hebben is een </w:t>
      </w:r>
      <w:r w:rsidR="00316EAA">
        <w:rPr>
          <w:rFonts w:ascii="Verdana" w:hAnsi="Verdana"/>
          <w:sz w:val="18"/>
          <w:szCs w:val="18"/>
        </w:rPr>
        <w:t xml:space="preserve">sinds de invoering van de </w:t>
      </w:r>
      <w:proofErr w:type="spellStart"/>
      <w:r w:rsidR="00316EAA">
        <w:rPr>
          <w:rFonts w:ascii="Verdana" w:hAnsi="Verdana"/>
          <w:sz w:val="18"/>
          <w:szCs w:val="18"/>
        </w:rPr>
        <w:t>Wta</w:t>
      </w:r>
      <w:proofErr w:type="spellEnd"/>
      <w:r w:rsidR="00316EAA">
        <w:rPr>
          <w:rFonts w:ascii="Verdana" w:hAnsi="Verdana"/>
          <w:sz w:val="18"/>
          <w:szCs w:val="18"/>
        </w:rPr>
        <w:t xml:space="preserve"> </w:t>
      </w:r>
      <w:r w:rsidR="003B52D2">
        <w:rPr>
          <w:rFonts w:ascii="Verdana" w:hAnsi="Verdana"/>
          <w:sz w:val="18"/>
          <w:szCs w:val="18"/>
        </w:rPr>
        <w:t xml:space="preserve">een </w:t>
      </w:r>
      <w:r w:rsidRPr="00E62DBB">
        <w:rPr>
          <w:rFonts w:ascii="Verdana" w:hAnsi="Verdana"/>
          <w:sz w:val="18"/>
          <w:szCs w:val="18"/>
        </w:rPr>
        <w:t xml:space="preserve">bestaande verplichting. Dit voorstel verduidelijkt waartoe dat stelsel moet strekken, onder andere dat de externe accountant en de controlemedewerkers, inclusief het middenkader, in de uitvoering van het werk van de wettelijke controle een professioneel-kritische </w:t>
      </w:r>
      <w:r w:rsidR="007E47AE">
        <w:rPr>
          <w:rFonts w:ascii="Verdana" w:hAnsi="Verdana"/>
          <w:sz w:val="18"/>
          <w:szCs w:val="18"/>
        </w:rPr>
        <w:t>instelling</w:t>
      </w:r>
      <w:r w:rsidRPr="00E62DBB">
        <w:rPr>
          <w:rFonts w:ascii="Verdana" w:hAnsi="Verdana"/>
          <w:sz w:val="18"/>
          <w:szCs w:val="18"/>
        </w:rPr>
        <w:t xml:space="preserve"> mogen en kunnen aannemen en dat ook daadwerkelijk doen. Daarmee is deze materiële eis voor hen </w:t>
      </w:r>
      <w:r w:rsidR="006B519F">
        <w:rPr>
          <w:rFonts w:ascii="Verdana" w:hAnsi="Verdana"/>
          <w:sz w:val="18"/>
          <w:szCs w:val="18"/>
        </w:rPr>
        <w:t xml:space="preserve">dus juist </w:t>
      </w:r>
      <w:r w:rsidRPr="00E62DBB">
        <w:rPr>
          <w:rFonts w:ascii="Verdana" w:hAnsi="Verdana"/>
          <w:sz w:val="18"/>
          <w:szCs w:val="18"/>
        </w:rPr>
        <w:t xml:space="preserve">faciliterend. De accountantsorganisatie moet er </w:t>
      </w:r>
      <w:r w:rsidR="00CB2C6F">
        <w:rPr>
          <w:rFonts w:ascii="Verdana" w:hAnsi="Verdana"/>
          <w:sz w:val="18"/>
          <w:szCs w:val="18"/>
        </w:rPr>
        <w:t>name</w:t>
      </w:r>
      <w:r w:rsidR="003B52D2">
        <w:rPr>
          <w:rFonts w:ascii="Verdana" w:hAnsi="Verdana"/>
          <w:sz w:val="18"/>
          <w:szCs w:val="18"/>
        </w:rPr>
        <w:t xml:space="preserve">lijk </w:t>
      </w:r>
      <w:r w:rsidRPr="00E62DBB">
        <w:rPr>
          <w:rFonts w:ascii="Verdana" w:hAnsi="Verdana"/>
          <w:sz w:val="18"/>
          <w:szCs w:val="18"/>
        </w:rPr>
        <w:t>door middel van een kwaliteitsgerichte cultuur voor zorgen dat</w:t>
      </w:r>
      <w:r w:rsidR="003B52D2">
        <w:rPr>
          <w:rFonts w:ascii="Verdana" w:hAnsi="Verdana"/>
          <w:sz w:val="18"/>
          <w:szCs w:val="18"/>
        </w:rPr>
        <w:t xml:space="preserve"> de</w:t>
      </w:r>
      <w:r w:rsidRPr="00E62DBB">
        <w:rPr>
          <w:rFonts w:ascii="Verdana" w:hAnsi="Verdana"/>
          <w:sz w:val="18"/>
          <w:szCs w:val="18"/>
        </w:rPr>
        <w:t xml:space="preserve"> externe accountant, het middenkader en de controlemedewerkers geen druk ervaren</w:t>
      </w:r>
      <w:r>
        <w:rPr>
          <w:rFonts w:ascii="Verdana" w:hAnsi="Verdana"/>
          <w:sz w:val="18"/>
          <w:szCs w:val="18"/>
        </w:rPr>
        <w:t>,</w:t>
      </w:r>
      <w:r w:rsidRPr="00E62DBB">
        <w:rPr>
          <w:rFonts w:ascii="Verdana" w:hAnsi="Verdana"/>
          <w:sz w:val="18"/>
          <w:szCs w:val="18"/>
        </w:rPr>
        <w:t xml:space="preserve"> die maakt dat zij </w:t>
      </w:r>
      <w:r w:rsidR="009F1280">
        <w:rPr>
          <w:rFonts w:ascii="Verdana" w:hAnsi="Verdana"/>
          <w:sz w:val="18"/>
          <w:szCs w:val="18"/>
        </w:rPr>
        <w:t xml:space="preserve">belemmerd worden in het hebben en toepassen van een </w:t>
      </w:r>
      <w:r w:rsidRPr="00E62DBB">
        <w:rPr>
          <w:rFonts w:ascii="Verdana" w:hAnsi="Verdana"/>
          <w:sz w:val="18"/>
          <w:szCs w:val="18"/>
        </w:rPr>
        <w:t>professioneel-kritische instelling met betrekking de controle</w:t>
      </w:r>
      <w:r w:rsidR="00B10B3E">
        <w:rPr>
          <w:rFonts w:ascii="Verdana" w:hAnsi="Verdana"/>
          <w:sz w:val="18"/>
          <w:szCs w:val="18"/>
        </w:rPr>
        <w:t>plichtige</w:t>
      </w:r>
      <w:r w:rsidRPr="00E62DBB">
        <w:rPr>
          <w:rFonts w:ascii="Verdana" w:hAnsi="Verdana"/>
          <w:sz w:val="18"/>
          <w:szCs w:val="18"/>
        </w:rPr>
        <w:t xml:space="preserve"> onderneming of instelling en de van </w:t>
      </w:r>
      <w:r w:rsidR="003B52D2">
        <w:rPr>
          <w:rFonts w:ascii="Verdana" w:hAnsi="Verdana"/>
          <w:sz w:val="18"/>
          <w:szCs w:val="18"/>
        </w:rPr>
        <w:t>hen</w:t>
      </w:r>
      <w:r w:rsidRPr="00E62DBB" w:rsidR="003B52D2">
        <w:rPr>
          <w:rFonts w:ascii="Verdana" w:hAnsi="Verdana"/>
          <w:sz w:val="18"/>
          <w:szCs w:val="18"/>
        </w:rPr>
        <w:t xml:space="preserve"> </w:t>
      </w:r>
      <w:r w:rsidRPr="00E62DBB">
        <w:rPr>
          <w:rFonts w:ascii="Verdana" w:hAnsi="Verdana"/>
          <w:sz w:val="18"/>
          <w:szCs w:val="18"/>
        </w:rPr>
        <w:t>ontvangen controle-informatie.</w:t>
      </w:r>
    </w:p>
    <w:p w:rsidRPr="00E62DBB" w:rsidR="00656516" w:rsidP="00AE0BEA" w:rsidRDefault="00656516" w14:paraId="4C2257B8" w14:textId="77777777">
      <w:pPr>
        <w:widowControl w:val="0"/>
        <w:spacing w:line="240" w:lineRule="atLeast"/>
        <w:rPr>
          <w:rFonts w:ascii="Verdana" w:hAnsi="Verdana" w:cs="Arial"/>
          <w:i/>
          <w:iCs/>
          <w:sz w:val="18"/>
          <w:szCs w:val="18"/>
        </w:rPr>
      </w:pPr>
    </w:p>
    <w:p w:rsidRPr="00E62DBB" w:rsidR="00656516" w:rsidP="00AE0BEA" w:rsidRDefault="00656516" w14:paraId="2FA213F2" w14:textId="3CA2F2A1">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Het voorstel is geen aanbeveling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maar vloeit voort uit de wens van de AFM om accountantsorganisaties “direct en (rechts)persoonlijk verantwoordelijk [te stellen] voor de kwaliteit van individuele wettelijke controles”.</w:t>
      </w:r>
      <w:r w:rsidR="005A2409">
        <w:rPr>
          <w:rStyle w:val="Voetnootmarkering"/>
          <w:rFonts w:ascii="Verdana" w:hAnsi="Verdana" w:cs="Arial"/>
          <w:i/>
          <w:iCs/>
          <w:sz w:val="18"/>
          <w:szCs w:val="18"/>
        </w:rPr>
        <w:footnoteReference w:id="34"/>
      </w:r>
      <w:r w:rsidRPr="00E62DBB">
        <w:rPr>
          <w:rFonts w:ascii="Verdana" w:hAnsi="Verdana" w:cs="Arial"/>
          <w:i/>
          <w:iCs/>
          <w:sz w:val="18"/>
          <w:szCs w:val="18"/>
        </w:rPr>
        <w:t xml:space="preserve"> De wens om de wet aan te passen, volgde na uitspraken van Rechtbank Rotterdam</w:t>
      </w:r>
      <w:r w:rsidR="006638CA">
        <w:rPr>
          <w:rStyle w:val="Voetnootmarkering"/>
          <w:rFonts w:ascii="Verdana" w:hAnsi="Verdana" w:cs="Arial"/>
          <w:i/>
          <w:iCs/>
          <w:sz w:val="18"/>
          <w:szCs w:val="18"/>
        </w:rPr>
        <w:footnoteReference w:id="35"/>
      </w:r>
      <w:r w:rsidRPr="00E62DBB">
        <w:rPr>
          <w:rFonts w:ascii="Verdana" w:hAnsi="Verdana" w:cs="Arial"/>
          <w:i/>
          <w:iCs/>
          <w:sz w:val="18"/>
          <w:szCs w:val="18"/>
        </w:rPr>
        <w:t xml:space="preserve"> en het College van Beroep voor het bedrijfsleven (</w:t>
      </w:r>
      <w:proofErr w:type="spellStart"/>
      <w:r w:rsidRPr="00E62DBB">
        <w:rPr>
          <w:rFonts w:ascii="Verdana" w:hAnsi="Verdana" w:cs="Arial"/>
          <w:i/>
          <w:iCs/>
          <w:sz w:val="18"/>
          <w:szCs w:val="18"/>
        </w:rPr>
        <w:t>CBb</w:t>
      </w:r>
      <w:proofErr w:type="spellEnd"/>
      <w:r w:rsidRPr="00E62DBB">
        <w:rPr>
          <w:rFonts w:ascii="Verdana" w:hAnsi="Verdana" w:cs="Arial"/>
          <w:i/>
          <w:iCs/>
          <w:sz w:val="18"/>
          <w:szCs w:val="18"/>
        </w:rPr>
        <w:t>).</w:t>
      </w:r>
      <w:r w:rsidR="006638CA">
        <w:rPr>
          <w:rStyle w:val="Voetnootmarkering"/>
          <w:rFonts w:ascii="Verdana" w:hAnsi="Verdana" w:cs="Arial"/>
          <w:i/>
          <w:iCs/>
          <w:sz w:val="18"/>
          <w:szCs w:val="18"/>
        </w:rPr>
        <w:footnoteReference w:id="36"/>
      </w:r>
    </w:p>
    <w:p w:rsidRPr="00E62DBB" w:rsidR="00656516" w:rsidP="00AE0BEA" w:rsidRDefault="00656516" w14:paraId="77E3F0AC" w14:textId="0080261E">
      <w:pPr>
        <w:widowControl w:val="0"/>
        <w:spacing w:line="240" w:lineRule="atLeast"/>
        <w:rPr>
          <w:rFonts w:ascii="Verdana" w:hAnsi="Verdana" w:cs="Arial"/>
          <w:i/>
          <w:iCs/>
          <w:sz w:val="18"/>
          <w:szCs w:val="18"/>
        </w:rPr>
      </w:pPr>
      <w:r w:rsidRPr="00E62DBB">
        <w:rPr>
          <w:rFonts w:ascii="Verdana" w:hAnsi="Verdana" w:cs="Arial"/>
          <w:i/>
          <w:iCs/>
          <w:sz w:val="18"/>
          <w:szCs w:val="18"/>
        </w:rPr>
        <w:t>AFM-bestuurder Everts zegt destijds over de uitspraken in NRC Handelsblad: „dat we geen boetes kunnen opleggen op basis van slechte controles”. (…) „Er werken tientallen, honderden, soms duizenden mensen aan zo’n controle. Wij vinden dat de verantwoordelijkheid van zo’n controle niet bij een individu ligt, maar bij kantoren. Zíj moeten instaan voor de kwaliteit.”</w:t>
      </w:r>
      <w:r w:rsidR="003649B7">
        <w:rPr>
          <w:rStyle w:val="Voetnootmarkering"/>
          <w:rFonts w:ascii="Verdana" w:hAnsi="Verdana" w:cs="Arial"/>
          <w:i/>
          <w:iCs/>
          <w:sz w:val="18"/>
          <w:szCs w:val="18"/>
        </w:rPr>
        <w:footnoteReference w:id="37"/>
      </w:r>
      <w:r w:rsidRPr="00E62DBB">
        <w:rPr>
          <w:rFonts w:ascii="Verdana" w:hAnsi="Verdana" w:cs="Arial"/>
          <w:i/>
          <w:iCs/>
          <w:sz w:val="18"/>
          <w:szCs w:val="18"/>
        </w:rPr>
        <w:t>.</w:t>
      </w:r>
    </w:p>
    <w:p w:rsidRPr="00E62DBB" w:rsidR="00656516" w:rsidP="00AE0BEA" w:rsidRDefault="00656516" w14:paraId="7E94DFF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reflecteren op deze uitspraak van de toezichthouder vanuit het perspectief van accountantsorganisaties opererend in het reguliere segment, en daarbij in overweging nemend dat:</w:t>
      </w:r>
    </w:p>
    <w:p w:rsidRPr="00E62DBB" w:rsidR="00656516" w:rsidP="00AE0BEA" w:rsidRDefault="00656516" w14:paraId="306026E6" w14:textId="77777777">
      <w:pPr>
        <w:widowControl w:val="0"/>
        <w:spacing w:line="240" w:lineRule="atLeast"/>
        <w:rPr>
          <w:rFonts w:ascii="Verdana" w:hAnsi="Verdana" w:cs="Arial"/>
          <w:i/>
          <w:iCs/>
          <w:sz w:val="18"/>
          <w:szCs w:val="18"/>
        </w:rPr>
      </w:pPr>
    </w:p>
    <w:p w:rsidRPr="00E62DBB" w:rsidR="00656516" w:rsidP="00AE0BEA" w:rsidRDefault="00656516" w14:paraId="73C11341" w14:textId="0998EB9F">
      <w:pPr>
        <w:widowControl w:val="0"/>
        <w:spacing w:line="240" w:lineRule="atLeast"/>
        <w:rPr>
          <w:rFonts w:ascii="Verdana" w:hAnsi="Verdana"/>
          <w:sz w:val="18"/>
          <w:szCs w:val="18"/>
        </w:rPr>
      </w:pPr>
      <w:r w:rsidRPr="00E62DBB">
        <w:rPr>
          <w:rFonts w:ascii="Verdana" w:hAnsi="Verdana"/>
          <w:sz w:val="18"/>
          <w:szCs w:val="18"/>
        </w:rPr>
        <w:t xml:space="preserve">In het licht van het advies van de Raad van State </w:t>
      </w:r>
      <w:r w:rsidR="00407857">
        <w:rPr>
          <w:rFonts w:ascii="Verdana" w:hAnsi="Verdana"/>
          <w:sz w:val="18"/>
          <w:szCs w:val="18"/>
        </w:rPr>
        <w:t xml:space="preserve">is </w:t>
      </w:r>
      <w:r w:rsidRPr="00E62DBB">
        <w:rPr>
          <w:rFonts w:ascii="Verdana" w:hAnsi="Verdana"/>
          <w:sz w:val="18"/>
          <w:szCs w:val="18"/>
        </w:rPr>
        <w:t xml:space="preserve">er voor gekozen de medeverantwoordelijkheid van de accountantsorganisatie te verduidelijken door een kwaliteitsdoel toe te voegen aan de </w:t>
      </w:r>
      <w:r w:rsidR="005C791B">
        <w:rPr>
          <w:rFonts w:ascii="Verdana" w:hAnsi="Verdana"/>
          <w:sz w:val="18"/>
          <w:szCs w:val="18"/>
        </w:rPr>
        <w:t xml:space="preserve">reeds </w:t>
      </w:r>
      <w:r w:rsidRPr="00E62DBB">
        <w:rPr>
          <w:rFonts w:ascii="Verdana" w:hAnsi="Verdana"/>
          <w:sz w:val="18"/>
          <w:szCs w:val="18"/>
        </w:rPr>
        <w:t xml:space="preserve">bestaande verplichting tot het hebben van een stelsel van kwaliteitsbeheersing. </w:t>
      </w:r>
      <w:r w:rsidR="005C791B">
        <w:rPr>
          <w:rFonts w:ascii="Verdana" w:hAnsi="Verdana"/>
          <w:sz w:val="18"/>
          <w:szCs w:val="18"/>
        </w:rPr>
        <w:t>H</w:t>
      </w:r>
      <w:r w:rsidRPr="005C791B" w:rsidR="005C791B">
        <w:rPr>
          <w:rFonts w:ascii="Verdana" w:hAnsi="Verdana"/>
          <w:sz w:val="18"/>
          <w:szCs w:val="18"/>
        </w:rPr>
        <w:t xml:space="preserve">iermee </w:t>
      </w:r>
      <w:r w:rsidR="00966532">
        <w:rPr>
          <w:rFonts w:ascii="Verdana" w:hAnsi="Verdana"/>
          <w:sz w:val="18"/>
          <w:szCs w:val="18"/>
        </w:rPr>
        <w:t>verduidelijk</w:t>
      </w:r>
      <w:r w:rsidR="00176F6D">
        <w:rPr>
          <w:rFonts w:ascii="Verdana" w:hAnsi="Verdana"/>
          <w:sz w:val="18"/>
          <w:szCs w:val="18"/>
        </w:rPr>
        <w:t>t dit wetsvoorstel</w:t>
      </w:r>
      <w:r w:rsidR="007C5C65">
        <w:rPr>
          <w:rFonts w:ascii="Verdana" w:hAnsi="Verdana"/>
          <w:sz w:val="18"/>
          <w:szCs w:val="18"/>
        </w:rPr>
        <w:t xml:space="preserve"> </w:t>
      </w:r>
      <w:r w:rsidR="00966532">
        <w:rPr>
          <w:rFonts w:ascii="Verdana" w:hAnsi="Verdana"/>
          <w:sz w:val="18"/>
          <w:szCs w:val="18"/>
        </w:rPr>
        <w:t xml:space="preserve">in welk opzicht </w:t>
      </w:r>
      <w:r w:rsidRPr="005C791B" w:rsidR="005C791B">
        <w:rPr>
          <w:rFonts w:ascii="Verdana" w:hAnsi="Verdana"/>
          <w:sz w:val="18"/>
          <w:szCs w:val="18"/>
        </w:rPr>
        <w:t xml:space="preserve">de accountantsorganisatie </w:t>
      </w:r>
      <w:r w:rsidR="00966532">
        <w:rPr>
          <w:rFonts w:ascii="Verdana" w:hAnsi="Verdana"/>
          <w:sz w:val="18"/>
          <w:szCs w:val="18"/>
        </w:rPr>
        <w:t>mede</w:t>
      </w:r>
      <w:r w:rsidRPr="005C791B" w:rsidR="005C791B">
        <w:rPr>
          <w:rFonts w:ascii="Verdana" w:hAnsi="Verdana"/>
          <w:sz w:val="18"/>
          <w:szCs w:val="18"/>
        </w:rPr>
        <w:t>verantwoordelijk is voor de kwaliteit van de wettelijke controle.</w:t>
      </w:r>
    </w:p>
    <w:p w:rsidRPr="00E62DBB" w:rsidR="00656516" w:rsidP="00AE0BEA" w:rsidRDefault="00656516" w14:paraId="510C8C50" w14:textId="77777777">
      <w:pPr>
        <w:widowControl w:val="0"/>
        <w:spacing w:line="240" w:lineRule="atLeast"/>
        <w:rPr>
          <w:rFonts w:ascii="Verdana" w:hAnsi="Verdana"/>
          <w:sz w:val="18"/>
          <w:szCs w:val="18"/>
        </w:rPr>
      </w:pPr>
    </w:p>
    <w:p w:rsidRPr="00E62DBB" w:rsidR="00656516" w:rsidP="00AE0BEA" w:rsidRDefault="00407857" w14:paraId="696FC1E3" w14:textId="28951211">
      <w:pPr>
        <w:widowControl w:val="0"/>
        <w:spacing w:line="240" w:lineRule="atLeast"/>
        <w:rPr>
          <w:rFonts w:ascii="Verdana" w:hAnsi="Verdana"/>
          <w:sz w:val="18"/>
          <w:szCs w:val="18"/>
        </w:rPr>
      </w:pPr>
      <w:r>
        <w:rPr>
          <w:rFonts w:ascii="Verdana" w:hAnsi="Verdana"/>
          <w:sz w:val="18"/>
          <w:szCs w:val="18"/>
        </w:rPr>
        <w:t xml:space="preserve">Een </w:t>
      </w:r>
      <w:r w:rsidRPr="00E62DBB" w:rsidR="00656516">
        <w:rPr>
          <w:rFonts w:ascii="Verdana" w:hAnsi="Verdana"/>
          <w:sz w:val="18"/>
          <w:szCs w:val="18"/>
        </w:rPr>
        <w:t xml:space="preserve">onderscheid </w:t>
      </w:r>
      <w:r>
        <w:rPr>
          <w:rFonts w:ascii="Verdana" w:hAnsi="Verdana"/>
          <w:sz w:val="18"/>
          <w:szCs w:val="18"/>
        </w:rPr>
        <w:t xml:space="preserve">daarbij </w:t>
      </w:r>
      <w:r w:rsidRPr="00E62DBB" w:rsidR="00656516">
        <w:rPr>
          <w:rFonts w:ascii="Verdana" w:hAnsi="Verdana"/>
          <w:sz w:val="18"/>
          <w:szCs w:val="18"/>
        </w:rPr>
        <w:t>tussen accountantsorganisaties</w:t>
      </w:r>
      <w:r>
        <w:rPr>
          <w:rFonts w:ascii="Verdana" w:hAnsi="Verdana"/>
          <w:sz w:val="18"/>
          <w:szCs w:val="18"/>
        </w:rPr>
        <w:t xml:space="preserve"> is niet aan de orde</w:t>
      </w:r>
      <w:r w:rsidRPr="00E62DBB" w:rsidR="00656516">
        <w:rPr>
          <w:rFonts w:ascii="Verdana" w:hAnsi="Verdana"/>
          <w:sz w:val="18"/>
          <w:szCs w:val="18"/>
        </w:rPr>
        <w:t xml:space="preserve">, die organisaties van openbaar belang mogen controleren (OOB- accountantsorganisaties) en die dat niet mogen doen (reguliere vergunninghouders). De reden </w:t>
      </w:r>
      <w:r w:rsidR="005C791B">
        <w:rPr>
          <w:rFonts w:ascii="Verdana" w:hAnsi="Verdana"/>
          <w:sz w:val="18"/>
          <w:szCs w:val="18"/>
        </w:rPr>
        <w:t>hiervoor is</w:t>
      </w:r>
      <w:r w:rsidRPr="00E62DBB" w:rsidR="00656516">
        <w:rPr>
          <w:rFonts w:ascii="Verdana" w:hAnsi="Verdana"/>
          <w:sz w:val="18"/>
          <w:szCs w:val="18"/>
        </w:rPr>
        <w:t xml:space="preserve"> dat beide categorieën accountantsorganisaties wettelijke controles uitvoeren van verplichte financiële verantwoording. </w:t>
      </w:r>
      <w:r w:rsidR="00656516">
        <w:rPr>
          <w:rFonts w:ascii="Verdana" w:hAnsi="Verdana"/>
          <w:sz w:val="18"/>
          <w:szCs w:val="18"/>
        </w:rPr>
        <w:t>G</w:t>
      </w:r>
      <w:r w:rsidRPr="00E62DBB" w:rsidR="00656516">
        <w:rPr>
          <w:rFonts w:ascii="Verdana" w:hAnsi="Verdana"/>
          <w:sz w:val="18"/>
          <w:szCs w:val="18"/>
        </w:rPr>
        <w:t xml:space="preserve">ebruikers die </w:t>
      </w:r>
      <w:r w:rsidR="00656516">
        <w:rPr>
          <w:rFonts w:ascii="Verdana" w:hAnsi="Verdana"/>
          <w:sz w:val="18"/>
          <w:szCs w:val="18"/>
        </w:rPr>
        <w:t xml:space="preserve">hun </w:t>
      </w:r>
      <w:r w:rsidRPr="00E62DBB" w:rsidR="00656516">
        <w:rPr>
          <w:rFonts w:ascii="Verdana" w:hAnsi="Verdana"/>
          <w:sz w:val="18"/>
          <w:szCs w:val="18"/>
        </w:rPr>
        <w:t xml:space="preserve">vertrouwen in een wettelijk verplichte financiële verantwoording willen baseren op </w:t>
      </w:r>
      <w:r w:rsidR="00B34BC9">
        <w:rPr>
          <w:rFonts w:ascii="Verdana" w:hAnsi="Verdana"/>
          <w:sz w:val="18"/>
          <w:szCs w:val="18"/>
        </w:rPr>
        <w:t>de</w:t>
      </w:r>
      <w:r w:rsidRPr="00E62DBB" w:rsidR="00656516">
        <w:rPr>
          <w:rFonts w:ascii="Verdana" w:hAnsi="Verdana"/>
          <w:sz w:val="18"/>
          <w:szCs w:val="18"/>
        </w:rPr>
        <w:t xml:space="preserve"> accountantsverklaring van een externe accountant, moet</w:t>
      </w:r>
      <w:r w:rsidR="00E21D30">
        <w:rPr>
          <w:rFonts w:ascii="Verdana" w:hAnsi="Verdana"/>
          <w:sz w:val="18"/>
          <w:szCs w:val="18"/>
        </w:rPr>
        <w:t>en</w:t>
      </w:r>
      <w:r w:rsidRPr="00E62DBB" w:rsidR="00656516">
        <w:rPr>
          <w:rFonts w:ascii="Verdana" w:hAnsi="Verdana"/>
          <w:sz w:val="18"/>
          <w:szCs w:val="18"/>
        </w:rPr>
        <w:t xml:space="preserve"> kunnen uitgaan van de kwaliteit van die verklaring. </w:t>
      </w:r>
      <w:r w:rsidR="00B34BC9">
        <w:rPr>
          <w:rFonts w:ascii="Verdana" w:hAnsi="Verdana"/>
          <w:sz w:val="18"/>
          <w:szCs w:val="18"/>
        </w:rPr>
        <w:t>V</w:t>
      </w:r>
      <w:r w:rsidRPr="00E62DBB" w:rsidR="00656516">
        <w:rPr>
          <w:rFonts w:ascii="Verdana" w:hAnsi="Verdana"/>
          <w:sz w:val="18"/>
          <w:szCs w:val="18"/>
        </w:rPr>
        <w:t xml:space="preserve">oor de accountantsverklaring bij de jaarrekening van bijvoorbeeld een middelgrote onderneming </w:t>
      </w:r>
      <w:r w:rsidR="00656516">
        <w:rPr>
          <w:rFonts w:ascii="Verdana" w:hAnsi="Verdana"/>
          <w:sz w:val="18"/>
          <w:szCs w:val="18"/>
        </w:rPr>
        <w:t xml:space="preserve">hoort </w:t>
      </w:r>
      <w:r w:rsidRPr="00E62DBB" w:rsidR="00656516">
        <w:rPr>
          <w:rFonts w:ascii="Verdana" w:hAnsi="Verdana"/>
          <w:sz w:val="18"/>
          <w:szCs w:val="18"/>
        </w:rPr>
        <w:t xml:space="preserve">wettelijk geen lager kwaliteitsniveau </w:t>
      </w:r>
      <w:r w:rsidR="00656516">
        <w:rPr>
          <w:rFonts w:ascii="Verdana" w:hAnsi="Verdana"/>
          <w:sz w:val="18"/>
          <w:szCs w:val="18"/>
        </w:rPr>
        <w:t xml:space="preserve">te gelden </w:t>
      </w:r>
      <w:r w:rsidRPr="00E62DBB" w:rsidR="00656516">
        <w:rPr>
          <w:rFonts w:ascii="Verdana" w:hAnsi="Verdana"/>
          <w:sz w:val="18"/>
          <w:szCs w:val="18"/>
        </w:rPr>
        <w:t>dan die bij de jaarrekening van een beursgenoteerde onderneming.</w:t>
      </w:r>
    </w:p>
    <w:p w:rsidRPr="00E62DBB" w:rsidR="00656516" w:rsidP="00AE0BEA" w:rsidRDefault="00656516" w14:paraId="7F6DFFB9" w14:textId="77777777">
      <w:pPr>
        <w:widowControl w:val="0"/>
        <w:spacing w:line="240" w:lineRule="atLeast"/>
        <w:rPr>
          <w:rFonts w:ascii="Verdana" w:hAnsi="Verdana" w:cs="Arial"/>
          <w:i/>
          <w:iCs/>
          <w:sz w:val="18"/>
          <w:szCs w:val="18"/>
        </w:rPr>
      </w:pPr>
    </w:p>
    <w:p w:rsidRPr="00E62DBB" w:rsidR="00656516" w:rsidP="00AE0BEA" w:rsidRDefault="00656516" w14:paraId="4B8B6FF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 xml:space="preserve">De jurisprudentie van Rechtbank Rotterdam en het </w:t>
      </w:r>
      <w:proofErr w:type="spellStart"/>
      <w:r w:rsidRPr="00E62DBB">
        <w:rPr>
          <w:rFonts w:ascii="Verdana" w:hAnsi="Verdana" w:cs="Arial"/>
          <w:i/>
          <w:iCs/>
          <w:sz w:val="18"/>
          <w:szCs w:val="18"/>
        </w:rPr>
        <w:t>CBb</w:t>
      </w:r>
      <w:proofErr w:type="spellEnd"/>
      <w:r w:rsidRPr="00E62DBB">
        <w:rPr>
          <w:rFonts w:ascii="Verdana" w:hAnsi="Verdana" w:cs="Arial"/>
          <w:i/>
          <w:iCs/>
          <w:sz w:val="18"/>
          <w:szCs w:val="18"/>
        </w:rPr>
        <w:t xml:space="preserve"> ziet op het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-segment;</w:t>
      </w:r>
    </w:p>
    <w:p w:rsidRPr="00E62DBB" w:rsidR="00656516" w:rsidP="00AE0BEA" w:rsidRDefault="00656516" w14:paraId="3F52E80A" w14:textId="77777777">
      <w:pPr>
        <w:widowControl w:val="0"/>
        <w:spacing w:line="240" w:lineRule="atLeast"/>
        <w:rPr>
          <w:rFonts w:ascii="Verdana" w:hAnsi="Verdana" w:cs="Arial"/>
          <w:i/>
          <w:iCs/>
          <w:sz w:val="18"/>
          <w:szCs w:val="18"/>
        </w:rPr>
      </w:pPr>
    </w:p>
    <w:p w:rsidRPr="00E62DBB" w:rsidR="00656516" w:rsidP="00AE0BEA" w:rsidRDefault="00656516" w14:paraId="6A9C9FE5" w14:textId="1C0DCCB3">
      <w:pPr>
        <w:widowControl w:val="0"/>
        <w:spacing w:line="240" w:lineRule="atLeast"/>
        <w:rPr>
          <w:rFonts w:ascii="Verdana" w:hAnsi="Verdana"/>
          <w:sz w:val="18"/>
          <w:szCs w:val="18"/>
        </w:rPr>
      </w:pPr>
      <w:r w:rsidRPr="00E62DBB">
        <w:rPr>
          <w:rFonts w:ascii="Verdana" w:hAnsi="Verdana"/>
          <w:sz w:val="18"/>
          <w:szCs w:val="18"/>
        </w:rPr>
        <w:t xml:space="preserve">De aangehaalde jurisprudentie heeft duidelijk gemaakt dat er geen (toereikende) wettelijke grondslag bestond voor de principiële gelijkschakeling van ernstige tekortkomingen in de wettelijke controles met het falen van het stelsel van kwaliteitsbeheersing, </w:t>
      </w:r>
      <w:r w:rsidR="00B34BC9">
        <w:rPr>
          <w:rFonts w:ascii="Verdana" w:hAnsi="Verdana"/>
          <w:sz w:val="18"/>
          <w:szCs w:val="18"/>
        </w:rPr>
        <w:t xml:space="preserve">ongeacht </w:t>
      </w:r>
      <w:r w:rsidRPr="00E62DBB">
        <w:rPr>
          <w:rFonts w:ascii="Verdana" w:hAnsi="Verdana"/>
          <w:sz w:val="18"/>
          <w:szCs w:val="18"/>
        </w:rPr>
        <w:t>de categorie van de accountantsorganisatie die de opdracht had aangenomen tot de wettelijke controle.</w:t>
      </w:r>
      <w:r w:rsidR="00962D58">
        <w:rPr>
          <w:rFonts w:ascii="Verdana" w:hAnsi="Verdana"/>
          <w:sz w:val="18"/>
          <w:szCs w:val="18"/>
        </w:rPr>
        <w:t xml:space="preserve"> </w:t>
      </w:r>
      <w:r w:rsidR="00B37F2B">
        <w:rPr>
          <w:rFonts w:ascii="Verdana" w:hAnsi="Verdana"/>
          <w:sz w:val="18"/>
          <w:szCs w:val="18"/>
        </w:rPr>
        <w:t>Dit wetsvoorstel, met deze aangepaste bepaling, neemt de jurisprudentie in acht.</w:t>
      </w:r>
    </w:p>
    <w:p w:rsidRPr="00E62DBB" w:rsidR="00656516" w:rsidP="00AE0BEA" w:rsidRDefault="00656516" w14:paraId="15AF1359" w14:textId="77777777">
      <w:pPr>
        <w:widowControl w:val="0"/>
        <w:spacing w:line="240" w:lineRule="atLeast"/>
        <w:rPr>
          <w:rFonts w:ascii="Verdana" w:hAnsi="Verdana"/>
          <w:sz w:val="18"/>
          <w:szCs w:val="18"/>
        </w:rPr>
      </w:pPr>
    </w:p>
    <w:p w:rsidR="00656516" w:rsidP="00AE0BEA" w:rsidRDefault="00E21D30" w14:paraId="46DB56B5" w14:textId="0EB4C272">
      <w:pPr>
        <w:widowControl w:val="0"/>
        <w:spacing w:line="240" w:lineRule="atLeast"/>
        <w:rPr>
          <w:rFonts w:ascii="Verdana" w:hAnsi="Verdana"/>
          <w:sz w:val="18"/>
          <w:szCs w:val="18"/>
        </w:rPr>
      </w:pPr>
      <w:r>
        <w:rPr>
          <w:rFonts w:ascii="Verdana" w:hAnsi="Verdana"/>
          <w:sz w:val="18"/>
          <w:szCs w:val="18"/>
        </w:rPr>
        <w:t>D</w:t>
      </w:r>
      <w:r w:rsidRPr="00B34BC9" w:rsidR="00B34BC9">
        <w:rPr>
          <w:rFonts w:ascii="Verdana" w:hAnsi="Verdana"/>
          <w:sz w:val="18"/>
          <w:szCs w:val="18"/>
        </w:rPr>
        <w:t xml:space="preserve">e aard van de accountantsorganisatie </w:t>
      </w:r>
      <w:r w:rsidRPr="00B34BC9">
        <w:rPr>
          <w:rFonts w:ascii="Verdana" w:hAnsi="Verdana"/>
          <w:sz w:val="18"/>
          <w:szCs w:val="18"/>
        </w:rPr>
        <w:t xml:space="preserve">speelt </w:t>
      </w:r>
      <w:r w:rsidRPr="00B34BC9" w:rsidR="00B34BC9">
        <w:rPr>
          <w:rFonts w:ascii="Verdana" w:hAnsi="Verdana"/>
          <w:sz w:val="18"/>
          <w:szCs w:val="18"/>
        </w:rPr>
        <w:t>geen rol</w:t>
      </w:r>
      <w:r w:rsidR="00D13EF3">
        <w:rPr>
          <w:rFonts w:ascii="Verdana" w:hAnsi="Verdana"/>
          <w:sz w:val="18"/>
          <w:szCs w:val="18"/>
        </w:rPr>
        <w:t xml:space="preserve"> bij de vraag aan welke kwaliteitsdoelstelling het stelsel van kwaliteitsbeheersing moet voldoen</w:t>
      </w:r>
      <w:r w:rsidRPr="00B34BC9" w:rsidR="00B34BC9">
        <w:rPr>
          <w:rFonts w:ascii="Verdana" w:hAnsi="Verdana"/>
          <w:sz w:val="18"/>
          <w:szCs w:val="18"/>
        </w:rPr>
        <w:t xml:space="preserve">. </w:t>
      </w:r>
      <w:r w:rsidR="003071BE">
        <w:rPr>
          <w:rFonts w:ascii="Verdana" w:hAnsi="Verdana"/>
          <w:sz w:val="18"/>
          <w:szCs w:val="18"/>
        </w:rPr>
        <w:t xml:space="preserve">Het publiek belang voor </w:t>
      </w:r>
      <w:r w:rsidRPr="006C13E7" w:rsidR="003071BE">
        <w:rPr>
          <w:rFonts w:ascii="Verdana" w:hAnsi="Verdana"/>
          <w:sz w:val="18"/>
          <w:szCs w:val="18"/>
        </w:rPr>
        <w:t>het vertrouwen van de gebruikers</w:t>
      </w:r>
      <w:r w:rsidR="003071BE">
        <w:rPr>
          <w:rFonts w:ascii="Verdana" w:hAnsi="Verdana"/>
          <w:sz w:val="18"/>
          <w:szCs w:val="18"/>
        </w:rPr>
        <w:t xml:space="preserve"> </w:t>
      </w:r>
      <w:r w:rsidR="00462470">
        <w:rPr>
          <w:rFonts w:ascii="Verdana" w:hAnsi="Verdana"/>
          <w:sz w:val="18"/>
          <w:szCs w:val="18"/>
        </w:rPr>
        <w:t xml:space="preserve">van </w:t>
      </w:r>
      <w:r w:rsidR="003071BE">
        <w:rPr>
          <w:rFonts w:ascii="Verdana" w:hAnsi="Verdana"/>
          <w:sz w:val="18"/>
          <w:szCs w:val="18"/>
        </w:rPr>
        <w:t xml:space="preserve">een </w:t>
      </w:r>
      <w:r w:rsidRPr="006C13E7" w:rsidR="003071BE">
        <w:rPr>
          <w:rFonts w:ascii="Verdana" w:hAnsi="Verdana"/>
          <w:sz w:val="18"/>
          <w:szCs w:val="18"/>
        </w:rPr>
        <w:t xml:space="preserve">jaarrekening of </w:t>
      </w:r>
      <w:r w:rsidR="003071BE">
        <w:rPr>
          <w:rFonts w:ascii="Verdana" w:hAnsi="Verdana"/>
          <w:sz w:val="18"/>
          <w:szCs w:val="18"/>
        </w:rPr>
        <w:t xml:space="preserve">anderszins </w:t>
      </w:r>
      <w:r w:rsidRPr="006C13E7" w:rsidR="003071BE">
        <w:rPr>
          <w:rFonts w:ascii="Verdana" w:hAnsi="Verdana"/>
          <w:sz w:val="18"/>
          <w:szCs w:val="18"/>
        </w:rPr>
        <w:t xml:space="preserve">financiële verantwoording </w:t>
      </w:r>
      <w:r w:rsidR="003071BE">
        <w:rPr>
          <w:rFonts w:ascii="Verdana" w:hAnsi="Verdana"/>
          <w:sz w:val="18"/>
          <w:szCs w:val="18"/>
        </w:rPr>
        <w:t>geldt ongeacht of de accountantsverklaring is opgesteld door een OOB-accountantsorganisatie of een reguliere vergunninghouder.</w:t>
      </w:r>
      <w:r w:rsidR="00D13EF3">
        <w:rPr>
          <w:rFonts w:ascii="Verdana" w:hAnsi="Verdana"/>
          <w:sz w:val="18"/>
          <w:szCs w:val="18"/>
        </w:rPr>
        <w:t xml:space="preserve"> </w:t>
      </w:r>
    </w:p>
    <w:p w:rsidRPr="00E62DBB" w:rsidR="00E479DA" w:rsidP="00AE0BEA" w:rsidRDefault="00E479DA" w14:paraId="2A2B27BE" w14:textId="77777777">
      <w:pPr>
        <w:widowControl w:val="0"/>
        <w:spacing w:line="240" w:lineRule="atLeast"/>
        <w:rPr>
          <w:rFonts w:ascii="Verdana" w:hAnsi="Verdana" w:cs="Arial"/>
          <w:i/>
          <w:iCs/>
          <w:sz w:val="18"/>
          <w:szCs w:val="18"/>
        </w:rPr>
      </w:pPr>
    </w:p>
    <w:p w:rsidRPr="00E62DBB" w:rsidR="00656516" w:rsidP="00AE0BEA" w:rsidRDefault="00656516" w14:paraId="7DC0C3B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 xml:space="preserve">de toezichthouder op dat moment alleen kwaliteitstoetsingen uitvoerde in het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-segment; </w:t>
      </w:r>
    </w:p>
    <w:p w:rsidRPr="00E62DBB" w:rsidR="00656516" w:rsidP="00AE0BEA" w:rsidRDefault="00656516" w14:paraId="6720E426" w14:textId="77777777">
      <w:pPr>
        <w:widowControl w:val="0"/>
        <w:spacing w:line="240" w:lineRule="atLeast"/>
        <w:rPr>
          <w:rFonts w:ascii="Verdana" w:hAnsi="Verdana" w:cs="Arial"/>
          <w:i/>
          <w:iCs/>
          <w:sz w:val="18"/>
          <w:szCs w:val="18"/>
        </w:rPr>
      </w:pPr>
    </w:p>
    <w:p w:rsidRPr="00E62DBB" w:rsidR="00656516" w:rsidP="00AE0BEA" w:rsidRDefault="00176F6D" w14:paraId="73DD6722" w14:textId="3CB1386B">
      <w:pPr>
        <w:widowControl w:val="0"/>
        <w:spacing w:line="240" w:lineRule="atLeast"/>
        <w:rPr>
          <w:rFonts w:ascii="Verdana" w:hAnsi="Verdana"/>
          <w:sz w:val="18"/>
          <w:szCs w:val="18"/>
        </w:rPr>
      </w:pPr>
      <w:r>
        <w:rPr>
          <w:rFonts w:ascii="Verdana" w:hAnsi="Verdana" w:cs="Arial"/>
          <w:sz w:val="18"/>
          <w:szCs w:val="18"/>
        </w:rPr>
        <w:t>De AFM voerde</w:t>
      </w:r>
      <w:r w:rsidRPr="00E62DBB" w:rsidR="00656516">
        <w:rPr>
          <w:rFonts w:ascii="Verdana" w:hAnsi="Verdana" w:cs="Arial"/>
          <w:sz w:val="18"/>
          <w:szCs w:val="18"/>
        </w:rPr>
        <w:t xml:space="preserve"> </w:t>
      </w:r>
      <w:r w:rsidR="00970AF5">
        <w:rPr>
          <w:rFonts w:ascii="Verdana" w:hAnsi="Verdana" w:cs="Arial"/>
          <w:sz w:val="18"/>
          <w:szCs w:val="18"/>
        </w:rPr>
        <w:t xml:space="preserve">tot 2022 voornamelijk </w:t>
      </w:r>
      <w:r w:rsidRPr="00E62DBB" w:rsidR="00656516">
        <w:rPr>
          <w:rFonts w:ascii="Verdana" w:hAnsi="Verdana" w:cs="Arial"/>
          <w:sz w:val="18"/>
          <w:szCs w:val="18"/>
        </w:rPr>
        <w:t xml:space="preserve">kwaliteitstoetsingen </w:t>
      </w:r>
      <w:r>
        <w:rPr>
          <w:rFonts w:ascii="Verdana" w:hAnsi="Verdana" w:cs="Arial"/>
          <w:sz w:val="18"/>
          <w:szCs w:val="18"/>
        </w:rPr>
        <w:t>uit</w:t>
      </w:r>
      <w:r w:rsidRPr="00E62DBB">
        <w:rPr>
          <w:rFonts w:ascii="Verdana" w:hAnsi="Verdana" w:cs="Arial"/>
          <w:sz w:val="18"/>
          <w:szCs w:val="18"/>
        </w:rPr>
        <w:t xml:space="preserve"> </w:t>
      </w:r>
      <w:r w:rsidR="00B37F2B">
        <w:rPr>
          <w:rFonts w:ascii="Verdana" w:hAnsi="Verdana" w:cs="Arial"/>
          <w:sz w:val="18"/>
          <w:szCs w:val="18"/>
        </w:rPr>
        <w:t>bij accountantsorganisaties die organisaties mogen controleren van openbaar belang.</w:t>
      </w:r>
      <w:r w:rsidR="00462470">
        <w:rPr>
          <w:rFonts w:ascii="Verdana" w:hAnsi="Verdana" w:cs="Arial"/>
          <w:sz w:val="18"/>
          <w:szCs w:val="18"/>
        </w:rPr>
        <w:t xml:space="preserve"> De AFM was</w:t>
      </w:r>
      <w:r w:rsidR="00962D58">
        <w:rPr>
          <w:rFonts w:ascii="Verdana" w:hAnsi="Verdana" w:cs="Arial"/>
          <w:sz w:val="18"/>
          <w:szCs w:val="18"/>
        </w:rPr>
        <w:t xml:space="preserve"> </w:t>
      </w:r>
      <w:r w:rsidR="00B37F2B">
        <w:rPr>
          <w:rFonts w:ascii="Verdana" w:hAnsi="Verdana" w:cs="Arial"/>
          <w:sz w:val="18"/>
          <w:szCs w:val="18"/>
        </w:rPr>
        <w:t xml:space="preserve">daarnaast </w:t>
      </w:r>
      <w:r w:rsidR="00970AF5">
        <w:rPr>
          <w:rFonts w:ascii="Verdana" w:hAnsi="Verdana" w:cs="Arial"/>
          <w:sz w:val="18"/>
          <w:szCs w:val="18"/>
        </w:rPr>
        <w:t>eindverantwoordelijk voor het toezicht op reguliere vergunninghouders</w:t>
      </w:r>
      <w:r w:rsidR="00462470">
        <w:rPr>
          <w:rFonts w:ascii="Verdana" w:hAnsi="Verdana" w:cs="Arial"/>
          <w:sz w:val="18"/>
          <w:szCs w:val="18"/>
        </w:rPr>
        <w:t xml:space="preserve">, </w:t>
      </w:r>
      <w:r w:rsidR="00B37F2B">
        <w:rPr>
          <w:rFonts w:ascii="Verdana" w:hAnsi="Verdana" w:cs="Arial"/>
          <w:sz w:val="18"/>
          <w:szCs w:val="18"/>
        </w:rPr>
        <w:t>en</w:t>
      </w:r>
      <w:r w:rsidR="00462470">
        <w:rPr>
          <w:rFonts w:ascii="Verdana" w:hAnsi="Verdana" w:cs="Arial"/>
          <w:sz w:val="18"/>
          <w:szCs w:val="18"/>
        </w:rPr>
        <w:t xml:space="preserve"> maakte </w:t>
      </w:r>
      <w:r w:rsidR="00970AF5">
        <w:rPr>
          <w:rFonts w:ascii="Verdana" w:hAnsi="Verdana" w:cs="Arial"/>
          <w:sz w:val="18"/>
          <w:szCs w:val="18"/>
        </w:rPr>
        <w:t>daartoe gebruik van kwaliteitstoetsingen van de NBA of de SRA.</w:t>
      </w:r>
      <w:r w:rsidRPr="00E62DBB" w:rsidR="00656516">
        <w:rPr>
          <w:rFonts w:ascii="Verdana" w:hAnsi="Verdana" w:cs="Arial"/>
          <w:sz w:val="18"/>
          <w:szCs w:val="18"/>
        </w:rPr>
        <w:t xml:space="preserve"> </w:t>
      </w:r>
      <w:r w:rsidR="00B37F2B">
        <w:rPr>
          <w:rFonts w:ascii="Verdana" w:hAnsi="Verdana" w:cs="Arial"/>
          <w:sz w:val="18"/>
          <w:szCs w:val="18"/>
        </w:rPr>
        <w:t>Het wettelijk toezicht op accountantsorganisaties verschilde dus in de manier van uitoefening, maar ging steeds uit van dezelfde te toetsen norm.</w:t>
      </w:r>
      <w:r w:rsidR="00962D58">
        <w:rPr>
          <w:rFonts w:ascii="Verdana" w:hAnsi="Verdana" w:cs="Arial"/>
          <w:sz w:val="18"/>
          <w:szCs w:val="18"/>
        </w:rPr>
        <w:t xml:space="preserve"> </w:t>
      </w:r>
    </w:p>
    <w:p w:rsidRPr="00E62DBB" w:rsidR="00656516" w:rsidP="00AE0BEA" w:rsidRDefault="00656516" w14:paraId="0FCA81AF" w14:textId="77777777">
      <w:pPr>
        <w:widowControl w:val="0"/>
        <w:spacing w:line="240" w:lineRule="atLeast"/>
        <w:rPr>
          <w:rFonts w:ascii="Verdana" w:hAnsi="Verdana" w:cs="Arial"/>
          <w:i/>
          <w:iCs/>
          <w:sz w:val="18"/>
          <w:szCs w:val="18"/>
        </w:rPr>
      </w:pPr>
    </w:p>
    <w:p w:rsidRPr="00E62DBB" w:rsidR="00656516" w:rsidP="00AE0BEA" w:rsidRDefault="00656516" w14:paraId="7C0BBC15"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 xml:space="preserve">de omvang, aansturing, structuur en cultuur, en dynamiek van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-accountantsorganisaties wezenlijk anders is dan bij de reguliere accountantsorganisaties, waarvan meer dan 75 procent zelf mkb-onderneming is;</w:t>
      </w:r>
    </w:p>
    <w:p w:rsidRPr="00E62DBB" w:rsidR="00656516" w:rsidP="00AE0BEA" w:rsidRDefault="00656516" w14:paraId="693B6FCE" w14:textId="77777777">
      <w:pPr>
        <w:widowControl w:val="0"/>
        <w:spacing w:line="240" w:lineRule="atLeast"/>
        <w:rPr>
          <w:rFonts w:ascii="Verdana" w:hAnsi="Verdana" w:cs="Arial"/>
          <w:i/>
          <w:iCs/>
          <w:sz w:val="18"/>
          <w:szCs w:val="18"/>
        </w:rPr>
      </w:pPr>
    </w:p>
    <w:p w:rsidRPr="00E62DBB" w:rsidR="00656516" w:rsidP="00AE0BEA" w:rsidRDefault="003071BE" w14:paraId="4E090310" w14:textId="444E416A">
      <w:pPr>
        <w:widowControl w:val="0"/>
        <w:spacing w:line="240" w:lineRule="atLeast"/>
        <w:rPr>
          <w:rFonts w:ascii="Verdana" w:hAnsi="Verdana" w:cs="Arial"/>
          <w:i/>
          <w:iCs/>
          <w:sz w:val="18"/>
          <w:szCs w:val="18"/>
        </w:rPr>
      </w:pPr>
      <w:r w:rsidRPr="00184E68">
        <w:rPr>
          <w:rFonts w:ascii="Verdana" w:hAnsi="Verdana"/>
          <w:sz w:val="18"/>
          <w:szCs w:val="18"/>
        </w:rPr>
        <w:t>Het voorstel schrijft niet voor hoe accountantsorganisaties hun stelsel van kwaliteitsbeheersing moeten implementeren om te voldoen aan minimale eisen voor wettelijke controles</w:t>
      </w:r>
      <w:r>
        <w:rPr>
          <w:rFonts w:ascii="Verdana" w:hAnsi="Verdana"/>
          <w:sz w:val="18"/>
          <w:szCs w:val="18"/>
        </w:rPr>
        <w:t xml:space="preserve">. </w:t>
      </w:r>
      <w:r w:rsidRPr="00184E68">
        <w:rPr>
          <w:rFonts w:ascii="Verdana" w:hAnsi="Verdana"/>
          <w:sz w:val="18"/>
          <w:szCs w:val="18"/>
        </w:rPr>
        <w:t xml:space="preserve">Het vereist slechts </w:t>
      </w:r>
      <w:r w:rsidR="00BE11FF">
        <w:rPr>
          <w:rFonts w:ascii="Verdana" w:hAnsi="Verdana"/>
          <w:sz w:val="18"/>
          <w:szCs w:val="18"/>
        </w:rPr>
        <w:t xml:space="preserve">aan welk doel </w:t>
      </w:r>
      <w:r w:rsidRPr="00184E68">
        <w:rPr>
          <w:rFonts w:ascii="Verdana" w:hAnsi="Verdana"/>
          <w:sz w:val="18"/>
          <w:szCs w:val="18"/>
        </w:rPr>
        <w:t xml:space="preserve">dit stelsel een kwaliteitsdoel </w:t>
      </w:r>
      <w:r w:rsidR="00BE11FF">
        <w:rPr>
          <w:rFonts w:ascii="Verdana" w:hAnsi="Verdana"/>
          <w:sz w:val="18"/>
          <w:szCs w:val="18"/>
        </w:rPr>
        <w:t xml:space="preserve">moet beantwoorden </w:t>
      </w:r>
      <w:r w:rsidRPr="00184E68">
        <w:rPr>
          <w:rFonts w:ascii="Verdana" w:hAnsi="Verdana"/>
          <w:sz w:val="18"/>
          <w:szCs w:val="18"/>
        </w:rPr>
        <w:t xml:space="preserve">en aan </w:t>
      </w:r>
      <w:r w:rsidR="00BE11FF">
        <w:rPr>
          <w:rFonts w:ascii="Verdana" w:hAnsi="Verdana"/>
          <w:sz w:val="18"/>
          <w:szCs w:val="18"/>
        </w:rPr>
        <w:t xml:space="preserve">welke </w:t>
      </w:r>
      <w:r w:rsidRPr="00184E68">
        <w:rPr>
          <w:rFonts w:ascii="Verdana" w:hAnsi="Verdana"/>
          <w:sz w:val="18"/>
          <w:szCs w:val="18"/>
        </w:rPr>
        <w:t xml:space="preserve">minimale eisen </w:t>
      </w:r>
      <w:r w:rsidR="00BE11FF">
        <w:rPr>
          <w:rFonts w:ascii="Verdana" w:hAnsi="Verdana"/>
          <w:sz w:val="18"/>
          <w:szCs w:val="18"/>
        </w:rPr>
        <w:t xml:space="preserve">de borging van de kwaliteit van de wettelijke controle moet </w:t>
      </w:r>
      <w:r w:rsidRPr="00184E68" w:rsidR="00176F6D">
        <w:rPr>
          <w:rFonts w:ascii="Verdana" w:hAnsi="Verdana"/>
          <w:sz w:val="18"/>
          <w:szCs w:val="18"/>
        </w:rPr>
        <w:t>voldoe</w:t>
      </w:r>
      <w:r w:rsidR="00176F6D">
        <w:rPr>
          <w:rFonts w:ascii="Verdana" w:hAnsi="Verdana"/>
          <w:sz w:val="18"/>
          <w:szCs w:val="18"/>
        </w:rPr>
        <w:t>n</w:t>
      </w:r>
      <w:r w:rsidRPr="00184E68">
        <w:rPr>
          <w:rFonts w:ascii="Verdana" w:hAnsi="Verdana"/>
          <w:sz w:val="18"/>
          <w:szCs w:val="18"/>
        </w:rPr>
        <w:t xml:space="preserve">. </w:t>
      </w:r>
      <w:r w:rsidR="00176F6D">
        <w:rPr>
          <w:rFonts w:ascii="Verdana" w:hAnsi="Verdana"/>
          <w:sz w:val="18"/>
          <w:szCs w:val="18"/>
        </w:rPr>
        <w:t>Zo blijft</w:t>
      </w:r>
      <w:r w:rsidRPr="00184E68">
        <w:rPr>
          <w:rFonts w:ascii="Verdana" w:hAnsi="Verdana"/>
          <w:sz w:val="18"/>
          <w:szCs w:val="18"/>
        </w:rPr>
        <w:t xml:space="preserve"> </w:t>
      </w:r>
      <w:r w:rsidR="00176F6D">
        <w:rPr>
          <w:rFonts w:ascii="Verdana" w:hAnsi="Verdana"/>
          <w:sz w:val="18"/>
          <w:szCs w:val="18"/>
        </w:rPr>
        <w:t>er</w:t>
      </w:r>
      <w:r w:rsidR="00B256CE">
        <w:rPr>
          <w:rFonts w:ascii="Verdana" w:hAnsi="Verdana"/>
          <w:sz w:val="18"/>
          <w:szCs w:val="18"/>
        </w:rPr>
        <w:t xml:space="preserve"> </w:t>
      </w:r>
      <w:r w:rsidRPr="00184E68">
        <w:rPr>
          <w:rFonts w:ascii="Verdana" w:hAnsi="Verdana"/>
          <w:sz w:val="18"/>
          <w:szCs w:val="18"/>
        </w:rPr>
        <w:t xml:space="preserve">ruimte voor eigen invulling </w:t>
      </w:r>
      <w:r w:rsidR="006248AA">
        <w:rPr>
          <w:rFonts w:ascii="Verdana" w:hAnsi="Verdana"/>
          <w:sz w:val="18"/>
          <w:szCs w:val="18"/>
        </w:rPr>
        <w:t xml:space="preserve">in verband met </w:t>
      </w:r>
      <w:r w:rsidRPr="00184E68">
        <w:rPr>
          <w:rFonts w:ascii="Verdana" w:hAnsi="Verdana"/>
          <w:sz w:val="18"/>
          <w:szCs w:val="18"/>
        </w:rPr>
        <w:t>de verschillen tussen accountantsorganisaties.</w:t>
      </w:r>
      <w:r>
        <w:rPr>
          <w:rFonts w:ascii="Verdana" w:hAnsi="Verdana"/>
          <w:sz w:val="18"/>
          <w:szCs w:val="18"/>
        </w:rPr>
        <w:t xml:space="preserve"> </w:t>
      </w:r>
      <w:r w:rsidR="001863CA">
        <w:rPr>
          <w:rFonts w:ascii="Verdana" w:hAnsi="Verdana"/>
          <w:sz w:val="18"/>
          <w:szCs w:val="18"/>
        </w:rPr>
        <w:t xml:space="preserve">Dat neemt echter niet weg </w:t>
      </w:r>
      <w:r>
        <w:rPr>
          <w:rFonts w:ascii="Verdana" w:hAnsi="Verdana"/>
          <w:sz w:val="18"/>
          <w:szCs w:val="18"/>
        </w:rPr>
        <w:t xml:space="preserve">ook accountantsorganisaties van een kleinere omvang (zeer) grote ondernemingen controleren. Het hebben van een </w:t>
      </w:r>
      <w:r w:rsidR="00D33430">
        <w:rPr>
          <w:rFonts w:ascii="Verdana" w:hAnsi="Verdana"/>
          <w:sz w:val="18"/>
          <w:szCs w:val="18"/>
        </w:rPr>
        <w:t>degelijk</w:t>
      </w:r>
      <w:r>
        <w:rPr>
          <w:rFonts w:ascii="Verdana" w:hAnsi="Verdana"/>
          <w:sz w:val="18"/>
          <w:szCs w:val="18"/>
        </w:rPr>
        <w:t xml:space="preserve"> stelsel van kwaliteitsbeheersing is nodig voor </w:t>
      </w:r>
      <w:r w:rsidR="001863CA">
        <w:rPr>
          <w:rFonts w:ascii="Verdana" w:hAnsi="Verdana"/>
          <w:sz w:val="18"/>
          <w:szCs w:val="18"/>
        </w:rPr>
        <w:t>alle accountantsorganisaties</w:t>
      </w:r>
      <w:r>
        <w:rPr>
          <w:rFonts w:ascii="Verdana" w:hAnsi="Verdana"/>
          <w:sz w:val="18"/>
          <w:szCs w:val="18"/>
        </w:rPr>
        <w:t xml:space="preserve">. </w:t>
      </w:r>
    </w:p>
    <w:p w:rsidRPr="00E62DBB" w:rsidR="00656516" w:rsidP="00AE0BEA" w:rsidRDefault="00656516" w14:paraId="5ED239A1" w14:textId="77777777">
      <w:pPr>
        <w:widowControl w:val="0"/>
        <w:spacing w:line="240" w:lineRule="atLeast"/>
        <w:rPr>
          <w:rFonts w:ascii="Verdana" w:hAnsi="Verdana" w:cs="Arial"/>
          <w:i/>
          <w:iCs/>
          <w:sz w:val="18"/>
          <w:szCs w:val="18"/>
        </w:rPr>
      </w:pPr>
    </w:p>
    <w:p w:rsidRPr="00E62DBB" w:rsidR="00656516" w:rsidP="00AE0BEA" w:rsidRDefault="00656516" w14:paraId="41F9B4B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 xml:space="preserve">de inzet van mensen op een wettelijke controle in het segment van reguliere vergunninghouders geen ‘tientallen, honderden en soms duizenden mensen’ omvat; </w:t>
      </w:r>
    </w:p>
    <w:p w:rsidRPr="00E62DBB" w:rsidR="00656516" w:rsidP="00AE0BEA" w:rsidRDefault="00656516" w14:paraId="2396F1E1" w14:textId="77777777">
      <w:pPr>
        <w:widowControl w:val="0"/>
        <w:spacing w:line="240" w:lineRule="atLeast"/>
        <w:rPr>
          <w:rFonts w:ascii="Verdana" w:hAnsi="Verdana" w:cs="Arial"/>
          <w:i/>
          <w:iCs/>
          <w:sz w:val="18"/>
          <w:szCs w:val="18"/>
        </w:rPr>
      </w:pPr>
    </w:p>
    <w:p w:rsidRPr="00E62DBB" w:rsidR="00656516" w:rsidP="00AE0BEA" w:rsidRDefault="00656516" w14:paraId="70CA01F4" w14:textId="4DA0DD1A">
      <w:pPr>
        <w:widowControl w:val="0"/>
        <w:spacing w:line="240" w:lineRule="atLeast"/>
        <w:rPr>
          <w:rFonts w:ascii="Verdana" w:hAnsi="Verdana"/>
          <w:sz w:val="18"/>
          <w:szCs w:val="18"/>
        </w:rPr>
      </w:pPr>
      <w:r w:rsidRPr="00E62DBB">
        <w:rPr>
          <w:rFonts w:ascii="Verdana" w:hAnsi="Verdana"/>
          <w:sz w:val="18"/>
          <w:szCs w:val="18"/>
        </w:rPr>
        <w:t xml:space="preserve">Het voorstel treedt niet in dat soort omvangverschillen. Het treedt enkel in kwaliteitsaspecten, met het oog op het publiek belang van gebruikers die hun vertrouwen in een wettelijk verplichte jaarrekening of financiële verantwoording willen kunnen baseren op een accountantsverklaring die aan wettelijke kwaliteitseisen </w:t>
      </w:r>
      <w:r w:rsidR="003071BE">
        <w:rPr>
          <w:rFonts w:ascii="Verdana" w:hAnsi="Verdana"/>
          <w:sz w:val="18"/>
          <w:szCs w:val="18"/>
        </w:rPr>
        <w:t>voldoet</w:t>
      </w:r>
      <w:r w:rsidRPr="00E62DBB">
        <w:rPr>
          <w:rFonts w:ascii="Verdana" w:hAnsi="Verdana"/>
          <w:sz w:val="18"/>
          <w:szCs w:val="18"/>
        </w:rPr>
        <w:t>.</w:t>
      </w:r>
    </w:p>
    <w:p w:rsidRPr="00E62DBB" w:rsidR="00656516" w:rsidP="00AE0BEA" w:rsidRDefault="00656516" w14:paraId="10B9D6D8" w14:textId="77777777">
      <w:pPr>
        <w:widowControl w:val="0"/>
        <w:spacing w:line="240" w:lineRule="atLeast"/>
        <w:rPr>
          <w:rFonts w:ascii="Verdana" w:hAnsi="Verdana" w:cs="Arial"/>
          <w:i/>
          <w:iCs/>
          <w:sz w:val="18"/>
          <w:szCs w:val="18"/>
        </w:rPr>
      </w:pPr>
    </w:p>
    <w:p w:rsidRPr="00E62DBB" w:rsidR="00656516" w:rsidP="00AE0BEA" w:rsidRDefault="00656516" w14:paraId="2023729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wet- en regelgeving duidelijk is waar het gaat om gescheiden verantwoordelijkheden tussen accountantsorganisatie en de externe accountant:</w:t>
      </w:r>
    </w:p>
    <w:p w:rsidRPr="00E62DBB" w:rsidR="00656516" w:rsidP="00AE0BEA" w:rsidRDefault="00656516" w14:paraId="0AEF1DC3" w14:textId="77777777">
      <w:pPr>
        <w:widowControl w:val="0"/>
        <w:spacing w:line="240" w:lineRule="atLeast"/>
        <w:rPr>
          <w:rFonts w:ascii="Verdana" w:hAnsi="Verdana" w:cs="Arial"/>
          <w:i/>
          <w:iCs/>
          <w:sz w:val="18"/>
          <w:szCs w:val="18"/>
        </w:rPr>
      </w:pPr>
    </w:p>
    <w:p w:rsidRPr="00E62DBB" w:rsidR="00656516" w:rsidP="00AE0BEA" w:rsidRDefault="00656516" w14:paraId="125589B3" w14:textId="764588BE">
      <w:pPr>
        <w:widowControl w:val="0"/>
        <w:spacing w:line="240" w:lineRule="atLeast"/>
        <w:rPr>
          <w:rFonts w:ascii="Verdana" w:hAnsi="Verdana"/>
          <w:sz w:val="18"/>
          <w:szCs w:val="18"/>
        </w:rPr>
      </w:pPr>
      <w:r w:rsidRPr="00E62DBB">
        <w:rPr>
          <w:rFonts w:ascii="Verdana" w:hAnsi="Verdana"/>
          <w:sz w:val="18"/>
          <w:szCs w:val="18"/>
        </w:rPr>
        <w:t xml:space="preserve">De accountantsorganisatie en externe accountant zijn ieder medeverantwoordelijk voor de kwaliteit van de wettelijke controle. </w:t>
      </w:r>
      <w:r>
        <w:rPr>
          <w:rFonts w:ascii="Verdana" w:hAnsi="Verdana"/>
          <w:sz w:val="18"/>
          <w:szCs w:val="18"/>
        </w:rPr>
        <w:t>De reikwijdte</w:t>
      </w:r>
      <w:r w:rsidRPr="00E62DBB">
        <w:rPr>
          <w:rFonts w:ascii="Verdana" w:hAnsi="Verdana"/>
          <w:sz w:val="18"/>
          <w:szCs w:val="18"/>
        </w:rPr>
        <w:t xml:space="preserve"> van die medeverantwoordelijkheden is echter verschillend. De accountantsorganisatie is verantwoordelijk voor het effectief organiseren van kwaliteit</w:t>
      </w:r>
      <w:r w:rsidR="006B519F">
        <w:rPr>
          <w:rFonts w:ascii="Verdana" w:hAnsi="Verdana"/>
          <w:sz w:val="18"/>
          <w:szCs w:val="18"/>
        </w:rPr>
        <w:t xml:space="preserve"> door middel van het stelsel van kwaliteitsbeheersing</w:t>
      </w:r>
      <w:r w:rsidRPr="00E62DBB">
        <w:rPr>
          <w:rFonts w:ascii="Verdana" w:hAnsi="Verdana"/>
          <w:sz w:val="18"/>
          <w:szCs w:val="18"/>
        </w:rPr>
        <w:t>. De externe accountant is verantwoordelijk voor de inachtneming van relevante beroepsreglementering</w:t>
      </w:r>
      <w:r w:rsidR="001B107D">
        <w:rPr>
          <w:rFonts w:ascii="Verdana" w:hAnsi="Verdana"/>
          <w:sz w:val="18"/>
          <w:szCs w:val="18"/>
        </w:rPr>
        <w:t xml:space="preserve"> (waaronder controlestandaarden)</w:t>
      </w:r>
      <w:r w:rsidRPr="00E62DBB">
        <w:rPr>
          <w:rFonts w:ascii="Verdana" w:hAnsi="Verdana"/>
          <w:sz w:val="18"/>
          <w:szCs w:val="18"/>
        </w:rPr>
        <w:t xml:space="preserve">, in het bijzonder die </w:t>
      </w:r>
      <w:r w:rsidR="00BA428E">
        <w:rPr>
          <w:rFonts w:ascii="Verdana" w:hAnsi="Verdana"/>
          <w:sz w:val="18"/>
          <w:szCs w:val="18"/>
        </w:rPr>
        <w:t xml:space="preserve">reglementering die </w:t>
      </w:r>
      <w:r w:rsidRPr="00E62DBB">
        <w:rPr>
          <w:rFonts w:ascii="Verdana" w:hAnsi="Verdana"/>
          <w:sz w:val="18"/>
          <w:szCs w:val="18"/>
        </w:rPr>
        <w:t xml:space="preserve">ziet op die kwaliteit; denk aan onafhankelijkheid, integriteit en controlestandaarden. Er is samenloop daar waar de accountantsorganisatie de verantwoordelijkheid heeft om door middel van haar stelsel van kwaliteitsbeheersing ervoor te zorgen dat de externe accountant in staat is om die beroepsreglementering in acht te nemen en dat ook daadwerkelijk doet. </w:t>
      </w:r>
    </w:p>
    <w:p w:rsidRPr="00E62DBB" w:rsidR="00656516" w:rsidP="00AE0BEA" w:rsidRDefault="00656516" w14:paraId="769052EB" w14:textId="77777777">
      <w:pPr>
        <w:widowControl w:val="0"/>
        <w:spacing w:line="240" w:lineRule="atLeast"/>
        <w:rPr>
          <w:rFonts w:ascii="Verdana" w:hAnsi="Verdana" w:cs="Arial"/>
          <w:i/>
          <w:iCs/>
          <w:sz w:val="18"/>
          <w:szCs w:val="18"/>
        </w:rPr>
      </w:pPr>
    </w:p>
    <w:p w:rsidRPr="00E62DBB" w:rsidR="00656516" w:rsidP="00AE0BEA" w:rsidRDefault="00656516" w14:paraId="6FD4611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 xml:space="preserve">wet- en regelgeving duidelijk is waar het gaat om proportionaliteit en schaalbaarheid in het houden van toezicht (toetsing en de weging van het resultaat van de toetsing, artikel 48a, vierde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en</w:t>
      </w:r>
    </w:p>
    <w:p w:rsidRPr="005C759E" w:rsidR="00656516" w:rsidP="00AE0BEA" w:rsidRDefault="00656516" w14:paraId="419C8D70" w14:textId="77777777">
      <w:pPr>
        <w:widowControl w:val="0"/>
        <w:spacing w:line="240" w:lineRule="atLeast"/>
        <w:rPr>
          <w:rFonts w:ascii="Verdana" w:hAnsi="Verdana"/>
          <w:sz w:val="18"/>
          <w:szCs w:val="18"/>
        </w:rPr>
      </w:pPr>
    </w:p>
    <w:p w:rsidR="00494294" w:rsidP="00AE0BEA" w:rsidRDefault="00656516" w14:paraId="6D667FBA" w14:textId="08F49384">
      <w:pPr>
        <w:widowControl w:val="0"/>
        <w:spacing w:line="240" w:lineRule="atLeast"/>
        <w:rPr>
          <w:rFonts w:ascii="Verdana" w:hAnsi="Verdana"/>
          <w:sz w:val="18"/>
          <w:szCs w:val="18"/>
        </w:rPr>
      </w:pPr>
      <w:r w:rsidRPr="00E62DBB">
        <w:rPr>
          <w:rFonts w:ascii="Verdana" w:hAnsi="Verdana"/>
          <w:sz w:val="18"/>
          <w:szCs w:val="18"/>
        </w:rPr>
        <w:t xml:space="preserve">Artikel 48, vierde lid, </w:t>
      </w:r>
      <w:proofErr w:type="spellStart"/>
      <w:r w:rsidRPr="00E62DBB">
        <w:rPr>
          <w:rFonts w:ascii="Verdana" w:hAnsi="Verdana"/>
          <w:sz w:val="18"/>
          <w:szCs w:val="18"/>
        </w:rPr>
        <w:t>Wta</w:t>
      </w:r>
      <w:proofErr w:type="spellEnd"/>
      <w:r w:rsidRPr="00E62DBB">
        <w:rPr>
          <w:rFonts w:ascii="Verdana" w:hAnsi="Verdana"/>
          <w:sz w:val="18"/>
          <w:szCs w:val="18"/>
        </w:rPr>
        <w:t xml:space="preserve"> vereist dat de beoordeling door de toezichthouder passend is en evenredig ten opzichte van de schaal en complexiteit van de activiteit van de accountantsorganisatie. </w:t>
      </w:r>
      <w:r w:rsidR="00176F6D">
        <w:rPr>
          <w:rFonts w:ascii="Verdana" w:hAnsi="Verdana"/>
          <w:sz w:val="18"/>
          <w:szCs w:val="18"/>
        </w:rPr>
        <w:t>D</w:t>
      </w:r>
      <w:r w:rsidRPr="00E62DBB">
        <w:rPr>
          <w:rFonts w:ascii="Verdana" w:hAnsi="Verdana"/>
          <w:sz w:val="18"/>
          <w:szCs w:val="18"/>
        </w:rPr>
        <w:t xml:space="preserve">eze bepaling </w:t>
      </w:r>
      <w:r w:rsidR="00176F6D">
        <w:rPr>
          <w:rFonts w:ascii="Verdana" w:hAnsi="Verdana"/>
          <w:sz w:val="18"/>
          <w:szCs w:val="18"/>
        </w:rPr>
        <w:t xml:space="preserve">is </w:t>
      </w:r>
      <w:r w:rsidRPr="00E62DBB">
        <w:rPr>
          <w:rFonts w:ascii="Verdana" w:hAnsi="Verdana"/>
          <w:sz w:val="18"/>
          <w:szCs w:val="18"/>
        </w:rPr>
        <w:t xml:space="preserve">zo bedoeld dat de wettelijk toezichthouder een accountantsorganisatie beoordeelt op naleving van toepasselijke eisen op een wijze die passend en evenredig is bij de schaal en complexiteit van de activiteiten van de accountantsorganisatie. </w:t>
      </w:r>
    </w:p>
    <w:p w:rsidR="00494294" w:rsidP="00AE0BEA" w:rsidRDefault="00494294" w14:paraId="0C83CBB0" w14:textId="77777777">
      <w:pPr>
        <w:widowControl w:val="0"/>
        <w:spacing w:line="240" w:lineRule="atLeast"/>
        <w:rPr>
          <w:rFonts w:ascii="Verdana" w:hAnsi="Verdana"/>
          <w:sz w:val="18"/>
          <w:szCs w:val="18"/>
        </w:rPr>
      </w:pPr>
    </w:p>
    <w:p w:rsidRPr="00E62DBB" w:rsidR="00656516" w:rsidP="00AE0BEA" w:rsidRDefault="00494294" w14:paraId="2DEAC772" w14:textId="47B826E0">
      <w:pPr>
        <w:widowControl w:val="0"/>
        <w:spacing w:line="240" w:lineRule="atLeast"/>
        <w:rPr>
          <w:rFonts w:ascii="Verdana" w:hAnsi="Verdana"/>
          <w:sz w:val="18"/>
          <w:szCs w:val="18"/>
        </w:rPr>
      </w:pPr>
      <w:r>
        <w:rPr>
          <w:rFonts w:ascii="Verdana" w:hAnsi="Verdana"/>
          <w:sz w:val="18"/>
          <w:szCs w:val="18"/>
        </w:rPr>
        <w:t>Voor de volledigheid: d</w:t>
      </w:r>
      <w:r w:rsidRPr="00E62DBB" w:rsidR="00656516">
        <w:rPr>
          <w:rFonts w:ascii="Verdana" w:hAnsi="Verdana"/>
          <w:sz w:val="18"/>
          <w:szCs w:val="18"/>
        </w:rPr>
        <w:t xml:space="preserve">eze bepaling schrijft voor </w:t>
      </w:r>
      <w:r w:rsidRPr="00415DD7" w:rsidR="00656516">
        <w:rPr>
          <w:rFonts w:ascii="Verdana" w:hAnsi="Verdana"/>
          <w:sz w:val="18"/>
          <w:szCs w:val="18"/>
        </w:rPr>
        <w:t>dat</w:t>
      </w:r>
      <w:r w:rsidRPr="00E62DBB" w:rsidR="00656516">
        <w:rPr>
          <w:rFonts w:ascii="Verdana" w:hAnsi="Verdana"/>
          <w:sz w:val="18"/>
          <w:szCs w:val="18"/>
        </w:rPr>
        <w:t xml:space="preserve"> de wettelijk toezichthouder haar beoordeling afstemt op de grootte en ingewikkeldheid van de wettelijke controles die de accountantsorganisatie verricht</w:t>
      </w:r>
      <w:r>
        <w:rPr>
          <w:rFonts w:ascii="Verdana" w:hAnsi="Verdana"/>
          <w:sz w:val="18"/>
          <w:szCs w:val="18"/>
        </w:rPr>
        <w:t>, ma</w:t>
      </w:r>
      <w:r w:rsidRPr="00E62DBB" w:rsidR="00656516">
        <w:rPr>
          <w:rFonts w:ascii="Verdana" w:hAnsi="Verdana"/>
          <w:sz w:val="18"/>
          <w:szCs w:val="18"/>
        </w:rPr>
        <w:t xml:space="preserve">ar niet </w:t>
      </w:r>
      <w:r w:rsidRPr="00E62DBB" w:rsidR="00656516">
        <w:rPr>
          <w:rFonts w:ascii="Verdana" w:hAnsi="Verdana"/>
          <w:i/>
          <w:iCs/>
          <w:sz w:val="18"/>
          <w:szCs w:val="18"/>
        </w:rPr>
        <w:t>hoe</w:t>
      </w:r>
      <w:r w:rsidRPr="00E62DBB" w:rsidR="00656516">
        <w:rPr>
          <w:rFonts w:ascii="Verdana" w:hAnsi="Verdana"/>
          <w:sz w:val="18"/>
          <w:szCs w:val="18"/>
        </w:rPr>
        <w:t xml:space="preserve"> de toezichthouder die afstemming invult. Hiermee is de wettelijk toezichthouder aanspreekbaar op </w:t>
      </w:r>
      <w:r w:rsidR="003071BE">
        <w:rPr>
          <w:rFonts w:ascii="Verdana" w:hAnsi="Verdana"/>
          <w:sz w:val="18"/>
          <w:szCs w:val="18"/>
        </w:rPr>
        <w:t>de</w:t>
      </w:r>
      <w:r w:rsidRPr="00E62DBB" w:rsidR="003071BE">
        <w:rPr>
          <w:rFonts w:ascii="Verdana" w:hAnsi="Verdana"/>
          <w:sz w:val="18"/>
          <w:szCs w:val="18"/>
        </w:rPr>
        <w:t xml:space="preserve"> </w:t>
      </w:r>
      <w:proofErr w:type="spellStart"/>
      <w:r w:rsidRPr="00E62DBB" w:rsidR="00656516">
        <w:rPr>
          <w:rFonts w:ascii="Verdana" w:hAnsi="Verdana"/>
          <w:sz w:val="18"/>
          <w:szCs w:val="18"/>
        </w:rPr>
        <w:t>passendheid</w:t>
      </w:r>
      <w:proofErr w:type="spellEnd"/>
      <w:r w:rsidRPr="00E62DBB" w:rsidR="00656516">
        <w:rPr>
          <w:rFonts w:ascii="Verdana" w:hAnsi="Verdana"/>
          <w:sz w:val="18"/>
          <w:szCs w:val="18"/>
        </w:rPr>
        <w:t xml:space="preserve"> van de beoordeling. Indien een relatief kleine accountantsorganisatie van mening is dat de wettelijk toezichthouder de beoordeling niet dan wel onvoldoende heeft afgestemd op haar grootte, dan kan de accountantsorganisatie zich daartegen verweren, zelfs in rechte, mits overtuigend onderbouwd.</w:t>
      </w:r>
      <w:r w:rsidR="00656516">
        <w:rPr>
          <w:rFonts w:ascii="Verdana" w:hAnsi="Verdana"/>
          <w:sz w:val="18"/>
          <w:szCs w:val="18"/>
        </w:rPr>
        <w:t xml:space="preserve"> Dit was al zo en blijft onveranderd in dit voorstel.</w:t>
      </w:r>
    </w:p>
    <w:p w:rsidRPr="00E62DBB" w:rsidR="00656516" w:rsidP="00AE0BEA" w:rsidRDefault="00656516" w14:paraId="22F23E60" w14:textId="77777777">
      <w:pPr>
        <w:widowControl w:val="0"/>
        <w:spacing w:line="240" w:lineRule="atLeast"/>
        <w:rPr>
          <w:rFonts w:ascii="Verdana" w:hAnsi="Verdana"/>
          <w:sz w:val="18"/>
          <w:szCs w:val="18"/>
        </w:rPr>
      </w:pPr>
    </w:p>
    <w:p w:rsidRPr="00E62DBB" w:rsidR="00656516" w:rsidP="00AE0BEA" w:rsidRDefault="00656516" w14:paraId="07636207"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w:t>
      </w:r>
      <w:r w:rsidRPr="00E62DBB">
        <w:rPr>
          <w:rFonts w:ascii="Verdana" w:hAnsi="Verdana" w:cs="Arial"/>
          <w:i/>
          <w:iCs/>
          <w:sz w:val="18"/>
          <w:szCs w:val="18"/>
        </w:rPr>
        <w:tab/>
        <w:t>er geen MKB-toets op dit onderwerp heeft plaatsgevonden.</w:t>
      </w:r>
    </w:p>
    <w:p w:rsidRPr="00E62DBB" w:rsidR="00656516" w:rsidP="00AE0BEA" w:rsidRDefault="00656516" w14:paraId="0AB44A10" w14:textId="77777777">
      <w:pPr>
        <w:widowControl w:val="0"/>
        <w:spacing w:line="240" w:lineRule="atLeast"/>
        <w:rPr>
          <w:rFonts w:ascii="Verdana" w:hAnsi="Verdana" w:cs="Arial"/>
          <w:i/>
          <w:iCs/>
          <w:sz w:val="18"/>
          <w:szCs w:val="18"/>
        </w:rPr>
      </w:pPr>
    </w:p>
    <w:p w:rsidRPr="00E62DBB" w:rsidR="00656516" w:rsidP="00AE0BEA" w:rsidRDefault="0018005D" w14:paraId="21A72A83" w14:textId="29CBF28A">
      <w:pPr>
        <w:widowControl w:val="0"/>
        <w:spacing w:line="240" w:lineRule="atLeast"/>
        <w:rPr>
          <w:rFonts w:ascii="Verdana" w:hAnsi="Verdana"/>
          <w:sz w:val="18"/>
          <w:szCs w:val="18"/>
        </w:rPr>
      </w:pPr>
      <w:r>
        <w:rPr>
          <w:rFonts w:ascii="Verdana" w:hAnsi="Verdana"/>
          <w:sz w:val="18"/>
          <w:szCs w:val="18"/>
        </w:rPr>
        <w:t>De</w:t>
      </w:r>
      <w:r w:rsidRPr="00E62DBB" w:rsidR="00656516">
        <w:rPr>
          <w:rFonts w:ascii="Verdana" w:hAnsi="Verdana"/>
          <w:sz w:val="18"/>
          <w:szCs w:val="18"/>
        </w:rPr>
        <w:t xml:space="preserve"> MKB-toets </w:t>
      </w:r>
      <w:r>
        <w:rPr>
          <w:rFonts w:ascii="Verdana" w:hAnsi="Verdana"/>
          <w:sz w:val="18"/>
          <w:szCs w:val="18"/>
        </w:rPr>
        <w:t xml:space="preserve">zag op het geheel van het wetsvoorstel, </w:t>
      </w:r>
      <w:r w:rsidR="00176F6D">
        <w:rPr>
          <w:rFonts w:ascii="Verdana" w:hAnsi="Verdana"/>
          <w:sz w:val="18"/>
          <w:szCs w:val="18"/>
        </w:rPr>
        <w:t xml:space="preserve">ook </w:t>
      </w:r>
      <w:r w:rsidRPr="00E62DBB" w:rsidR="00656516">
        <w:rPr>
          <w:rFonts w:ascii="Verdana" w:hAnsi="Verdana"/>
          <w:sz w:val="18"/>
          <w:szCs w:val="18"/>
        </w:rPr>
        <w:t>op de maatregel van toevoeging van een kwaliteitsdoel aan de verplichting van een accountantsorganisatie om een stelsel van kwaliteitsbeheersing te hebben.</w:t>
      </w:r>
    </w:p>
    <w:p w:rsidRPr="00E62DBB" w:rsidR="00656516" w:rsidP="00AE0BEA" w:rsidRDefault="00656516" w14:paraId="25169E30" w14:textId="77777777">
      <w:pPr>
        <w:widowControl w:val="0"/>
        <w:spacing w:line="240" w:lineRule="atLeast"/>
        <w:rPr>
          <w:rFonts w:ascii="Verdana" w:hAnsi="Verdana"/>
          <w:sz w:val="18"/>
          <w:szCs w:val="18"/>
        </w:rPr>
      </w:pPr>
    </w:p>
    <w:p w:rsidRPr="00E62DBB" w:rsidR="00656516" w:rsidP="00AE0BEA" w:rsidRDefault="00656516" w14:paraId="3DF83A3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wijzen erop dat de jurisprudentie van de rechtbank Rotterdam en het </w:t>
      </w:r>
      <w:proofErr w:type="spellStart"/>
      <w:r w:rsidRPr="00E62DBB">
        <w:rPr>
          <w:rFonts w:ascii="Verdana" w:hAnsi="Verdana" w:cs="Arial"/>
          <w:i/>
          <w:iCs/>
          <w:sz w:val="18"/>
          <w:szCs w:val="18"/>
        </w:rPr>
        <w:t>CBb</w:t>
      </w:r>
      <w:proofErr w:type="spellEnd"/>
      <w:r w:rsidRPr="00E62DBB">
        <w:rPr>
          <w:rFonts w:ascii="Verdana" w:hAnsi="Verdana" w:cs="Arial"/>
          <w:i/>
          <w:iCs/>
          <w:sz w:val="18"/>
          <w:szCs w:val="18"/>
        </w:rPr>
        <w:t xml:space="preserve"> handelt om de zorgplicht van accountantsorganisaties. De zorgplicht van accountantsorganisatie is vastgelegd in artikel 14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w:t>
      </w:r>
    </w:p>
    <w:p w:rsidRPr="00E62DBB" w:rsidR="00656516" w:rsidP="00AE0BEA" w:rsidRDefault="00656516" w14:paraId="76DD66A1" w14:textId="77777777">
      <w:pPr>
        <w:widowControl w:val="0"/>
        <w:spacing w:line="240" w:lineRule="atLeast"/>
        <w:rPr>
          <w:rFonts w:ascii="Verdana" w:hAnsi="Verdana" w:cs="Arial"/>
          <w:i/>
          <w:iCs/>
          <w:sz w:val="18"/>
          <w:szCs w:val="18"/>
        </w:rPr>
      </w:pPr>
    </w:p>
    <w:p w:rsidRPr="00E62DBB" w:rsidR="00656516" w:rsidP="00AE0BEA" w:rsidRDefault="00656516" w14:paraId="26B71FDB" w14:textId="6F637701">
      <w:pPr>
        <w:widowControl w:val="0"/>
        <w:spacing w:line="240" w:lineRule="atLeast"/>
        <w:rPr>
          <w:rFonts w:ascii="Verdana" w:hAnsi="Verdana" w:cs="Arial"/>
          <w:i/>
          <w:iCs/>
          <w:sz w:val="18"/>
          <w:szCs w:val="18"/>
        </w:rPr>
      </w:pPr>
      <w:r w:rsidRPr="00E62DBB">
        <w:rPr>
          <w:rFonts w:ascii="Verdana" w:hAnsi="Verdana" w:cs="Arial"/>
          <w:i/>
          <w:iCs/>
          <w:sz w:val="18"/>
          <w:szCs w:val="18"/>
        </w:rPr>
        <w:t>De accountantsorganisatie draagt er zorg voor dat de externe accountants die bij haar werkzaam zijn of aan haar zijn verbonden voldoen aan het bij of krachtens afdeling 3.2 bepaalde.</w:t>
      </w:r>
      <w:r w:rsidR="0073470D">
        <w:rPr>
          <w:rStyle w:val="Voetnootmarkering"/>
          <w:rFonts w:ascii="Verdana" w:hAnsi="Verdana" w:cs="Arial"/>
          <w:i/>
          <w:iCs/>
          <w:sz w:val="18"/>
          <w:szCs w:val="18"/>
        </w:rPr>
        <w:footnoteReference w:id="38"/>
      </w:r>
    </w:p>
    <w:p w:rsidRPr="00E62DBB" w:rsidR="00656516" w:rsidP="00AE0BEA" w:rsidRDefault="00656516" w14:paraId="5A4DE7A7" w14:textId="77777777">
      <w:pPr>
        <w:widowControl w:val="0"/>
        <w:spacing w:line="240" w:lineRule="atLeast"/>
        <w:rPr>
          <w:rFonts w:ascii="Verdana" w:hAnsi="Verdana" w:cs="Arial"/>
          <w:i/>
          <w:iCs/>
          <w:sz w:val="18"/>
          <w:szCs w:val="18"/>
        </w:rPr>
      </w:pPr>
    </w:p>
    <w:p w:rsidRPr="00E62DBB" w:rsidR="00656516" w:rsidP="00AE0BEA" w:rsidRDefault="00656516" w14:paraId="79BCDC5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Het legt de accountantsorganisatie in de visie van de leden van de PVV-fractie de plicht op ervoor te zorgen dat de externe accountants die bij haar werkzaam zijn of aan haar verbonden, adequaat functioneren. </w:t>
      </w:r>
    </w:p>
    <w:p w:rsidRPr="00E62DBB" w:rsidR="00656516" w:rsidP="00AE0BEA" w:rsidRDefault="00656516" w14:paraId="5D5ECECC" w14:textId="77777777">
      <w:pPr>
        <w:widowControl w:val="0"/>
        <w:spacing w:line="240" w:lineRule="atLeast"/>
        <w:rPr>
          <w:rFonts w:ascii="Verdana" w:hAnsi="Verdana" w:cs="Arial"/>
          <w:i/>
          <w:iCs/>
          <w:sz w:val="18"/>
          <w:szCs w:val="18"/>
        </w:rPr>
      </w:pPr>
    </w:p>
    <w:p w:rsidRPr="00E62DBB" w:rsidR="00656516" w:rsidP="00AE0BEA" w:rsidRDefault="00656516" w14:paraId="1930616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Aangezien de voorgestelde maatregel draait om het verduidelijken van de zorgplicht van accountantsorganisaties vragen deze leden of de regering kan aangeven waarom de regering de wijziging van artikel 14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niet aangrijpt ter verduidelijking van verantwoordelijkheden van de accountantsorganisatie.</w:t>
      </w:r>
    </w:p>
    <w:p w:rsidRPr="00E62DBB" w:rsidR="00656516" w:rsidP="00AE0BEA" w:rsidRDefault="00656516" w14:paraId="701622A1" w14:textId="77777777">
      <w:pPr>
        <w:widowControl w:val="0"/>
        <w:spacing w:line="240" w:lineRule="atLeast"/>
        <w:rPr>
          <w:rFonts w:ascii="Verdana" w:hAnsi="Verdana"/>
          <w:sz w:val="18"/>
          <w:szCs w:val="18"/>
        </w:rPr>
      </w:pPr>
    </w:p>
    <w:p w:rsidRPr="00E62DBB" w:rsidR="00656516" w:rsidP="00AE0BEA" w:rsidRDefault="00176F6D" w14:paraId="1C3B75BF" w14:textId="2DB74CD7">
      <w:pPr>
        <w:widowControl w:val="0"/>
        <w:spacing w:line="240" w:lineRule="atLeast"/>
        <w:rPr>
          <w:rFonts w:ascii="Verdana" w:hAnsi="Verdana"/>
          <w:sz w:val="18"/>
          <w:szCs w:val="18"/>
        </w:rPr>
      </w:pPr>
      <w:r>
        <w:rPr>
          <w:rFonts w:ascii="Verdana" w:hAnsi="Verdana"/>
          <w:sz w:val="18"/>
          <w:szCs w:val="18"/>
        </w:rPr>
        <w:t>Dit wetsvoorstel wijzigt</w:t>
      </w:r>
      <w:r w:rsidRPr="00E62DBB" w:rsidR="00656516">
        <w:rPr>
          <w:rFonts w:ascii="Verdana" w:hAnsi="Verdana"/>
          <w:sz w:val="18"/>
          <w:szCs w:val="18"/>
        </w:rPr>
        <w:t xml:space="preserve"> artikel </w:t>
      </w:r>
      <w:r w:rsidRPr="00AF7E17" w:rsidR="003071BE">
        <w:rPr>
          <w:rFonts w:ascii="Verdana" w:hAnsi="Verdana"/>
          <w:sz w:val="18"/>
          <w:szCs w:val="18"/>
        </w:rPr>
        <w:t>18 van de</w:t>
      </w:r>
      <w:r w:rsidR="003071BE">
        <w:rPr>
          <w:rFonts w:ascii="Verdana" w:hAnsi="Verdana"/>
          <w:sz w:val="18"/>
          <w:szCs w:val="18"/>
        </w:rPr>
        <w:t xml:space="preserve"> </w:t>
      </w:r>
      <w:proofErr w:type="spellStart"/>
      <w:r w:rsidRPr="00AF7E17" w:rsidR="003071BE">
        <w:rPr>
          <w:rFonts w:ascii="Verdana" w:hAnsi="Verdana"/>
          <w:sz w:val="18"/>
          <w:szCs w:val="18"/>
        </w:rPr>
        <w:t>Wta</w:t>
      </w:r>
      <w:proofErr w:type="spellEnd"/>
      <w:r w:rsidRPr="00AF7E17" w:rsidR="003071BE">
        <w:rPr>
          <w:rFonts w:ascii="Verdana" w:hAnsi="Verdana"/>
          <w:sz w:val="18"/>
          <w:szCs w:val="18"/>
        </w:rPr>
        <w:t xml:space="preserve"> en niet artikel 14</w:t>
      </w:r>
      <w:r w:rsidR="001B107D">
        <w:rPr>
          <w:rFonts w:ascii="Verdana" w:hAnsi="Verdana"/>
          <w:sz w:val="18"/>
          <w:szCs w:val="18"/>
        </w:rPr>
        <w:t xml:space="preserve"> </w:t>
      </w:r>
      <w:proofErr w:type="spellStart"/>
      <w:r w:rsidR="001B107D">
        <w:rPr>
          <w:rFonts w:ascii="Verdana" w:hAnsi="Verdana"/>
          <w:sz w:val="18"/>
          <w:szCs w:val="18"/>
        </w:rPr>
        <w:t>Wta</w:t>
      </w:r>
      <w:proofErr w:type="spellEnd"/>
      <w:r w:rsidRPr="00AF7E17" w:rsidR="003071BE">
        <w:rPr>
          <w:rFonts w:ascii="Verdana" w:hAnsi="Verdana"/>
          <w:sz w:val="18"/>
          <w:szCs w:val="18"/>
        </w:rPr>
        <w:t xml:space="preserve">. </w:t>
      </w:r>
      <w:r w:rsidR="00B37F2B">
        <w:rPr>
          <w:rFonts w:ascii="Verdana" w:hAnsi="Verdana"/>
          <w:sz w:val="18"/>
          <w:szCs w:val="18"/>
        </w:rPr>
        <w:t xml:space="preserve">De reden daarvoor is dat </w:t>
      </w:r>
      <w:r w:rsidR="00132072">
        <w:rPr>
          <w:rFonts w:ascii="Verdana" w:hAnsi="Verdana"/>
          <w:sz w:val="18"/>
          <w:szCs w:val="18"/>
        </w:rPr>
        <w:t xml:space="preserve">het toezicht op het stelsel van kwaliteitsbeheersing een kernbepaling is voor de wens tot verhoging van de kwaliteit van de wettelijke controle. De norm inzake dat stelsel is vervat in artikel 18 en niet in artikel 14 </w:t>
      </w:r>
      <w:proofErr w:type="spellStart"/>
      <w:r w:rsidR="00132072">
        <w:rPr>
          <w:rFonts w:ascii="Verdana" w:hAnsi="Verdana"/>
          <w:sz w:val="18"/>
          <w:szCs w:val="18"/>
        </w:rPr>
        <w:t>Wta</w:t>
      </w:r>
      <w:proofErr w:type="spellEnd"/>
      <w:r w:rsidR="00132072">
        <w:rPr>
          <w:rFonts w:ascii="Verdana" w:hAnsi="Verdana"/>
          <w:sz w:val="18"/>
          <w:szCs w:val="18"/>
        </w:rPr>
        <w:t xml:space="preserve">. </w:t>
      </w:r>
      <w:r w:rsidRPr="00AF7E17" w:rsidR="003071BE">
        <w:rPr>
          <w:rFonts w:ascii="Verdana" w:hAnsi="Verdana"/>
          <w:sz w:val="18"/>
          <w:szCs w:val="18"/>
        </w:rPr>
        <w:t xml:space="preserve">Deze </w:t>
      </w:r>
      <w:r w:rsidR="00CE2B71">
        <w:rPr>
          <w:rFonts w:ascii="Verdana" w:hAnsi="Verdana"/>
          <w:sz w:val="18"/>
          <w:szCs w:val="18"/>
        </w:rPr>
        <w:t xml:space="preserve">wijziging sluit aan bij de norm in artikel 24bis, eerste lid, onderdeel g, van de Auditrichtlijn. Daarin staat met zo veel woorden dat het “interne </w:t>
      </w:r>
      <w:proofErr w:type="spellStart"/>
      <w:r w:rsidR="00CE2B71">
        <w:rPr>
          <w:rFonts w:ascii="Verdana" w:hAnsi="Verdana"/>
          <w:sz w:val="18"/>
          <w:szCs w:val="18"/>
        </w:rPr>
        <w:t>kwaliteitsbeheersingssyteem</w:t>
      </w:r>
      <w:proofErr w:type="spellEnd"/>
      <w:r w:rsidR="00CE2B71">
        <w:rPr>
          <w:rFonts w:ascii="Verdana" w:hAnsi="Verdana"/>
          <w:sz w:val="18"/>
          <w:szCs w:val="18"/>
        </w:rPr>
        <w:t>” de kwaliteit moet borgen van de wettelijke controle.</w:t>
      </w:r>
      <w:r w:rsidRPr="00AF7E17" w:rsidR="00CE2B71">
        <w:rPr>
          <w:rFonts w:ascii="Verdana" w:hAnsi="Verdana"/>
          <w:sz w:val="18"/>
          <w:szCs w:val="18"/>
        </w:rPr>
        <w:t xml:space="preserve"> </w:t>
      </w:r>
      <w:r w:rsidR="00CE2B71">
        <w:rPr>
          <w:rFonts w:ascii="Verdana" w:hAnsi="Verdana"/>
          <w:sz w:val="18"/>
          <w:szCs w:val="18"/>
        </w:rPr>
        <w:t xml:space="preserve">Deze aanpassing </w:t>
      </w:r>
      <w:r w:rsidRPr="00AF7E17" w:rsidR="003071BE">
        <w:rPr>
          <w:rFonts w:ascii="Verdana" w:hAnsi="Verdana"/>
          <w:sz w:val="18"/>
          <w:szCs w:val="18"/>
        </w:rPr>
        <w:t xml:space="preserve">heeft tot doel de medeverantwoordelijkheid </w:t>
      </w:r>
      <w:r w:rsidRPr="00AF7E17" w:rsidR="00874137">
        <w:rPr>
          <w:rFonts w:ascii="Verdana" w:hAnsi="Verdana"/>
          <w:sz w:val="18"/>
          <w:szCs w:val="18"/>
        </w:rPr>
        <w:t xml:space="preserve">te verduidelijken </w:t>
      </w:r>
      <w:r w:rsidRPr="00AF7E17" w:rsidR="003071BE">
        <w:rPr>
          <w:rFonts w:ascii="Verdana" w:hAnsi="Verdana"/>
          <w:sz w:val="18"/>
          <w:szCs w:val="18"/>
        </w:rPr>
        <w:t xml:space="preserve">van de accountantsorganisatie voor de kwaliteit van de wettelijke controle. </w:t>
      </w:r>
      <w:r>
        <w:rPr>
          <w:rFonts w:ascii="Verdana" w:hAnsi="Verdana"/>
          <w:sz w:val="18"/>
          <w:szCs w:val="18"/>
        </w:rPr>
        <w:t>Het wetsvoorstel concretiseert</w:t>
      </w:r>
      <w:r w:rsidRPr="00AF7E17" w:rsidR="009D6445">
        <w:rPr>
          <w:rFonts w:ascii="Verdana" w:hAnsi="Verdana"/>
          <w:sz w:val="18"/>
          <w:szCs w:val="18"/>
        </w:rPr>
        <w:t xml:space="preserve"> deze maatregel door een kernverplichting toe te voegen: het verplicht stellen van een stelsel van kwaliteitsbeheersing dat specifiek gericht is op de kwaliteit van wettelijke controles.</w:t>
      </w:r>
      <w:r w:rsidRPr="00AF7E17" w:rsidDel="00AF7E17" w:rsidR="009D6445">
        <w:rPr>
          <w:rFonts w:ascii="Verdana" w:hAnsi="Verdana"/>
          <w:sz w:val="18"/>
          <w:szCs w:val="18"/>
        </w:rPr>
        <w:t xml:space="preserve"> </w:t>
      </w:r>
      <w:r w:rsidRPr="00E62DBB" w:rsidR="00656516">
        <w:rPr>
          <w:rFonts w:ascii="Verdana" w:hAnsi="Verdana"/>
          <w:sz w:val="18"/>
          <w:szCs w:val="18"/>
        </w:rPr>
        <w:t>De</w:t>
      </w:r>
      <w:r w:rsidR="009D6445">
        <w:rPr>
          <w:rFonts w:ascii="Verdana" w:hAnsi="Verdana"/>
          <w:sz w:val="18"/>
          <w:szCs w:val="18"/>
        </w:rPr>
        <w:t>ze keuze komt voort uit de constatering</w:t>
      </w:r>
      <w:r w:rsidRPr="00E62DBB" w:rsidR="00656516">
        <w:rPr>
          <w:rFonts w:ascii="Verdana" w:hAnsi="Verdana"/>
          <w:sz w:val="18"/>
          <w:szCs w:val="18"/>
        </w:rPr>
        <w:t xml:space="preserve"> dat de kwaliteit van de wettelijke controle voor een belangrijk deel afhankelijk is van het stelsel van kwaliteitsbeheersing, dus van </w:t>
      </w:r>
      <w:r w:rsidR="00656516">
        <w:rPr>
          <w:rFonts w:ascii="Verdana" w:hAnsi="Verdana"/>
          <w:sz w:val="18"/>
          <w:szCs w:val="18"/>
        </w:rPr>
        <w:t>beheersingsmaatregelen</w:t>
      </w:r>
      <w:r w:rsidR="00270DCC">
        <w:rPr>
          <w:rFonts w:ascii="Verdana" w:hAnsi="Verdana"/>
          <w:sz w:val="18"/>
          <w:szCs w:val="18"/>
        </w:rPr>
        <w:t xml:space="preserve"> van de accountantsorganisatie</w:t>
      </w:r>
      <w:r w:rsidRPr="00E62DBB" w:rsidR="00656516">
        <w:rPr>
          <w:rFonts w:ascii="Verdana" w:hAnsi="Verdana"/>
          <w:sz w:val="18"/>
          <w:szCs w:val="18"/>
        </w:rPr>
        <w:t xml:space="preserve">. Het betreft een norm inzake de interne organisatie, die ziet op </w:t>
      </w:r>
      <w:r w:rsidR="00656516">
        <w:rPr>
          <w:rFonts w:ascii="Verdana" w:hAnsi="Verdana"/>
          <w:sz w:val="18"/>
          <w:szCs w:val="18"/>
        </w:rPr>
        <w:t>relevante</w:t>
      </w:r>
      <w:r w:rsidRPr="00E62DBB" w:rsidR="00656516">
        <w:rPr>
          <w:rFonts w:ascii="Verdana" w:hAnsi="Verdana"/>
          <w:sz w:val="18"/>
          <w:szCs w:val="18"/>
        </w:rPr>
        <w:t xml:space="preserve"> bedrijfsprocessen. Naast dat de bedrijfsvoering is ingericht om beheerste en integere uitoefening van haar bedrijf te waarborgen (artikel 21 </w:t>
      </w:r>
      <w:proofErr w:type="spellStart"/>
      <w:r w:rsidRPr="00E62DBB" w:rsidR="00656516">
        <w:rPr>
          <w:rFonts w:ascii="Verdana" w:hAnsi="Verdana"/>
          <w:sz w:val="18"/>
          <w:szCs w:val="18"/>
        </w:rPr>
        <w:t>Wta</w:t>
      </w:r>
      <w:proofErr w:type="spellEnd"/>
      <w:r w:rsidRPr="00E62DBB" w:rsidR="00656516">
        <w:rPr>
          <w:rFonts w:ascii="Verdana" w:hAnsi="Verdana"/>
          <w:sz w:val="18"/>
          <w:szCs w:val="18"/>
        </w:rPr>
        <w:t>) moet het stelsel van kwaliteitsbeheersing, ook een onderdeel van de bedrijfsvoering, zijn ingericht om de kwaliteit te borgen van de wettelijke controle.</w:t>
      </w:r>
    </w:p>
    <w:p w:rsidRPr="00E62DBB" w:rsidR="00656516" w:rsidP="00AE0BEA" w:rsidRDefault="00656516" w14:paraId="3020F296" w14:textId="77777777">
      <w:pPr>
        <w:widowControl w:val="0"/>
        <w:spacing w:line="240" w:lineRule="atLeast"/>
        <w:rPr>
          <w:rFonts w:ascii="Verdana" w:hAnsi="Verdana"/>
          <w:sz w:val="18"/>
          <w:szCs w:val="18"/>
        </w:rPr>
      </w:pPr>
    </w:p>
    <w:p w:rsidRPr="00E62DBB" w:rsidR="00656516" w:rsidP="00AE0BEA" w:rsidRDefault="00656516" w14:paraId="2FB57A2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Gelet op het gestelde in afdeling 3.1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(artikelen 13 - 24b, De accountantsorganisatie) vragen deze leden voorts: </w:t>
      </w:r>
    </w:p>
    <w:p w:rsidRPr="00E62DBB" w:rsidR="00656516" w:rsidP="00AE0BEA" w:rsidRDefault="00656516" w14:paraId="601AFE48" w14:textId="77777777">
      <w:pPr>
        <w:widowControl w:val="0"/>
        <w:spacing w:line="240" w:lineRule="atLeast"/>
        <w:rPr>
          <w:rFonts w:ascii="Verdana" w:hAnsi="Verdana" w:cs="Arial"/>
          <w:i/>
          <w:iCs/>
          <w:sz w:val="18"/>
          <w:szCs w:val="18"/>
        </w:rPr>
      </w:pPr>
    </w:p>
    <w:p w:rsidRPr="00E62DBB" w:rsidR="00656516" w:rsidP="00AE0BEA" w:rsidRDefault="00656516" w14:paraId="0699F623" w14:textId="77777777">
      <w:pPr>
        <w:widowControl w:val="0"/>
        <w:spacing w:line="240" w:lineRule="atLeast"/>
        <w:rPr>
          <w:rFonts w:ascii="Verdana" w:hAnsi="Verdana" w:cs="Arial"/>
          <w:sz w:val="18"/>
          <w:szCs w:val="18"/>
        </w:rPr>
      </w:pPr>
      <w:r w:rsidRPr="00E62DBB">
        <w:rPr>
          <w:rFonts w:ascii="Verdana" w:hAnsi="Verdana" w:cs="Arial"/>
          <w:i/>
          <w:iCs/>
          <w:sz w:val="18"/>
          <w:szCs w:val="18"/>
        </w:rPr>
        <w:t>Kan de regering aangeven welke onduidelijkheden bestaan ten aanzien van de verantwoordelijkheden van de accountantsorganisatie ten aanzien van haar zorgplicht?</w:t>
      </w:r>
    </w:p>
    <w:p w:rsidRPr="00E62DBB" w:rsidR="00656516" w:rsidP="00AE0BEA" w:rsidRDefault="00656516" w14:paraId="5B84585B" w14:textId="77777777">
      <w:pPr>
        <w:widowControl w:val="0"/>
        <w:spacing w:line="240" w:lineRule="atLeast"/>
        <w:rPr>
          <w:rFonts w:ascii="Verdana" w:hAnsi="Verdana" w:cs="Arial"/>
          <w:sz w:val="18"/>
          <w:szCs w:val="18"/>
        </w:rPr>
      </w:pPr>
    </w:p>
    <w:p w:rsidRPr="00E62DBB" w:rsidR="00656516" w:rsidP="00AE0BEA" w:rsidRDefault="00656516" w14:paraId="7F3E8B5F" w14:textId="7AC812D1">
      <w:pPr>
        <w:widowControl w:val="0"/>
        <w:spacing w:line="240" w:lineRule="atLeast"/>
        <w:rPr>
          <w:rFonts w:ascii="Verdana" w:hAnsi="Verdana"/>
          <w:sz w:val="18"/>
          <w:szCs w:val="18"/>
        </w:rPr>
      </w:pPr>
      <w:r w:rsidRPr="00E62DBB">
        <w:rPr>
          <w:rFonts w:ascii="Verdana" w:hAnsi="Verdana"/>
          <w:sz w:val="18"/>
          <w:szCs w:val="18"/>
        </w:rPr>
        <w:t>De huidige wettelijke bepaling maakt niet duidelijk dat het stelsel van kwaliteitsbeheersing een doel moet dienen en welk</w:t>
      </w:r>
      <w:r w:rsidR="00494294">
        <w:rPr>
          <w:rFonts w:ascii="Verdana" w:hAnsi="Verdana"/>
          <w:sz w:val="18"/>
          <w:szCs w:val="18"/>
        </w:rPr>
        <w:t xml:space="preserve"> doel dat is</w:t>
      </w:r>
      <w:r w:rsidRPr="00E62DBB">
        <w:rPr>
          <w:rFonts w:ascii="Verdana" w:hAnsi="Verdana"/>
          <w:sz w:val="18"/>
          <w:szCs w:val="18"/>
        </w:rPr>
        <w:t xml:space="preserve">. </w:t>
      </w:r>
      <w:r w:rsidR="00CE2B71">
        <w:rPr>
          <w:rFonts w:ascii="Verdana" w:hAnsi="Verdana"/>
          <w:sz w:val="18"/>
          <w:szCs w:val="18"/>
        </w:rPr>
        <w:t>Dit terwijl de norm in artikel 24bis, eerste lid, onderdeel g, van de Auditrichtlijn met zo veel woorden bepaal</w:t>
      </w:r>
      <w:r w:rsidR="00494294">
        <w:rPr>
          <w:rFonts w:ascii="Verdana" w:hAnsi="Verdana"/>
          <w:sz w:val="18"/>
          <w:szCs w:val="18"/>
        </w:rPr>
        <w:t>t</w:t>
      </w:r>
      <w:r w:rsidR="00CE2B71">
        <w:rPr>
          <w:rFonts w:ascii="Verdana" w:hAnsi="Verdana"/>
          <w:sz w:val="18"/>
          <w:szCs w:val="18"/>
        </w:rPr>
        <w:t xml:space="preserve"> dat het “interne </w:t>
      </w:r>
      <w:proofErr w:type="spellStart"/>
      <w:r w:rsidR="00CE2B71">
        <w:rPr>
          <w:rFonts w:ascii="Verdana" w:hAnsi="Verdana"/>
          <w:sz w:val="18"/>
          <w:szCs w:val="18"/>
        </w:rPr>
        <w:t>kwaliteitsbeheersingssyteem</w:t>
      </w:r>
      <w:proofErr w:type="spellEnd"/>
      <w:r w:rsidR="00CE2B71">
        <w:rPr>
          <w:rFonts w:ascii="Verdana" w:hAnsi="Verdana"/>
          <w:sz w:val="18"/>
          <w:szCs w:val="18"/>
        </w:rPr>
        <w:t>” de kwaliteit moet borgen van de wettelijke controle.</w:t>
      </w:r>
      <w:r w:rsidRPr="00AF7E17" w:rsidR="00CE2B71">
        <w:rPr>
          <w:rFonts w:ascii="Verdana" w:hAnsi="Verdana"/>
          <w:sz w:val="18"/>
          <w:szCs w:val="18"/>
        </w:rPr>
        <w:t xml:space="preserve"> </w:t>
      </w:r>
      <w:r w:rsidR="00CE2B71">
        <w:rPr>
          <w:rFonts w:ascii="Verdana" w:hAnsi="Verdana"/>
          <w:sz w:val="18"/>
          <w:szCs w:val="18"/>
        </w:rPr>
        <w:t xml:space="preserve">Het voorstel neemt deze kwaliteitsdoelstelling nu over. </w:t>
      </w:r>
      <w:r w:rsidRPr="00533E2A" w:rsidR="009D6445">
        <w:rPr>
          <w:rFonts w:ascii="Verdana" w:hAnsi="Verdana"/>
          <w:sz w:val="18"/>
          <w:szCs w:val="18"/>
        </w:rPr>
        <w:t>Hierdoor kan de accountantsorganisatie ook beter haar interne organisatie inrichten om te voorzien in deze kwaliteit in opzet, bestaan en werking.</w:t>
      </w:r>
    </w:p>
    <w:p w:rsidRPr="00E62DBB" w:rsidR="00656516" w:rsidP="00AE0BEA" w:rsidRDefault="00656516" w14:paraId="1D75C66E" w14:textId="77777777">
      <w:pPr>
        <w:widowControl w:val="0"/>
        <w:spacing w:line="240" w:lineRule="atLeast"/>
        <w:rPr>
          <w:rFonts w:ascii="Verdana" w:hAnsi="Verdana"/>
          <w:sz w:val="18"/>
          <w:szCs w:val="18"/>
        </w:rPr>
      </w:pPr>
    </w:p>
    <w:p w:rsidRPr="00E62DBB" w:rsidR="00656516" w:rsidP="00AE0BEA" w:rsidRDefault="00656516" w14:paraId="4A4A3ACF" w14:textId="74136E3A">
      <w:pPr>
        <w:widowControl w:val="0"/>
        <w:spacing w:line="240" w:lineRule="atLeast"/>
        <w:rPr>
          <w:rFonts w:ascii="Verdana" w:hAnsi="Verdana"/>
          <w:sz w:val="18"/>
          <w:szCs w:val="18"/>
        </w:rPr>
      </w:pPr>
      <w:r w:rsidRPr="00E62DBB">
        <w:rPr>
          <w:rFonts w:ascii="Verdana" w:hAnsi="Verdana"/>
          <w:sz w:val="18"/>
          <w:szCs w:val="18"/>
        </w:rPr>
        <w:t xml:space="preserve">Tot slot weet de accountantsorganisatie </w:t>
      </w:r>
      <w:r w:rsidR="00F13BF2">
        <w:rPr>
          <w:rFonts w:ascii="Verdana" w:hAnsi="Verdana"/>
          <w:sz w:val="18"/>
          <w:szCs w:val="18"/>
        </w:rPr>
        <w:t>door middel van dit voorstel nu ook</w:t>
      </w:r>
      <w:r w:rsidRPr="00E62DBB" w:rsidR="00F13BF2">
        <w:rPr>
          <w:rFonts w:ascii="Verdana" w:hAnsi="Verdana"/>
          <w:sz w:val="18"/>
          <w:szCs w:val="18"/>
        </w:rPr>
        <w:t xml:space="preserve"> </w:t>
      </w:r>
      <w:r w:rsidRPr="00E62DBB">
        <w:rPr>
          <w:rFonts w:ascii="Verdana" w:hAnsi="Verdana"/>
          <w:sz w:val="18"/>
          <w:szCs w:val="18"/>
        </w:rPr>
        <w:t>dat zij wettelijk aanspreekbaar is op de kwaliteit van de wettelijke controles</w:t>
      </w:r>
      <w:r w:rsidR="00F13BF2">
        <w:rPr>
          <w:rFonts w:ascii="Verdana" w:hAnsi="Verdana"/>
          <w:sz w:val="18"/>
          <w:szCs w:val="18"/>
        </w:rPr>
        <w:t xml:space="preserve"> en </w:t>
      </w:r>
      <w:r w:rsidRPr="00E62DBB">
        <w:rPr>
          <w:rFonts w:ascii="Verdana" w:hAnsi="Verdana"/>
          <w:sz w:val="18"/>
          <w:szCs w:val="18"/>
        </w:rPr>
        <w:t>waarom</w:t>
      </w:r>
      <w:r>
        <w:rPr>
          <w:rFonts w:ascii="Verdana" w:hAnsi="Verdana"/>
          <w:sz w:val="18"/>
          <w:szCs w:val="18"/>
        </w:rPr>
        <w:t xml:space="preserve"> </w:t>
      </w:r>
      <w:r w:rsidRPr="00E62DBB">
        <w:rPr>
          <w:rFonts w:ascii="Verdana" w:hAnsi="Verdana"/>
          <w:sz w:val="18"/>
          <w:szCs w:val="18"/>
        </w:rPr>
        <w:t>dat is, namelijk in het publiek belang van gebruikers die hun vertrouwen in een wettelijk verplichte financiële verantwoording willen kunnen baseren op een accountantsverklaring</w:t>
      </w:r>
      <w:r w:rsidR="00F13BF2">
        <w:rPr>
          <w:rFonts w:ascii="Verdana" w:hAnsi="Verdana"/>
          <w:sz w:val="18"/>
          <w:szCs w:val="18"/>
        </w:rPr>
        <w:t xml:space="preserve">. </w:t>
      </w:r>
    </w:p>
    <w:p w:rsidRPr="00E62DBB" w:rsidR="00656516" w:rsidP="00AE0BEA" w:rsidRDefault="00656516" w14:paraId="1CBEF0AB" w14:textId="77777777">
      <w:pPr>
        <w:widowControl w:val="0"/>
        <w:spacing w:line="240" w:lineRule="atLeast"/>
        <w:rPr>
          <w:rFonts w:ascii="Verdana" w:hAnsi="Verdana"/>
          <w:sz w:val="18"/>
          <w:szCs w:val="18"/>
        </w:rPr>
      </w:pPr>
    </w:p>
    <w:p w:rsidRPr="00E62DBB" w:rsidR="00656516" w:rsidP="00AE0BEA" w:rsidRDefault="00656516" w14:paraId="64237EF3" w14:textId="73286D2D">
      <w:pPr>
        <w:widowControl w:val="0"/>
        <w:spacing w:line="240" w:lineRule="atLeast"/>
        <w:rPr>
          <w:rFonts w:ascii="Verdana" w:hAnsi="Verdana"/>
          <w:sz w:val="18"/>
          <w:szCs w:val="18"/>
        </w:rPr>
      </w:pPr>
      <w:r w:rsidRPr="00E62DBB">
        <w:rPr>
          <w:rFonts w:ascii="Verdana" w:hAnsi="Verdana"/>
          <w:sz w:val="18"/>
          <w:szCs w:val="18"/>
        </w:rPr>
        <w:t>Bovenal is met deze toevoeging duidelijk dat de accountantsorganisatie niet kan volstaan met de stelling dat zij niet aan te spreken is op de kwaliteit van de controledossiers louter omdat er geen reden was om een accountantsverklaring te wijzigen of in te trekken. Zij kan ook niet volstaan met de stelling dat zij heeft gezorgd voor de randvoorwaarden</w:t>
      </w:r>
      <w:r w:rsidR="0047063A">
        <w:rPr>
          <w:rFonts w:ascii="Verdana" w:hAnsi="Verdana"/>
          <w:sz w:val="18"/>
          <w:szCs w:val="18"/>
        </w:rPr>
        <w:t xml:space="preserve"> en daarmee </w:t>
      </w:r>
      <w:r w:rsidRPr="00E62DBB">
        <w:rPr>
          <w:rFonts w:ascii="Verdana" w:hAnsi="Verdana"/>
          <w:sz w:val="18"/>
          <w:szCs w:val="18"/>
        </w:rPr>
        <w:t>niet aanspreekbaar is op de kwaliteit van uitvoering van de wettelijke controle.</w:t>
      </w:r>
    </w:p>
    <w:p w:rsidRPr="00E62DBB" w:rsidR="00656516" w:rsidP="00AE0BEA" w:rsidRDefault="00656516" w14:paraId="40CA1E46" w14:textId="77777777">
      <w:pPr>
        <w:widowControl w:val="0"/>
        <w:spacing w:line="240" w:lineRule="atLeast"/>
        <w:rPr>
          <w:rFonts w:ascii="Verdana" w:hAnsi="Verdana" w:cs="Arial"/>
          <w:sz w:val="18"/>
          <w:szCs w:val="18"/>
        </w:rPr>
      </w:pPr>
    </w:p>
    <w:p w:rsidRPr="00E62DBB" w:rsidR="00656516" w:rsidP="00AE0BEA" w:rsidRDefault="00656516" w14:paraId="691AF17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Gelet op de verwijzing in artikel 14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naar het bij of krachtens afdeling 3.2 (De externe accountant) bepaalde, stellen deze leden de volgende vraag: </w:t>
      </w:r>
    </w:p>
    <w:p w:rsidRPr="00E62DBB" w:rsidR="00656516" w:rsidP="00AE0BEA" w:rsidRDefault="00656516" w14:paraId="49ADA89C" w14:textId="77777777">
      <w:pPr>
        <w:widowControl w:val="0"/>
        <w:spacing w:line="240" w:lineRule="atLeast"/>
        <w:rPr>
          <w:rFonts w:ascii="Verdana" w:hAnsi="Verdana" w:cs="Arial"/>
          <w:i/>
          <w:iCs/>
          <w:sz w:val="18"/>
          <w:szCs w:val="18"/>
        </w:rPr>
      </w:pPr>
    </w:p>
    <w:p w:rsidRPr="00E62DBB" w:rsidR="00656516" w:rsidP="00AE0BEA" w:rsidRDefault="00656516" w14:paraId="262A4EBA"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Welke verduidelijking of toevoeging bevatten de minimaal gestelde eisen in het voorgestelde artikel 18, derde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ten opzichte van huidige (</w:t>
      </w:r>
      <w:proofErr w:type="spellStart"/>
      <w:r w:rsidRPr="00E62DBB">
        <w:rPr>
          <w:rFonts w:ascii="Verdana" w:hAnsi="Verdana" w:cs="Arial"/>
          <w:i/>
          <w:iCs/>
          <w:sz w:val="18"/>
          <w:szCs w:val="18"/>
        </w:rPr>
        <w:t>inter</w:t>
      </w:r>
      <w:proofErr w:type="spellEnd"/>
      <w:r w:rsidRPr="00E62DBB">
        <w:rPr>
          <w:rFonts w:ascii="Verdana" w:hAnsi="Verdana" w:cs="Arial"/>
          <w:i/>
          <w:iCs/>
          <w:sz w:val="18"/>
          <w:szCs w:val="18"/>
        </w:rPr>
        <w:t xml:space="preserve">)nationale wet- en regelgeving (Europese Richtlijn,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w:t>
      </w:r>
      <w:proofErr w:type="spellStart"/>
      <w:r w:rsidRPr="00E62DBB">
        <w:rPr>
          <w:rFonts w:ascii="Verdana" w:hAnsi="Verdana" w:cs="Arial"/>
          <w:i/>
          <w:iCs/>
          <w:sz w:val="18"/>
          <w:szCs w:val="18"/>
        </w:rPr>
        <w:t>Bta</w:t>
      </w:r>
      <w:proofErr w:type="spellEnd"/>
      <w:r w:rsidRPr="00E62DBB">
        <w:rPr>
          <w:rFonts w:ascii="Verdana" w:hAnsi="Verdana" w:cs="Arial"/>
          <w:i/>
          <w:iCs/>
          <w:sz w:val="18"/>
          <w:szCs w:val="18"/>
        </w:rPr>
        <w:t>) en beroepsreglementering (NV COS, ISQC en ISQM)?</w:t>
      </w:r>
    </w:p>
    <w:p w:rsidRPr="00E62DBB" w:rsidR="00656516" w:rsidP="00AE0BEA" w:rsidRDefault="00656516" w14:paraId="401AF82F" w14:textId="77777777">
      <w:pPr>
        <w:widowControl w:val="0"/>
        <w:spacing w:line="240" w:lineRule="atLeast"/>
        <w:rPr>
          <w:rFonts w:ascii="Verdana" w:hAnsi="Verdana" w:cs="Arial"/>
          <w:i/>
          <w:iCs/>
          <w:sz w:val="18"/>
          <w:szCs w:val="18"/>
        </w:rPr>
      </w:pPr>
    </w:p>
    <w:p w:rsidRPr="00E62DBB" w:rsidR="00656516" w:rsidP="00AE0BEA" w:rsidRDefault="00E52C35" w14:paraId="65AFE8E8" w14:textId="214C97EF">
      <w:pPr>
        <w:widowControl w:val="0"/>
        <w:spacing w:line="240" w:lineRule="atLeast"/>
        <w:rPr>
          <w:rFonts w:ascii="Verdana" w:hAnsi="Verdana" w:cs="Arial"/>
          <w:sz w:val="18"/>
          <w:szCs w:val="18"/>
        </w:rPr>
      </w:pPr>
      <w:r>
        <w:rPr>
          <w:rFonts w:ascii="Verdana" w:hAnsi="Verdana" w:cs="Arial"/>
          <w:sz w:val="18"/>
          <w:szCs w:val="18"/>
        </w:rPr>
        <w:t xml:space="preserve">Het </w:t>
      </w:r>
      <w:r w:rsidRPr="00E62DBB" w:rsidR="00656516">
        <w:rPr>
          <w:rFonts w:ascii="Verdana" w:hAnsi="Verdana" w:cs="Arial"/>
          <w:sz w:val="18"/>
          <w:szCs w:val="18"/>
        </w:rPr>
        <w:t xml:space="preserve">voornemen </w:t>
      </w:r>
      <w:r w:rsidR="00407857">
        <w:rPr>
          <w:rFonts w:ascii="Verdana" w:hAnsi="Verdana" w:cs="Arial"/>
          <w:sz w:val="18"/>
          <w:szCs w:val="18"/>
        </w:rPr>
        <w:t xml:space="preserve">bestaat om </w:t>
      </w:r>
      <w:r w:rsidRPr="00E62DBB" w:rsidR="00656516">
        <w:rPr>
          <w:rFonts w:ascii="Verdana" w:hAnsi="Verdana" w:cs="Arial"/>
          <w:sz w:val="18"/>
          <w:szCs w:val="18"/>
        </w:rPr>
        <w:t xml:space="preserve">uit te werken dat </w:t>
      </w:r>
      <w:r w:rsidR="00656516">
        <w:rPr>
          <w:rFonts w:ascii="Verdana" w:hAnsi="Verdana" w:cs="Arial"/>
          <w:sz w:val="18"/>
          <w:szCs w:val="18"/>
        </w:rPr>
        <w:t>de accountantsorganisatie e</w:t>
      </w:r>
      <w:r w:rsidRPr="00E62DBB" w:rsidR="00656516">
        <w:rPr>
          <w:rFonts w:ascii="Verdana" w:hAnsi="Verdana" w:cs="Arial"/>
          <w:sz w:val="18"/>
          <w:szCs w:val="18"/>
        </w:rPr>
        <w:t>e</w:t>
      </w:r>
      <w:r w:rsidR="00656516">
        <w:rPr>
          <w:rFonts w:ascii="Verdana" w:hAnsi="Verdana" w:cs="Arial"/>
          <w:sz w:val="18"/>
          <w:szCs w:val="18"/>
        </w:rPr>
        <w:t>n</w:t>
      </w:r>
      <w:r w:rsidRPr="00E62DBB" w:rsidR="00656516">
        <w:rPr>
          <w:rFonts w:ascii="Verdana" w:hAnsi="Verdana" w:cs="Arial"/>
          <w:sz w:val="18"/>
          <w:szCs w:val="18"/>
        </w:rPr>
        <w:t xml:space="preserve"> stelsel van kwaliteitsbeheersing </w:t>
      </w:r>
      <w:r w:rsidR="00656516">
        <w:rPr>
          <w:rFonts w:ascii="Verdana" w:hAnsi="Verdana" w:cs="Arial"/>
          <w:sz w:val="18"/>
          <w:szCs w:val="18"/>
        </w:rPr>
        <w:t xml:space="preserve">heeft dat </w:t>
      </w:r>
      <w:r w:rsidRPr="00E62DBB" w:rsidR="00656516">
        <w:rPr>
          <w:rFonts w:ascii="Verdana" w:hAnsi="Verdana" w:cs="Arial"/>
          <w:sz w:val="18"/>
          <w:szCs w:val="18"/>
        </w:rPr>
        <w:t xml:space="preserve">de kwaliteit realiseert van de wettelijke controles door tenminste te organiseren dat (i) de externe accountant en de overige controlemedewerkers in de uitvoering van de wettelijke controle professionele oordeelsvorming toepassen, dat (ii) zij werken met een professioneel-kritische </w:t>
      </w:r>
      <w:r w:rsidR="007E47AE">
        <w:rPr>
          <w:rFonts w:ascii="Verdana" w:hAnsi="Verdana" w:cs="Arial"/>
          <w:sz w:val="18"/>
          <w:szCs w:val="18"/>
        </w:rPr>
        <w:t>instelling</w:t>
      </w:r>
      <w:r w:rsidRPr="00E62DBB" w:rsidR="00656516">
        <w:rPr>
          <w:rFonts w:ascii="Verdana" w:hAnsi="Verdana" w:cs="Arial"/>
          <w:sz w:val="18"/>
          <w:szCs w:val="18"/>
        </w:rPr>
        <w:t xml:space="preserve"> en dat (iii) </w:t>
      </w:r>
      <w:r w:rsidR="00EF71B4">
        <w:rPr>
          <w:rFonts w:ascii="Verdana" w:hAnsi="Verdana" w:cs="Arial"/>
          <w:sz w:val="18"/>
          <w:szCs w:val="18"/>
        </w:rPr>
        <w:t xml:space="preserve">het </w:t>
      </w:r>
      <w:r w:rsidRPr="00E62DBB" w:rsidR="00656516">
        <w:rPr>
          <w:rFonts w:ascii="Verdana" w:hAnsi="Verdana" w:cs="Arial"/>
          <w:sz w:val="18"/>
          <w:szCs w:val="18"/>
        </w:rPr>
        <w:t>wettelijk controle</w:t>
      </w:r>
      <w:r w:rsidR="00EF71B4">
        <w:rPr>
          <w:rFonts w:ascii="Verdana" w:hAnsi="Verdana" w:cs="Arial"/>
          <w:sz w:val="18"/>
          <w:szCs w:val="18"/>
        </w:rPr>
        <w:t>-oordeel is onderbouwd met</w:t>
      </w:r>
      <w:r w:rsidRPr="00E62DBB" w:rsidR="00656516">
        <w:rPr>
          <w:rFonts w:ascii="Verdana" w:hAnsi="Verdana" w:cs="Arial"/>
          <w:sz w:val="18"/>
          <w:szCs w:val="18"/>
        </w:rPr>
        <w:t xml:space="preserve"> voldoende en geschikte </w:t>
      </w:r>
      <w:r w:rsidR="00EF71B4">
        <w:rPr>
          <w:rFonts w:ascii="Verdana" w:hAnsi="Verdana" w:cs="Arial"/>
          <w:sz w:val="18"/>
          <w:szCs w:val="18"/>
        </w:rPr>
        <w:t>controle-</w:t>
      </w:r>
      <w:r w:rsidRPr="00E62DBB" w:rsidR="00656516">
        <w:rPr>
          <w:rFonts w:ascii="Verdana" w:hAnsi="Verdana" w:cs="Arial"/>
          <w:sz w:val="18"/>
          <w:szCs w:val="18"/>
        </w:rPr>
        <w:t xml:space="preserve">informatie. Anders gezegd, de accountantsorganisatie heeft de plicht in zijn bedrijfsvoering passende maatregelen te nemen die er in opzet, bestaan en werking </w:t>
      </w:r>
      <w:r w:rsidR="00CE2B71">
        <w:rPr>
          <w:rFonts w:ascii="Verdana" w:hAnsi="Verdana" w:cs="Arial"/>
          <w:sz w:val="18"/>
          <w:szCs w:val="18"/>
        </w:rPr>
        <w:t>toe leiden</w:t>
      </w:r>
      <w:r w:rsidRPr="00E62DBB" w:rsidR="00656516">
        <w:rPr>
          <w:rFonts w:ascii="Verdana" w:hAnsi="Verdana" w:cs="Arial"/>
          <w:sz w:val="18"/>
          <w:szCs w:val="18"/>
        </w:rPr>
        <w:t xml:space="preserve"> dat de externe accountants en de </w:t>
      </w:r>
      <w:r w:rsidR="00656516">
        <w:rPr>
          <w:rFonts w:ascii="Verdana" w:hAnsi="Verdana" w:cs="Arial"/>
          <w:sz w:val="18"/>
          <w:szCs w:val="18"/>
        </w:rPr>
        <w:t>controle</w:t>
      </w:r>
      <w:r w:rsidRPr="00E62DBB" w:rsidR="00656516">
        <w:rPr>
          <w:rFonts w:ascii="Verdana" w:hAnsi="Verdana" w:cs="Arial"/>
          <w:sz w:val="18"/>
          <w:szCs w:val="18"/>
        </w:rPr>
        <w:t>medewerkers de hier bedoelde beroepsstandaarden kunnen en willen toepassen die verband houden met enkele van de Nadere Voorschriften Controle- en Overige Standaarden (</w:t>
      </w:r>
      <w:proofErr w:type="spellStart"/>
      <w:r w:rsidRPr="00E62DBB" w:rsidR="00656516">
        <w:rPr>
          <w:rFonts w:ascii="Verdana" w:hAnsi="Verdana" w:cs="Arial"/>
          <w:sz w:val="18"/>
          <w:szCs w:val="18"/>
        </w:rPr>
        <w:t>nrs</w:t>
      </w:r>
      <w:proofErr w:type="spellEnd"/>
      <w:r w:rsidRPr="00E62DBB" w:rsidR="00656516">
        <w:rPr>
          <w:rFonts w:ascii="Verdana" w:hAnsi="Verdana" w:cs="Arial"/>
          <w:sz w:val="18"/>
          <w:szCs w:val="18"/>
        </w:rPr>
        <w:t xml:space="preserve">. 200.15–200.17). </w:t>
      </w:r>
      <w:r w:rsidRPr="00043A96" w:rsidR="009D6445">
        <w:rPr>
          <w:rFonts w:ascii="Verdana" w:hAnsi="Verdana" w:cs="Arial"/>
          <w:sz w:val="18"/>
          <w:szCs w:val="18"/>
        </w:rPr>
        <w:t>Deze wettelijke verduidelijking en toevoeging zijn in lijn met bestaande (</w:t>
      </w:r>
      <w:proofErr w:type="spellStart"/>
      <w:r w:rsidRPr="00043A96" w:rsidR="009D6445">
        <w:rPr>
          <w:rFonts w:ascii="Verdana" w:hAnsi="Verdana" w:cs="Arial"/>
          <w:sz w:val="18"/>
          <w:szCs w:val="18"/>
        </w:rPr>
        <w:t>inter</w:t>
      </w:r>
      <w:proofErr w:type="spellEnd"/>
      <w:r w:rsidRPr="00043A96" w:rsidR="009D6445">
        <w:rPr>
          <w:rFonts w:ascii="Verdana" w:hAnsi="Verdana" w:cs="Arial"/>
          <w:sz w:val="18"/>
          <w:szCs w:val="18"/>
        </w:rPr>
        <w:t xml:space="preserve">)nationale wet- en regelgeving (zoals Europese Richtlijnen, de </w:t>
      </w:r>
      <w:proofErr w:type="spellStart"/>
      <w:r w:rsidRPr="00043A96" w:rsidR="009D6445">
        <w:rPr>
          <w:rFonts w:ascii="Verdana" w:hAnsi="Verdana" w:cs="Arial"/>
          <w:sz w:val="18"/>
          <w:szCs w:val="18"/>
        </w:rPr>
        <w:t>Wta</w:t>
      </w:r>
      <w:proofErr w:type="spellEnd"/>
      <w:r w:rsidRPr="00043A96" w:rsidR="009D6445">
        <w:rPr>
          <w:rFonts w:ascii="Verdana" w:hAnsi="Verdana" w:cs="Arial"/>
          <w:sz w:val="18"/>
          <w:szCs w:val="18"/>
        </w:rPr>
        <w:t xml:space="preserve"> en </w:t>
      </w:r>
      <w:proofErr w:type="spellStart"/>
      <w:r w:rsidRPr="00043A96" w:rsidR="009D6445">
        <w:rPr>
          <w:rFonts w:ascii="Verdana" w:hAnsi="Verdana" w:cs="Arial"/>
          <w:sz w:val="18"/>
          <w:szCs w:val="18"/>
        </w:rPr>
        <w:t>Bta</w:t>
      </w:r>
      <w:proofErr w:type="spellEnd"/>
      <w:r w:rsidRPr="00043A96" w:rsidR="009D6445">
        <w:rPr>
          <w:rFonts w:ascii="Verdana" w:hAnsi="Verdana" w:cs="Arial"/>
          <w:sz w:val="18"/>
          <w:szCs w:val="18"/>
        </w:rPr>
        <w:t>) en beroepsregels (zoals NV COS, ISQC en ISQM). Alle verplichte nationale en Europese wet- en regelgeving blijven van kracht, evenals alle verplichte beroepsregels. Dit voorstel heeft geen invloed op vrijwillige (</w:t>
      </w:r>
      <w:proofErr w:type="spellStart"/>
      <w:r w:rsidRPr="00043A96" w:rsidR="009D6445">
        <w:rPr>
          <w:rFonts w:ascii="Verdana" w:hAnsi="Verdana" w:cs="Arial"/>
          <w:sz w:val="18"/>
          <w:szCs w:val="18"/>
        </w:rPr>
        <w:t>inter</w:t>
      </w:r>
      <w:proofErr w:type="spellEnd"/>
      <w:r w:rsidRPr="00043A96" w:rsidR="009D6445">
        <w:rPr>
          <w:rFonts w:ascii="Verdana" w:hAnsi="Verdana" w:cs="Arial"/>
          <w:sz w:val="18"/>
          <w:szCs w:val="18"/>
        </w:rPr>
        <w:t>)nationale kwaliteitsstandaarden.</w:t>
      </w:r>
    </w:p>
    <w:p w:rsidRPr="00E62DBB" w:rsidR="00656516" w:rsidP="00AE0BEA" w:rsidRDefault="00656516" w14:paraId="2886F136" w14:textId="77777777">
      <w:pPr>
        <w:widowControl w:val="0"/>
        <w:spacing w:line="240" w:lineRule="atLeast"/>
        <w:rPr>
          <w:rFonts w:ascii="Verdana" w:hAnsi="Verdana" w:cs="Arial"/>
          <w:i/>
          <w:iCs/>
          <w:sz w:val="18"/>
          <w:szCs w:val="18"/>
        </w:rPr>
      </w:pPr>
    </w:p>
    <w:p w:rsidRPr="00E62DBB" w:rsidR="00656516" w:rsidP="00AE0BEA" w:rsidRDefault="00656516" w14:paraId="0C435038" w14:textId="2FBD5710">
      <w:pPr>
        <w:widowControl w:val="0"/>
        <w:spacing w:line="240" w:lineRule="atLeast"/>
        <w:rPr>
          <w:rFonts w:ascii="Verdana" w:hAnsi="Verdana" w:cs="Arial"/>
          <w:i/>
          <w:iCs/>
          <w:sz w:val="18"/>
          <w:szCs w:val="18"/>
        </w:rPr>
      </w:pPr>
      <w:r w:rsidRPr="00E62DBB">
        <w:rPr>
          <w:rFonts w:ascii="Verdana" w:hAnsi="Verdana" w:cs="Arial"/>
          <w:i/>
          <w:iCs/>
          <w:sz w:val="18"/>
          <w:szCs w:val="18"/>
        </w:rPr>
        <w:t>Kan de regering bij de beantwoording van deze vraag specifiek ingaan en beargumenteren welke verduidelijking in dat kader artikel 24 bis, eerste lid, van de Europese Richtlijn en de doorvertaling daarvan behoeft?</w:t>
      </w:r>
      <w:r w:rsidR="00B57B76">
        <w:rPr>
          <w:rStyle w:val="Voetnootmarkering"/>
          <w:rFonts w:ascii="Verdana" w:hAnsi="Verdana" w:cs="Arial"/>
          <w:i/>
          <w:iCs/>
          <w:sz w:val="18"/>
          <w:szCs w:val="18"/>
        </w:rPr>
        <w:footnoteReference w:id="39"/>
      </w:r>
    </w:p>
    <w:p w:rsidRPr="00E62DBB" w:rsidR="00656516" w:rsidP="00AE0BEA" w:rsidRDefault="00656516" w14:paraId="0D69299F" w14:textId="77777777">
      <w:pPr>
        <w:widowControl w:val="0"/>
        <w:spacing w:line="240" w:lineRule="atLeast"/>
        <w:rPr>
          <w:rFonts w:ascii="Verdana" w:hAnsi="Verdana" w:cs="Arial"/>
          <w:i/>
          <w:iCs/>
          <w:sz w:val="18"/>
          <w:szCs w:val="18"/>
        </w:rPr>
      </w:pPr>
    </w:p>
    <w:p w:rsidRPr="00E62DBB" w:rsidR="00656516" w:rsidP="00AE0BEA" w:rsidRDefault="00656516" w14:paraId="166E71DC" w14:textId="1022E54B">
      <w:pPr>
        <w:widowControl w:val="0"/>
        <w:spacing w:line="240" w:lineRule="atLeast"/>
        <w:rPr>
          <w:rFonts w:ascii="Verdana" w:hAnsi="Verdana" w:cs="Arial"/>
          <w:sz w:val="18"/>
          <w:szCs w:val="18"/>
        </w:rPr>
      </w:pPr>
      <w:r w:rsidRPr="00E62DBB">
        <w:rPr>
          <w:rFonts w:ascii="Verdana" w:hAnsi="Verdana" w:cs="Arial"/>
          <w:sz w:val="18"/>
          <w:szCs w:val="18"/>
        </w:rPr>
        <w:t xml:space="preserve">Artikel 24 bis, eerste lid, onder g, van de Auditrichtlijn vereist dat de accountantsorganisatie een intern kwaliteitsbeheersingssysteem invoert om de kwaliteit van de wettelijke controle te waarborgen. Het kwaliteitsdoel uit deze </w:t>
      </w:r>
      <w:r w:rsidR="00132072">
        <w:rPr>
          <w:rFonts w:ascii="Verdana" w:hAnsi="Verdana" w:cs="Arial"/>
          <w:sz w:val="18"/>
          <w:szCs w:val="18"/>
        </w:rPr>
        <w:t>richtlijn</w:t>
      </w:r>
      <w:r w:rsidRPr="00E62DBB">
        <w:rPr>
          <w:rFonts w:ascii="Verdana" w:hAnsi="Verdana" w:cs="Arial"/>
          <w:sz w:val="18"/>
          <w:szCs w:val="18"/>
        </w:rPr>
        <w:t>bepaling</w:t>
      </w:r>
      <w:r w:rsidR="00C57A7A">
        <w:rPr>
          <w:rFonts w:ascii="Verdana" w:hAnsi="Verdana" w:cs="Arial"/>
          <w:sz w:val="18"/>
          <w:szCs w:val="18"/>
        </w:rPr>
        <w:t xml:space="preserve"> was tot nu toe niet</w:t>
      </w:r>
      <w:r w:rsidRPr="00043A96" w:rsidR="009D6445">
        <w:rPr>
          <w:rFonts w:ascii="Verdana" w:hAnsi="Verdana" w:cs="Arial"/>
          <w:sz w:val="18"/>
          <w:szCs w:val="18"/>
        </w:rPr>
        <w:t xml:space="preserve"> overgenomen in de </w:t>
      </w:r>
      <w:r w:rsidR="00132072">
        <w:rPr>
          <w:rFonts w:ascii="Verdana" w:hAnsi="Verdana" w:cs="Arial"/>
          <w:sz w:val="18"/>
          <w:szCs w:val="18"/>
        </w:rPr>
        <w:t xml:space="preserve">Nederlandse </w:t>
      </w:r>
      <w:proofErr w:type="spellStart"/>
      <w:r w:rsidRPr="00043A96" w:rsidR="009D6445">
        <w:rPr>
          <w:rFonts w:ascii="Verdana" w:hAnsi="Verdana" w:cs="Arial"/>
          <w:sz w:val="18"/>
          <w:szCs w:val="18"/>
        </w:rPr>
        <w:t>Wta</w:t>
      </w:r>
      <w:proofErr w:type="spellEnd"/>
      <w:r w:rsidR="009D6445">
        <w:rPr>
          <w:rFonts w:ascii="Verdana" w:hAnsi="Verdana" w:cs="Arial"/>
          <w:sz w:val="18"/>
          <w:szCs w:val="18"/>
        </w:rPr>
        <w:t xml:space="preserve">, </w:t>
      </w:r>
      <w:r w:rsidRPr="00043A96" w:rsidR="009D6445">
        <w:rPr>
          <w:rFonts w:ascii="Verdana" w:hAnsi="Verdana" w:cs="Arial"/>
          <w:sz w:val="18"/>
          <w:szCs w:val="18"/>
        </w:rPr>
        <w:t>hoewel dit</w:t>
      </w:r>
      <w:r w:rsidRPr="00E62DBB">
        <w:rPr>
          <w:rFonts w:ascii="Verdana" w:hAnsi="Verdana" w:cs="Arial"/>
          <w:sz w:val="18"/>
          <w:szCs w:val="18"/>
        </w:rPr>
        <w:t xml:space="preserve"> wel </w:t>
      </w:r>
      <w:r w:rsidRPr="00043A96" w:rsidR="009D6445">
        <w:rPr>
          <w:rFonts w:ascii="Verdana" w:hAnsi="Verdana" w:cs="Arial"/>
          <w:sz w:val="18"/>
          <w:szCs w:val="18"/>
        </w:rPr>
        <w:t xml:space="preserve">mogelijk </w:t>
      </w:r>
      <w:r w:rsidRPr="00E62DBB">
        <w:rPr>
          <w:rFonts w:ascii="Verdana" w:hAnsi="Verdana" w:cs="Arial"/>
          <w:sz w:val="18"/>
          <w:szCs w:val="18"/>
        </w:rPr>
        <w:t>en nog steeds</w:t>
      </w:r>
      <w:r w:rsidRPr="00043A96" w:rsidR="009D6445">
        <w:rPr>
          <w:rFonts w:ascii="Verdana" w:hAnsi="Verdana" w:cs="Arial"/>
          <w:sz w:val="18"/>
          <w:szCs w:val="18"/>
        </w:rPr>
        <w:t xml:space="preserve"> toegestaan </w:t>
      </w:r>
      <w:r w:rsidRPr="00043A96" w:rsidR="009E5B3C">
        <w:rPr>
          <w:rFonts w:ascii="Verdana" w:hAnsi="Verdana" w:cs="Arial"/>
          <w:sz w:val="18"/>
          <w:szCs w:val="18"/>
        </w:rPr>
        <w:t>is.</w:t>
      </w:r>
      <w:r w:rsidRPr="00E62DBB">
        <w:rPr>
          <w:rFonts w:ascii="Verdana" w:hAnsi="Verdana" w:cs="Arial"/>
          <w:sz w:val="18"/>
          <w:szCs w:val="18"/>
        </w:rPr>
        <w:t xml:space="preserve"> Het voorstel neemt het kwaliteitsdoel uit deze </w:t>
      </w:r>
      <w:r w:rsidR="00132072">
        <w:rPr>
          <w:rFonts w:ascii="Verdana" w:hAnsi="Verdana" w:cs="Arial"/>
          <w:sz w:val="18"/>
          <w:szCs w:val="18"/>
        </w:rPr>
        <w:t>richtlijn</w:t>
      </w:r>
      <w:r w:rsidRPr="00E62DBB">
        <w:rPr>
          <w:rFonts w:ascii="Verdana" w:hAnsi="Verdana" w:cs="Arial"/>
          <w:sz w:val="18"/>
          <w:szCs w:val="18"/>
        </w:rPr>
        <w:t xml:space="preserve">bepaling </w:t>
      </w:r>
      <w:r w:rsidR="00132072">
        <w:rPr>
          <w:rFonts w:ascii="Verdana" w:hAnsi="Verdana" w:cs="Arial"/>
          <w:sz w:val="18"/>
          <w:szCs w:val="18"/>
        </w:rPr>
        <w:t xml:space="preserve">nu dus </w:t>
      </w:r>
      <w:r w:rsidR="00C57A7A">
        <w:rPr>
          <w:rFonts w:ascii="Verdana" w:hAnsi="Verdana" w:cs="Arial"/>
          <w:sz w:val="18"/>
          <w:szCs w:val="18"/>
        </w:rPr>
        <w:t xml:space="preserve">wel </w:t>
      </w:r>
      <w:r w:rsidRPr="00E62DBB">
        <w:rPr>
          <w:rFonts w:ascii="Verdana" w:hAnsi="Verdana" w:cs="Arial"/>
          <w:sz w:val="18"/>
          <w:szCs w:val="18"/>
        </w:rPr>
        <w:t xml:space="preserve">over in de </w:t>
      </w:r>
      <w:proofErr w:type="spellStart"/>
      <w:r w:rsidRPr="00E62DBB">
        <w:rPr>
          <w:rFonts w:ascii="Verdana" w:hAnsi="Verdana" w:cs="Arial"/>
          <w:sz w:val="18"/>
          <w:szCs w:val="18"/>
        </w:rPr>
        <w:t>Wta</w:t>
      </w:r>
      <w:proofErr w:type="spellEnd"/>
      <w:r w:rsidRPr="00E62DBB">
        <w:rPr>
          <w:rFonts w:ascii="Verdana" w:hAnsi="Verdana" w:cs="Arial"/>
          <w:sz w:val="18"/>
          <w:szCs w:val="18"/>
        </w:rPr>
        <w:t xml:space="preserve"> </w:t>
      </w:r>
      <w:r w:rsidR="00C57A7A">
        <w:rPr>
          <w:rFonts w:ascii="Verdana" w:hAnsi="Verdana" w:cs="Arial"/>
          <w:sz w:val="18"/>
          <w:szCs w:val="18"/>
        </w:rPr>
        <w:t xml:space="preserve">en dan </w:t>
      </w:r>
      <w:r w:rsidRPr="00E62DBB">
        <w:rPr>
          <w:rFonts w:ascii="Verdana" w:hAnsi="Verdana" w:cs="Arial"/>
          <w:sz w:val="18"/>
          <w:szCs w:val="18"/>
        </w:rPr>
        <w:t xml:space="preserve">waar dat thuishoort, namelijk in de bepaling inzake het stelsel van kwaliteitsbeheersing. De reden hiervoor is dat kwaliteit van de wettelijke </w:t>
      </w:r>
      <w:r w:rsidR="00A758BA">
        <w:rPr>
          <w:rFonts w:ascii="Verdana" w:hAnsi="Verdana" w:cs="Arial"/>
          <w:sz w:val="18"/>
          <w:szCs w:val="18"/>
        </w:rPr>
        <w:t xml:space="preserve">controle </w:t>
      </w:r>
      <w:r w:rsidRPr="00E62DBB">
        <w:rPr>
          <w:rFonts w:ascii="Verdana" w:hAnsi="Verdana" w:cs="Arial"/>
          <w:sz w:val="18"/>
          <w:szCs w:val="18"/>
        </w:rPr>
        <w:t xml:space="preserve">de hoogst mogelijk aandacht vergt van alle betrokkenen, niet in de laatste plaats van de accountantsorganisatie, om passende interne beheersingsmaatregelen te nemen gericht op het realiseren van die kwaliteit. </w:t>
      </w:r>
      <w:r w:rsidR="00AF54D4">
        <w:rPr>
          <w:rFonts w:ascii="Verdana" w:hAnsi="Verdana" w:cs="Arial"/>
          <w:sz w:val="18"/>
          <w:szCs w:val="18"/>
        </w:rPr>
        <w:t>Met d</w:t>
      </w:r>
      <w:r w:rsidRPr="00E62DBB" w:rsidR="00AF54D4">
        <w:rPr>
          <w:rFonts w:ascii="Verdana" w:hAnsi="Verdana" w:cs="Arial"/>
          <w:sz w:val="18"/>
          <w:szCs w:val="18"/>
        </w:rPr>
        <w:t xml:space="preserve">e </w:t>
      </w:r>
      <w:r w:rsidRPr="00E62DBB">
        <w:rPr>
          <w:rFonts w:ascii="Verdana" w:hAnsi="Verdana" w:cs="Arial"/>
          <w:sz w:val="18"/>
          <w:szCs w:val="18"/>
        </w:rPr>
        <w:t xml:space="preserve">volledige doorvertaling van deze bepaling uit de Auditrichtlijn en </w:t>
      </w:r>
      <w:r w:rsidR="00AF54D4">
        <w:rPr>
          <w:rFonts w:ascii="Verdana" w:hAnsi="Verdana" w:cs="Arial"/>
          <w:sz w:val="18"/>
          <w:szCs w:val="18"/>
        </w:rPr>
        <w:t xml:space="preserve">met </w:t>
      </w:r>
      <w:r w:rsidRPr="00E62DBB">
        <w:rPr>
          <w:rFonts w:ascii="Verdana" w:hAnsi="Verdana" w:cs="Arial"/>
          <w:sz w:val="18"/>
          <w:szCs w:val="18"/>
        </w:rPr>
        <w:t xml:space="preserve">de ook door de Raad van State geadviseerde verdere invulling door middel van nadere eisen </w:t>
      </w:r>
      <w:r w:rsidR="00407857">
        <w:rPr>
          <w:rFonts w:ascii="Verdana" w:hAnsi="Verdana" w:cs="Arial"/>
          <w:sz w:val="18"/>
          <w:szCs w:val="18"/>
        </w:rPr>
        <w:t xml:space="preserve">wordt </w:t>
      </w:r>
      <w:r w:rsidRPr="00E62DBB">
        <w:rPr>
          <w:rFonts w:ascii="Verdana" w:hAnsi="Verdana" w:cs="Arial"/>
          <w:sz w:val="18"/>
          <w:szCs w:val="18"/>
        </w:rPr>
        <w:t>het probleem op</w:t>
      </w:r>
      <w:r w:rsidR="00407857">
        <w:rPr>
          <w:rFonts w:ascii="Verdana" w:hAnsi="Verdana" w:cs="Arial"/>
          <w:sz w:val="18"/>
          <w:szCs w:val="18"/>
        </w:rPr>
        <w:t>gelost</w:t>
      </w:r>
      <w:r w:rsidRPr="00E62DBB">
        <w:rPr>
          <w:rFonts w:ascii="Verdana" w:hAnsi="Verdana" w:cs="Arial"/>
          <w:sz w:val="18"/>
          <w:szCs w:val="18"/>
        </w:rPr>
        <w:t xml:space="preserve"> dat </w:t>
      </w:r>
      <w:r>
        <w:rPr>
          <w:rFonts w:ascii="Verdana" w:hAnsi="Verdana" w:cs="Arial"/>
          <w:sz w:val="18"/>
          <w:szCs w:val="18"/>
        </w:rPr>
        <w:t xml:space="preserve">voor de accountantsorganisatie de medeverantwoordelijkheid voor de kwaliteit van de wettelijke controle </w:t>
      </w:r>
      <w:r w:rsidRPr="00E62DBB">
        <w:rPr>
          <w:rFonts w:ascii="Verdana" w:hAnsi="Verdana" w:cs="Arial"/>
          <w:sz w:val="18"/>
          <w:szCs w:val="18"/>
        </w:rPr>
        <w:t xml:space="preserve">niet duidelijk genoeg </w:t>
      </w:r>
      <w:r w:rsidR="00A758BA">
        <w:rPr>
          <w:rFonts w:ascii="Verdana" w:hAnsi="Verdana" w:cs="Arial"/>
          <w:sz w:val="18"/>
          <w:szCs w:val="18"/>
        </w:rPr>
        <w:t xml:space="preserve">was </w:t>
      </w:r>
      <w:r>
        <w:rPr>
          <w:rFonts w:ascii="Verdana" w:hAnsi="Verdana" w:cs="Arial"/>
          <w:sz w:val="18"/>
          <w:szCs w:val="18"/>
        </w:rPr>
        <w:t>uitgewerkt</w:t>
      </w:r>
      <w:r w:rsidRPr="00E62DBB">
        <w:rPr>
          <w:rFonts w:ascii="Verdana" w:hAnsi="Verdana" w:cs="Arial"/>
          <w:sz w:val="18"/>
          <w:szCs w:val="18"/>
        </w:rPr>
        <w:t>.</w:t>
      </w:r>
    </w:p>
    <w:p w:rsidRPr="00E62DBB" w:rsidR="00656516" w:rsidP="00AE0BEA" w:rsidRDefault="00656516" w14:paraId="2612C822" w14:textId="77777777">
      <w:pPr>
        <w:widowControl w:val="0"/>
        <w:spacing w:line="240" w:lineRule="atLeast"/>
        <w:rPr>
          <w:rFonts w:ascii="Verdana" w:hAnsi="Verdana" w:cs="Arial"/>
          <w:i/>
          <w:iCs/>
          <w:sz w:val="18"/>
          <w:szCs w:val="18"/>
        </w:rPr>
      </w:pPr>
    </w:p>
    <w:p w:rsidRPr="00E62DBB" w:rsidR="00656516" w:rsidP="00AE0BEA" w:rsidRDefault="00656516" w14:paraId="2D46502D"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beargumenteerd aangeven of en op welke manier bij de verduidelijking middels de minimaal gestelde eisen in het voorgestelde artikel 18, derde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rekening is gehouden is met artikel 24 bis, tweede lid, van dezelfde Richtlijn?</w:t>
      </w:r>
    </w:p>
    <w:p w:rsidRPr="00E62DBB" w:rsidR="00656516" w:rsidP="00AE0BEA" w:rsidRDefault="00656516" w14:paraId="7D7E8F75" w14:textId="77777777">
      <w:pPr>
        <w:widowControl w:val="0"/>
        <w:spacing w:line="240" w:lineRule="atLeast"/>
        <w:rPr>
          <w:rFonts w:ascii="Verdana" w:hAnsi="Verdana" w:cs="Arial"/>
          <w:sz w:val="18"/>
          <w:szCs w:val="18"/>
        </w:rPr>
      </w:pPr>
    </w:p>
    <w:p w:rsidR="00656516" w:rsidP="00AE0BEA" w:rsidRDefault="00656516" w14:paraId="257D8AA5" w14:textId="6C3AB5E8">
      <w:pPr>
        <w:widowControl w:val="0"/>
        <w:spacing w:line="240" w:lineRule="atLeast"/>
        <w:rPr>
          <w:rFonts w:ascii="Verdana" w:hAnsi="Verdana" w:cs="Arial"/>
          <w:sz w:val="18"/>
          <w:szCs w:val="18"/>
        </w:rPr>
      </w:pPr>
      <w:r w:rsidRPr="00E62DBB">
        <w:rPr>
          <w:rFonts w:ascii="Verdana" w:hAnsi="Verdana" w:cs="Arial"/>
          <w:sz w:val="18"/>
          <w:szCs w:val="18"/>
        </w:rPr>
        <w:t xml:space="preserve">De minimale eisen zien erop dat de accountantsorganisatie haar stelsel van kwaliteitsbeheersing in opzet, bestaan en werking zo inricht dat het de kwaliteit realiseert van de wettelijke controles door tenminste te organiseren dat (i) de externe accountant en de overige controlemedewerkers in de uitvoering van de wettelijke controle professionele oordeelsvorming toepassen, dat (ii) zij werken met een professioneel-kritische </w:t>
      </w:r>
      <w:r w:rsidR="007E47AE">
        <w:rPr>
          <w:rFonts w:ascii="Verdana" w:hAnsi="Verdana" w:cs="Arial"/>
          <w:sz w:val="18"/>
          <w:szCs w:val="18"/>
        </w:rPr>
        <w:t>instelling</w:t>
      </w:r>
      <w:r w:rsidRPr="00E62DBB">
        <w:rPr>
          <w:rFonts w:ascii="Verdana" w:hAnsi="Verdana" w:cs="Arial"/>
          <w:sz w:val="18"/>
          <w:szCs w:val="18"/>
        </w:rPr>
        <w:t xml:space="preserve"> en dat (iii) </w:t>
      </w:r>
      <w:r w:rsidR="008B4524">
        <w:rPr>
          <w:rFonts w:ascii="Verdana" w:hAnsi="Verdana" w:cs="Arial"/>
          <w:sz w:val="18"/>
          <w:szCs w:val="18"/>
        </w:rPr>
        <w:t>het</w:t>
      </w:r>
      <w:r w:rsidRPr="00E62DBB">
        <w:rPr>
          <w:rFonts w:ascii="Verdana" w:hAnsi="Verdana" w:cs="Arial"/>
          <w:sz w:val="18"/>
          <w:szCs w:val="18"/>
        </w:rPr>
        <w:t xml:space="preserve"> wettelijk controle</w:t>
      </w:r>
      <w:r w:rsidR="008B4524">
        <w:rPr>
          <w:rFonts w:ascii="Verdana" w:hAnsi="Verdana" w:cs="Arial"/>
          <w:sz w:val="18"/>
          <w:szCs w:val="18"/>
        </w:rPr>
        <w:t>-oordeel is onderbouwd met</w:t>
      </w:r>
      <w:r w:rsidRPr="00E62DBB">
        <w:rPr>
          <w:rFonts w:ascii="Verdana" w:hAnsi="Verdana" w:cs="Arial"/>
          <w:sz w:val="18"/>
          <w:szCs w:val="18"/>
        </w:rPr>
        <w:t xml:space="preserve"> voldoende en geschikte informatie. Bij deze minimale eisen </w:t>
      </w:r>
      <w:r w:rsidR="00156E9D">
        <w:rPr>
          <w:rFonts w:ascii="Verdana" w:hAnsi="Verdana" w:cs="Arial"/>
          <w:sz w:val="18"/>
          <w:szCs w:val="18"/>
        </w:rPr>
        <w:t>is</w:t>
      </w:r>
      <w:r w:rsidRPr="00E62DBB">
        <w:rPr>
          <w:rFonts w:ascii="Verdana" w:hAnsi="Verdana" w:cs="Arial"/>
          <w:sz w:val="18"/>
          <w:szCs w:val="18"/>
        </w:rPr>
        <w:t xml:space="preserve"> rekening gehouden met genoemde bepaling uit de Auditrichtlijn, die eveneens ziet op het stelsel van kwaliteitsbeheersing, </w:t>
      </w:r>
      <w:r w:rsidR="00AF54D4">
        <w:rPr>
          <w:rFonts w:ascii="Verdana" w:hAnsi="Verdana" w:cs="Arial"/>
          <w:sz w:val="18"/>
          <w:szCs w:val="18"/>
        </w:rPr>
        <w:t>w</w:t>
      </w:r>
      <w:r w:rsidRPr="00E62DBB" w:rsidR="00AF54D4">
        <w:rPr>
          <w:rFonts w:ascii="Verdana" w:hAnsi="Verdana" w:cs="Arial"/>
          <w:sz w:val="18"/>
          <w:szCs w:val="18"/>
        </w:rPr>
        <w:t xml:space="preserve">aarbij </w:t>
      </w:r>
      <w:r w:rsidRPr="00E62DBB">
        <w:rPr>
          <w:rFonts w:ascii="Verdana" w:hAnsi="Verdana" w:cs="Arial"/>
          <w:sz w:val="18"/>
          <w:szCs w:val="18"/>
        </w:rPr>
        <w:t xml:space="preserve">geldt dat die bepaling Nederland de ruimte geeft nader invulling te geven </w:t>
      </w:r>
      <w:r w:rsidR="00AF54D4">
        <w:rPr>
          <w:rFonts w:ascii="Verdana" w:hAnsi="Verdana" w:cs="Arial"/>
          <w:sz w:val="18"/>
          <w:szCs w:val="18"/>
        </w:rPr>
        <w:t>door</w:t>
      </w:r>
      <w:r w:rsidR="00B256CE">
        <w:rPr>
          <w:rFonts w:ascii="Verdana" w:hAnsi="Verdana" w:cs="Arial"/>
          <w:sz w:val="18"/>
          <w:szCs w:val="18"/>
        </w:rPr>
        <w:t xml:space="preserve"> </w:t>
      </w:r>
      <w:r w:rsidRPr="00E62DBB">
        <w:rPr>
          <w:rFonts w:ascii="Verdana" w:hAnsi="Verdana" w:cs="Arial"/>
          <w:sz w:val="18"/>
          <w:szCs w:val="18"/>
        </w:rPr>
        <w:t>nadere uitwerking met het oog op het waarborgen van de kwaliteit van de wettelijke controle</w:t>
      </w:r>
      <w:r w:rsidR="00A1133D">
        <w:rPr>
          <w:rFonts w:ascii="Verdana" w:hAnsi="Verdana" w:cs="Arial"/>
          <w:sz w:val="18"/>
          <w:szCs w:val="18"/>
        </w:rPr>
        <w:t xml:space="preserve">. Dit gebeurt ook bij </w:t>
      </w:r>
      <w:r w:rsidR="009D6445">
        <w:rPr>
          <w:rFonts w:ascii="Verdana" w:hAnsi="Verdana" w:cs="Arial"/>
          <w:sz w:val="18"/>
          <w:szCs w:val="18"/>
        </w:rPr>
        <w:t>AMvB</w:t>
      </w:r>
      <w:r w:rsidR="00A1133D">
        <w:rPr>
          <w:rFonts w:ascii="Verdana" w:hAnsi="Verdana" w:cs="Arial"/>
          <w:sz w:val="18"/>
          <w:szCs w:val="18"/>
        </w:rPr>
        <w:t>.</w:t>
      </w:r>
    </w:p>
    <w:p w:rsidRPr="00587EA8" w:rsidR="00893925" w:rsidP="00E907A0" w:rsidRDefault="00656516" w14:paraId="51C797F3" w14:textId="77777777">
      <w:pPr>
        <w:pStyle w:val="Kop4"/>
      </w:pPr>
      <w:r w:rsidRPr="00587EA8">
        <w:t>3.5 Overheveling toezicht op niet-</w:t>
      </w:r>
      <w:proofErr w:type="spellStart"/>
      <w:r w:rsidRPr="00587EA8">
        <w:t>oob</w:t>
      </w:r>
      <w:proofErr w:type="spellEnd"/>
      <w:r w:rsidRPr="00587EA8">
        <w:t xml:space="preserve"> accountantsorganisaties naar AFM</w:t>
      </w:r>
    </w:p>
    <w:p w:rsidR="0019651F" w:rsidP="00893925" w:rsidRDefault="0019651F" w14:paraId="3B7A2ACF" w14:textId="115A56FB">
      <w:pPr>
        <w:widowControl w:val="0"/>
        <w:spacing w:line="240" w:lineRule="atLeast"/>
        <w:rPr>
          <w:rFonts w:ascii="Verdana" w:hAnsi="Verdana"/>
          <w:i/>
          <w:iCs/>
          <w:color w:val="000000"/>
          <w:sz w:val="18"/>
          <w:szCs w:val="18"/>
        </w:rPr>
      </w:pPr>
      <w:r>
        <w:rPr>
          <w:rFonts w:ascii="Verdana" w:hAnsi="Verdana"/>
          <w:i/>
          <w:iCs/>
          <w:color w:val="000000"/>
          <w:sz w:val="18"/>
          <w:szCs w:val="18"/>
        </w:rPr>
        <w:t xml:space="preserve">De leden van de PVV-fractie vragen de regering, gelet op het gegeven dat de AFM sinds 1 januari 2022 ‘de facto’ en ‘de </w:t>
      </w:r>
      <w:proofErr w:type="spellStart"/>
      <w:r>
        <w:rPr>
          <w:rFonts w:ascii="Verdana" w:hAnsi="Verdana"/>
          <w:i/>
          <w:iCs/>
          <w:color w:val="000000"/>
          <w:sz w:val="18"/>
          <w:szCs w:val="18"/>
        </w:rPr>
        <w:t>jure</w:t>
      </w:r>
      <w:proofErr w:type="spellEnd"/>
      <w:r>
        <w:rPr>
          <w:rFonts w:ascii="Verdana" w:hAnsi="Verdana"/>
          <w:i/>
          <w:iCs/>
          <w:color w:val="000000"/>
          <w:sz w:val="18"/>
          <w:szCs w:val="18"/>
        </w:rPr>
        <w:t>’ toezicht uitvoert in het wettelijke controledomein en de beroepsorganisatie en andere organisaties als gevolg daarvan geen kwaliteitstoetsingen meer uitvoeren in het wettelijke controledomein, op dit punt het volgende.</w:t>
      </w:r>
    </w:p>
    <w:p w:rsidR="003A4698" w:rsidP="00AE0BEA" w:rsidRDefault="0019651F" w14:paraId="11AAB7F0" w14:textId="06690F9C">
      <w:pPr>
        <w:pStyle w:val="Normaalweb"/>
        <w:spacing w:line="240" w:lineRule="atLeast"/>
        <w:rPr>
          <w:rFonts w:ascii="Verdana" w:hAnsi="Verdana"/>
          <w:i/>
          <w:iCs/>
          <w:color w:val="000000"/>
          <w:sz w:val="18"/>
          <w:szCs w:val="18"/>
        </w:rPr>
      </w:pPr>
      <w:r>
        <w:rPr>
          <w:rFonts w:ascii="Verdana" w:hAnsi="Verdana"/>
          <w:i/>
          <w:iCs/>
          <w:color w:val="000000"/>
          <w:sz w:val="18"/>
          <w:szCs w:val="18"/>
        </w:rPr>
        <w:t xml:space="preserve">Kan de regering toelichten waarom artikel 48 van de </w:t>
      </w:r>
      <w:proofErr w:type="spellStart"/>
      <w:r>
        <w:rPr>
          <w:rFonts w:ascii="Verdana" w:hAnsi="Verdana"/>
          <w:i/>
          <w:iCs/>
          <w:color w:val="000000"/>
          <w:sz w:val="18"/>
          <w:szCs w:val="18"/>
        </w:rPr>
        <w:t>Wta</w:t>
      </w:r>
      <w:proofErr w:type="spellEnd"/>
      <w:r>
        <w:rPr>
          <w:rFonts w:ascii="Verdana" w:hAnsi="Verdana"/>
          <w:i/>
          <w:iCs/>
          <w:color w:val="000000"/>
          <w:sz w:val="18"/>
          <w:szCs w:val="18"/>
        </w:rPr>
        <w:t xml:space="preserve"> wordt aangepast naar een ‘kan’-bepaling; welke mogelijkheid of mogelijkheden houdt de regering hiermee open?</w:t>
      </w:r>
    </w:p>
    <w:p w:rsidR="00EA1FC3" w:rsidP="00AE0BEA" w:rsidRDefault="003A4698" w14:paraId="63122A2B" w14:textId="0B63E6E7">
      <w:pPr>
        <w:pStyle w:val="Normaalweb"/>
        <w:spacing w:line="240" w:lineRule="atLeast"/>
        <w:rPr>
          <w:rFonts w:ascii="Verdana" w:hAnsi="Verdana"/>
          <w:i/>
          <w:iCs/>
          <w:color w:val="000000"/>
          <w:sz w:val="18"/>
          <w:szCs w:val="18"/>
        </w:rPr>
      </w:pPr>
      <w:r>
        <w:rPr>
          <w:rFonts w:ascii="Verdana" w:hAnsi="Verdana"/>
          <w:i/>
          <w:iCs/>
          <w:color w:val="000000"/>
          <w:sz w:val="18"/>
          <w:szCs w:val="18"/>
        </w:rPr>
        <w:t xml:space="preserve">Kan artikel 48 van de </w:t>
      </w:r>
      <w:proofErr w:type="spellStart"/>
      <w:r>
        <w:rPr>
          <w:rFonts w:ascii="Verdana" w:hAnsi="Verdana"/>
          <w:i/>
          <w:iCs/>
          <w:color w:val="000000"/>
          <w:sz w:val="18"/>
          <w:szCs w:val="18"/>
        </w:rPr>
        <w:t>Wta</w:t>
      </w:r>
      <w:proofErr w:type="spellEnd"/>
      <w:r>
        <w:rPr>
          <w:rFonts w:ascii="Verdana" w:hAnsi="Verdana"/>
          <w:i/>
          <w:iCs/>
          <w:color w:val="000000"/>
          <w:sz w:val="18"/>
          <w:szCs w:val="18"/>
        </w:rPr>
        <w:t xml:space="preserve"> gezien de ‘de facto’ en ‘de </w:t>
      </w:r>
      <w:proofErr w:type="spellStart"/>
      <w:r>
        <w:rPr>
          <w:rFonts w:ascii="Verdana" w:hAnsi="Verdana"/>
          <w:i/>
          <w:iCs/>
          <w:color w:val="000000"/>
          <w:sz w:val="18"/>
          <w:szCs w:val="18"/>
        </w:rPr>
        <w:t>jure</w:t>
      </w:r>
      <w:proofErr w:type="spellEnd"/>
      <w:r>
        <w:rPr>
          <w:rFonts w:ascii="Verdana" w:hAnsi="Verdana"/>
          <w:i/>
          <w:iCs/>
          <w:color w:val="000000"/>
          <w:sz w:val="18"/>
          <w:szCs w:val="18"/>
        </w:rPr>
        <w:t>’ praktijk niet gewoonweg vervallen?</w:t>
      </w:r>
    </w:p>
    <w:p w:rsidRPr="00EA1FC3" w:rsidR="008E2039" w:rsidP="00AE0BEA" w:rsidRDefault="008E2039" w14:paraId="058FF570" w14:textId="2644D65F">
      <w:pPr>
        <w:pStyle w:val="Normaalweb"/>
        <w:spacing w:line="240" w:lineRule="atLeast"/>
        <w:rPr>
          <w:rFonts w:ascii="Verdana" w:hAnsi="Verdana"/>
          <w:i/>
          <w:color w:val="000000"/>
          <w:sz w:val="18"/>
          <w:szCs w:val="18"/>
        </w:rPr>
      </w:pPr>
      <w:r>
        <w:rPr>
          <w:rFonts w:ascii="Verdana" w:hAnsi="Verdana"/>
          <w:color w:val="000000"/>
          <w:sz w:val="18"/>
          <w:szCs w:val="18"/>
        </w:rPr>
        <w:t xml:space="preserve">De voorgestelde wijziging van artikel 48 </w:t>
      </w:r>
      <w:proofErr w:type="spellStart"/>
      <w:r>
        <w:rPr>
          <w:rFonts w:ascii="Verdana" w:hAnsi="Verdana"/>
          <w:color w:val="000000"/>
          <w:sz w:val="18"/>
          <w:szCs w:val="18"/>
        </w:rPr>
        <w:t>Wta</w:t>
      </w:r>
      <w:proofErr w:type="spellEnd"/>
      <w:r>
        <w:rPr>
          <w:rFonts w:ascii="Verdana" w:hAnsi="Verdana"/>
          <w:color w:val="000000"/>
          <w:sz w:val="18"/>
          <w:szCs w:val="18"/>
        </w:rPr>
        <w:t xml:space="preserve"> </w:t>
      </w:r>
      <w:r w:rsidR="009D6445">
        <w:rPr>
          <w:rFonts w:ascii="Verdana" w:hAnsi="Verdana"/>
          <w:color w:val="000000"/>
          <w:sz w:val="18"/>
          <w:szCs w:val="18"/>
        </w:rPr>
        <w:t>hangt samen</w:t>
      </w:r>
      <w:r>
        <w:rPr>
          <w:rFonts w:ascii="Verdana" w:hAnsi="Verdana"/>
          <w:color w:val="000000"/>
          <w:sz w:val="18"/>
          <w:szCs w:val="18"/>
        </w:rPr>
        <w:t xml:space="preserve"> met de doorgevoerde overheveling van </w:t>
      </w:r>
      <w:r w:rsidR="004C088A">
        <w:rPr>
          <w:rFonts w:ascii="Verdana" w:hAnsi="Verdana"/>
          <w:color w:val="000000"/>
          <w:sz w:val="18"/>
          <w:szCs w:val="18"/>
        </w:rPr>
        <w:t>h</w:t>
      </w:r>
      <w:r>
        <w:rPr>
          <w:rFonts w:ascii="Verdana" w:hAnsi="Verdana"/>
          <w:color w:val="000000"/>
          <w:sz w:val="18"/>
          <w:szCs w:val="18"/>
        </w:rPr>
        <w:t>e</w:t>
      </w:r>
      <w:r w:rsidR="004C088A">
        <w:rPr>
          <w:rFonts w:ascii="Verdana" w:hAnsi="Verdana"/>
          <w:color w:val="000000"/>
          <w:sz w:val="18"/>
          <w:szCs w:val="18"/>
        </w:rPr>
        <w:t>t</w:t>
      </w:r>
      <w:r>
        <w:rPr>
          <w:rFonts w:ascii="Verdana" w:hAnsi="Verdana"/>
          <w:color w:val="000000"/>
          <w:sz w:val="18"/>
          <w:szCs w:val="18"/>
        </w:rPr>
        <w:t xml:space="preserve"> toezicht op de reguliere accountantsorganisaties </w:t>
      </w:r>
      <w:r w:rsidR="00F13BF2">
        <w:rPr>
          <w:rFonts w:ascii="Verdana" w:hAnsi="Verdana"/>
          <w:color w:val="000000"/>
          <w:sz w:val="18"/>
          <w:szCs w:val="18"/>
        </w:rPr>
        <w:t xml:space="preserve">naar </w:t>
      </w:r>
      <w:r>
        <w:rPr>
          <w:rFonts w:ascii="Verdana" w:hAnsi="Verdana"/>
          <w:color w:val="000000"/>
          <w:sz w:val="18"/>
          <w:szCs w:val="18"/>
        </w:rPr>
        <w:t xml:space="preserve">de AFM. </w:t>
      </w:r>
      <w:r w:rsidRPr="00DF2212" w:rsidR="009D6445">
        <w:rPr>
          <w:rFonts w:ascii="Verdana" w:hAnsi="Verdana"/>
          <w:color w:val="000000"/>
          <w:sz w:val="18"/>
          <w:szCs w:val="18"/>
        </w:rPr>
        <w:t>Op dit moment vereist het artikel dat de AFM bij haar toezicht op accountantsorganisaties rekening houdt met de resultaten van kwaliteitstoetsingen door andere organisaties.</w:t>
      </w:r>
      <w:r w:rsidR="009D6445">
        <w:rPr>
          <w:rFonts w:ascii="Verdana" w:hAnsi="Verdana"/>
          <w:color w:val="000000"/>
          <w:sz w:val="18"/>
          <w:szCs w:val="18"/>
        </w:rPr>
        <w:t xml:space="preserve"> </w:t>
      </w:r>
      <w:r>
        <w:rPr>
          <w:rFonts w:ascii="Verdana" w:hAnsi="Verdana"/>
          <w:color w:val="000000"/>
          <w:sz w:val="18"/>
          <w:szCs w:val="18"/>
        </w:rPr>
        <w:t xml:space="preserve">Dit </w:t>
      </w:r>
      <w:r w:rsidR="003A4698">
        <w:rPr>
          <w:rFonts w:ascii="Verdana" w:hAnsi="Verdana"/>
          <w:color w:val="000000"/>
          <w:sz w:val="18"/>
          <w:szCs w:val="18"/>
        </w:rPr>
        <w:t xml:space="preserve">wetsvoorstel </w:t>
      </w:r>
      <w:r>
        <w:rPr>
          <w:rFonts w:ascii="Verdana" w:hAnsi="Verdana"/>
          <w:color w:val="000000"/>
          <w:sz w:val="18"/>
          <w:szCs w:val="18"/>
        </w:rPr>
        <w:t>wijzig</w:t>
      </w:r>
      <w:r w:rsidR="003A4698">
        <w:rPr>
          <w:rFonts w:ascii="Verdana" w:hAnsi="Verdana"/>
          <w:color w:val="000000"/>
          <w:sz w:val="18"/>
          <w:szCs w:val="18"/>
        </w:rPr>
        <w:t xml:space="preserve">t die </w:t>
      </w:r>
      <w:r w:rsidR="009E5B3C">
        <w:rPr>
          <w:rFonts w:ascii="Verdana" w:hAnsi="Verdana"/>
          <w:color w:val="000000"/>
          <w:sz w:val="18"/>
          <w:szCs w:val="18"/>
        </w:rPr>
        <w:t>verplichting in</w:t>
      </w:r>
      <w:r>
        <w:rPr>
          <w:rFonts w:ascii="Verdana" w:hAnsi="Verdana"/>
          <w:color w:val="000000"/>
          <w:sz w:val="18"/>
          <w:szCs w:val="18"/>
        </w:rPr>
        <w:t xml:space="preserve"> een </w:t>
      </w:r>
      <w:r w:rsidRPr="00415DD7">
        <w:rPr>
          <w:rFonts w:ascii="Verdana" w:hAnsi="Verdana"/>
          <w:i/>
          <w:iCs/>
          <w:color w:val="000000"/>
          <w:sz w:val="18"/>
          <w:szCs w:val="18"/>
        </w:rPr>
        <w:t>mogelijkheid</w:t>
      </w:r>
      <w:r>
        <w:rPr>
          <w:rFonts w:ascii="Verdana" w:hAnsi="Verdana"/>
          <w:color w:val="000000"/>
          <w:sz w:val="18"/>
          <w:szCs w:val="18"/>
        </w:rPr>
        <w:t xml:space="preserve"> voor de AFM om met die resultaten</w:t>
      </w:r>
      <w:r w:rsidR="00487157">
        <w:rPr>
          <w:rFonts w:ascii="Verdana" w:hAnsi="Verdana"/>
          <w:color w:val="000000"/>
          <w:sz w:val="18"/>
          <w:szCs w:val="18"/>
        </w:rPr>
        <w:t xml:space="preserve"> </w:t>
      </w:r>
      <w:r>
        <w:rPr>
          <w:rFonts w:ascii="Verdana" w:hAnsi="Verdana"/>
          <w:color w:val="000000"/>
          <w:sz w:val="18"/>
          <w:szCs w:val="18"/>
        </w:rPr>
        <w:t>rekening te houden bij de uitoefening van haar toezicht.</w:t>
      </w:r>
    </w:p>
    <w:p w:rsidR="008E2039" w:rsidP="00AE0BEA" w:rsidRDefault="009D6445" w14:paraId="7EC76A0E" w14:textId="04997350">
      <w:pPr>
        <w:pStyle w:val="Normaalweb"/>
        <w:spacing w:line="240" w:lineRule="atLeast"/>
        <w:rPr>
          <w:rFonts w:ascii="Verdana" w:hAnsi="Verdana"/>
          <w:color w:val="000000"/>
          <w:sz w:val="18"/>
          <w:szCs w:val="18"/>
        </w:rPr>
      </w:pPr>
      <w:r w:rsidRPr="009E2CE8">
        <w:rPr>
          <w:rFonts w:ascii="Verdana" w:hAnsi="Verdana"/>
          <w:color w:val="000000"/>
          <w:sz w:val="18"/>
          <w:szCs w:val="18"/>
        </w:rPr>
        <w:t xml:space="preserve">Bij de introductie van de </w:t>
      </w:r>
      <w:proofErr w:type="spellStart"/>
      <w:r w:rsidRPr="009E2CE8">
        <w:rPr>
          <w:rFonts w:ascii="Verdana" w:hAnsi="Verdana"/>
          <w:color w:val="000000"/>
          <w:sz w:val="18"/>
          <w:szCs w:val="18"/>
        </w:rPr>
        <w:t>Wta</w:t>
      </w:r>
      <w:proofErr w:type="spellEnd"/>
      <w:r w:rsidRPr="009E2CE8">
        <w:rPr>
          <w:rFonts w:ascii="Verdana" w:hAnsi="Verdana"/>
          <w:color w:val="000000"/>
          <w:sz w:val="18"/>
          <w:szCs w:val="18"/>
        </w:rPr>
        <w:t xml:space="preserve"> in 2006 was artikel 48 </w:t>
      </w:r>
      <w:proofErr w:type="spellStart"/>
      <w:r w:rsidR="004C088A">
        <w:rPr>
          <w:rFonts w:ascii="Verdana" w:hAnsi="Verdana"/>
          <w:color w:val="000000"/>
          <w:sz w:val="18"/>
          <w:szCs w:val="18"/>
        </w:rPr>
        <w:t>Wta</w:t>
      </w:r>
      <w:proofErr w:type="spellEnd"/>
      <w:r w:rsidR="004C088A">
        <w:rPr>
          <w:rFonts w:ascii="Verdana" w:hAnsi="Verdana"/>
          <w:color w:val="000000"/>
          <w:sz w:val="18"/>
          <w:szCs w:val="18"/>
        </w:rPr>
        <w:t xml:space="preserve"> </w:t>
      </w:r>
      <w:r w:rsidRPr="009E2CE8">
        <w:rPr>
          <w:rFonts w:ascii="Verdana" w:hAnsi="Verdana"/>
          <w:color w:val="000000"/>
          <w:sz w:val="18"/>
          <w:szCs w:val="18"/>
        </w:rPr>
        <w:t xml:space="preserve">bedoeld om de </w:t>
      </w:r>
      <w:r w:rsidR="004C088A">
        <w:rPr>
          <w:rFonts w:ascii="Verdana" w:hAnsi="Verdana"/>
          <w:color w:val="000000"/>
          <w:sz w:val="18"/>
          <w:szCs w:val="18"/>
        </w:rPr>
        <w:t xml:space="preserve">bestaande </w:t>
      </w:r>
      <w:r w:rsidRPr="009E2CE8">
        <w:rPr>
          <w:rFonts w:ascii="Verdana" w:hAnsi="Verdana"/>
          <w:color w:val="000000"/>
          <w:sz w:val="18"/>
          <w:szCs w:val="18"/>
        </w:rPr>
        <w:t>verhouding tussen de AFM en beroeps- of andere organisaties in het toezicht op reguliere accountantsorganisaties te verduidelijken</w:t>
      </w:r>
      <w:r w:rsidR="00677A3B">
        <w:rPr>
          <w:rFonts w:ascii="Verdana" w:hAnsi="Verdana"/>
          <w:color w:val="000000"/>
          <w:sz w:val="18"/>
          <w:szCs w:val="18"/>
        </w:rPr>
        <w:t xml:space="preserve"> (</w:t>
      </w:r>
      <w:r w:rsidRPr="00677A3B" w:rsidR="00677A3B">
        <w:rPr>
          <w:rFonts w:ascii="Verdana" w:hAnsi="Verdana"/>
          <w:color w:val="000000"/>
          <w:sz w:val="18"/>
          <w:szCs w:val="18"/>
        </w:rPr>
        <w:t>Kamerstukken II 2004/05, 29</w:t>
      </w:r>
      <w:r w:rsidR="004C088A">
        <w:rPr>
          <w:rFonts w:ascii="Verdana" w:hAnsi="Verdana"/>
          <w:color w:val="000000"/>
          <w:sz w:val="18"/>
          <w:szCs w:val="18"/>
        </w:rPr>
        <w:t xml:space="preserve"> </w:t>
      </w:r>
      <w:r w:rsidRPr="00677A3B" w:rsidR="00677A3B">
        <w:rPr>
          <w:rFonts w:ascii="Verdana" w:hAnsi="Verdana"/>
          <w:color w:val="000000"/>
          <w:sz w:val="18"/>
          <w:szCs w:val="18"/>
        </w:rPr>
        <w:t>658, nr. 55)</w:t>
      </w:r>
      <w:r w:rsidRPr="009E2CE8">
        <w:rPr>
          <w:rFonts w:ascii="Verdana" w:hAnsi="Verdana"/>
          <w:color w:val="000000"/>
          <w:sz w:val="18"/>
          <w:szCs w:val="18"/>
        </w:rPr>
        <w:t>.</w:t>
      </w:r>
      <w:r w:rsidR="008E2039">
        <w:rPr>
          <w:rFonts w:ascii="Verdana" w:hAnsi="Verdana"/>
          <w:color w:val="000000"/>
          <w:sz w:val="18"/>
          <w:szCs w:val="18"/>
        </w:rPr>
        <w:t xml:space="preserve"> </w:t>
      </w:r>
      <w:r w:rsidRPr="009E2CE8">
        <w:rPr>
          <w:rFonts w:ascii="Verdana" w:hAnsi="Verdana"/>
          <w:color w:val="000000"/>
          <w:sz w:val="18"/>
          <w:szCs w:val="18"/>
        </w:rPr>
        <w:t>Deze organisaties dragen bij aan het waarborgen van adequate kwaliteitsbeheersingssystemen binnen accountantsorganisaties. De AFM bl</w:t>
      </w:r>
      <w:r w:rsidR="003A60F6">
        <w:rPr>
          <w:rFonts w:ascii="Verdana" w:hAnsi="Verdana"/>
          <w:color w:val="000000"/>
          <w:sz w:val="18"/>
          <w:szCs w:val="18"/>
        </w:rPr>
        <w:t>ee</w:t>
      </w:r>
      <w:r w:rsidRPr="009E2CE8">
        <w:rPr>
          <w:rFonts w:ascii="Verdana" w:hAnsi="Verdana"/>
          <w:color w:val="000000"/>
          <w:sz w:val="18"/>
          <w:szCs w:val="18"/>
        </w:rPr>
        <w:t>f eindverantwoordelijk voor het wettelijk toezicht op deze organisaties en n</w:t>
      </w:r>
      <w:r w:rsidR="003A60F6">
        <w:rPr>
          <w:rFonts w:ascii="Verdana" w:hAnsi="Verdana"/>
          <w:color w:val="000000"/>
          <w:sz w:val="18"/>
          <w:szCs w:val="18"/>
        </w:rPr>
        <w:t>a</w:t>
      </w:r>
      <w:r w:rsidRPr="009E2CE8">
        <w:rPr>
          <w:rFonts w:ascii="Verdana" w:hAnsi="Verdana"/>
          <w:color w:val="000000"/>
          <w:sz w:val="18"/>
          <w:szCs w:val="18"/>
        </w:rPr>
        <w:t>m bij haar toezicht de resultaten van de kwaliteitstoetsingen van deze (beroeps)organisaties mee.</w:t>
      </w:r>
      <w:r>
        <w:rPr>
          <w:rFonts w:ascii="Verdana" w:hAnsi="Verdana"/>
          <w:color w:val="000000"/>
          <w:sz w:val="18"/>
          <w:szCs w:val="18"/>
        </w:rPr>
        <w:t xml:space="preserve"> </w:t>
      </w:r>
      <w:r w:rsidR="008E2039">
        <w:rPr>
          <w:rFonts w:ascii="Verdana" w:hAnsi="Verdana"/>
          <w:color w:val="000000"/>
          <w:sz w:val="18"/>
          <w:szCs w:val="18"/>
        </w:rPr>
        <w:t xml:space="preserve">In de praktijk werd het toezicht op accountantsorganisaties met een reguliere vergunning op basis van convenanten uitgeoefend door </w:t>
      </w:r>
      <w:r w:rsidR="003A60F6">
        <w:rPr>
          <w:rFonts w:ascii="Verdana" w:hAnsi="Verdana"/>
          <w:color w:val="000000"/>
          <w:sz w:val="18"/>
          <w:szCs w:val="18"/>
        </w:rPr>
        <w:t xml:space="preserve">middel van toetsingen door </w:t>
      </w:r>
      <w:r w:rsidR="008E2039">
        <w:rPr>
          <w:rFonts w:ascii="Verdana" w:hAnsi="Verdana"/>
          <w:color w:val="000000"/>
          <w:sz w:val="18"/>
          <w:szCs w:val="18"/>
        </w:rPr>
        <w:t>de organisaties NBA en SRA.</w:t>
      </w:r>
    </w:p>
    <w:p w:rsidR="008E2039" w:rsidP="00AE0BEA" w:rsidRDefault="008E2039" w14:paraId="433C86E8" w14:textId="060EF219">
      <w:pPr>
        <w:pStyle w:val="Normaalweb"/>
        <w:spacing w:line="240" w:lineRule="atLeast"/>
        <w:rPr>
          <w:rFonts w:ascii="Verdana" w:hAnsi="Verdana"/>
          <w:color w:val="000000"/>
          <w:sz w:val="18"/>
          <w:szCs w:val="18"/>
        </w:rPr>
      </w:pPr>
      <w:r>
        <w:rPr>
          <w:rFonts w:ascii="Verdana" w:hAnsi="Verdana"/>
          <w:color w:val="000000"/>
          <w:sz w:val="18"/>
          <w:szCs w:val="18"/>
        </w:rPr>
        <w:t xml:space="preserve">Voorgesteld wordt om de verhouding tussen de </w:t>
      </w:r>
      <w:r w:rsidR="003A4698">
        <w:rPr>
          <w:rFonts w:ascii="Verdana" w:hAnsi="Verdana"/>
          <w:color w:val="000000"/>
          <w:sz w:val="18"/>
          <w:szCs w:val="18"/>
        </w:rPr>
        <w:t xml:space="preserve">het wettelijk toezicht van </w:t>
      </w:r>
      <w:r>
        <w:rPr>
          <w:rFonts w:ascii="Verdana" w:hAnsi="Verdana"/>
          <w:color w:val="000000"/>
          <w:sz w:val="18"/>
          <w:szCs w:val="18"/>
        </w:rPr>
        <w:t xml:space="preserve">AFM en de </w:t>
      </w:r>
      <w:r w:rsidR="003A4698">
        <w:rPr>
          <w:rFonts w:ascii="Verdana" w:hAnsi="Verdana"/>
          <w:color w:val="000000"/>
          <w:sz w:val="18"/>
          <w:szCs w:val="18"/>
        </w:rPr>
        <w:t xml:space="preserve">toetsingen door </w:t>
      </w:r>
      <w:r>
        <w:rPr>
          <w:rFonts w:ascii="Verdana" w:hAnsi="Verdana"/>
          <w:color w:val="000000"/>
          <w:sz w:val="18"/>
          <w:szCs w:val="18"/>
        </w:rPr>
        <w:t xml:space="preserve">(beroeps)organisaties </w:t>
      </w:r>
      <w:r w:rsidR="003A4698">
        <w:rPr>
          <w:rFonts w:ascii="Verdana" w:hAnsi="Verdana"/>
          <w:color w:val="000000"/>
          <w:sz w:val="18"/>
          <w:szCs w:val="18"/>
        </w:rPr>
        <w:t xml:space="preserve">in lijn te brengen met </w:t>
      </w:r>
      <w:r>
        <w:rPr>
          <w:rFonts w:ascii="Verdana" w:hAnsi="Verdana"/>
          <w:color w:val="000000"/>
          <w:sz w:val="18"/>
          <w:szCs w:val="18"/>
        </w:rPr>
        <w:t xml:space="preserve">de gewijzigde situatie per 1 januari 2022. Per die datum zijn </w:t>
      </w:r>
      <w:r w:rsidR="003A4698">
        <w:rPr>
          <w:rFonts w:ascii="Verdana" w:hAnsi="Verdana"/>
          <w:color w:val="000000"/>
          <w:sz w:val="18"/>
          <w:szCs w:val="18"/>
        </w:rPr>
        <w:t xml:space="preserve">namelijk </w:t>
      </w:r>
      <w:r>
        <w:rPr>
          <w:rFonts w:ascii="Verdana" w:hAnsi="Verdana"/>
          <w:color w:val="000000"/>
          <w:sz w:val="18"/>
          <w:szCs w:val="18"/>
        </w:rPr>
        <w:t xml:space="preserve">de toezichtconvenanten tussen enerzijds de AFM en NBA en anderzijds de AFM en SRA beëindigd en vervangen door informatie-uitwisselingsconvenanten. Het toezicht op accountantsorganisaties met een reguliere vergunning is overgeheveld naar de AFM. Dit houdt in dat de AFM het toezicht op accountantsorganisaties met een reguliere vergunning uitoefent, en dat zij bij het bepalen van de wijze waarop zij haar toezicht uitoefent rekening kan houden met uitkomsten van toetsingen van de NBA en de SRA. </w:t>
      </w:r>
      <w:r w:rsidRPr="009C4185" w:rsidR="009D6445">
        <w:rPr>
          <w:rFonts w:ascii="Verdana" w:hAnsi="Verdana"/>
          <w:color w:val="000000"/>
          <w:sz w:val="18"/>
          <w:szCs w:val="18"/>
        </w:rPr>
        <w:t xml:space="preserve">Hierdoor is het niet langer </w:t>
      </w:r>
      <w:r w:rsidR="00F13BF2">
        <w:rPr>
          <w:rFonts w:ascii="Verdana" w:hAnsi="Verdana"/>
          <w:color w:val="000000"/>
          <w:sz w:val="18"/>
          <w:szCs w:val="18"/>
        </w:rPr>
        <w:t>verplicht</w:t>
      </w:r>
      <w:r w:rsidRPr="009C4185" w:rsidR="00F13BF2">
        <w:rPr>
          <w:rFonts w:ascii="Verdana" w:hAnsi="Verdana"/>
          <w:color w:val="000000"/>
          <w:sz w:val="18"/>
          <w:szCs w:val="18"/>
        </w:rPr>
        <w:t xml:space="preserve"> </w:t>
      </w:r>
      <w:r w:rsidRPr="009C4185" w:rsidR="009D6445">
        <w:rPr>
          <w:rFonts w:ascii="Verdana" w:hAnsi="Verdana"/>
          <w:color w:val="000000"/>
          <w:sz w:val="18"/>
          <w:szCs w:val="18"/>
        </w:rPr>
        <w:t xml:space="preserve">dat de AFM rekening </w:t>
      </w:r>
      <w:r w:rsidR="00F13BF2">
        <w:rPr>
          <w:rFonts w:ascii="Verdana" w:hAnsi="Verdana"/>
          <w:color w:val="000000"/>
          <w:sz w:val="18"/>
          <w:szCs w:val="18"/>
        </w:rPr>
        <w:t xml:space="preserve">houdt </w:t>
      </w:r>
      <w:r w:rsidRPr="009C4185" w:rsidR="009D6445">
        <w:rPr>
          <w:rFonts w:ascii="Verdana" w:hAnsi="Verdana"/>
          <w:color w:val="000000"/>
          <w:sz w:val="18"/>
          <w:szCs w:val="18"/>
        </w:rPr>
        <w:t>met de resultaten van toetsingen door de NBA en SRA.</w:t>
      </w:r>
    </w:p>
    <w:p w:rsidR="008E2039" w:rsidP="00AE0BEA" w:rsidRDefault="008E2039" w14:paraId="04105ACF" w14:textId="55E34A60">
      <w:pPr>
        <w:pStyle w:val="Normaalweb"/>
        <w:spacing w:line="240" w:lineRule="atLeast"/>
        <w:rPr>
          <w:rFonts w:ascii="Verdana" w:hAnsi="Verdana"/>
          <w:color w:val="000000"/>
          <w:sz w:val="18"/>
          <w:szCs w:val="18"/>
        </w:rPr>
      </w:pPr>
      <w:r w:rsidRPr="00AA65D7">
        <w:rPr>
          <w:rFonts w:ascii="Verdana" w:hAnsi="Verdana"/>
          <w:color w:val="000000"/>
          <w:sz w:val="18"/>
          <w:szCs w:val="18"/>
        </w:rPr>
        <w:t xml:space="preserve">De AFM verricht </w:t>
      </w:r>
      <w:r>
        <w:rPr>
          <w:rFonts w:ascii="Verdana" w:hAnsi="Verdana"/>
          <w:color w:val="000000"/>
          <w:sz w:val="18"/>
          <w:szCs w:val="18"/>
        </w:rPr>
        <w:t xml:space="preserve">als gevolg van deze overheveling </w:t>
      </w:r>
      <w:r w:rsidRPr="00AA65D7">
        <w:rPr>
          <w:rFonts w:ascii="Verdana" w:hAnsi="Verdana"/>
          <w:color w:val="000000"/>
          <w:sz w:val="18"/>
          <w:szCs w:val="18"/>
        </w:rPr>
        <w:t>sinds 1 januari 2022 alleen en zelfstandig de in de Europese Auditrichtlijn en Wet toezicht accountantsorganisaties bedoelde kwaliteitsbeoordelingen bij alle accountantsorganisaties in het wettelijke</w:t>
      </w:r>
      <w:r>
        <w:rPr>
          <w:rFonts w:ascii="Verdana" w:hAnsi="Verdana"/>
          <w:color w:val="000000"/>
          <w:sz w:val="18"/>
          <w:szCs w:val="18"/>
        </w:rPr>
        <w:t xml:space="preserve"> </w:t>
      </w:r>
      <w:r w:rsidRPr="00AA65D7">
        <w:rPr>
          <w:rFonts w:ascii="Verdana" w:hAnsi="Verdana"/>
          <w:color w:val="000000"/>
          <w:sz w:val="18"/>
          <w:szCs w:val="18"/>
        </w:rPr>
        <w:t xml:space="preserve">controledomein. Dit staat er niet aan in de weg dat NBA en SRA ook toetsingen voor overige domeinen verrichten, zoals bijvoorbeeld vrijwillige controles en samenstelopdrachten en het bijbehorende stelsel van kwaliteitsbeheersing. Deze toetsingen kunnen nuttige informatie voor de AFM opleveren over het stelsel van kwaliteitsbeheersing voor haar doeleinden, waarvoor de voornoemde vervangende informatie-uitwisselingsconvenanten tussen enerzijds de AFM en NBA en anderzijds de AFM en SRA zijn gesloten. Om duidelijk te maken dat de AFM de informatie uit toetsingen van de NBA en SRA kan gebruiken in haar toezicht, wordt het wenselijk geacht om de desbetreffende bepaling in de </w:t>
      </w:r>
      <w:proofErr w:type="spellStart"/>
      <w:r w:rsidRPr="00AA65D7">
        <w:rPr>
          <w:rFonts w:ascii="Verdana" w:hAnsi="Verdana"/>
          <w:color w:val="000000"/>
          <w:sz w:val="18"/>
          <w:szCs w:val="18"/>
        </w:rPr>
        <w:t>Wta</w:t>
      </w:r>
      <w:proofErr w:type="spellEnd"/>
      <w:r w:rsidRPr="00AA65D7">
        <w:rPr>
          <w:rFonts w:ascii="Verdana" w:hAnsi="Verdana"/>
          <w:color w:val="000000"/>
          <w:sz w:val="18"/>
          <w:szCs w:val="18"/>
        </w:rPr>
        <w:t xml:space="preserve"> aan te passen </w:t>
      </w:r>
      <w:r w:rsidR="003A4698">
        <w:rPr>
          <w:rFonts w:ascii="Verdana" w:hAnsi="Verdana"/>
          <w:color w:val="000000"/>
          <w:sz w:val="18"/>
          <w:szCs w:val="18"/>
        </w:rPr>
        <w:t>in</w:t>
      </w:r>
      <w:r w:rsidRPr="00AA65D7">
        <w:rPr>
          <w:rFonts w:ascii="Verdana" w:hAnsi="Verdana"/>
          <w:color w:val="000000"/>
          <w:sz w:val="18"/>
          <w:szCs w:val="18"/>
        </w:rPr>
        <w:t xml:space="preserve"> een ‘kan’-bepaling, en deze niet in zijn geheel te laten vervallen</w:t>
      </w:r>
      <w:r w:rsidR="00EF2C8A">
        <w:rPr>
          <w:rFonts w:ascii="Verdana" w:hAnsi="Verdana"/>
          <w:color w:val="000000"/>
          <w:sz w:val="18"/>
          <w:szCs w:val="18"/>
        </w:rPr>
        <w:t>.</w:t>
      </w:r>
    </w:p>
    <w:p w:rsidR="0019651F" w:rsidP="00AE0BEA" w:rsidRDefault="0019651F" w14:paraId="4C6D4311" w14:textId="77777777">
      <w:pPr>
        <w:pStyle w:val="Normaalweb"/>
        <w:spacing w:line="240" w:lineRule="atLeast"/>
        <w:rPr>
          <w:rFonts w:ascii="Verdana" w:hAnsi="Verdana"/>
          <w:i/>
          <w:iCs/>
          <w:color w:val="000000"/>
          <w:sz w:val="18"/>
          <w:szCs w:val="18"/>
        </w:rPr>
      </w:pPr>
      <w:r>
        <w:rPr>
          <w:rFonts w:ascii="Verdana" w:hAnsi="Verdana"/>
          <w:i/>
          <w:iCs/>
          <w:color w:val="000000"/>
          <w:sz w:val="18"/>
          <w:szCs w:val="18"/>
        </w:rPr>
        <w:t>De leden van de PVV-fractie constateren dat de toezichthouder sinds 2022 themaonderzoeken uitvoert bij de 224 reguliere vergunninghouders. De wijze van onderzoek is ‘</w:t>
      </w:r>
      <w:proofErr w:type="spellStart"/>
      <w:r>
        <w:rPr>
          <w:rFonts w:ascii="Verdana" w:hAnsi="Verdana"/>
          <w:i/>
          <w:iCs/>
          <w:color w:val="000000"/>
          <w:sz w:val="18"/>
          <w:szCs w:val="18"/>
        </w:rPr>
        <w:t>risicogestuurd</w:t>
      </w:r>
      <w:proofErr w:type="spellEnd"/>
      <w:r>
        <w:rPr>
          <w:rFonts w:ascii="Verdana" w:hAnsi="Verdana"/>
          <w:i/>
          <w:iCs/>
          <w:color w:val="000000"/>
          <w:sz w:val="18"/>
          <w:szCs w:val="18"/>
        </w:rPr>
        <w:t>’ en ‘</w:t>
      </w:r>
      <w:proofErr w:type="spellStart"/>
      <w:r>
        <w:rPr>
          <w:rFonts w:ascii="Verdana" w:hAnsi="Verdana"/>
          <w:i/>
          <w:iCs/>
          <w:color w:val="000000"/>
          <w:sz w:val="18"/>
          <w:szCs w:val="18"/>
        </w:rPr>
        <w:t>datagedreven</w:t>
      </w:r>
      <w:proofErr w:type="spellEnd"/>
      <w:r>
        <w:rPr>
          <w:rFonts w:ascii="Verdana" w:hAnsi="Verdana"/>
          <w:i/>
          <w:iCs/>
          <w:color w:val="000000"/>
          <w:sz w:val="18"/>
          <w:szCs w:val="18"/>
        </w:rPr>
        <w:t>’.</w:t>
      </w:r>
    </w:p>
    <w:p w:rsidR="0019651F" w:rsidP="00AE0BEA" w:rsidRDefault="0019651F" w14:paraId="16B2BA9F" w14:textId="475908D9">
      <w:pPr>
        <w:pStyle w:val="Normaalweb"/>
        <w:spacing w:line="240" w:lineRule="atLeast"/>
        <w:rPr>
          <w:rFonts w:ascii="Verdana" w:hAnsi="Verdana"/>
          <w:i/>
          <w:iCs/>
          <w:color w:val="000000"/>
          <w:sz w:val="18"/>
          <w:szCs w:val="18"/>
        </w:rPr>
      </w:pPr>
      <w:r>
        <w:rPr>
          <w:rFonts w:ascii="Verdana" w:hAnsi="Verdana"/>
          <w:i/>
          <w:iCs/>
          <w:color w:val="000000"/>
          <w:sz w:val="18"/>
          <w:szCs w:val="18"/>
        </w:rPr>
        <w:t xml:space="preserve">Kan de regering toelichten hoe deze wijze van toezichthouden zich verhoudt tot artikel 48a, eerste en derde lid van de </w:t>
      </w:r>
      <w:proofErr w:type="spellStart"/>
      <w:r>
        <w:rPr>
          <w:rFonts w:ascii="Verdana" w:hAnsi="Verdana"/>
          <w:i/>
          <w:iCs/>
          <w:color w:val="000000"/>
          <w:sz w:val="18"/>
          <w:szCs w:val="18"/>
        </w:rPr>
        <w:t>Wta</w:t>
      </w:r>
      <w:proofErr w:type="spellEnd"/>
      <w:r>
        <w:rPr>
          <w:rFonts w:ascii="Verdana" w:hAnsi="Verdana"/>
          <w:i/>
          <w:iCs/>
          <w:color w:val="000000"/>
          <w:sz w:val="18"/>
          <w:szCs w:val="18"/>
        </w:rPr>
        <w:t>, dat stelt dat het integrale kwaliteitsbeheersingssysteem van accountantsorganisaties minimaal eenmaal per zes jaar moet worden getoetst en waarbij de beoordeling ten minste gebaseerd wordt op een toetsing van een selectie van controledossiers?</w:t>
      </w:r>
    </w:p>
    <w:p w:rsidR="00A04CE7" w:rsidP="00AE0BEA" w:rsidRDefault="00A04CE7" w14:paraId="7DDFCD31" w14:textId="77777777">
      <w:pPr>
        <w:pStyle w:val="Normaalweb"/>
        <w:spacing w:line="240" w:lineRule="atLeast"/>
        <w:rPr>
          <w:rFonts w:ascii="Verdana" w:hAnsi="Verdana"/>
          <w:color w:val="000000"/>
          <w:sz w:val="18"/>
          <w:szCs w:val="18"/>
        </w:rPr>
      </w:pPr>
      <w:r>
        <w:rPr>
          <w:rFonts w:ascii="Verdana" w:hAnsi="Verdana"/>
          <w:color w:val="000000"/>
          <w:sz w:val="18"/>
          <w:szCs w:val="18"/>
        </w:rPr>
        <w:t xml:space="preserve">Op grond van artikel 48a, eerste lid, </w:t>
      </w:r>
      <w:proofErr w:type="spellStart"/>
      <w:r>
        <w:rPr>
          <w:rFonts w:ascii="Verdana" w:hAnsi="Verdana"/>
          <w:color w:val="000000"/>
          <w:sz w:val="18"/>
          <w:szCs w:val="18"/>
        </w:rPr>
        <w:t>Wta</w:t>
      </w:r>
      <w:proofErr w:type="spellEnd"/>
      <w:r>
        <w:rPr>
          <w:rFonts w:ascii="Verdana" w:hAnsi="Verdana"/>
          <w:color w:val="000000"/>
          <w:sz w:val="18"/>
          <w:szCs w:val="18"/>
        </w:rPr>
        <w:t xml:space="preserve"> dient de AFM ten minste eenmaal in de zes jaar, of zoveel vaker als nodig is op basis van een risicoanalyse, te beoordelen of een accountantsorganisatie voldoet aan de wettelijke voorschriften. Uit het derde lid van artikel 48a </w:t>
      </w:r>
      <w:proofErr w:type="spellStart"/>
      <w:r>
        <w:rPr>
          <w:rFonts w:ascii="Verdana" w:hAnsi="Verdana"/>
          <w:color w:val="000000"/>
          <w:sz w:val="18"/>
          <w:szCs w:val="18"/>
        </w:rPr>
        <w:t>Wta</w:t>
      </w:r>
      <w:proofErr w:type="spellEnd"/>
      <w:r>
        <w:rPr>
          <w:rFonts w:ascii="Verdana" w:hAnsi="Verdana"/>
          <w:color w:val="000000"/>
          <w:sz w:val="18"/>
          <w:szCs w:val="18"/>
        </w:rPr>
        <w:t xml:space="preserve"> volgt dat de AFM haar beoordeling ten minste baseert op een toetsing van een selectie van controledossiers. </w:t>
      </w:r>
    </w:p>
    <w:p w:rsidR="0019651F" w:rsidP="00AE0BEA" w:rsidRDefault="00A04CE7" w14:paraId="6EE5AC83" w14:textId="3AF779E7">
      <w:pPr>
        <w:pStyle w:val="Normaalweb"/>
        <w:spacing w:line="240" w:lineRule="atLeast"/>
        <w:rPr>
          <w:rFonts w:ascii="Verdana" w:hAnsi="Verdana"/>
          <w:color w:val="000000"/>
          <w:sz w:val="18"/>
          <w:szCs w:val="18"/>
        </w:rPr>
      </w:pPr>
      <w:r>
        <w:rPr>
          <w:rFonts w:ascii="Verdana" w:hAnsi="Verdana"/>
          <w:color w:val="000000"/>
          <w:sz w:val="18"/>
          <w:szCs w:val="18"/>
        </w:rPr>
        <w:t xml:space="preserve">De groep van reguliere accountantsorganisaties is zeer divers qua omvang en aantal wettelijke controles dat zij verricht. Daarom segmenteert de AFM accountantsorganisaties. De AFM ontwikkelt per segment een toezichtaanpak, waarbij zij rekening houdt met de grootte en complexiteit van de accountantsorganisaties. De AFM is zelf verantwoordelijk voor het vormgeven van effectief toezicht, met inachtneming van de vereisten uit de Nederlandse en Europese wetgeving. Het in de vraag genoemde artikel 48a </w:t>
      </w:r>
      <w:proofErr w:type="spellStart"/>
      <w:r>
        <w:rPr>
          <w:rFonts w:ascii="Verdana" w:hAnsi="Verdana"/>
          <w:color w:val="000000"/>
          <w:sz w:val="18"/>
          <w:szCs w:val="18"/>
        </w:rPr>
        <w:t>Wta</w:t>
      </w:r>
      <w:proofErr w:type="spellEnd"/>
      <w:r>
        <w:rPr>
          <w:rFonts w:ascii="Verdana" w:hAnsi="Verdana"/>
          <w:color w:val="000000"/>
          <w:sz w:val="18"/>
          <w:szCs w:val="18"/>
        </w:rPr>
        <w:t xml:space="preserve"> is een implementatie van onderdelen uit artikel 29 van Richtlijn 2006/43/EG (de Auditrichtlijn). Artikel 48a </w:t>
      </w:r>
      <w:proofErr w:type="spellStart"/>
      <w:r>
        <w:rPr>
          <w:rFonts w:ascii="Verdana" w:hAnsi="Verdana"/>
          <w:color w:val="000000"/>
          <w:sz w:val="18"/>
          <w:szCs w:val="18"/>
        </w:rPr>
        <w:t>Wta</w:t>
      </w:r>
      <w:proofErr w:type="spellEnd"/>
      <w:r>
        <w:rPr>
          <w:rFonts w:ascii="Verdana" w:hAnsi="Verdana"/>
          <w:color w:val="000000"/>
          <w:sz w:val="18"/>
          <w:szCs w:val="18"/>
        </w:rPr>
        <w:t xml:space="preserve"> en artikel 29 Auditrichtlijn laten ruimte om het toezicht risicogericht en </w:t>
      </w:r>
      <w:proofErr w:type="spellStart"/>
      <w:r>
        <w:rPr>
          <w:rFonts w:ascii="Verdana" w:hAnsi="Verdana"/>
          <w:color w:val="000000"/>
          <w:sz w:val="18"/>
          <w:szCs w:val="18"/>
        </w:rPr>
        <w:t>datagedreven</w:t>
      </w:r>
      <w:proofErr w:type="spellEnd"/>
      <w:r>
        <w:rPr>
          <w:rFonts w:ascii="Verdana" w:hAnsi="Verdana"/>
          <w:color w:val="000000"/>
          <w:sz w:val="18"/>
          <w:szCs w:val="18"/>
        </w:rPr>
        <w:t xml:space="preserve"> vorm te geven, en de periodieke kwaliteitsbeoordeling in verschillende deelonderzoeken (waaronder themaonderzoeken) uit te voeren, verspreid over een periode van zes jaar. </w:t>
      </w:r>
      <w:r w:rsidR="00EA1FC3">
        <w:rPr>
          <w:rFonts w:ascii="Verdana" w:hAnsi="Verdana"/>
          <w:color w:val="000000"/>
          <w:sz w:val="18"/>
          <w:szCs w:val="18"/>
        </w:rPr>
        <w:t xml:space="preserve">De AFM maakt in het toezicht gebruik van deze ruimte om haar capaciteit optimaal in te zetten, namelijk waar zij de </w:t>
      </w:r>
      <w:r w:rsidR="00C47A96">
        <w:rPr>
          <w:rFonts w:ascii="Verdana" w:hAnsi="Verdana"/>
          <w:color w:val="000000"/>
          <w:sz w:val="18"/>
          <w:szCs w:val="18"/>
        </w:rPr>
        <w:t xml:space="preserve">grootste risico’s </w:t>
      </w:r>
      <w:r w:rsidR="00EA1FC3">
        <w:rPr>
          <w:rFonts w:ascii="Verdana" w:hAnsi="Verdana"/>
          <w:color w:val="000000"/>
          <w:sz w:val="18"/>
          <w:szCs w:val="18"/>
        </w:rPr>
        <w:t>verwacht</w:t>
      </w:r>
      <w:r w:rsidR="00C47A96">
        <w:rPr>
          <w:rFonts w:ascii="Verdana" w:hAnsi="Verdana"/>
          <w:color w:val="000000"/>
          <w:sz w:val="18"/>
          <w:szCs w:val="18"/>
        </w:rPr>
        <w:t xml:space="preserve"> te beheersen</w:t>
      </w:r>
      <w:r w:rsidR="00EA1FC3">
        <w:rPr>
          <w:rFonts w:ascii="Verdana" w:hAnsi="Verdana"/>
          <w:color w:val="000000"/>
          <w:sz w:val="18"/>
          <w:szCs w:val="18"/>
        </w:rPr>
        <w:t xml:space="preserve">. </w:t>
      </w:r>
      <w:r>
        <w:rPr>
          <w:rFonts w:ascii="Verdana" w:hAnsi="Verdana"/>
          <w:color w:val="000000"/>
          <w:sz w:val="18"/>
          <w:szCs w:val="18"/>
        </w:rPr>
        <w:t>De AFM verricht onder andere themaonderzoeken om belangrijke onderwerpen en risico’s bij meerdere accountantsorganisaties te onderzoeken</w:t>
      </w:r>
      <w:r w:rsidR="00EF2C8A">
        <w:rPr>
          <w:rFonts w:ascii="Verdana" w:hAnsi="Verdana"/>
          <w:color w:val="000000"/>
          <w:sz w:val="18"/>
          <w:szCs w:val="18"/>
        </w:rPr>
        <w:t>.</w:t>
      </w:r>
      <w:r>
        <w:rPr>
          <w:rFonts w:ascii="Verdana" w:hAnsi="Verdana"/>
          <w:color w:val="000000"/>
          <w:sz w:val="18"/>
          <w:szCs w:val="18"/>
        </w:rPr>
        <w:t xml:space="preserve"> </w:t>
      </w:r>
      <w:r w:rsidR="00EF2C8A">
        <w:rPr>
          <w:rFonts w:ascii="Verdana" w:hAnsi="Verdana"/>
          <w:color w:val="000000"/>
          <w:sz w:val="18"/>
          <w:szCs w:val="18"/>
        </w:rPr>
        <w:t>H</w:t>
      </w:r>
      <w:r>
        <w:rPr>
          <w:rFonts w:ascii="Verdana" w:hAnsi="Verdana"/>
          <w:color w:val="000000"/>
          <w:sz w:val="18"/>
          <w:szCs w:val="18"/>
        </w:rPr>
        <w:t>ierbij betrekt de AFM ook controledossiers.</w:t>
      </w:r>
      <w:r w:rsidR="003F3927">
        <w:rPr>
          <w:rFonts w:ascii="Verdana" w:hAnsi="Verdana"/>
          <w:color w:val="000000"/>
          <w:sz w:val="18"/>
          <w:szCs w:val="18"/>
        </w:rPr>
        <w:t xml:space="preserve"> </w:t>
      </w:r>
    </w:p>
    <w:p w:rsidR="0019651F" w:rsidP="00AE0BEA" w:rsidRDefault="0019651F" w14:paraId="40B24F28" w14:textId="77777777">
      <w:pPr>
        <w:pStyle w:val="Normaalweb"/>
        <w:spacing w:line="240" w:lineRule="atLeast"/>
        <w:rPr>
          <w:rFonts w:ascii="Verdana" w:hAnsi="Verdana"/>
          <w:i/>
          <w:iCs/>
          <w:color w:val="000000"/>
          <w:sz w:val="18"/>
          <w:szCs w:val="18"/>
        </w:rPr>
      </w:pPr>
      <w:r>
        <w:rPr>
          <w:rFonts w:ascii="Verdana" w:hAnsi="Verdana"/>
          <w:i/>
          <w:iCs/>
          <w:color w:val="000000"/>
          <w:sz w:val="18"/>
          <w:szCs w:val="18"/>
        </w:rPr>
        <w:t xml:space="preserve">Kan de regering toelichten of de accountantsorganisaties die voor het laatst conform artikel 48a, eerste lid, van de </w:t>
      </w:r>
      <w:proofErr w:type="spellStart"/>
      <w:r>
        <w:rPr>
          <w:rFonts w:ascii="Verdana" w:hAnsi="Verdana"/>
          <w:i/>
          <w:iCs/>
          <w:color w:val="000000"/>
          <w:sz w:val="18"/>
          <w:szCs w:val="18"/>
        </w:rPr>
        <w:t>Wta</w:t>
      </w:r>
      <w:proofErr w:type="spellEnd"/>
      <w:r>
        <w:rPr>
          <w:rFonts w:ascii="Verdana" w:hAnsi="Verdana"/>
          <w:i/>
          <w:iCs/>
          <w:color w:val="000000"/>
          <w:sz w:val="18"/>
          <w:szCs w:val="18"/>
        </w:rPr>
        <w:t xml:space="preserve"> zijn getoetst op het integrale kwaliteitsbeheersingssysteem in 2016 en 2017, vanwege de vereiste frequentie van doorlopend toezicht (conform artikel 48a, eerste lid, van de </w:t>
      </w:r>
      <w:proofErr w:type="spellStart"/>
      <w:r>
        <w:rPr>
          <w:rFonts w:ascii="Verdana" w:hAnsi="Verdana"/>
          <w:i/>
          <w:iCs/>
          <w:color w:val="000000"/>
          <w:sz w:val="18"/>
          <w:szCs w:val="18"/>
        </w:rPr>
        <w:t>Wta</w:t>
      </w:r>
      <w:proofErr w:type="spellEnd"/>
      <w:r>
        <w:rPr>
          <w:rFonts w:ascii="Verdana" w:hAnsi="Verdana"/>
          <w:i/>
          <w:iCs/>
          <w:color w:val="000000"/>
          <w:sz w:val="18"/>
          <w:szCs w:val="18"/>
        </w:rPr>
        <w:t>) zijn getoetst in respectievelijk 2022 en 2023?</w:t>
      </w:r>
    </w:p>
    <w:p w:rsidR="00FF196F" w:rsidP="00AE0BEA" w:rsidRDefault="00FF196F" w14:paraId="7AE8A169" w14:textId="4CA658DC">
      <w:pPr>
        <w:pStyle w:val="Normaalweb"/>
        <w:spacing w:line="240" w:lineRule="atLeast"/>
        <w:rPr>
          <w:rFonts w:ascii="Verdana" w:hAnsi="Verdana"/>
          <w:color w:val="000000"/>
          <w:sz w:val="18"/>
          <w:szCs w:val="18"/>
        </w:rPr>
      </w:pPr>
      <w:r>
        <w:rPr>
          <w:rFonts w:ascii="Verdana" w:hAnsi="Verdana"/>
          <w:color w:val="000000"/>
          <w:sz w:val="18"/>
          <w:szCs w:val="18"/>
        </w:rPr>
        <w:t xml:space="preserve">De AFM past de in artikel 48a </w:t>
      </w:r>
      <w:proofErr w:type="spellStart"/>
      <w:r>
        <w:rPr>
          <w:rFonts w:ascii="Verdana" w:hAnsi="Verdana"/>
          <w:color w:val="000000"/>
          <w:sz w:val="18"/>
          <w:szCs w:val="18"/>
        </w:rPr>
        <w:t>Wta</w:t>
      </w:r>
      <w:proofErr w:type="spellEnd"/>
      <w:r>
        <w:rPr>
          <w:rFonts w:ascii="Verdana" w:hAnsi="Verdana"/>
          <w:color w:val="000000"/>
          <w:sz w:val="18"/>
          <w:szCs w:val="18"/>
        </w:rPr>
        <w:t xml:space="preserve"> genoemde frequentie v</w:t>
      </w:r>
      <w:r w:rsidR="00D63CA3">
        <w:rPr>
          <w:rFonts w:ascii="Verdana" w:hAnsi="Verdana"/>
          <w:color w:val="000000"/>
          <w:sz w:val="18"/>
          <w:szCs w:val="18"/>
        </w:rPr>
        <w:t>an</w:t>
      </w:r>
      <w:r>
        <w:rPr>
          <w:rFonts w:ascii="Verdana" w:hAnsi="Verdana"/>
          <w:color w:val="000000"/>
          <w:sz w:val="18"/>
          <w:szCs w:val="18"/>
        </w:rPr>
        <w:t xml:space="preserve"> uitvoering van kwaliteitsbeoordelingen bij reguliere accountantsorganisaties toe </w:t>
      </w:r>
      <w:r w:rsidR="00D63CA3">
        <w:rPr>
          <w:rFonts w:ascii="Verdana" w:hAnsi="Verdana"/>
          <w:color w:val="000000"/>
          <w:sz w:val="18"/>
          <w:szCs w:val="18"/>
        </w:rPr>
        <w:t>uitgaande van</w:t>
      </w:r>
      <w:r>
        <w:rPr>
          <w:rFonts w:ascii="Verdana" w:hAnsi="Verdana"/>
          <w:color w:val="000000"/>
          <w:sz w:val="18"/>
          <w:szCs w:val="18"/>
        </w:rPr>
        <w:t xml:space="preserve"> opeenvolgende perioden van zes jaar. Dat betekent dat vanaf 1 januari 2022 de tot die datum gehanteerde </w:t>
      </w:r>
      <w:proofErr w:type="spellStart"/>
      <w:r>
        <w:rPr>
          <w:rFonts w:ascii="Verdana" w:hAnsi="Verdana"/>
          <w:color w:val="000000"/>
          <w:sz w:val="18"/>
          <w:szCs w:val="18"/>
        </w:rPr>
        <w:t>zesjaars</w:t>
      </w:r>
      <w:proofErr w:type="spellEnd"/>
      <w:r>
        <w:rPr>
          <w:rFonts w:ascii="Verdana" w:hAnsi="Verdana"/>
          <w:color w:val="000000"/>
          <w:sz w:val="18"/>
          <w:szCs w:val="18"/>
        </w:rPr>
        <w:t xml:space="preserve"> toetsingscyclus van de NBA en SRA is losgelaten. De AFM heeft vanaf 2022 een nieuwe </w:t>
      </w:r>
      <w:proofErr w:type="spellStart"/>
      <w:r>
        <w:rPr>
          <w:rFonts w:ascii="Verdana" w:hAnsi="Verdana"/>
          <w:color w:val="000000"/>
          <w:sz w:val="18"/>
          <w:szCs w:val="18"/>
        </w:rPr>
        <w:t>zesjaarscyclus</w:t>
      </w:r>
      <w:proofErr w:type="spellEnd"/>
      <w:r>
        <w:rPr>
          <w:rFonts w:ascii="Verdana" w:hAnsi="Verdana"/>
          <w:color w:val="000000"/>
          <w:sz w:val="18"/>
          <w:szCs w:val="18"/>
        </w:rPr>
        <w:t xml:space="preserve"> ingesteld, die gelijk is voor alle reguliere accountantsorganisaties. In die periode van zes jaar </w:t>
      </w:r>
      <w:r w:rsidR="00D63CA3">
        <w:rPr>
          <w:rFonts w:ascii="Verdana" w:hAnsi="Verdana"/>
          <w:color w:val="000000"/>
          <w:sz w:val="18"/>
          <w:szCs w:val="18"/>
        </w:rPr>
        <w:t xml:space="preserve">betrekt de AFM </w:t>
      </w:r>
      <w:r>
        <w:rPr>
          <w:rFonts w:ascii="Verdana" w:hAnsi="Verdana"/>
          <w:color w:val="000000"/>
          <w:sz w:val="18"/>
          <w:szCs w:val="18"/>
        </w:rPr>
        <w:t xml:space="preserve">deze accountantsorganisaties in meerdere </w:t>
      </w:r>
      <w:r w:rsidR="00D63CA3">
        <w:rPr>
          <w:rFonts w:ascii="Verdana" w:hAnsi="Verdana"/>
          <w:color w:val="000000"/>
          <w:sz w:val="18"/>
          <w:szCs w:val="18"/>
        </w:rPr>
        <w:t>onderzoeken en uitvragen.</w:t>
      </w:r>
    </w:p>
    <w:p w:rsidR="00FF196F" w:rsidP="00AE0BEA" w:rsidRDefault="00FF196F" w14:paraId="49853F91" w14:textId="39E0CC56">
      <w:pPr>
        <w:pStyle w:val="Normaalweb"/>
        <w:spacing w:line="240" w:lineRule="atLeast"/>
        <w:rPr>
          <w:rFonts w:ascii="Verdana" w:hAnsi="Verdana"/>
          <w:color w:val="000000"/>
          <w:sz w:val="18"/>
          <w:szCs w:val="18"/>
        </w:rPr>
      </w:pPr>
      <w:r>
        <w:rPr>
          <w:rFonts w:ascii="Verdana" w:hAnsi="Verdana"/>
          <w:color w:val="000000"/>
          <w:sz w:val="18"/>
          <w:szCs w:val="18"/>
        </w:rPr>
        <w:t xml:space="preserve">Zoals aangegeven in het antwoord op de bovenstaande vraag, richt de AFM haar toezicht </w:t>
      </w:r>
      <w:proofErr w:type="spellStart"/>
      <w:r>
        <w:rPr>
          <w:rFonts w:ascii="Verdana" w:hAnsi="Verdana"/>
          <w:color w:val="000000"/>
          <w:sz w:val="18"/>
          <w:szCs w:val="18"/>
        </w:rPr>
        <w:t>risicogestuurd</w:t>
      </w:r>
      <w:proofErr w:type="spellEnd"/>
      <w:r>
        <w:rPr>
          <w:rFonts w:ascii="Verdana" w:hAnsi="Verdana"/>
          <w:color w:val="000000"/>
          <w:sz w:val="18"/>
          <w:szCs w:val="18"/>
        </w:rPr>
        <w:t xml:space="preserve"> in</w:t>
      </w:r>
      <w:r w:rsidR="00D63CA3">
        <w:rPr>
          <w:rFonts w:ascii="Verdana" w:hAnsi="Verdana"/>
          <w:color w:val="000000"/>
          <w:sz w:val="18"/>
          <w:szCs w:val="18"/>
        </w:rPr>
        <w:t>. Zij verspreidt</w:t>
      </w:r>
      <w:r>
        <w:rPr>
          <w:rFonts w:ascii="Verdana" w:hAnsi="Verdana"/>
          <w:color w:val="000000"/>
          <w:sz w:val="18"/>
          <w:szCs w:val="18"/>
        </w:rPr>
        <w:t xml:space="preserve"> periodieke kwaliteitsbeoordeling</w:t>
      </w:r>
      <w:r w:rsidR="00D63CA3">
        <w:rPr>
          <w:rFonts w:ascii="Verdana" w:hAnsi="Verdana"/>
          <w:color w:val="000000"/>
          <w:sz w:val="18"/>
          <w:szCs w:val="18"/>
        </w:rPr>
        <w:t>en</w:t>
      </w:r>
      <w:r>
        <w:rPr>
          <w:rFonts w:ascii="Verdana" w:hAnsi="Verdana"/>
          <w:color w:val="000000"/>
          <w:sz w:val="18"/>
          <w:szCs w:val="18"/>
        </w:rPr>
        <w:t xml:space="preserve"> </w:t>
      </w:r>
      <w:r w:rsidR="00D63CA3">
        <w:rPr>
          <w:rFonts w:ascii="Verdana" w:hAnsi="Verdana"/>
          <w:color w:val="000000"/>
          <w:sz w:val="18"/>
          <w:szCs w:val="18"/>
        </w:rPr>
        <w:t xml:space="preserve">over </w:t>
      </w:r>
      <w:r>
        <w:rPr>
          <w:rFonts w:ascii="Verdana" w:hAnsi="Verdana"/>
          <w:color w:val="000000"/>
          <w:sz w:val="18"/>
          <w:szCs w:val="18"/>
        </w:rPr>
        <w:t xml:space="preserve">verschillende deelonderzoeken (waaronder thema-onderzoeken) binnen een onderzoekcyclus van zes jaar. </w:t>
      </w:r>
    </w:p>
    <w:p w:rsidR="00FF196F" w:rsidP="00AE0BEA" w:rsidRDefault="00FF196F" w14:paraId="17E4726C" w14:textId="77777777">
      <w:pPr>
        <w:pStyle w:val="Normaalweb"/>
        <w:spacing w:line="240" w:lineRule="atLeast"/>
        <w:rPr>
          <w:rFonts w:ascii="Verdana" w:hAnsi="Verdana"/>
          <w:color w:val="000000"/>
          <w:sz w:val="18"/>
          <w:szCs w:val="18"/>
        </w:rPr>
      </w:pPr>
      <w:r>
        <w:rPr>
          <w:rFonts w:ascii="Verdana" w:hAnsi="Verdana"/>
          <w:color w:val="000000"/>
          <w:sz w:val="18"/>
          <w:szCs w:val="18"/>
        </w:rPr>
        <w:t>Gelet op het voorgaande, is het mogelijk dat niet alle reguliere accountantsorganisaties die in 2016 en 2017 door de NBA of SRA zijn getoetst, al in 2022 of 2023 in een of meerdere deelonderzoeken ten behoeve van kwaliteitsbeoordelingen door de AFM zijn betrokken.</w:t>
      </w:r>
    </w:p>
    <w:p w:rsidR="0019651F" w:rsidP="00AE0BEA" w:rsidRDefault="0019651F" w14:paraId="113EB717" w14:textId="77777777">
      <w:pPr>
        <w:pStyle w:val="Normaalweb"/>
        <w:spacing w:line="240" w:lineRule="atLeast"/>
        <w:rPr>
          <w:rFonts w:ascii="Verdana" w:hAnsi="Verdana"/>
          <w:i/>
          <w:iCs/>
          <w:color w:val="000000"/>
          <w:sz w:val="18"/>
          <w:szCs w:val="18"/>
        </w:rPr>
      </w:pPr>
      <w:r>
        <w:rPr>
          <w:rFonts w:ascii="Verdana" w:hAnsi="Verdana"/>
          <w:i/>
          <w:iCs/>
          <w:color w:val="000000"/>
          <w:sz w:val="18"/>
          <w:szCs w:val="18"/>
        </w:rPr>
        <w:t xml:space="preserve">Kan de regering toelichten op welke wijze artikel 48a, vierde lid, van de </w:t>
      </w:r>
      <w:proofErr w:type="spellStart"/>
      <w:r>
        <w:rPr>
          <w:rFonts w:ascii="Verdana" w:hAnsi="Verdana"/>
          <w:i/>
          <w:iCs/>
          <w:color w:val="000000"/>
          <w:sz w:val="18"/>
          <w:szCs w:val="18"/>
        </w:rPr>
        <w:t>Wta</w:t>
      </w:r>
      <w:proofErr w:type="spellEnd"/>
      <w:r>
        <w:rPr>
          <w:rFonts w:ascii="Verdana" w:hAnsi="Verdana"/>
          <w:i/>
          <w:iCs/>
          <w:color w:val="000000"/>
          <w:sz w:val="18"/>
          <w:szCs w:val="18"/>
        </w:rPr>
        <w:t xml:space="preserve"> wordt toegepast in de toetsingen en in de beoordeling van uitkomsten van de themaonderzoeken door de toezichthouder?</w:t>
      </w:r>
    </w:p>
    <w:p w:rsidR="0019651F" w:rsidP="00AE0BEA" w:rsidRDefault="0019651F" w14:paraId="2E029A9D" w14:textId="1E6F41FC">
      <w:pPr>
        <w:pStyle w:val="Normaalweb"/>
        <w:spacing w:line="240" w:lineRule="atLeast"/>
        <w:rPr>
          <w:rFonts w:ascii="Verdana" w:hAnsi="Verdana"/>
          <w:color w:val="000000"/>
          <w:sz w:val="18"/>
          <w:szCs w:val="18"/>
        </w:rPr>
      </w:pPr>
      <w:r>
        <w:rPr>
          <w:rFonts w:ascii="Verdana" w:hAnsi="Verdana"/>
          <w:color w:val="000000"/>
          <w:sz w:val="18"/>
          <w:szCs w:val="18"/>
        </w:rPr>
        <w:t xml:space="preserve">Op grond van artikel 48a, vierde lid, </w:t>
      </w:r>
      <w:proofErr w:type="spellStart"/>
      <w:r>
        <w:rPr>
          <w:rFonts w:ascii="Verdana" w:hAnsi="Verdana"/>
          <w:color w:val="000000"/>
          <w:sz w:val="18"/>
          <w:szCs w:val="18"/>
        </w:rPr>
        <w:t>Wta</w:t>
      </w:r>
      <w:proofErr w:type="spellEnd"/>
      <w:r>
        <w:rPr>
          <w:rFonts w:ascii="Verdana" w:hAnsi="Verdana"/>
          <w:color w:val="000000"/>
          <w:sz w:val="18"/>
          <w:szCs w:val="18"/>
        </w:rPr>
        <w:t xml:space="preserve"> dient de beoordeling van een accountantsorganisatie door de AFM passend en evenredig te zijn ten opzichte van de schaal en complexiteit van de activiteit van de accountantsorganisatie. Omdat de groep accountantsorganisaties met een reguliere vergunning zeer divers is, heeft de AFM deze groep onderverdeeld in verschillende segmenten. Per segment heeft de AFM een toezichtaanpak ontwikkeld, waarbij zij rekening houdt met de grootte en </w:t>
      </w:r>
      <w:r w:rsidR="0076099B">
        <w:rPr>
          <w:rFonts w:ascii="Verdana" w:hAnsi="Verdana"/>
          <w:color w:val="000000"/>
          <w:sz w:val="18"/>
          <w:szCs w:val="18"/>
        </w:rPr>
        <w:t xml:space="preserve">activiteiten </w:t>
      </w:r>
      <w:r>
        <w:rPr>
          <w:rFonts w:ascii="Verdana" w:hAnsi="Verdana"/>
          <w:color w:val="000000"/>
          <w:sz w:val="18"/>
          <w:szCs w:val="18"/>
        </w:rPr>
        <w:t xml:space="preserve">van de accountantsorganisaties. </w:t>
      </w:r>
    </w:p>
    <w:p w:rsidR="008529AB" w:rsidP="00AE0BEA" w:rsidRDefault="008529AB" w14:paraId="506B2C0C" w14:textId="000BC036">
      <w:pPr>
        <w:pStyle w:val="Normaalweb"/>
        <w:spacing w:line="240" w:lineRule="atLeast"/>
        <w:rPr>
          <w:rFonts w:ascii="Verdana" w:hAnsi="Verdana"/>
          <w:color w:val="000000"/>
          <w:sz w:val="18"/>
          <w:szCs w:val="18"/>
        </w:rPr>
      </w:pPr>
      <w:r>
        <w:rPr>
          <w:rFonts w:ascii="Verdana" w:hAnsi="Verdana"/>
          <w:color w:val="000000"/>
          <w:sz w:val="18"/>
          <w:szCs w:val="18"/>
        </w:rPr>
        <w:t xml:space="preserve">In de deelonderzoeken (waaronder themaonderzoeken) van kwaliteitsbeoordelingen </w:t>
      </w:r>
      <w:r w:rsidR="00B95771">
        <w:rPr>
          <w:rFonts w:ascii="Verdana" w:hAnsi="Verdana"/>
          <w:color w:val="000000"/>
          <w:sz w:val="18"/>
          <w:szCs w:val="18"/>
        </w:rPr>
        <w:t xml:space="preserve">dient </w:t>
      </w:r>
      <w:r>
        <w:rPr>
          <w:rFonts w:ascii="Verdana" w:hAnsi="Verdana"/>
          <w:color w:val="000000"/>
          <w:sz w:val="18"/>
          <w:szCs w:val="18"/>
        </w:rPr>
        <w:t xml:space="preserve">de AFM bij toetsing aan normen rekening </w:t>
      </w:r>
      <w:r w:rsidR="00B95771">
        <w:rPr>
          <w:rFonts w:ascii="Verdana" w:hAnsi="Verdana"/>
          <w:color w:val="000000"/>
          <w:sz w:val="18"/>
          <w:szCs w:val="18"/>
        </w:rPr>
        <w:t xml:space="preserve">te houden </w:t>
      </w:r>
      <w:r>
        <w:rPr>
          <w:rFonts w:ascii="Verdana" w:hAnsi="Verdana"/>
          <w:color w:val="000000"/>
          <w:sz w:val="18"/>
          <w:szCs w:val="18"/>
        </w:rPr>
        <w:t xml:space="preserve">met de grootte en complexiteit van de accountantsorganisaties. Zo zal het bestuur van een grote accountantsorganisatie op andere manieren ervoor moeten zorgen dat zij grip houdt op de interne organisatie dan een kleinere accountantsorganisatie. Op deze wijze </w:t>
      </w:r>
      <w:r w:rsidR="00B95771">
        <w:rPr>
          <w:rFonts w:ascii="Verdana" w:hAnsi="Verdana"/>
          <w:color w:val="000000"/>
          <w:sz w:val="18"/>
          <w:szCs w:val="18"/>
        </w:rPr>
        <w:t xml:space="preserve">wil </w:t>
      </w:r>
      <w:r>
        <w:rPr>
          <w:rFonts w:ascii="Verdana" w:hAnsi="Verdana"/>
          <w:color w:val="000000"/>
          <w:sz w:val="18"/>
          <w:szCs w:val="18"/>
        </w:rPr>
        <w:t>de AFM ervoor</w:t>
      </w:r>
      <w:r w:rsidR="00B95771">
        <w:rPr>
          <w:rFonts w:ascii="Verdana" w:hAnsi="Verdana"/>
          <w:color w:val="000000"/>
          <w:sz w:val="18"/>
          <w:szCs w:val="18"/>
        </w:rPr>
        <w:t xml:space="preserve"> zorgen</w:t>
      </w:r>
      <w:r>
        <w:rPr>
          <w:rFonts w:ascii="Verdana" w:hAnsi="Verdana"/>
          <w:color w:val="000000"/>
          <w:sz w:val="18"/>
          <w:szCs w:val="18"/>
        </w:rPr>
        <w:t xml:space="preserve"> dat de beoordeling passend en evenredig is ten opzichte van de schaal en complexiteit van de activiteiten van de accountantsorganisaties. Voor zover het gaat om de evaluatie van de toepassing van controlestandaarden in wettelijke controles </w:t>
      </w:r>
      <w:r w:rsidR="00B95771">
        <w:rPr>
          <w:rFonts w:ascii="Verdana" w:hAnsi="Verdana"/>
          <w:color w:val="000000"/>
          <w:sz w:val="18"/>
          <w:szCs w:val="18"/>
        </w:rPr>
        <w:t xml:space="preserve">dient </w:t>
      </w:r>
      <w:r>
        <w:rPr>
          <w:rFonts w:ascii="Verdana" w:hAnsi="Verdana"/>
          <w:color w:val="000000"/>
          <w:sz w:val="18"/>
          <w:szCs w:val="18"/>
        </w:rPr>
        <w:t xml:space="preserve">de AFM eveneens rekening </w:t>
      </w:r>
      <w:r w:rsidR="00B95771">
        <w:rPr>
          <w:rFonts w:ascii="Verdana" w:hAnsi="Verdana"/>
          <w:color w:val="000000"/>
          <w:sz w:val="18"/>
          <w:szCs w:val="18"/>
        </w:rPr>
        <w:t xml:space="preserve">te houden </w:t>
      </w:r>
      <w:r>
        <w:rPr>
          <w:rFonts w:ascii="Verdana" w:hAnsi="Verdana"/>
          <w:color w:val="000000"/>
          <w:sz w:val="18"/>
          <w:szCs w:val="18"/>
        </w:rPr>
        <w:t xml:space="preserve">met de omvang en complexiteit van de controlecliënt. </w:t>
      </w:r>
    </w:p>
    <w:p w:rsidR="0019651F" w:rsidP="00AE0BEA" w:rsidRDefault="0019651F" w14:paraId="4DB8C030" w14:textId="77777777">
      <w:pPr>
        <w:pStyle w:val="Normaalweb"/>
        <w:spacing w:line="240" w:lineRule="atLeast"/>
        <w:rPr>
          <w:rFonts w:ascii="Verdana" w:hAnsi="Verdana"/>
          <w:i/>
          <w:iCs/>
          <w:color w:val="000000"/>
          <w:sz w:val="18"/>
          <w:szCs w:val="18"/>
        </w:rPr>
      </w:pPr>
      <w:r>
        <w:rPr>
          <w:rFonts w:ascii="Verdana" w:hAnsi="Verdana"/>
          <w:i/>
          <w:iCs/>
          <w:color w:val="000000"/>
          <w:sz w:val="18"/>
          <w:szCs w:val="18"/>
        </w:rPr>
        <w:t>Gegeven artikel 29, lid e, van de Europese Richtlijn en de ervaring van accountantsorganisaties dat de toezichthouder medewerkers van een commerciële organisatie inzet om mede toezichtonderzoek uit te voeren, vragen de leden van de PVV-fractie of de regering kan toelichten welke waarborgen zijn getroffen om dit (schijnbare) conflict of interest te mitigeren.</w:t>
      </w:r>
    </w:p>
    <w:p w:rsidR="0019651F" w:rsidP="00AE0BEA" w:rsidRDefault="0019651F" w14:paraId="43B1C6EE" w14:textId="004AF95B">
      <w:pPr>
        <w:pStyle w:val="Normaalweb"/>
        <w:spacing w:line="240" w:lineRule="atLeast"/>
        <w:rPr>
          <w:rFonts w:ascii="Verdana" w:hAnsi="Verdana"/>
          <w:color w:val="000000"/>
          <w:sz w:val="18"/>
          <w:szCs w:val="18"/>
        </w:rPr>
      </w:pPr>
      <w:r>
        <w:rPr>
          <w:rFonts w:ascii="Verdana" w:hAnsi="Verdana"/>
          <w:color w:val="000000"/>
          <w:sz w:val="18"/>
          <w:szCs w:val="18"/>
        </w:rPr>
        <w:t xml:space="preserve">Op grond van artikel 29 van de Auditrichtlijn dienen externe accountants en accountantsorganisaties onder een kwaliteitsborgingsstelsel te vallen. De Auditrichtlijn bepaalt aan welke criteria het stelsel moet voldoen, waaronder de vereisten voor personen die kwaliteitsbeoordelingen verrichten. Artikel 29, eerste lid, onderdeel e, van de Auditrichtlijn bepaalt dat de selectie van beoordelaars voor het verrichten van specifieke kwaliteitsbeoordelingen plaatsvindt volgens een objectieve procedure, </w:t>
      </w:r>
      <w:r w:rsidR="00487157">
        <w:rPr>
          <w:rFonts w:ascii="Verdana" w:hAnsi="Verdana"/>
          <w:color w:val="000000"/>
          <w:sz w:val="18"/>
          <w:szCs w:val="18"/>
        </w:rPr>
        <w:t xml:space="preserve">die is </w:t>
      </w:r>
      <w:r>
        <w:rPr>
          <w:rFonts w:ascii="Verdana" w:hAnsi="Verdana"/>
          <w:color w:val="000000"/>
          <w:sz w:val="18"/>
          <w:szCs w:val="18"/>
        </w:rPr>
        <w:t xml:space="preserve">opgezet om belangenconflicten te voorkomen tussen de beoordelaars en de wettelijke auditors en auditkantoren die worden beoordeeld. Dit voorschrift is uitgewerkt in het tweede lid van artikel 29, Auditrichtlijn, dat specifieke eisen bevat voor personen </w:t>
      </w:r>
      <w:r w:rsidR="00487157">
        <w:rPr>
          <w:rFonts w:ascii="Verdana" w:hAnsi="Verdana"/>
          <w:color w:val="000000"/>
          <w:sz w:val="18"/>
          <w:szCs w:val="18"/>
        </w:rPr>
        <w:t xml:space="preserve">die zijn </w:t>
      </w:r>
      <w:r>
        <w:rPr>
          <w:rFonts w:ascii="Verdana" w:hAnsi="Verdana"/>
          <w:color w:val="000000"/>
          <w:sz w:val="18"/>
          <w:szCs w:val="18"/>
        </w:rPr>
        <w:t xml:space="preserve">belast met het toezicht. </w:t>
      </w:r>
    </w:p>
    <w:p w:rsidRPr="00092FA2" w:rsidR="0019651F" w:rsidP="00AE0BEA" w:rsidRDefault="0019651F" w14:paraId="16297BF8" w14:textId="5DD9773C">
      <w:pPr>
        <w:pStyle w:val="Normaalweb"/>
        <w:spacing w:line="240" w:lineRule="atLeast"/>
        <w:rPr>
          <w:rFonts w:ascii="Verdana" w:hAnsi="Verdana"/>
          <w:color w:val="000000"/>
          <w:sz w:val="18"/>
          <w:szCs w:val="18"/>
        </w:rPr>
      </w:pPr>
      <w:r>
        <w:rPr>
          <w:rFonts w:ascii="Verdana" w:hAnsi="Verdana"/>
          <w:color w:val="000000"/>
          <w:sz w:val="18"/>
          <w:szCs w:val="18"/>
        </w:rPr>
        <w:t xml:space="preserve">Deze vereisten uit de Auditrichtlijn zijn </w:t>
      </w:r>
      <w:r w:rsidR="00487157">
        <w:rPr>
          <w:rFonts w:ascii="Verdana" w:hAnsi="Verdana"/>
          <w:color w:val="000000"/>
          <w:sz w:val="18"/>
          <w:szCs w:val="18"/>
        </w:rPr>
        <w:t xml:space="preserve">in </w:t>
      </w:r>
      <w:r>
        <w:rPr>
          <w:rFonts w:ascii="Verdana" w:hAnsi="Verdana"/>
          <w:color w:val="000000"/>
          <w:sz w:val="18"/>
          <w:szCs w:val="18"/>
        </w:rPr>
        <w:t xml:space="preserve">Nederland geïmplementeerd in artikel 49a </w:t>
      </w:r>
      <w:proofErr w:type="spellStart"/>
      <w:r>
        <w:rPr>
          <w:rFonts w:ascii="Verdana" w:hAnsi="Verdana"/>
          <w:color w:val="000000"/>
          <w:sz w:val="18"/>
          <w:szCs w:val="18"/>
        </w:rPr>
        <w:t>Wta</w:t>
      </w:r>
      <w:proofErr w:type="spellEnd"/>
      <w:r>
        <w:rPr>
          <w:rFonts w:ascii="Verdana" w:hAnsi="Verdana"/>
          <w:color w:val="000000"/>
          <w:sz w:val="18"/>
          <w:szCs w:val="18"/>
        </w:rPr>
        <w:t xml:space="preserve">. Hiermee is geborgd dat personen die als kwaliteitsbeoordelaar voor de AFM werken over voldoende deskundigheid beschikken om de beoordeling te kunnen uitvoeren en dat op een onafhankelijke manier kunnen doen. Het kan nodig zijn dat de AFM externe beoordelaars aantrekt. Ook in dat geval gelden de vereisten van artikel 49a </w:t>
      </w:r>
      <w:proofErr w:type="spellStart"/>
      <w:r>
        <w:rPr>
          <w:rFonts w:ascii="Verdana" w:hAnsi="Verdana"/>
          <w:color w:val="000000"/>
          <w:sz w:val="18"/>
          <w:szCs w:val="18"/>
        </w:rPr>
        <w:t>Wta</w:t>
      </w:r>
      <w:proofErr w:type="spellEnd"/>
      <w:r>
        <w:rPr>
          <w:rFonts w:ascii="Verdana" w:hAnsi="Verdana"/>
          <w:color w:val="000000"/>
          <w:sz w:val="18"/>
          <w:szCs w:val="18"/>
        </w:rPr>
        <w:t xml:space="preserve">. Het risico van een mogelijk </w:t>
      </w:r>
      <w:r>
        <w:rPr>
          <w:rFonts w:ascii="Verdana" w:hAnsi="Verdana"/>
          <w:i/>
          <w:iCs/>
          <w:color w:val="000000"/>
          <w:sz w:val="18"/>
          <w:szCs w:val="18"/>
        </w:rPr>
        <w:t>conflict of interest</w:t>
      </w:r>
      <w:r>
        <w:rPr>
          <w:rFonts w:ascii="Verdana" w:hAnsi="Verdana"/>
          <w:color w:val="000000"/>
          <w:sz w:val="18"/>
          <w:szCs w:val="18"/>
        </w:rPr>
        <w:t xml:space="preserve"> mitigeert de AFM door het vereiste toe te passen dat de kwaliteitsbeoordelaars drie jaar voorafgaand aan de beoordeling niet betrokken waren bij de te beoordelen accountantsorganisatie. Verder moet een persoon die belast is met de beoordeling </w:t>
      </w:r>
      <w:r w:rsidRPr="00092FA2">
        <w:rPr>
          <w:rFonts w:ascii="Verdana" w:hAnsi="Verdana"/>
          <w:color w:val="000000"/>
          <w:sz w:val="18"/>
          <w:szCs w:val="18"/>
        </w:rPr>
        <w:t xml:space="preserve">van een accountantsorganisatie voorafgaand aan </w:t>
      </w:r>
      <w:r w:rsidRPr="00092FA2" w:rsidR="00CF50CE">
        <w:rPr>
          <w:rFonts w:ascii="Verdana" w:hAnsi="Verdana"/>
          <w:color w:val="000000"/>
          <w:sz w:val="18"/>
          <w:szCs w:val="18"/>
        </w:rPr>
        <w:t>de beoordeling</w:t>
      </w:r>
      <w:r w:rsidRPr="00092FA2">
        <w:rPr>
          <w:rFonts w:ascii="Verdana" w:hAnsi="Verdana"/>
          <w:color w:val="000000"/>
          <w:sz w:val="18"/>
          <w:szCs w:val="18"/>
        </w:rPr>
        <w:t xml:space="preserve"> tegenover de AFM verklaren dat er geen belangenconflicten bestaan tussen hem en de te beoordelen accountantsorganisatie.</w:t>
      </w:r>
    </w:p>
    <w:p w:rsidRPr="00092FA2" w:rsidR="004E29A4" w:rsidP="00AE0BEA" w:rsidRDefault="0019651F" w14:paraId="4DFF8D66" w14:textId="1FD01773">
      <w:pPr>
        <w:pStyle w:val="Normaalweb"/>
        <w:spacing w:line="240" w:lineRule="atLeast"/>
        <w:rPr>
          <w:rFonts w:ascii="Verdana" w:hAnsi="Verdana"/>
          <w:color w:val="000000"/>
          <w:sz w:val="18"/>
          <w:szCs w:val="18"/>
        </w:rPr>
      </w:pPr>
      <w:r w:rsidRPr="00092FA2">
        <w:rPr>
          <w:rFonts w:ascii="Verdana" w:hAnsi="Verdana"/>
          <w:i/>
          <w:iCs/>
          <w:color w:val="000000"/>
          <w:sz w:val="18"/>
          <w:szCs w:val="18"/>
        </w:rPr>
        <w:t>De leden van de GroenLinks-PvdA-fractie vragen de regering wat de effecten van de in het wetsvoorstel genoemde overheveling zijn voor de extra capaciteit die nodig is bij de AFM. Wat zegt het wetsvoorstel hierover?</w:t>
      </w:r>
      <w:r w:rsidRPr="00092FA2" w:rsidR="00B95771">
        <w:rPr>
          <w:rFonts w:ascii="Verdana" w:hAnsi="Verdana"/>
          <w:i/>
          <w:iCs/>
          <w:color w:val="000000"/>
          <w:sz w:val="18"/>
          <w:szCs w:val="18"/>
        </w:rPr>
        <w:t xml:space="preserve"> </w:t>
      </w:r>
      <w:r w:rsidRPr="00092FA2">
        <w:rPr>
          <w:rFonts w:ascii="Verdana" w:hAnsi="Verdana"/>
          <w:i/>
          <w:iCs/>
          <w:color w:val="000000"/>
          <w:sz w:val="18"/>
          <w:szCs w:val="18"/>
        </w:rPr>
        <w:t>Hoe wordt gezorgd dat de AFM voldoende middelen en expertise krijgt?</w:t>
      </w:r>
    </w:p>
    <w:p w:rsidR="0049337D" w:rsidP="00AE0BEA" w:rsidRDefault="004E29A4" w14:paraId="279A688A" w14:textId="6729F0D9">
      <w:pPr>
        <w:pStyle w:val="Normaalweb"/>
        <w:spacing w:line="240" w:lineRule="atLeast"/>
        <w:rPr>
          <w:rFonts w:ascii="Verdana" w:hAnsi="Verdana"/>
          <w:color w:val="000000"/>
          <w:sz w:val="18"/>
          <w:szCs w:val="18"/>
        </w:rPr>
      </w:pPr>
      <w:r w:rsidRPr="00092FA2">
        <w:rPr>
          <w:rFonts w:ascii="Verdana" w:hAnsi="Verdana"/>
          <w:color w:val="000000"/>
          <w:sz w:val="18"/>
          <w:szCs w:val="18"/>
        </w:rPr>
        <w:t xml:space="preserve">De overheveling van het toezicht heeft plaatsgevonden per 1 januari 2022. </w:t>
      </w:r>
      <w:r w:rsidRPr="00092FA2" w:rsidR="0049337D">
        <w:rPr>
          <w:rFonts w:ascii="Verdana" w:hAnsi="Verdana"/>
          <w:color w:val="000000"/>
          <w:sz w:val="18"/>
          <w:szCs w:val="18"/>
        </w:rPr>
        <w:t xml:space="preserve">In </w:t>
      </w:r>
      <w:r w:rsidRPr="00092FA2" w:rsidR="00487157">
        <w:rPr>
          <w:rFonts w:ascii="Verdana" w:hAnsi="Verdana"/>
          <w:color w:val="000000"/>
          <w:sz w:val="18"/>
          <w:szCs w:val="18"/>
        </w:rPr>
        <w:t xml:space="preserve">een </w:t>
      </w:r>
      <w:r w:rsidRPr="00092FA2" w:rsidR="0049337D">
        <w:rPr>
          <w:rFonts w:ascii="Verdana" w:hAnsi="Verdana"/>
          <w:color w:val="000000"/>
          <w:sz w:val="18"/>
          <w:szCs w:val="18"/>
        </w:rPr>
        <w:t>brief aan uw Kamer van 18 september 2020 over het kostenkader van de AFM voor de periode van 2021 – 2024</w:t>
      </w:r>
      <w:r w:rsidR="0049337D">
        <w:rPr>
          <w:rFonts w:ascii="Verdana" w:hAnsi="Verdana"/>
          <w:color w:val="000000"/>
          <w:sz w:val="18"/>
          <w:szCs w:val="18"/>
        </w:rPr>
        <w:t xml:space="preserve"> </w:t>
      </w:r>
      <w:r w:rsidR="00487157">
        <w:rPr>
          <w:rFonts w:ascii="Verdana" w:hAnsi="Verdana"/>
          <w:color w:val="000000"/>
          <w:sz w:val="18"/>
          <w:szCs w:val="18"/>
        </w:rPr>
        <w:t xml:space="preserve">is </w:t>
      </w:r>
      <w:r w:rsidR="0049337D">
        <w:rPr>
          <w:rFonts w:ascii="Verdana" w:hAnsi="Verdana"/>
          <w:color w:val="000000"/>
          <w:sz w:val="18"/>
          <w:szCs w:val="18"/>
        </w:rPr>
        <w:t>de extra financiële ruimte toegelicht voor de overheveling van het toezicht op reguliere vergunninghouders (Kamerstukken II 2020/21, 33</w:t>
      </w:r>
      <w:r w:rsidR="00335A40">
        <w:rPr>
          <w:rFonts w:ascii="Verdana" w:hAnsi="Verdana"/>
          <w:color w:val="000000"/>
          <w:sz w:val="18"/>
          <w:szCs w:val="18"/>
        </w:rPr>
        <w:t xml:space="preserve"> </w:t>
      </w:r>
      <w:r w:rsidR="0049337D">
        <w:rPr>
          <w:rFonts w:ascii="Verdana" w:hAnsi="Verdana"/>
          <w:color w:val="000000"/>
          <w:sz w:val="18"/>
          <w:szCs w:val="18"/>
        </w:rPr>
        <w:t xml:space="preserve">957, nr. 33). </w:t>
      </w:r>
      <w:r w:rsidR="00487157">
        <w:rPr>
          <w:rFonts w:ascii="Verdana" w:hAnsi="Verdana"/>
          <w:color w:val="000000"/>
          <w:sz w:val="18"/>
          <w:szCs w:val="18"/>
        </w:rPr>
        <w:t>In die brief wordt ook ingegaan</w:t>
      </w:r>
      <w:r w:rsidR="0049337D">
        <w:rPr>
          <w:rFonts w:ascii="Verdana" w:hAnsi="Verdana"/>
          <w:color w:val="000000"/>
          <w:sz w:val="18"/>
          <w:szCs w:val="18"/>
        </w:rPr>
        <w:t xml:space="preserve"> op het gekozen </w:t>
      </w:r>
      <w:proofErr w:type="spellStart"/>
      <w:r w:rsidR="0049337D">
        <w:rPr>
          <w:rFonts w:ascii="Verdana" w:hAnsi="Verdana"/>
          <w:color w:val="000000"/>
          <w:sz w:val="18"/>
          <w:szCs w:val="18"/>
        </w:rPr>
        <w:t>ingroeipad</w:t>
      </w:r>
      <w:proofErr w:type="spellEnd"/>
      <w:r w:rsidR="0049337D">
        <w:rPr>
          <w:rFonts w:ascii="Verdana" w:hAnsi="Verdana"/>
          <w:color w:val="000000"/>
          <w:sz w:val="18"/>
          <w:szCs w:val="18"/>
        </w:rPr>
        <w:t xml:space="preserve"> voor de stijging van de kosten van het toezicht op accountantsorganisaties. </w:t>
      </w:r>
      <w:r w:rsidRPr="0074449F" w:rsidR="0049337D">
        <w:rPr>
          <w:rFonts w:ascii="Verdana" w:hAnsi="Verdana"/>
          <w:color w:val="000000"/>
          <w:sz w:val="18"/>
          <w:szCs w:val="18"/>
        </w:rPr>
        <w:t xml:space="preserve">Het kostenkader </w:t>
      </w:r>
      <w:r w:rsidR="0049337D">
        <w:rPr>
          <w:rFonts w:ascii="Verdana" w:hAnsi="Verdana"/>
          <w:color w:val="000000"/>
          <w:sz w:val="18"/>
          <w:szCs w:val="18"/>
        </w:rPr>
        <w:t>ging</w:t>
      </w:r>
      <w:r w:rsidRPr="0074449F" w:rsidR="0049337D">
        <w:rPr>
          <w:rFonts w:ascii="Verdana" w:hAnsi="Verdana"/>
          <w:color w:val="000000"/>
          <w:sz w:val="18"/>
          <w:szCs w:val="18"/>
        </w:rPr>
        <w:t xml:space="preserve"> uit van het scenario waarin de AFM het toezicht op </w:t>
      </w:r>
      <w:r w:rsidR="0049337D">
        <w:rPr>
          <w:rFonts w:ascii="Verdana" w:hAnsi="Verdana"/>
          <w:color w:val="000000"/>
          <w:sz w:val="18"/>
          <w:szCs w:val="18"/>
        </w:rPr>
        <w:t xml:space="preserve">reguliere vergunninghouders ging </w:t>
      </w:r>
      <w:r w:rsidRPr="0074449F" w:rsidR="0049337D">
        <w:rPr>
          <w:rFonts w:ascii="Verdana" w:hAnsi="Verdana"/>
          <w:color w:val="000000"/>
          <w:sz w:val="18"/>
          <w:szCs w:val="18"/>
        </w:rPr>
        <w:t>uitvoer</w:t>
      </w:r>
      <w:r w:rsidR="0049337D">
        <w:rPr>
          <w:rFonts w:ascii="Verdana" w:hAnsi="Verdana"/>
          <w:color w:val="000000"/>
          <w:sz w:val="18"/>
          <w:szCs w:val="18"/>
        </w:rPr>
        <w:t>en</w:t>
      </w:r>
      <w:r w:rsidRPr="0074449F" w:rsidR="0049337D">
        <w:rPr>
          <w:rFonts w:ascii="Verdana" w:hAnsi="Verdana"/>
          <w:color w:val="000000"/>
          <w:sz w:val="18"/>
          <w:szCs w:val="18"/>
        </w:rPr>
        <w:t xml:space="preserve"> </w:t>
      </w:r>
      <w:r w:rsidR="0049337D">
        <w:rPr>
          <w:rFonts w:ascii="Verdana" w:hAnsi="Verdana"/>
          <w:color w:val="000000"/>
          <w:sz w:val="18"/>
          <w:szCs w:val="18"/>
        </w:rPr>
        <w:t xml:space="preserve">met ingang van </w:t>
      </w:r>
      <w:r w:rsidRPr="0074449F" w:rsidR="0049337D">
        <w:rPr>
          <w:rFonts w:ascii="Verdana" w:hAnsi="Verdana"/>
          <w:color w:val="000000"/>
          <w:sz w:val="18"/>
          <w:szCs w:val="18"/>
        </w:rPr>
        <w:t>1 januari 2022. Het jaar 2021 w</w:t>
      </w:r>
      <w:r w:rsidR="0049337D">
        <w:rPr>
          <w:rFonts w:ascii="Verdana" w:hAnsi="Verdana"/>
          <w:color w:val="000000"/>
          <w:sz w:val="18"/>
          <w:szCs w:val="18"/>
        </w:rPr>
        <w:t>e</w:t>
      </w:r>
      <w:r w:rsidRPr="0074449F" w:rsidR="0049337D">
        <w:rPr>
          <w:rFonts w:ascii="Verdana" w:hAnsi="Verdana"/>
          <w:color w:val="000000"/>
          <w:sz w:val="18"/>
          <w:szCs w:val="18"/>
        </w:rPr>
        <w:t>rd</w:t>
      </w:r>
      <w:r w:rsidR="0049337D">
        <w:rPr>
          <w:rFonts w:ascii="Verdana" w:hAnsi="Verdana"/>
          <w:color w:val="000000"/>
          <w:sz w:val="18"/>
          <w:szCs w:val="18"/>
        </w:rPr>
        <w:t xml:space="preserve"> daarmee</w:t>
      </w:r>
      <w:r w:rsidRPr="0074449F" w:rsidR="0049337D">
        <w:rPr>
          <w:rFonts w:ascii="Verdana" w:hAnsi="Verdana"/>
          <w:color w:val="000000"/>
          <w:sz w:val="18"/>
          <w:szCs w:val="18"/>
        </w:rPr>
        <w:t xml:space="preserve"> een overgangsjaar, waarin de AFM voorbereidingen </w:t>
      </w:r>
      <w:r w:rsidR="0049337D">
        <w:rPr>
          <w:rFonts w:ascii="Verdana" w:hAnsi="Verdana"/>
          <w:color w:val="000000"/>
          <w:sz w:val="18"/>
          <w:szCs w:val="18"/>
        </w:rPr>
        <w:t xml:space="preserve">ging </w:t>
      </w:r>
      <w:r w:rsidRPr="0074449F" w:rsidR="0049337D">
        <w:rPr>
          <w:rFonts w:ascii="Verdana" w:hAnsi="Verdana"/>
          <w:color w:val="000000"/>
          <w:sz w:val="18"/>
          <w:szCs w:val="18"/>
        </w:rPr>
        <w:t>tref</w:t>
      </w:r>
      <w:r w:rsidR="0049337D">
        <w:rPr>
          <w:rFonts w:ascii="Verdana" w:hAnsi="Verdana"/>
          <w:color w:val="000000"/>
          <w:sz w:val="18"/>
          <w:szCs w:val="18"/>
        </w:rPr>
        <w:t>fen</w:t>
      </w:r>
      <w:r w:rsidRPr="0074449F" w:rsidR="0049337D">
        <w:rPr>
          <w:rFonts w:ascii="Verdana" w:hAnsi="Verdana"/>
          <w:color w:val="000000"/>
          <w:sz w:val="18"/>
          <w:szCs w:val="18"/>
        </w:rPr>
        <w:t xml:space="preserve"> voor het uitvoeren van de nieuwe toezichttaken. De AFM n</w:t>
      </w:r>
      <w:r w:rsidR="0049337D">
        <w:rPr>
          <w:rFonts w:ascii="Verdana" w:hAnsi="Verdana"/>
          <w:color w:val="000000"/>
          <w:sz w:val="18"/>
          <w:szCs w:val="18"/>
        </w:rPr>
        <w:t>a</w:t>
      </w:r>
      <w:r w:rsidRPr="0074449F" w:rsidR="0049337D">
        <w:rPr>
          <w:rFonts w:ascii="Verdana" w:hAnsi="Verdana"/>
          <w:color w:val="000000"/>
          <w:sz w:val="18"/>
          <w:szCs w:val="18"/>
        </w:rPr>
        <w:t xml:space="preserve">m in dit scenario aan de hand van een </w:t>
      </w:r>
      <w:proofErr w:type="spellStart"/>
      <w:r w:rsidRPr="0074449F" w:rsidR="0049337D">
        <w:rPr>
          <w:rFonts w:ascii="Verdana" w:hAnsi="Verdana"/>
          <w:color w:val="000000"/>
          <w:sz w:val="18"/>
          <w:szCs w:val="18"/>
        </w:rPr>
        <w:t>ingroeipad</w:t>
      </w:r>
      <w:proofErr w:type="spellEnd"/>
      <w:r w:rsidRPr="0074449F" w:rsidR="0049337D">
        <w:rPr>
          <w:rFonts w:ascii="Verdana" w:hAnsi="Verdana"/>
          <w:color w:val="000000"/>
          <w:sz w:val="18"/>
          <w:szCs w:val="18"/>
        </w:rPr>
        <w:t xml:space="preserve"> het toezicht </w:t>
      </w:r>
      <w:r w:rsidRPr="00DF10D4" w:rsidR="0049337D">
        <w:rPr>
          <w:rFonts w:ascii="Verdana" w:hAnsi="Verdana"/>
          <w:color w:val="000000"/>
          <w:sz w:val="18"/>
          <w:szCs w:val="18"/>
        </w:rPr>
        <w:t>feitelijk over van NBA en SRA</w:t>
      </w:r>
      <w:r w:rsidRPr="0049337D" w:rsidR="0049337D">
        <w:rPr>
          <w:rFonts w:ascii="Verdana" w:hAnsi="Verdana"/>
          <w:color w:val="000000"/>
          <w:sz w:val="18"/>
          <w:szCs w:val="18"/>
        </w:rPr>
        <w:t xml:space="preserve"> </w:t>
      </w:r>
      <w:r w:rsidRPr="0074449F" w:rsidR="0049337D">
        <w:rPr>
          <w:rFonts w:ascii="Verdana" w:hAnsi="Verdana"/>
          <w:color w:val="000000"/>
          <w:sz w:val="18"/>
          <w:szCs w:val="18"/>
        </w:rPr>
        <w:t xml:space="preserve">op het segment </w:t>
      </w:r>
      <w:r w:rsidR="0049337D">
        <w:rPr>
          <w:rFonts w:ascii="Verdana" w:hAnsi="Verdana"/>
          <w:color w:val="000000"/>
          <w:sz w:val="18"/>
          <w:szCs w:val="18"/>
        </w:rPr>
        <w:t xml:space="preserve">reguliere vergunninghouders </w:t>
      </w:r>
      <w:r w:rsidRPr="0074449F" w:rsidR="0049337D">
        <w:rPr>
          <w:rFonts w:ascii="Verdana" w:hAnsi="Verdana"/>
          <w:color w:val="000000"/>
          <w:sz w:val="18"/>
          <w:szCs w:val="18"/>
        </w:rPr>
        <w:t>voor wat betreft naleving van de Wet toezicht accountantsorganisaties, waaronder de kwaliteitsbeheersing en de kwaliteit van wettelijke controles</w:t>
      </w:r>
      <w:r w:rsidR="0049337D">
        <w:rPr>
          <w:rFonts w:ascii="Verdana" w:hAnsi="Verdana"/>
          <w:color w:val="000000"/>
          <w:sz w:val="18"/>
          <w:szCs w:val="18"/>
        </w:rPr>
        <w:t>.</w:t>
      </w:r>
    </w:p>
    <w:p w:rsidR="0019651F" w:rsidP="00AE0BEA" w:rsidRDefault="0019651F" w14:paraId="463395B1" w14:textId="4F09B209">
      <w:pPr>
        <w:pStyle w:val="Normaalweb"/>
        <w:spacing w:line="240" w:lineRule="atLeast"/>
        <w:rPr>
          <w:rFonts w:ascii="Verdana" w:hAnsi="Verdana"/>
          <w:color w:val="000000"/>
          <w:sz w:val="18"/>
          <w:szCs w:val="18"/>
        </w:rPr>
      </w:pPr>
      <w:r>
        <w:rPr>
          <w:rFonts w:ascii="Verdana" w:hAnsi="Verdana"/>
          <w:color w:val="000000"/>
          <w:sz w:val="18"/>
          <w:szCs w:val="18"/>
        </w:rPr>
        <w:t xml:space="preserve">Een concept van het wetsvoorstel is voor een uitvoeringtoets voorgelegd aan de AFM. De AFM </w:t>
      </w:r>
      <w:r w:rsidR="00FD694F">
        <w:rPr>
          <w:rFonts w:ascii="Verdana" w:hAnsi="Verdana"/>
          <w:color w:val="000000"/>
          <w:sz w:val="18"/>
          <w:szCs w:val="18"/>
        </w:rPr>
        <w:t xml:space="preserve">heeft </w:t>
      </w:r>
      <w:r>
        <w:rPr>
          <w:rFonts w:ascii="Verdana" w:hAnsi="Verdana"/>
          <w:color w:val="000000"/>
          <w:sz w:val="18"/>
          <w:szCs w:val="18"/>
        </w:rPr>
        <w:t xml:space="preserve">in haar uitvoeringstoets </w:t>
      </w:r>
      <w:r w:rsidR="00FD694F">
        <w:rPr>
          <w:rFonts w:ascii="Verdana" w:hAnsi="Verdana"/>
          <w:color w:val="000000"/>
          <w:sz w:val="18"/>
          <w:szCs w:val="18"/>
        </w:rPr>
        <w:t xml:space="preserve">en ook later te kennen gegeven </w:t>
      </w:r>
      <w:r>
        <w:rPr>
          <w:rFonts w:ascii="Verdana" w:hAnsi="Verdana"/>
          <w:color w:val="000000"/>
          <w:sz w:val="18"/>
          <w:szCs w:val="18"/>
        </w:rPr>
        <w:t xml:space="preserve">dat zij verwacht met de toegekende verhoging van het kostenkader van de AFM voor </w:t>
      </w:r>
      <w:r w:rsidR="00FD694F">
        <w:rPr>
          <w:rFonts w:ascii="Verdana" w:hAnsi="Verdana"/>
          <w:color w:val="000000"/>
          <w:sz w:val="18"/>
          <w:szCs w:val="18"/>
        </w:rPr>
        <w:t xml:space="preserve">respectievelijk </w:t>
      </w:r>
      <w:r>
        <w:rPr>
          <w:rFonts w:ascii="Verdana" w:hAnsi="Verdana"/>
          <w:color w:val="000000"/>
          <w:sz w:val="18"/>
          <w:szCs w:val="18"/>
        </w:rPr>
        <w:t xml:space="preserve">2021-2024 </w:t>
      </w:r>
      <w:r w:rsidR="00FD694F">
        <w:rPr>
          <w:rFonts w:ascii="Verdana" w:hAnsi="Verdana"/>
          <w:color w:val="000000"/>
          <w:sz w:val="18"/>
          <w:szCs w:val="18"/>
        </w:rPr>
        <w:t xml:space="preserve">en voor 2025-2028 </w:t>
      </w:r>
      <w:r>
        <w:rPr>
          <w:rFonts w:ascii="Verdana" w:hAnsi="Verdana"/>
          <w:color w:val="000000"/>
          <w:sz w:val="18"/>
          <w:szCs w:val="18"/>
        </w:rPr>
        <w:t xml:space="preserve">voldoende middelen te hebben om het toezicht op de </w:t>
      </w:r>
      <w:r w:rsidR="00EA1831">
        <w:rPr>
          <w:rFonts w:ascii="Verdana" w:hAnsi="Verdana"/>
          <w:color w:val="000000"/>
          <w:sz w:val="18"/>
          <w:szCs w:val="18"/>
        </w:rPr>
        <w:t>reguliere</w:t>
      </w:r>
      <w:r>
        <w:rPr>
          <w:rFonts w:ascii="Verdana" w:hAnsi="Verdana"/>
          <w:color w:val="000000"/>
          <w:sz w:val="18"/>
          <w:szCs w:val="18"/>
        </w:rPr>
        <w:t xml:space="preserve"> accountantsorganisaties feitelijk uit te voeren vanaf 1 januari 2022</w:t>
      </w:r>
      <w:r w:rsidR="001E46ED">
        <w:rPr>
          <w:rFonts w:ascii="Verdana" w:hAnsi="Verdana"/>
          <w:color w:val="000000"/>
          <w:sz w:val="18"/>
          <w:szCs w:val="18"/>
        </w:rPr>
        <w:t xml:space="preserve"> (</w:t>
      </w:r>
      <w:r w:rsidRPr="00EA1831" w:rsidR="001E46ED">
        <w:rPr>
          <w:rFonts w:ascii="Verdana" w:hAnsi="Verdana"/>
          <w:color w:val="000000"/>
          <w:sz w:val="18"/>
          <w:szCs w:val="18"/>
        </w:rPr>
        <w:t>Uitvoeringstoets AFM, Kamerstukken II 2023/24, 36</w:t>
      </w:r>
      <w:r w:rsidR="00335A40">
        <w:rPr>
          <w:rFonts w:ascii="Verdana" w:hAnsi="Verdana"/>
          <w:color w:val="000000"/>
          <w:sz w:val="18"/>
          <w:szCs w:val="18"/>
        </w:rPr>
        <w:t xml:space="preserve"> </w:t>
      </w:r>
      <w:r w:rsidRPr="00EA1831" w:rsidR="001E46ED">
        <w:rPr>
          <w:rFonts w:ascii="Verdana" w:hAnsi="Verdana"/>
          <w:color w:val="000000"/>
          <w:sz w:val="18"/>
          <w:szCs w:val="18"/>
        </w:rPr>
        <w:t>484, nr. 3. Bijlage)</w:t>
      </w:r>
      <w:r>
        <w:rPr>
          <w:rFonts w:ascii="Verdana" w:hAnsi="Verdana"/>
          <w:color w:val="000000"/>
          <w:sz w:val="18"/>
          <w:szCs w:val="18"/>
        </w:rPr>
        <w:t xml:space="preserve">. De AFM heeft geschreven dat zij daarbij mede afhankelijk is van het tijdig kunnen aantrekken van voldoende </w:t>
      </w:r>
      <w:r w:rsidR="0049337D">
        <w:rPr>
          <w:rFonts w:ascii="Verdana" w:hAnsi="Verdana"/>
          <w:color w:val="000000"/>
          <w:sz w:val="18"/>
          <w:szCs w:val="18"/>
        </w:rPr>
        <w:t xml:space="preserve">aan te trekken </w:t>
      </w:r>
      <w:r>
        <w:rPr>
          <w:rFonts w:ascii="Verdana" w:hAnsi="Verdana"/>
          <w:color w:val="000000"/>
          <w:sz w:val="18"/>
          <w:szCs w:val="18"/>
        </w:rPr>
        <w:t xml:space="preserve">gekwalificeerde medewerkers. </w:t>
      </w:r>
    </w:p>
    <w:p w:rsidR="0019651F" w:rsidP="00AE0BEA" w:rsidRDefault="0019651F" w14:paraId="7609E599" w14:textId="77777777">
      <w:pPr>
        <w:pStyle w:val="Normaalweb"/>
        <w:spacing w:line="240" w:lineRule="atLeast"/>
        <w:rPr>
          <w:rFonts w:ascii="Verdana" w:hAnsi="Verdana"/>
          <w:i/>
          <w:iCs/>
          <w:color w:val="000000"/>
          <w:sz w:val="18"/>
          <w:szCs w:val="18"/>
        </w:rPr>
      </w:pPr>
      <w:r>
        <w:rPr>
          <w:rFonts w:ascii="Verdana" w:hAnsi="Verdana"/>
          <w:i/>
          <w:iCs/>
          <w:color w:val="000000"/>
          <w:sz w:val="18"/>
          <w:szCs w:val="18"/>
        </w:rPr>
        <w:t xml:space="preserve">Artikel 48 van de Wet toezicht accountantsverklaring wordt gewijzigd van een gebonden bevoegdheid naar een </w:t>
      </w:r>
      <w:proofErr w:type="spellStart"/>
      <w:r>
        <w:rPr>
          <w:rFonts w:ascii="Verdana" w:hAnsi="Verdana"/>
          <w:i/>
          <w:iCs/>
          <w:color w:val="000000"/>
          <w:sz w:val="18"/>
          <w:szCs w:val="18"/>
        </w:rPr>
        <w:t>kan-bepaling</w:t>
      </w:r>
      <w:proofErr w:type="spellEnd"/>
      <w:r>
        <w:rPr>
          <w:rFonts w:ascii="Verdana" w:hAnsi="Verdana"/>
          <w:i/>
          <w:iCs/>
          <w:color w:val="000000"/>
          <w:sz w:val="18"/>
          <w:szCs w:val="18"/>
        </w:rPr>
        <w:t>. De leden van de ChristenUnie-fractie vragen naar aanleiding hiervan de regering nader uiteen te zetten wat de achterliggende rationale is bij deze wijziging.</w:t>
      </w:r>
    </w:p>
    <w:p w:rsidR="0019651F" w:rsidP="00AE0BEA" w:rsidRDefault="0019651F" w14:paraId="74BA1D35" w14:textId="54C44616">
      <w:pPr>
        <w:spacing w:line="240" w:lineRule="atLeast"/>
        <w:rPr>
          <w:rFonts w:ascii="Verdana" w:hAnsi="Verdana"/>
          <w:sz w:val="18"/>
          <w:szCs w:val="18"/>
        </w:rPr>
      </w:pPr>
      <w:r>
        <w:rPr>
          <w:rFonts w:ascii="Verdana" w:hAnsi="Verdana"/>
          <w:sz w:val="18"/>
          <w:szCs w:val="18"/>
        </w:rPr>
        <w:t xml:space="preserve">Zoals hierboven beschreven in antwoord op een vraag van de </w:t>
      </w:r>
      <w:r w:rsidR="00D065D6">
        <w:rPr>
          <w:rFonts w:ascii="Verdana" w:hAnsi="Verdana"/>
          <w:sz w:val="18"/>
          <w:szCs w:val="18"/>
        </w:rPr>
        <w:t xml:space="preserve">leden van de </w:t>
      </w:r>
      <w:r>
        <w:rPr>
          <w:rFonts w:ascii="Verdana" w:hAnsi="Verdana"/>
          <w:sz w:val="18"/>
          <w:szCs w:val="18"/>
        </w:rPr>
        <w:t>PVV</w:t>
      </w:r>
      <w:r w:rsidR="00D065D6">
        <w:rPr>
          <w:rFonts w:ascii="Verdana" w:hAnsi="Verdana"/>
          <w:sz w:val="18"/>
          <w:szCs w:val="18"/>
        </w:rPr>
        <w:t>-fractie</w:t>
      </w:r>
      <w:r>
        <w:rPr>
          <w:rFonts w:ascii="Verdana" w:hAnsi="Verdana"/>
          <w:sz w:val="18"/>
          <w:szCs w:val="18"/>
        </w:rPr>
        <w:t xml:space="preserve">, heeft de voorgestelde wijziging van artikel 48 </w:t>
      </w:r>
      <w:proofErr w:type="spellStart"/>
      <w:r>
        <w:rPr>
          <w:rFonts w:ascii="Verdana" w:hAnsi="Verdana"/>
          <w:sz w:val="18"/>
          <w:szCs w:val="18"/>
        </w:rPr>
        <w:t>Wta</w:t>
      </w:r>
      <w:proofErr w:type="spellEnd"/>
      <w:r>
        <w:rPr>
          <w:rFonts w:ascii="Verdana" w:hAnsi="Verdana"/>
          <w:sz w:val="18"/>
          <w:szCs w:val="18"/>
        </w:rPr>
        <w:t xml:space="preserve"> tot doel om recht te doen aan de wijziging van de manier waarop het toezicht op reguliere vergunning</w:t>
      </w:r>
      <w:r w:rsidR="00D065D6">
        <w:rPr>
          <w:rFonts w:ascii="Verdana" w:hAnsi="Verdana"/>
          <w:sz w:val="18"/>
          <w:szCs w:val="18"/>
        </w:rPr>
        <w:t>houders</w:t>
      </w:r>
      <w:r>
        <w:rPr>
          <w:rFonts w:ascii="Verdana" w:hAnsi="Verdana"/>
          <w:sz w:val="18"/>
          <w:szCs w:val="18"/>
        </w:rPr>
        <w:t xml:space="preserve"> </w:t>
      </w:r>
      <w:r w:rsidR="00A70B80">
        <w:rPr>
          <w:rFonts w:ascii="Verdana" w:hAnsi="Verdana"/>
          <w:sz w:val="18"/>
          <w:szCs w:val="18"/>
        </w:rPr>
        <w:t xml:space="preserve">zich </w:t>
      </w:r>
      <w:r>
        <w:rPr>
          <w:rFonts w:ascii="Verdana" w:hAnsi="Verdana"/>
          <w:sz w:val="18"/>
          <w:szCs w:val="18"/>
        </w:rPr>
        <w:t>per 1 januari 2022 heeft ontwikkeld.</w:t>
      </w:r>
    </w:p>
    <w:p w:rsidR="00A70B80" w:rsidP="00AE0BEA" w:rsidRDefault="00A70B80" w14:paraId="615B8DBA" w14:textId="77777777">
      <w:pPr>
        <w:spacing w:line="240" w:lineRule="atLeast"/>
        <w:rPr>
          <w:rFonts w:ascii="Verdana" w:hAnsi="Verdana"/>
          <w:sz w:val="18"/>
          <w:szCs w:val="18"/>
        </w:rPr>
      </w:pPr>
    </w:p>
    <w:p w:rsidR="00335A40" w:rsidP="00415DD7" w:rsidRDefault="0019651F" w14:paraId="728B5D0C" w14:textId="41FFF11D">
      <w:pPr>
        <w:spacing w:line="240" w:lineRule="atLeast"/>
        <w:rPr>
          <w:rFonts w:ascii="Verdana" w:hAnsi="Verdana"/>
          <w:sz w:val="18"/>
          <w:szCs w:val="18"/>
        </w:rPr>
      </w:pPr>
      <w:r>
        <w:rPr>
          <w:rFonts w:ascii="Verdana" w:hAnsi="Verdana"/>
          <w:sz w:val="18"/>
          <w:szCs w:val="18"/>
        </w:rPr>
        <w:t xml:space="preserve">Op grond van de </w:t>
      </w:r>
      <w:proofErr w:type="spellStart"/>
      <w:r>
        <w:rPr>
          <w:rFonts w:ascii="Verdana" w:hAnsi="Verdana"/>
          <w:sz w:val="18"/>
          <w:szCs w:val="18"/>
        </w:rPr>
        <w:t>Wta</w:t>
      </w:r>
      <w:proofErr w:type="spellEnd"/>
      <w:r>
        <w:rPr>
          <w:rFonts w:ascii="Verdana" w:hAnsi="Verdana"/>
          <w:sz w:val="18"/>
          <w:szCs w:val="18"/>
        </w:rPr>
        <w:t xml:space="preserve"> is de AFM wettelijk toezichthouder op alle </w:t>
      </w:r>
      <w:proofErr w:type="spellStart"/>
      <w:r>
        <w:rPr>
          <w:rFonts w:ascii="Verdana" w:hAnsi="Verdana"/>
          <w:sz w:val="18"/>
          <w:szCs w:val="18"/>
        </w:rPr>
        <w:t>vergunninghoudende</w:t>
      </w:r>
      <w:proofErr w:type="spellEnd"/>
      <w:r>
        <w:rPr>
          <w:rFonts w:ascii="Verdana" w:hAnsi="Verdana"/>
          <w:sz w:val="18"/>
          <w:szCs w:val="18"/>
        </w:rPr>
        <w:t xml:space="preserve"> accountantsorganisaties. Tot 1 januari 2022 had de AFM </w:t>
      </w:r>
      <w:proofErr w:type="spellStart"/>
      <w:r>
        <w:rPr>
          <w:rFonts w:ascii="Verdana" w:hAnsi="Verdana"/>
          <w:sz w:val="18"/>
          <w:szCs w:val="18"/>
        </w:rPr>
        <w:t>toezichtsconvenanten</w:t>
      </w:r>
      <w:proofErr w:type="spellEnd"/>
      <w:r>
        <w:rPr>
          <w:rFonts w:ascii="Verdana" w:hAnsi="Verdana"/>
          <w:sz w:val="18"/>
          <w:szCs w:val="18"/>
        </w:rPr>
        <w:t xml:space="preserve"> gesloten met de </w:t>
      </w:r>
      <w:r w:rsidR="00A70B80">
        <w:rPr>
          <w:rFonts w:ascii="Verdana" w:hAnsi="Verdana"/>
          <w:sz w:val="18"/>
          <w:szCs w:val="18"/>
        </w:rPr>
        <w:t xml:space="preserve">beroepsorganisatie </w:t>
      </w:r>
      <w:r>
        <w:rPr>
          <w:rFonts w:ascii="Verdana" w:hAnsi="Verdana"/>
          <w:sz w:val="18"/>
          <w:szCs w:val="18"/>
        </w:rPr>
        <w:t xml:space="preserve">NBA en de </w:t>
      </w:r>
      <w:r w:rsidR="00A70B80">
        <w:rPr>
          <w:rFonts w:ascii="Verdana" w:hAnsi="Verdana"/>
          <w:sz w:val="18"/>
          <w:szCs w:val="18"/>
        </w:rPr>
        <w:t xml:space="preserve">organisatie </w:t>
      </w:r>
      <w:r>
        <w:rPr>
          <w:rFonts w:ascii="Verdana" w:hAnsi="Verdana"/>
          <w:sz w:val="18"/>
          <w:szCs w:val="18"/>
        </w:rPr>
        <w:t>SRA. Op basis van deze convenanten verrich</w:t>
      </w:r>
      <w:r w:rsidR="00B95771">
        <w:rPr>
          <w:rFonts w:ascii="Verdana" w:hAnsi="Verdana"/>
          <w:sz w:val="18"/>
          <w:szCs w:val="18"/>
        </w:rPr>
        <w:t>t</w:t>
      </w:r>
      <w:r>
        <w:rPr>
          <w:rFonts w:ascii="Verdana" w:hAnsi="Verdana"/>
          <w:sz w:val="18"/>
          <w:szCs w:val="18"/>
        </w:rPr>
        <w:t>ten deze organisaties kwaliteitstoetsingen bij accountantsorganisaties met een reguliere vergunning</w:t>
      </w:r>
      <w:r w:rsidR="00522131">
        <w:rPr>
          <w:rFonts w:ascii="Verdana" w:hAnsi="Verdana"/>
          <w:sz w:val="18"/>
          <w:szCs w:val="18"/>
        </w:rPr>
        <w:t xml:space="preserve"> en oefen</w:t>
      </w:r>
      <w:r w:rsidR="00B95771">
        <w:rPr>
          <w:rFonts w:ascii="Verdana" w:hAnsi="Verdana"/>
          <w:sz w:val="18"/>
          <w:szCs w:val="18"/>
        </w:rPr>
        <w:t>d</w:t>
      </w:r>
      <w:r w:rsidR="00522131">
        <w:rPr>
          <w:rFonts w:ascii="Verdana" w:hAnsi="Verdana"/>
          <w:sz w:val="18"/>
          <w:szCs w:val="18"/>
        </w:rPr>
        <w:t xml:space="preserve">en in de praktijk </w:t>
      </w:r>
      <w:r w:rsidR="00A70B80">
        <w:rPr>
          <w:rFonts w:ascii="Verdana" w:hAnsi="Verdana"/>
          <w:sz w:val="18"/>
          <w:szCs w:val="18"/>
        </w:rPr>
        <w:t xml:space="preserve">het toezicht </w:t>
      </w:r>
      <w:r w:rsidR="00522131">
        <w:rPr>
          <w:rFonts w:ascii="Verdana" w:hAnsi="Verdana"/>
          <w:sz w:val="18"/>
          <w:szCs w:val="18"/>
        </w:rPr>
        <w:t xml:space="preserve">uit </w:t>
      </w:r>
      <w:r>
        <w:rPr>
          <w:rFonts w:ascii="Verdana" w:hAnsi="Verdana"/>
          <w:sz w:val="18"/>
          <w:szCs w:val="18"/>
        </w:rPr>
        <w:t xml:space="preserve">op deze accountantsorganisaties. De </w:t>
      </w:r>
      <w:proofErr w:type="spellStart"/>
      <w:r>
        <w:rPr>
          <w:rFonts w:ascii="Verdana" w:hAnsi="Verdana"/>
          <w:sz w:val="18"/>
          <w:szCs w:val="18"/>
        </w:rPr>
        <w:t>Cta</w:t>
      </w:r>
      <w:proofErr w:type="spellEnd"/>
      <w:r>
        <w:rPr>
          <w:rFonts w:ascii="Verdana" w:hAnsi="Verdana"/>
          <w:sz w:val="18"/>
          <w:szCs w:val="18"/>
        </w:rPr>
        <w:t xml:space="preserve"> noemde in haar rapport ‘Vertrouwen op controle’ dit systeem ‘ondoorzichtig en complex’. Zij </w:t>
      </w:r>
      <w:r w:rsidR="00487157">
        <w:rPr>
          <w:rFonts w:ascii="Verdana" w:hAnsi="Verdana"/>
          <w:sz w:val="18"/>
          <w:szCs w:val="18"/>
        </w:rPr>
        <w:t>adviseerde</w:t>
      </w:r>
      <w:r>
        <w:rPr>
          <w:rFonts w:ascii="Verdana" w:hAnsi="Verdana"/>
          <w:sz w:val="18"/>
          <w:szCs w:val="18"/>
        </w:rPr>
        <w:t xml:space="preserve"> om de uitvoering van het toezicht zo in te richten dat het de </w:t>
      </w:r>
      <w:proofErr w:type="spellStart"/>
      <w:r>
        <w:rPr>
          <w:rFonts w:ascii="Verdana" w:hAnsi="Verdana"/>
          <w:sz w:val="18"/>
          <w:szCs w:val="18"/>
        </w:rPr>
        <w:t>jure</w:t>
      </w:r>
      <w:proofErr w:type="spellEnd"/>
      <w:r>
        <w:rPr>
          <w:rFonts w:ascii="Verdana" w:hAnsi="Verdana"/>
          <w:sz w:val="18"/>
          <w:szCs w:val="18"/>
        </w:rPr>
        <w:t xml:space="preserve"> en de facto </w:t>
      </w:r>
      <w:r w:rsidR="00522131">
        <w:rPr>
          <w:rFonts w:ascii="Verdana" w:hAnsi="Verdana"/>
          <w:sz w:val="18"/>
          <w:szCs w:val="18"/>
        </w:rPr>
        <w:t>wordt uitgeoefend door de AFM</w:t>
      </w:r>
      <w:r>
        <w:rPr>
          <w:rFonts w:ascii="Verdana" w:hAnsi="Verdana"/>
          <w:sz w:val="18"/>
          <w:szCs w:val="18"/>
        </w:rPr>
        <w:t xml:space="preserve">. De </w:t>
      </w:r>
      <w:proofErr w:type="spellStart"/>
      <w:r>
        <w:rPr>
          <w:rFonts w:ascii="Verdana" w:hAnsi="Verdana"/>
          <w:sz w:val="18"/>
          <w:szCs w:val="18"/>
        </w:rPr>
        <w:t>Cta</w:t>
      </w:r>
      <w:proofErr w:type="spellEnd"/>
      <w:r>
        <w:rPr>
          <w:rFonts w:ascii="Verdana" w:hAnsi="Verdana"/>
          <w:sz w:val="18"/>
          <w:szCs w:val="18"/>
        </w:rPr>
        <w:t xml:space="preserve"> meent dat het uitgangspunt hoort te zijn dat de AFM in beginsel altijd zelf de beoordeling of onderdelen daarvan ter hand neemt. Ook noemt de </w:t>
      </w:r>
      <w:proofErr w:type="spellStart"/>
      <w:r>
        <w:rPr>
          <w:rFonts w:ascii="Verdana" w:hAnsi="Verdana"/>
          <w:sz w:val="18"/>
          <w:szCs w:val="18"/>
        </w:rPr>
        <w:t>Cta</w:t>
      </w:r>
      <w:proofErr w:type="spellEnd"/>
      <w:r>
        <w:rPr>
          <w:rFonts w:ascii="Verdana" w:hAnsi="Verdana"/>
          <w:sz w:val="18"/>
          <w:szCs w:val="18"/>
        </w:rPr>
        <w:t xml:space="preserve"> het vanzelfsprekend dat de AFM nog steeds gebruik kan maken van de beoordeling van kwaliteitsbeheersing van accountantsorganisaties door de NBA en de SRA, en daar ook </w:t>
      </w:r>
      <w:r w:rsidR="00375FB3">
        <w:rPr>
          <w:rFonts w:ascii="Verdana" w:hAnsi="Verdana"/>
          <w:sz w:val="18"/>
          <w:szCs w:val="18"/>
        </w:rPr>
        <w:t>desgewenst</w:t>
      </w:r>
      <w:r>
        <w:rPr>
          <w:rFonts w:ascii="Verdana" w:hAnsi="Verdana"/>
          <w:sz w:val="18"/>
          <w:szCs w:val="18"/>
        </w:rPr>
        <w:t xml:space="preserve"> beleid voor kan formuleren</w:t>
      </w:r>
      <w:r w:rsidR="000A06C0">
        <w:rPr>
          <w:rFonts w:ascii="Verdana" w:hAnsi="Verdana"/>
          <w:sz w:val="18"/>
          <w:szCs w:val="18"/>
        </w:rPr>
        <w:t xml:space="preserve"> (</w:t>
      </w:r>
      <w:r w:rsidRPr="0074449F" w:rsidR="000A06C0">
        <w:rPr>
          <w:rFonts w:ascii="Verdana" w:hAnsi="Verdana"/>
          <w:sz w:val="18"/>
          <w:szCs w:val="18"/>
        </w:rPr>
        <w:t>Vertrouwen op controle, Rapport van de Commissie toekomst accountancysector, Kamerstukken II 2019/20, 33</w:t>
      </w:r>
      <w:r w:rsidR="00335A40">
        <w:rPr>
          <w:rFonts w:ascii="Verdana" w:hAnsi="Verdana"/>
          <w:sz w:val="18"/>
          <w:szCs w:val="18"/>
        </w:rPr>
        <w:t xml:space="preserve"> </w:t>
      </w:r>
      <w:r w:rsidRPr="0074449F" w:rsidR="000A06C0">
        <w:rPr>
          <w:rFonts w:ascii="Verdana" w:hAnsi="Verdana"/>
          <w:sz w:val="18"/>
          <w:szCs w:val="18"/>
        </w:rPr>
        <w:t>977, nr. 28, bijlage, blz. 101-109)</w:t>
      </w:r>
      <w:r>
        <w:rPr>
          <w:rFonts w:ascii="Verdana" w:hAnsi="Verdana"/>
          <w:sz w:val="18"/>
          <w:szCs w:val="18"/>
        </w:rPr>
        <w:t>.</w:t>
      </w:r>
    </w:p>
    <w:p w:rsidR="00335A40" w:rsidP="00415DD7" w:rsidRDefault="00335A40" w14:paraId="584FA217" w14:textId="77777777">
      <w:pPr>
        <w:spacing w:line="240" w:lineRule="atLeast"/>
        <w:rPr>
          <w:rFonts w:ascii="Verdana" w:hAnsi="Verdana"/>
          <w:sz w:val="18"/>
          <w:szCs w:val="18"/>
        </w:rPr>
      </w:pPr>
    </w:p>
    <w:p w:rsidR="00B95771" w:rsidP="00AE0BEA" w:rsidRDefault="0019651F" w14:paraId="50581FCF" w14:textId="4AC82E48">
      <w:pPr>
        <w:spacing w:line="240" w:lineRule="atLeast"/>
        <w:rPr>
          <w:rFonts w:ascii="Verdana" w:hAnsi="Verdana"/>
          <w:sz w:val="18"/>
          <w:szCs w:val="18"/>
        </w:rPr>
      </w:pPr>
      <w:r>
        <w:rPr>
          <w:rFonts w:ascii="Verdana" w:hAnsi="Verdana"/>
          <w:sz w:val="18"/>
          <w:szCs w:val="18"/>
        </w:rPr>
        <w:t xml:space="preserve">In </w:t>
      </w:r>
      <w:r w:rsidR="008C4035">
        <w:rPr>
          <w:rFonts w:ascii="Verdana" w:hAnsi="Verdana"/>
          <w:sz w:val="18"/>
          <w:szCs w:val="18"/>
        </w:rPr>
        <w:t xml:space="preserve">zijn reactie </w:t>
      </w:r>
      <w:r>
        <w:rPr>
          <w:rFonts w:ascii="Verdana" w:hAnsi="Verdana"/>
          <w:sz w:val="18"/>
          <w:szCs w:val="18"/>
        </w:rPr>
        <w:t xml:space="preserve">op het rapport van de </w:t>
      </w:r>
      <w:proofErr w:type="spellStart"/>
      <w:r>
        <w:rPr>
          <w:rFonts w:ascii="Verdana" w:hAnsi="Verdana"/>
          <w:sz w:val="18"/>
          <w:szCs w:val="18"/>
        </w:rPr>
        <w:t>Cta</w:t>
      </w:r>
      <w:proofErr w:type="spellEnd"/>
      <w:r>
        <w:rPr>
          <w:rFonts w:ascii="Verdana" w:hAnsi="Verdana"/>
          <w:sz w:val="18"/>
          <w:szCs w:val="18"/>
        </w:rPr>
        <w:t xml:space="preserve"> </w:t>
      </w:r>
      <w:r w:rsidR="008C4035">
        <w:rPr>
          <w:rFonts w:ascii="Verdana" w:hAnsi="Verdana"/>
          <w:sz w:val="18"/>
          <w:szCs w:val="18"/>
        </w:rPr>
        <w:t xml:space="preserve">schreef het </w:t>
      </w:r>
      <w:r w:rsidR="000A1F93">
        <w:rPr>
          <w:rFonts w:ascii="Verdana" w:hAnsi="Verdana"/>
          <w:sz w:val="18"/>
          <w:szCs w:val="18"/>
        </w:rPr>
        <w:t xml:space="preserve">toenmalige </w:t>
      </w:r>
      <w:r w:rsidR="008C4035">
        <w:rPr>
          <w:rFonts w:ascii="Verdana" w:hAnsi="Verdana"/>
          <w:sz w:val="18"/>
          <w:szCs w:val="18"/>
        </w:rPr>
        <w:t xml:space="preserve">kabinet dat het </w:t>
      </w:r>
      <w:r>
        <w:rPr>
          <w:rFonts w:ascii="Verdana" w:hAnsi="Verdana"/>
          <w:sz w:val="18"/>
          <w:szCs w:val="18"/>
        </w:rPr>
        <w:t xml:space="preserve">de analyse van de </w:t>
      </w:r>
      <w:proofErr w:type="spellStart"/>
      <w:r>
        <w:rPr>
          <w:rFonts w:ascii="Verdana" w:hAnsi="Verdana"/>
          <w:sz w:val="18"/>
          <w:szCs w:val="18"/>
        </w:rPr>
        <w:t>Cta</w:t>
      </w:r>
      <w:proofErr w:type="spellEnd"/>
      <w:r>
        <w:rPr>
          <w:rFonts w:ascii="Verdana" w:hAnsi="Verdana"/>
          <w:sz w:val="18"/>
          <w:szCs w:val="18"/>
        </w:rPr>
        <w:t xml:space="preserve"> </w:t>
      </w:r>
      <w:r w:rsidR="008C4035">
        <w:rPr>
          <w:rFonts w:ascii="Verdana" w:hAnsi="Verdana"/>
          <w:sz w:val="18"/>
          <w:szCs w:val="18"/>
        </w:rPr>
        <w:t>deelde</w:t>
      </w:r>
      <w:r w:rsidR="00522131">
        <w:rPr>
          <w:rFonts w:ascii="Verdana" w:hAnsi="Verdana"/>
          <w:sz w:val="18"/>
          <w:szCs w:val="18"/>
        </w:rPr>
        <w:t xml:space="preserve"> </w:t>
      </w:r>
      <w:r>
        <w:rPr>
          <w:rFonts w:ascii="Verdana" w:hAnsi="Verdana"/>
          <w:sz w:val="18"/>
          <w:szCs w:val="18"/>
        </w:rPr>
        <w:t>dat het toezicht eenvoudiger en transparanter moet worden</w:t>
      </w:r>
      <w:r w:rsidR="00522131">
        <w:rPr>
          <w:rFonts w:ascii="Verdana" w:hAnsi="Verdana"/>
          <w:sz w:val="18"/>
          <w:szCs w:val="18"/>
        </w:rPr>
        <w:t xml:space="preserve"> en </w:t>
      </w:r>
      <w:r w:rsidR="008C4035">
        <w:rPr>
          <w:rFonts w:ascii="Verdana" w:hAnsi="Verdana"/>
          <w:sz w:val="18"/>
          <w:szCs w:val="18"/>
        </w:rPr>
        <w:t xml:space="preserve">dat het </w:t>
      </w:r>
      <w:r w:rsidR="00375FB3">
        <w:rPr>
          <w:rFonts w:ascii="Verdana" w:hAnsi="Verdana"/>
          <w:sz w:val="18"/>
          <w:szCs w:val="18"/>
        </w:rPr>
        <w:t xml:space="preserve">de benodigde stappen </w:t>
      </w:r>
      <w:r w:rsidR="008C4035">
        <w:rPr>
          <w:rFonts w:ascii="Verdana" w:hAnsi="Verdana"/>
          <w:sz w:val="18"/>
          <w:szCs w:val="18"/>
        </w:rPr>
        <w:t>ging</w:t>
      </w:r>
      <w:r w:rsidR="00375FB3">
        <w:rPr>
          <w:rFonts w:ascii="Verdana" w:hAnsi="Verdana"/>
          <w:sz w:val="18"/>
          <w:szCs w:val="18"/>
        </w:rPr>
        <w:t xml:space="preserve"> zetten om </w:t>
      </w:r>
      <w:r>
        <w:rPr>
          <w:rFonts w:ascii="Verdana" w:hAnsi="Verdana"/>
          <w:sz w:val="18"/>
          <w:szCs w:val="18"/>
        </w:rPr>
        <w:t xml:space="preserve">uitvoering te geven aan de aanbeveling van de </w:t>
      </w:r>
      <w:proofErr w:type="spellStart"/>
      <w:r>
        <w:rPr>
          <w:rFonts w:ascii="Verdana" w:hAnsi="Verdana"/>
          <w:sz w:val="18"/>
          <w:szCs w:val="18"/>
        </w:rPr>
        <w:t>Cta</w:t>
      </w:r>
      <w:proofErr w:type="spellEnd"/>
      <w:r w:rsidR="00C36169">
        <w:rPr>
          <w:rFonts w:ascii="Verdana" w:hAnsi="Verdana"/>
          <w:sz w:val="18"/>
          <w:szCs w:val="18"/>
        </w:rPr>
        <w:t xml:space="preserve"> (</w:t>
      </w:r>
      <w:r w:rsidRPr="0074449F" w:rsidR="00C36169">
        <w:rPr>
          <w:rFonts w:ascii="Verdana" w:hAnsi="Verdana"/>
          <w:sz w:val="18"/>
          <w:szCs w:val="18"/>
        </w:rPr>
        <w:t>Kamerstukken II 2019/20, 33</w:t>
      </w:r>
      <w:r w:rsidR="00335A40">
        <w:rPr>
          <w:rFonts w:ascii="Verdana" w:hAnsi="Verdana"/>
          <w:sz w:val="18"/>
          <w:szCs w:val="18"/>
        </w:rPr>
        <w:t xml:space="preserve"> </w:t>
      </w:r>
      <w:r w:rsidRPr="0074449F" w:rsidR="00C36169">
        <w:rPr>
          <w:rFonts w:ascii="Verdana" w:hAnsi="Verdana"/>
          <w:sz w:val="18"/>
          <w:szCs w:val="18"/>
        </w:rPr>
        <w:t>977, nr. 29.)</w:t>
      </w:r>
      <w:r>
        <w:rPr>
          <w:rFonts w:ascii="Verdana" w:hAnsi="Verdana"/>
          <w:sz w:val="18"/>
          <w:szCs w:val="18"/>
        </w:rPr>
        <w:t xml:space="preserve">. De toezichtconvenanten tussen de AFM, de NBA en de SRA zijn </w:t>
      </w:r>
      <w:r w:rsidR="00AE0CE6">
        <w:rPr>
          <w:rFonts w:ascii="Verdana" w:hAnsi="Verdana"/>
          <w:sz w:val="18"/>
          <w:szCs w:val="18"/>
        </w:rPr>
        <w:t xml:space="preserve">per 1 januari 2022 </w:t>
      </w:r>
      <w:r>
        <w:rPr>
          <w:rFonts w:ascii="Verdana" w:hAnsi="Verdana"/>
          <w:sz w:val="18"/>
          <w:szCs w:val="18"/>
        </w:rPr>
        <w:t>beëindigd</w:t>
      </w:r>
      <w:r w:rsidR="00610672">
        <w:rPr>
          <w:rFonts w:ascii="Verdana" w:hAnsi="Verdana"/>
          <w:sz w:val="18"/>
          <w:szCs w:val="18"/>
        </w:rPr>
        <w:t xml:space="preserve"> en vervangen door informatie-uitwisselingsconvenanten</w:t>
      </w:r>
      <w:r>
        <w:rPr>
          <w:rFonts w:ascii="Verdana" w:hAnsi="Verdana"/>
          <w:sz w:val="18"/>
          <w:szCs w:val="18"/>
        </w:rPr>
        <w:t>.</w:t>
      </w:r>
      <w:r w:rsidR="00AE0CE6">
        <w:rPr>
          <w:rFonts w:ascii="Verdana" w:hAnsi="Verdana"/>
          <w:sz w:val="18"/>
          <w:szCs w:val="18"/>
        </w:rPr>
        <w:t xml:space="preserve"> De AFM is nu niet alleen formeel, maar ook in de praktijk toezichthouder voor reguliere accountantsorganisaties.</w:t>
      </w:r>
      <w:r>
        <w:rPr>
          <w:rFonts w:ascii="Verdana" w:hAnsi="Verdana"/>
          <w:sz w:val="18"/>
          <w:szCs w:val="18"/>
        </w:rPr>
        <w:t xml:space="preserve"> </w:t>
      </w:r>
    </w:p>
    <w:p w:rsidR="00B95771" w:rsidP="00AE0BEA" w:rsidRDefault="00B95771" w14:paraId="371D944B" w14:textId="77777777">
      <w:pPr>
        <w:spacing w:line="240" w:lineRule="atLeast"/>
        <w:rPr>
          <w:rFonts w:ascii="Verdana" w:hAnsi="Verdana"/>
          <w:sz w:val="18"/>
          <w:szCs w:val="18"/>
        </w:rPr>
      </w:pPr>
    </w:p>
    <w:p w:rsidR="00656516" w:rsidP="0090046A" w:rsidRDefault="00522131" w14:paraId="3F2279DE" w14:textId="232277B4">
      <w:pPr>
        <w:spacing w:line="240" w:lineRule="atLeast"/>
        <w:rPr>
          <w:rFonts w:ascii="Verdana" w:hAnsi="Verdana"/>
          <w:sz w:val="18"/>
          <w:szCs w:val="18"/>
        </w:rPr>
      </w:pPr>
      <w:r>
        <w:rPr>
          <w:rFonts w:ascii="Verdana" w:hAnsi="Verdana"/>
          <w:sz w:val="18"/>
          <w:szCs w:val="18"/>
        </w:rPr>
        <w:t>I</w:t>
      </w:r>
      <w:r w:rsidR="0019651F">
        <w:rPr>
          <w:rFonts w:ascii="Verdana" w:hAnsi="Verdana"/>
          <w:sz w:val="18"/>
          <w:szCs w:val="18"/>
        </w:rPr>
        <w:t xml:space="preserve">n dit wetsvoorstel </w:t>
      </w:r>
      <w:r>
        <w:rPr>
          <w:rFonts w:ascii="Verdana" w:hAnsi="Verdana"/>
          <w:sz w:val="18"/>
          <w:szCs w:val="18"/>
        </w:rPr>
        <w:t>wordt</w:t>
      </w:r>
      <w:r w:rsidR="0019651F">
        <w:rPr>
          <w:rFonts w:ascii="Verdana" w:hAnsi="Verdana"/>
          <w:sz w:val="18"/>
          <w:szCs w:val="18"/>
        </w:rPr>
        <w:t xml:space="preserve"> voorgesteld om artikel 48 </w:t>
      </w:r>
      <w:proofErr w:type="spellStart"/>
      <w:r w:rsidR="0019651F">
        <w:rPr>
          <w:rFonts w:ascii="Verdana" w:hAnsi="Verdana"/>
          <w:sz w:val="18"/>
          <w:szCs w:val="18"/>
        </w:rPr>
        <w:t>Wta</w:t>
      </w:r>
      <w:proofErr w:type="spellEnd"/>
      <w:r w:rsidR="0019651F">
        <w:rPr>
          <w:rFonts w:ascii="Verdana" w:hAnsi="Verdana"/>
          <w:sz w:val="18"/>
          <w:szCs w:val="18"/>
        </w:rPr>
        <w:t xml:space="preserve"> aan deze overheveling van het toezicht aan te passen. </w:t>
      </w:r>
      <w:r w:rsidR="001B35C9">
        <w:rPr>
          <w:rFonts w:ascii="Verdana" w:hAnsi="Verdana"/>
          <w:sz w:val="18"/>
          <w:szCs w:val="18"/>
        </w:rPr>
        <w:t>De NBA en de SRA mogen</w:t>
      </w:r>
      <w:r w:rsidR="0019651F">
        <w:rPr>
          <w:rFonts w:ascii="Verdana" w:hAnsi="Verdana"/>
          <w:sz w:val="18"/>
          <w:szCs w:val="18"/>
        </w:rPr>
        <w:t xml:space="preserve"> </w:t>
      </w:r>
      <w:r w:rsidR="00C952D9">
        <w:rPr>
          <w:rFonts w:ascii="Verdana" w:hAnsi="Verdana"/>
          <w:sz w:val="18"/>
          <w:szCs w:val="18"/>
        </w:rPr>
        <w:t xml:space="preserve">toetsingen </w:t>
      </w:r>
      <w:r w:rsidR="0019651F">
        <w:rPr>
          <w:rFonts w:ascii="Verdana" w:hAnsi="Verdana"/>
          <w:sz w:val="18"/>
          <w:szCs w:val="18"/>
        </w:rPr>
        <w:t xml:space="preserve">blijven </w:t>
      </w:r>
      <w:r w:rsidR="00C952D9">
        <w:rPr>
          <w:rFonts w:ascii="Verdana" w:hAnsi="Verdana"/>
          <w:sz w:val="18"/>
          <w:szCs w:val="18"/>
        </w:rPr>
        <w:t>ve</w:t>
      </w:r>
      <w:r w:rsidR="00D065D6">
        <w:rPr>
          <w:rFonts w:ascii="Verdana" w:hAnsi="Verdana"/>
          <w:sz w:val="18"/>
          <w:szCs w:val="18"/>
        </w:rPr>
        <w:t>r</w:t>
      </w:r>
      <w:r w:rsidR="00C952D9">
        <w:rPr>
          <w:rFonts w:ascii="Verdana" w:hAnsi="Verdana"/>
          <w:sz w:val="18"/>
          <w:szCs w:val="18"/>
        </w:rPr>
        <w:t>richten</w:t>
      </w:r>
      <w:r w:rsidR="001B35C9">
        <w:rPr>
          <w:rFonts w:ascii="Verdana" w:hAnsi="Verdana"/>
          <w:sz w:val="18"/>
          <w:szCs w:val="18"/>
        </w:rPr>
        <w:t>, maar d</w:t>
      </w:r>
      <w:r w:rsidR="0019651F">
        <w:rPr>
          <w:rFonts w:ascii="Verdana" w:hAnsi="Verdana"/>
          <w:sz w:val="18"/>
          <w:szCs w:val="18"/>
        </w:rPr>
        <w:t xml:space="preserve">e AFM is formeel niet langer verplicht rekening te houden met </w:t>
      </w:r>
      <w:r w:rsidR="00C952D9">
        <w:rPr>
          <w:rFonts w:ascii="Verdana" w:hAnsi="Verdana"/>
          <w:sz w:val="18"/>
          <w:szCs w:val="18"/>
        </w:rPr>
        <w:t xml:space="preserve">de uitkomsten van </w:t>
      </w:r>
      <w:r w:rsidR="0019651F">
        <w:rPr>
          <w:rFonts w:ascii="Verdana" w:hAnsi="Verdana"/>
          <w:sz w:val="18"/>
          <w:szCs w:val="18"/>
        </w:rPr>
        <w:t xml:space="preserve">die </w:t>
      </w:r>
      <w:r w:rsidR="00C952D9">
        <w:rPr>
          <w:rFonts w:ascii="Verdana" w:hAnsi="Verdana"/>
          <w:sz w:val="18"/>
          <w:szCs w:val="18"/>
        </w:rPr>
        <w:t>toetsingen</w:t>
      </w:r>
      <w:r w:rsidR="0019651F">
        <w:rPr>
          <w:rFonts w:ascii="Verdana" w:hAnsi="Verdana"/>
          <w:sz w:val="18"/>
          <w:szCs w:val="18"/>
        </w:rPr>
        <w:t>.</w:t>
      </w:r>
      <w:r w:rsidR="001B35C9">
        <w:rPr>
          <w:rFonts w:ascii="Verdana" w:hAnsi="Verdana"/>
          <w:sz w:val="18"/>
          <w:szCs w:val="18"/>
        </w:rPr>
        <w:t xml:space="preserve"> </w:t>
      </w:r>
      <w:r w:rsidR="00D065D6">
        <w:rPr>
          <w:rFonts w:ascii="Verdana" w:hAnsi="Verdana"/>
          <w:sz w:val="18"/>
          <w:szCs w:val="18"/>
        </w:rPr>
        <w:t xml:space="preserve">Met dit voorstel wordt duidelijk dat de </w:t>
      </w:r>
      <w:r w:rsidR="001B35C9">
        <w:rPr>
          <w:rFonts w:ascii="Verdana" w:hAnsi="Verdana"/>
          <w:sz w:val="18"/>
          <w:szCs w:val="18"/>
        </w:rPr>
        <w:t xml:space="preserve">AFM </w:t>
      </w:r>
      <w:r w:rsidR="00D065D6">
        <w:rPr>
          <w:rFonts w:ascii="Verdana" w:hAnsi="Verdana"/>
          <w:sz w:val="18"/>
          <w:szCs w:val="18"/>
        </w:rPr>
        <w:t>enige wettelijk toezichthouder is die onafhankelijk het toezicht uitoefent op alle accountantsorganisaties, terwijl (niet-wettelijke) kwaliteitstoetsingen mogelijk blijven en waarde kunnen hebben voor de getoetste accountantsorganisaties</w:t>
      </w:r>
      <w:r w:rsidR="001B35C9">
        <w:rPr>
          <w:rFonts w:ascii="Verdana" w:hAnsi="Verdana"/>
          <w:sz w:val="18"/>
          <w:szCs w:val="18"/>
        </w:rPr>
        <w:t>.</w:t>
      </w:r>
    </w:p>
    <w:p w:rsidRPr="00587EA8" w:rsidR="00656516" w:rsidP="00E907A0" w:rsidRDefault="00656516" w14:paraId="28AA040E" w14:textId="77777777">
      <w:pPr>
        <w:pStyle w:val="Kop4"/>
      </w:pPr>
      <w:r w:rsidRPr="00587EA8">
        <w:t>3.7 Overige wijzigingen</w:t>
      </w:r>
    </w:p>
    <w:p w:rsidRPr="00E62DBB" w:rsidR="00656516" w:rsidP="00AE0BEA" w:rsidRDefault="00656516" w14:paraId="51B834B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VVD-fractie vragen de regering om te verduidelijken op welke wijze de toetsing van vakbekwaamheidseisen verandert.</w:t>
      </w:r>
    </w:p>
    <w:p w:rsidRPr="00E62DBB" w:rsidR="00656516" w:rsidP="00AE0BEA" w:rsidRDefault="00656516" w14:paraId="22CBF501" w14:textId="77777777">
      <w:pPr>
        <w:widowControl w:val="0"/>
        <w:spacing w:line="240" w:lineRule="atLeast"/>
        <w:rPr>
          <w:rFonts w:ascii="Verdana" w:hAnsi="Verdana" w:cs="Arial"/>
          <w:i/>
          <w:iCs/>
          <w:sz w:val="18"/>
          <w:szCs w:val="18"/>
        </w:rPr>
      </w:pPr>
    </w:p>
    <w:p w:rsidR="00AE0BEA" w:rsidP="00AE0BEA" w:rsidRDefault="00FF468B" w14:paraId="0B68FC0A" w14:textId="4418443A">
      <w:pPr>
        <w:widowControl w:val="0"/>
        <w:spacing w:line="240" w:lineRule="atLeast"/>
        <w:rPr>
          <w:rFonts w:ascii="Verdana" w:hAnsi="Verdana"/>
          <w:sz w:val="18"/>
          <w:szCs w:val="18"/>
        </w:rPr>
      </w:pPr>
      <w:r>
        <w:rPr>
          <w:rFonts w:ascii="Verdana" w:hAnsi="Verdana"/>
          <w:sz w:val="18"/>
          <w:szCs w:val="18"/>
        </w:rPr>
        <w:t xml:space="preserve">De </w:t>
      </w:r>
      <w:r w:rsidR="00C44BF3">
        <w:rPr>
          <w:rFonts w:ascii="Verdana" w:hAnsi="Verdana"/>
          <w:sz w:val="18"/>
          <w:szCs w:val="18"/>
        </w:rPr>
        <w:t xml:space="preserve">wijze van </w:t>
      </w:r>
      <w:r>
        <w:rPr>
          <w:rFonts w:ascii="Verdana" w:hAnsi="Verdana"/>
          <w:sz w:val="18"/>
          <w:szCs w:val="18"/>
        </w:rPr>
        <w:t xml:space="preserve">toetsing </w:t>
      </w:r>
      <w:r w:rsidR="00E00C22">
        <w:rPr>
          <w:rFonts w:ascii="Verdana" w:hAnsi="Verdana"/>
          <w:sz w:val="18"/>
          <w:szCs w:val="18"/>
        </w:rPr>
        <w:t xml:space="preserve">door het bestuur de NBA </w:t>
      </w:r>
      <w:r>
        <w:rPr>
          <w:rFonts w:ascii="Verdana" w:hAnsi="Verdana"/>
          <w:sz w:val="18"/>
          <w:szCs w:val="18"/>
        </w:rPr>
        <w:t xml:space="preserve">van </w:t>
      </w:r>
      <w:r w:rsidR="00E00C22">
        <w:rPr>
          <w:rFonts w:ascii="Verdana" w:hAnsi="Verdana"/>
          <w:sz w:val="18"/>
          <w:szCs w:val="18"/>
        </w:rPr>
        <w:t xml:space="preserve">stukken die aantonen dat aan </w:t>
      </w:r>
      <w:r>
        <w:rPr>
          <w:rFonts w:ascii="Verdana" w:hAnsi="Verdana"/>
          <w:sz w:val="18"/>
          <w:szCs w:val="18"/>
        </w:rPr>
        <w:t xml:space="preserve">vakbekwaamheidseisen </w:t>
      </w:r>
      <w:r w:rsidR="00E00C22">
        <w:rPr>
          <w:rFonts w:ascii="Verdana" w:hAnsi="Verdana"/>
          <w:sz w:val="18"/>
          <w:szCs w:val="18"/>
        </w:rPr>
        <w:t xml:space="preserve">is voldaan, </w:t>
      </w:r>
      <w:r>
        <w:rPr>
          <w:rFonts w:ascii="Verdana" w:hAnsi="Verdana"/>
          <w:sz w:val="18"/>
          <w:szCs w:val="18"/>
        </w:rPr>
        <w:t xml:space="preserve">verandert niet door dit voorstel. </w:t>
      </w:r>
      <w:r w:rsidR="004D44FA">
        <w:rPr>
          <w:rFonts w:ascii="Verdana" w:hAnsi="Verdana"/>
          <w:sz w:val="18"/>
          <w:szCs w:val="18"/>
        </w:rPr>
        <w:t>Ook d</w:t>
      </w:r>
      <w:r w:rsidR="00E00C22">
        <w:rPr>
          <w:rFonts w:ascii="Verdana" w:hAnsi="Verdana"/>
          <w:sz w:val="18"/>
          <w:szCs w:val="18"/>
        </w:rPr>
        <w:t>e beoordeling van de mate waarin de aanvrager eenzelfde niveau van vakbekwaamheid aantoon</w:t>
      </w:r>
      <w:r w:rsidR="004D44FA">
        <w:rPr>
          <w:rFonts w:ascii="Verdana" w:hAnsi="Verdana"/>
          <w:sz w:val="18"/>
          <w:szCs w:val="18"/>
        </w:rPr>
        <w:t>t</w:t>
      </w:r>
      <w:r w:rsidR="00E00C22">
        <w:rPr>
          <w:rFonts w:ascii="Verdana" w:hAnsi="Verdana"/>
          <w:sz w:val="18"/>
          <w:szCs w:val="18"/>
        </w:rPr>
        <w:t xml:space="preserve"> als een Nederlandse opleiding tot accountant</w:t>
      </w:r>
      <w:r w:rsidR="00E466F7">
        <w:rPr>
          <w:rFonts w:ascii="Verdana" w:hAnsi="Verdana"/>
          <w:sz w:val="18"/>
          <w:szCs w:val="18"/>
        </w:rPr>
        <w:t>, op grond van verkregen aanvullende diploma’s of soortgelijke bewijsstukken</w:t>
      </w:r>
      <w:r w:rsidR="00AE0BEA">
        <w:rPr>
          <w:rFonts w:ascii="Verdana" w:hAnsi="Verdana"/>
          <w:sz w:val="18"/>
          <w:szCs w:val="18"/>
        </w:rPr>
        <w:t>, verandert niet</w:t>
      </w:r>
      <w:r w:rsidR="00E00C22">
        <w:rPr>
          <w:rFonts w:ascii="Verdana" w:hAnsi="Verdana"/>
          <w:sz w:val="18"/>
          <w:szCs w:val="18"/>
        </w:rPr>
        <w:t>. Het bestuur besluit met inachtneming van</w:t>
      </w:r>
      <w:r w:rsidR="00E466F7">
        <w:rPr>
          <w:rFonts w:ascii="Verdana" w:hAnsi="Verdana"/>
          <w:sz w:val="18"/>
          <w:szCs w:val="18"/>
        </w:rPr>
        <w:t>, onder andere,</w:t>
      </w:r>
      <w:r w:rsidR="00E00C22">
        <w:rPr>
          <w:rFonts w:ascii="Verdana" w:hAnsi="Verdana"/>
          <w:sz w:val="18"/>
          <w:szCs w:val="18"/>
        </w:rPr>
        <w:t xml:space="preserve"> </w:t>
      </w:r>
      <w:r w:rsidR="00E466F7">
        <w:rPr>
          <w:rFonts w:ascii="Verdana" w:hAnsi="Verdana"/>
          <w:sz w:val="18"/>
          <w:szCs w:val="18"/>
        </w:rPr>
        <w:t xml:space="preserve">de beginselen van </w:t>
      </w:r>
      <w:r w:rsidR="00E00C22">
        <w:rPr>
          <w:rFonts w:ascii="Verdana" w:hAnsi="Verdana"/>
          <w:sz w:val="18"/>
          <w:szCs w:val="18"/>
        </w:rPr>
        <w:t>zorgvuldigheid en motivering</w:t>
      </w:r>
      <w:r w:rsidR="00E466F7">
        <w:rPr>
          <w:rFonts w:ascii="Verdana" w:hAnsi="Verdana"/>
          <w:sz w:val="18"/>
          <w:szCs w:val="18"/>
        </w:rPr>
        <w:t>, zoals vereist op grond van de Algemene wet bestuursrecht</w:t>
      </w:r>
      <w:r w:rsidR="00E00C22">
        <w:rPr>
          <w:rFonts w:ascii="Verdana" w:hAnsi="Verdana"/>
          <w:sz w:val="18"/>
          <w:szCs w:val="18"/>
        </w:rPr>
        <w:t>.</w:t>
      </w:r>
      <w:r w:rsidR="00E466F7">
        <w:rPr>
          <w:rFonts w:ascii="Verdana" w:hAnsi="Verdana"/>
          <w:sz w:val="18"/>
          <w:szCs w:val="18"/>
        </w:rPr>
        <w:t xml:space="preserve"> </w:t>
      </w:r>
    </w:p>
    <w:p w:rsidR="00AE0BEA" w:rsidP="00AE0BEA" w:rsidRDefault="00AE0BEA" w14:paraId="7871E7B0" w14:textId="77777777">
      <w:pPr>
        <w:widowControl w:val="0"/>
        <w:spacing w:line="240" w:lineRule="atLeast"/>
        <w:rPr>
          <w:rFonts w:ascii="Verdana" w:hAnsi="Verdana"/>
          <w:sz w:val="18"/>
          <w:szCs w:val="18"/>
        </w:rPr>
      </w:pPr>
    </w:p>
    <w:p w:rsidRPr="00092FA2" w:rsidR="00656516" w:rsidP="00AE0BEA" w:rsidRDefault="00686525" w14:paraId="0582DFA3" w14:textId="2F3C2587">
      <w:pPr>
        <w:widowControl w:val="0"/>
        <w:spacing w:line="240" w:lineRule="atLeast"/>
        <w:rPr>
          <w:rFonts w:ascii="Verdana" w:hAnsi="Verdana"/>
          <w:sz w:val="18"/>
          <w:szCs w:val="18"/>
        </w:rPr>
      </w:pPr>
      <w:r w:rsidRPr="00686525">
        <w:rPr>
          <w:rFonts w:ascii="Verdana" w:hAnsi="Verdana"/>
          <w:sz w:val="18"/>
          <w:szCs w:val="18"/>
        </w:rPr>
        <w:t>Dit wetsvoorstel regelt</w:t>
      </w:r>
      <w:r w:rsidR="00AE0BEA">
        <w:rPr>
          <w:rFonts w:ascii="Verdana" w:hAnsi="Verdana"/>
          <w:sz w:val="18"/>
          <w:szCs w:val="18"/>
        </w:rPr>
        <w:t xml:space="preserve"> wel</w:t>
      </w:r>
      <w:r w:rsidRPr="00686525">
        <w:rPr>
          <w:rFonts w:ascii="Verdana" w:hAnsi="Verdana"/>
          <w:sz w:val="18"/>
          <w:szCs w:val="18"/>
        </w:rPr>
        <w:t xml:space="preserve"> dat accountants </w:t>
      </w:r>
      <w:r w:rsidR="0083692F">
        <w:rPr>
          <w:rFonts w:ascii="Verdana" w:hAnsi="Verdana"/>
          <w:sz w:val="18"/>
          <w:szCs w:val="18"/>
        </w:rPr>
        <w:t xml:space="preserve">uit derde landen </w:t>
      </w:r>
      <w:r w:rsidRPr="00686525">
        <w:rPr>
          <w:rFonts w:ascii="Verdana" w:hAnsi="Verdana"/>
          <w:sz w:val="18"/>
          <w:szCs w:val="18"/>
        </w:rPr>
        <w:t>niet de gehele Nederlandse opleiding hoeven te doorlopen</w:t>
      </w:r>
      <w:r w:rsidR="00AE0BEA">
        <w:rPr>
          <w:rFonts w:ascii="Verdana" w:hAnsi="Verdana"/>
          <w:sz w:val="18"/>
          <w:szCs w:val="18"/>
        </w:rPr>
        <w:t xml:space="preserve">; </w:t>
      </w:r>
      <w:r w:rsidRPr="00686525">
        <w:rPr>
          <w:rFonts w:ascii="Verdana" w:hAnsi="Verdana"/>
          <w:sz w:val="18"/>
          <w:szCs w:val="18"/>
        </w:rPr>
        <w:t xml:space="preserve">zij </w:t>
      </w:r>
      <w:r w:rsidRPr="00686525" w:rsidR="00AE0BEA">
        <w:rPr>
          <w:rFonts w:ascii="Verdana" w:hAnsi="Verdana"/>
          <w:sz w:val="18"/>
          <w:szCs w:val="18"/>
        </w:rPr>
        <w:t xml:space="preserve">krijgen </w:t>
      </w:r>
      <w:r w:rsidRPr="00686525">
        <w:rPr>
          <w:rFonts w:ascii="Verdana" w:hAnsi="Verdana"/>
          <w:sz w:val="18"/>
          <w:szCs w:val="18"/>
        </w:rPr>
        <w:t xml:space="preserve">de mogelijkheid om aanvullende diploma’s of bewijsstukken te behalen om te kunnen voldoen aan het Nederlands vereiste niveau. </w:t>
      </w:r>
      <w:r>
        <w:rPr>
          <w:rFonts w:ascii="Verdana" w:hAnsi="Verdana"/>
          <w:sz w:val="18"/>
          <w:szCs w:val="18"/>
        </w:rPr>
        <w:t>De</w:t>
      </w:r>
      <w:r w:rsidRPr="00686525">
        <w:rPr>
          <w:rFonts w:ascii="Verdana" w:hAnsi="Verdana"/>
          <w:sz w:val="18"/>
          <w:szCs w:val="18"/>
        </w:rPr>
        <w:t xml:space="preserve"> accountant</w:t>
      </w:r>
      <w:r>
        <w:rPr>
          <w:rFonts w:ascii="Verdana" w:hAnsi="Verdana"/>
          <w:sz w:val="18"/>
          <w:szCs w:val="18"/>
        </w:rPr>
        <w:t xml:space="preserve"> uit een derde land kan</w:t>
      </w:r>
      <w:r w:rsidRPr="00686525">
        <w:rPr>
          <w:rFonts w:ascii="Verdana" w:hAnsi="Verdana"/>
          <w:sz w:val="18"/>
          <w:szCs w:val="18"/>
        </w:rPr>
        <w:t xml:space="preserve"> de aspecten die in de buitenlandse opleiding ontbraken aanvullen met specifieke cursussen.</w:t>
      </w:r>
      <w:r>
        <w:rPr>
          <w:rFonts w:ascii="Verdana" w:hAnsi="Verdana"/>
          <w:sz w:val="18"/>
          <w:szCs w:val="18"/>
        </w:rPr>
        <w:t xml:space="preserve"> Hiermee </w:t>
      </w:r>
      <w:r w:rsidR="0083692F">
        <w:rPr>
          <w:rFonts w:ascii="Verdana" w:hAnsi="Verdana"/>
          <w:sz w:val="18"/>
          <w:szCs w:val="18"/>
        </w:rPr>
        <w:t>tracht dit wetsvoorstel het makkelijker te maken voor</w:t>
      </w:r>
      <w:r w:rsidRPr="00686525">
        <w:rPr>
          <w:rFonts w:ascii="Verdana" w:hAnsi="Verdana"/>
          <w:sz w:val="18"/>
          <w:szCs w:val="18"/>
        </w:rPr>
        <w:t xml:space="preserve"> accountants uit derde </w:t>
      </w:r>
      <w:r w:rsidRPr="00092FA2">
        <w:rPr>
          <w:rFonts w:ascii="Verdana" w:hAnsi="Verdana"/>
          <w:sz w:val="18"/>
          <w:szCs w:val="18"/>
        </w:rPr>
        <w:t xml:space="preserve">landen </w:t>
      </w:r>
      <w:r w:rsidRPr="00092FA2" w:rsidR="0083692F">
        <w:rPr>
          <w:rFonts w:ascii="Verdana" w:hAnsi="Verdana"/>
          <w:sz w:val="18"/>
          <w:szCs w:val="18"/>
        </w:rPr>
        <w:t>om</w:t>
      </w:r>
      <w:r w:rsidRPr="00092FA2">
        <w:rPr>
          <w:rFonts w:ascii="Verdana" w:hAnsi="Verdana"/>
          <w:sz w:val="18"/>
          <w:szCs w:val="18"/>
        </w:rPr>
        <w:t xml:space="preserve"> een verklaring van vakbekwaamheid te verkrijgen. </w:t>
      </w:r>
    </w:p>
    <w:p w:rsidRPr="00092FA2" w:rsidR="00656516" w:rsidP="00AE0BEA" w:rsidRDefault="00656516" w14:paraId="08CA3381" w14:textId="77777777">
      <w:pPr>
        <w:widowControl w:val="0"/>
        <w:spacing w:line="240" w:lineRule="atLeast"/>
        <w:rPr>
          <w:rFonts w:ascii="Verdana" w:hAnsi="Verdana" w:cs="Arial"/>
          <w:i/>
          <w:iCs/>
          <w:sz w:val="18"/>
          <w:szCs w:val="18"/>
        </w:rPr>
      </w:pPr>
    </w:p>
    <w:p w:rsidRPr="00E62DBB" w:rsidR="00656516" w:rsidP="00AE0BEA" w:rsidRDefault="00656516" w14:paraId="5CCB50D7" w14:textId="30244A8D">
      <w:pPr>
        <w:widowControl w:val="0"/>
        <w:spacing w:line="240" w:lineRule="atLeast"/>
        <w:rPr>
          <w:rFonts w:ascii="Verdana" w:hAnsi="Verdana" w:cs="Arial"/>
          <w:i/>
          <w:iCs/>
          <w:sz w:val="18"/>
          <w:szCs w:val="18"/>
        </w:rPr>
      </w:pPr>
      <w:bookmarkStart w:name="_Hlk167802124" w:id="9"/>
      <w:r w:rsidRPr="00092FA2">
        <w:rPr>
          <w:rFonts w:ascii="Verdana" w:hAnsi="Verdana" w:cs="Arial"/>
          <w:i/>
          <w:iCs/>
          <w:sz w:val="18"/>
          <w:szCs w:val="18"/>
        </w:rPr>
        <w:t>Deze leden vragen daarbij tevens een toelichting hoeveel accountants uit derde landen op dit moment jaarlijks een verklaring van vakbekwaamheid krijgen en of dit naar verwachting wijzigt na doorvoering van deze wijziging.</w:t>
      </w:r>
    </w:p>
    <w:bookmarkEnd w:id="9"/>
    <w:p w:rsidRPr="00E62DBB" w:rsidR="00656516" w:rsidP="00AE0BEA" w:rsidRDefault="00656516" w14:paraId="7EE92C22" w14:textId="77777777">
      <w:pPr>
        <w:widowControl w:val="0"/>
        <w:spacing w:line="240" w:lineRule="atLeast"/>
        <w:rPr>
          <w:rFonts w:ascii="Verdana" w:hAnsi="Verdana" w:cs="Arial"/>
          <w:i/>
          <w:iCs/>
          <w:sz w:val="18"/>
          <w:szCs w:val="18"/>
        </w:rPr>
      </w:pPr>
    </w:p>
    <w:p w:rsidRPr="0091250B" w:rsidR="0091250B" w:rsidP="00AE0BEA" w:rsidRDefault="0091250B" w14:paraId="5C774BDF" w14:textId="317871BA">
      <w:pPr>
        <w:spacing w:line="240" w:lineRule="atLeast"/>
        <w:rPr>
          <w:rFonts w:ascii="Verdana" w:hAnsi="Verdana" w:eastAsia="Verdana" w:cstheme="minorHAnsi"/>
          <w:sz w:val="18"/>
          <w:szCs w:val="18"/>
        </w:rPr>
      </w:pPr>
      <w:bookmarkStart w:name="_Hlk191307041" w:id="10"/>
      <w:r w:rsidRPr="0091250B">
        <w:rPr>
          <w:rFonts w:ascii="Verdana" w:hAnsi="Verdana" w:eastAsia="Verdana" w:cstheme="minorHAnsi"/>
          <w:sz w:val="18"/>
          <w:szCs w:val="18"/>
        </w:rPr>
        <w:t>Navraag bij de NBA heeft opgeleverd dat sinds de taak voor het afgeven van de Verklaring van Vakbekwaamheid in 2020 bij de NBA is komen te liggen de volgende aantallen verklaringen</w:t>
      </w:r>
      <w:r w:rsidR="00AE0BEA">
        <w:rPr>
          <w:rFonts w:ascii="Verdana" w:hAnsi="Verdana" w:eastAsia="Verdana" w:cstheme="minorHAnsi"/>
          <w:sz w:val="18"/>
          <w:szCs w:val="18"/>
        </w:rPr>
        <w:t xml:space="preserve"> zijn</w:t>
      </w:r>
      <w:r w:rsidRPr="00AE0BEA" w:rsidR="00AE0BEA">
        <w:rPr>
          <w:rFonts w:ascii="Verdana" w:hAnsi="Verdana" w:eastAsia="Verdana" w:cstheme="minorHAnsi"/>
          <w:sz w:val="18"/>
          <w:szCs w:val="18"/>
        </w:rPr>
        <w:t xml:space="preserve"> </w:t>
      </w:r>
      <w:r w:rsidR="00AE0BEA">
        <w:rPr>
          <w:rFonts w:ascii="Verdana" w:hAnsi="Verdana" w:eastAsia="Verdana" w:cstheme="minorHAnsi"/>
          <w:sz w:val="18"/>
          <w:szCs w:val="18"/>
        </w:rPr>
        <w:t>afgegeven</w:t>
      </w:r>
      <w:r w:rsidRPr="0091250B">
        <w:rPr>
          <w:rFonts w:ascii="Verdana" w:hAnsi="Verdana" w:eastAsia="Verdana" w:cstheme="minorHAnsi"/>
          <w:sz w:val="18"/>
          <w:szCs w:val="18"/>
        </w:rPr>
        <w:t>:</w:t>
      </w:r>
    </w:p>
    <w:p w:rsidRPr="0091250B" w:rsidR="0091250B" w:rsidP="00AE0BEA" w:rsidRDefault="0091250B" w14:paraId="51A714F1" w14:textId="77777777">
      <w:pPr>
        <w:spacing w:line="240" w:lineRule="atLeast"/>
        <w:rPr>
          <w:rFonts w:ascii="Verdana" w:hAnsi="Verdana" w:eastAsia="Verdana" w:cstheme="minorHAnsi"/>
          <w:sz w:val="18"/>
          <w:szCs w:val="18"/>
        </w:rPr>
      </w:pPr>
    </w:p>
    <w:tbl>
      <w:tblPr>
        <w:tblW w:w="0" w:type="auto"/>
        <w:tblLayout w:type="fixed"/>
        <w:tblLook w:val="04A0" w:firstRow="1" w:lastRow="0" w:firstColumn="1" w:lastColumn="0" w:noHBand="0" w:noVBand="1"/>
      </w:tblPr>
      <w:tblGrid>
        <w:gridCol w:w="1712"/>
        <w:gridCol w:w="1292"/>
      </w:tblGrid>
      <w:tr w:rsidRPr="0091250B" w:rsidR="0091250B" w:rsidTr="0091250B" w14:paraId="7179A33B" w14:textId="77777777">
        <w:trPr>
          <w:trHeight w:val="300"/>
        </w:trPr>
        <w:tc>
          <w:tcPr>
            <w:tcW w:w="1712" w:type="dxa"/>
            <w:tcBorders>
              <w:top w:val="single" w:color="auto" w:sz="8" w:space="0"/>
              <w:left w:val="single" w:color="auto" w:sz="8" w:space="0"/>
              <w:bottom w:val="single" w:color="auto" w:sz="8" w:space="0"/>
              <w:right w:val="single" w:color="auto" w:sz="8" w:space="0"/>
            </w:tcBorders>
            <w:hideMark/>
          </w:tcPr>
          <w:p w:rsidRPr="0091250B" w:rsidR="0091250B" w:rsidP="00AE0BEA" w:rsidRDefault="0091250B" w14:paraId="67A69588" w14:textId="77777777">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2020</w:t>
            </w:r>
          </w:p>
        </w:tc>
        <w:tc>
          <w:tcPr>
            <w:tcW w:w="1292" w:type="dxa"/>
            <w:tcBorders>
              <w:top w:val="single" w:color="auto" w:sz="8" w:space="0"/>
              <w:left w:val="single" w:color="auto" w:sz="8" w:space="0"/>
              <w:bottom w:val="single" w:color="auto" w:sz="8" w:space="0"/>
              <w:right w:val="single" w:color="auto" w:sz="8" w:space="0"/>
            </w:tcBorders>
            <w:hideMark/>
          </w:tcPr>
          <w:p w:rsidRPr="0091250B" w:rsidR="0091250B" w:rsidP="00AE0BEA" w:rsidRDefault="0091250B" w14:paraId="7CC37558" w14:textId="77777777">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1</w:t>
            </w:r>
          </w:p>
        </w:tc>
      </w:tr>
      <w:tr w:rsidRPr="0091250B" w:rsidR="0091250B" w:rsidTr="0091250B" w14:paraId="40131582" w14:textId="77777777">
        <w:trPr>
          <w:trHeight w:val="300"/>
        </w:trPr>
        <w:tc>
          <w:tcPr>
            <w:tcW w:w="1712" w:type="dxa"/>
            <w:tcBorders>
              <w:top w:val="single" w:color="auto" w:sz="8" w:space="0"/>
              <w:left w:val="single" w:color="auto" w:sz="8" w:space="0"/>
              <w:bottom w:val="single" w:color="auto" w:sz="8" w:space="0"/>
              <w:right w:val="single" w:color="auto" w:sz="8" w:space="0"/>
            </w:tcBorders>
            <w:hideMark/>
          </w:tcPr>
          <w:p w:rsidRPr="0091250B" w:rsidR="0091250B" w:rsidP="00AE0BEA" w:rsidRDefault="0091250B" w14:paraId="62780EC9" w14:textId="77777777">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2021</w:t>
            </w:r>
          </w:p>
        </w:tc>
        <w:tc>
          <w:tcPr>
            <w:tcW w:w="1292" w:type="dxa"/>
            <w:tcBorders>
              <w:top w:val="single" w:color="auto" w:sz="8" w:space="0"/>
              <w:left w:val="single" w:color="auto" w:sz="8" w:space="0"/>
              <w:bottom w:val="single" w:color="auto" w:sz="8" w:space="0"/>
              <w:right w:val="single" w:color="auto" w:sz="8" w:space="0"/>
            </w:tcBorders>
            <w:hideMark/>
          </w:tcPr>
          <w:p w:rsidRPr="0091250B" w:rsidR="0091250B" w:rsidP="00AE0BEA" w:rsidRDefault="0091250B" w14:paraId="32DC14B4" w14:textId="77777777">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0</w:t>
            </w:r>
          </w:p>
        </w:tc>
      </w:tr>
      <w:tr w:rsidRPr="0091250B" w:rsidR="0091250B" w:rsidTr="0091250B" w14:paraId="1E789317" w14:textId="77777777">
        <w:trPr>
          <w:trHeight w:val="300"/>
        </w:trPr>
        <w:tc>
          <w:tcPr>
            <w:tcW w:w="1712" w:type="dxa"/>
            <w:tcBorders>
              <w:top w:val="single" w:color="auto" w:sz="8" w:space="0"/>
              <w:left w:val="single" w:color="auto" w:sz="8" w:space="0"/>
              <w:bottom w:val="single" w:color="auto" w:sz="8" w:space="0"/>
              <w:right w:val="single" w:color="auto" w:sz="8" w:space="0"/>
            </w:tcBorders>
            <w:hideMark/>
          </w:tcPr>
          <w:p w:rsidRPr="0091250B" w:rsidR="0091250B" w:rsidP="00AE0BEA" w:rsidRDefault="0091250B" w14:paraId="372CE715" w14:textId="77777777">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2022</w:t>
            </w:r>
          </w:p>
        </w:tc>
        <w:tc>
          <w:tcPr>
            <w:tcW w:w="1292" w:type="dxa"/>
            <w:tcBorders>
              <w:top w:val="single" w:color="auto" w:sz="8" w:space="0"/>
              <w:left w:val="single" w:color="auto" w:sz="8" w:space="0"/>
              <w:bottom w:val="single" w:color="auto" w:sz="8" w:space="0"/>
              <w:right w:val="single" w:color="auto" w:sz="8" w:space="0"/>
            </w:tcBorders>
            <w:hideMark/>
          </w:tcPr>
          <w:p w:rsidRPr="0091250B" w:rsidR="0091250B" w:rsidP="00AE0BEA" w:rsidRDefault="0091250B" w14:paraId="50A9D5B6" w14:textId="77777777">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6</w:t>
            </w:r>
          </w:p>
        </w:tc>
      </w:tr>
      <w:tr w:rsidRPr="0091250B" w:rsidR="00AB172D" w:rsidTr="0091250B" w14:paraId="1CBDACBC" w14:textId="77777777">
        <w:trPr>
          <w:trHeight w:val="300"/>
        </w:trPr>
        <w:tc>
          <w:tcPr>
            <w:tcW w:w="1712" w:type="dxa"/>
            <w:tcBorders>
              <w:top w:val="single" w:color="auto" w:sz="8" w:space="0"/>
              <w:left w:val="single" w:color="auto" w:sz="8" w:space="0"/>
              <w:bottom w:val="single" w:color="auto" w:sz="8" w:space="0"/>
              <w:right w:val="single" w:color="auto" w:sz="8" w:space="0"/>
            </w:tcBorders>
          </w:tcPr>
          <w:p w:rsidRPr="0091250B" w:rsidR="00AB172D" w:rsidP="00AB172D" w:rsidRDefault="00AB172D" w14:paraId="5EADF9E8" w14:textId="0A46822C">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2023</w:t>
            </w:r>
          </w:p>
        </w:tc>
        <w:tc>
          <w:tcPr>
            <w:tcW w:w="1292" w:type="dxa"/>
            <w:tcBorders>
              <w:top w:val="single" w:color="auto" w:sz="8" w:space="0"/>
              <w:left w:val="single" w:color="auto" w:sz="8" w:space="0"/>
              <w:bottom w:val="single" w:color="auto" w:sz="8" w:space="0"/>
              <w:right w:val="single" w:color="auto" w:sz="8" w:space="0"/>
            </w:tcBorders>
          </w:tcPr>
          <w:p w:rsidRPr="0091250B" w:rsidR="00AB172D" w:rsidP="00AB172D" w:rsidRDefault="00AB172D" w14:paraId="53591D16" w14:textId="4DFC9262">
            <w:pPr>
              <w:spacing w:line="240" w:lineRule="atLeast"/>
              <w:rPr>
                <w:rFonts w:ascii="Verdana" w:hAnsi="Verdana" w:eastAsia="Verdana" w:cstheme="minorHAnsi"/>
                <w:kern w:val="2"/>
                <w:sz w:val="18"/>
                <w:szCs w:val="18"/>
                <w:lang w:eastAsia="en-US"/>
                <w14:ligatures w14:val="standardContextual"/>
              </w:rPr>
            </w:pPr>
            <w:r w:rsidRPr="0091250B">
              <w:rPr>
                <w:rFonts w:ascii="Verdana" w:hAnsi="Verdana" w:eastAsia="Verdana" w:cstheme="minorHAnsi"/>
                <w:kern w:val="2"/>
                <w:sz w:val="18"/>
                <w:szCs w:val="18"/>
                <w:lang w:eastAsia="en-US"/>
                <w14:ligatures w14:val="standardContextual"/>
              </w:rPr>
              <w:t>7</w:t>
            </w:r>
          </w:p>
        </w:tc>
      </w:tr>
      <w:tr w:rsidRPr="0091250B" w:rsidR="00AB172D" w:rsidTr="00C96745" w14:paraId="7759F974" w14:textId="77777777">
        <w:trPr>
          <w:trHeight w:val="300"/>
        </w:trPr>
        <w:tc>
          <w:tcPr>
            <w:tcW w:w="1712" w:type="dxa"/>
            <w:tcBorders>
              <w:top w:val="single" w:color="auto" w:sz="8" w:space="0"/>
              <w:left w:val="single" w:color="auto" w:sz="8" w:space="0"/>
              <w:bottom w:val="single" w:color="auto" w:sz="8" w:space="0"/>
              <w:right w:val="single" w:color="auto" w:sz="8" w:space="0"/>
            </w:tcBorders>
          </w:tcPr>
          <w:p w:rsidRPr="0091250B" w:rsidR="00AB172D" w:rsidP="00AB172D" w:rsidRDefault="00AB172D" w14:paraId="12AFA962" w14:textId="0A69412D">
            <w:pPr>
              <w:spacing w:line="240" w:lineRule="atLeast"/>
              <w:rPr>
                <w:rFonts w:ascii="Verdana" w:hAnsi="Verdana" w:eastAsia="Verdana" w:cstheme="minorHAnsi"/>
                <w:kern w:val="2"/>
                <w:sz w:val="18"/>
                <w:szCs w:val="18"/>
                <w:lang w:eastAsia="en-US"/>
                <w14:ligatures w14:val="standardContextual"/>
              </w:rPr>
            </w:pPr>
            <w:r>
              <w:rPr>
                <w:rFonts w:ascii="Verdana" w:hAnsi="Verdana" w:eastAsia="Verdana" w:cstheme="minorHAnsi"/>
                <w:kern w:val="2"/>
                <w:sz w:val="18"/>
                <w:szCs w:val="18"/>
                <w:lang w:eastAsia="en-US"/>
                <w14:ligatures w14:val="standardContextual"/>
              </w:rPr>
              <w:t>2024</w:t>
            </w:r>
          </w:p>
        </w:tc>
        <w:tc>
          <w:tcPr>
            <w:tcW w:w="1292" w:type="dxa"/>
            <w:tcBorders>
              <w:top w:val="single" w:color="auto" w:sz="8" w:space="0"/>
              <w:left w:val="single" w:color="auto" w:sz="8" w:space="0"/>
              <w:bottom w:val="single" w:color="auto" w:sz="8" w:space="0"/>
              <w:right w:val="single" w:color="auto" w:sz="8" w:space="0"/>
            </w:tcBorders>
          </w:tcPr>
          <w:p w:rsidRPr="0091250B" w:rsidR="00AB172D" w:rsidP="00AB172D" w:rsidRDefault="00987EB5" w14:paraId="7801C7C6" w14:textId="35BA59C8">
            <w:pPr>
              <w:spacing w:line="240" w:lineRule="atLeast"/>
              <w:rPr>
                <w:rFonts w:ascii="Verdana" w:hAnsi="Verdana" w:eastAsia="Verdana" w:cstheme="minorHAnsi"/>
                <w:kern w:val="2"/>
                <w:sz w:val="18"/>
                <w:szCs w:val="18"/>
                <w:lang w:eastAsia="en-US"/>
                <w14:ligatures w14:val="standardContextual"/>
              </w:rPr>
            </w:pPr>
            <w:r>
              <w:rPr>
                <w:rFonts w:ascii="Verdana" w:hAnsi="Verdana" w:eastAsia="Verdana" w:cstheme="minorHAnsi"/>
                <w:kern w:val="2"/>
                <w:sz w:val="18"/>
                <w:szCs w:val="18"/>
                <w:lang w:eastAsia="en-US"/>
                <w14:ligatures w14:val="standardContextual"/>
              </w:rPr>
              <w:t>9</w:t>
            </w:r>
          </w:p>
        </w:tc>
      </w:tr>
      <w:bookmarkEnd w:id="10"/>
    </w:tbl>
    <w:p w:rsidRPr="0091250B" w:rsidR="0091250B" w:rsidP="00AE0BEA" w:rsidRDefault="0091250B" w14:paraId="51C3C12A" w14:textId="3580C7A8">
      <w:pPr>
        <w:spacing w:line="240" w:lineRule="atLeast"/>
        <w:rPr>
          <w:rFonts w:ascii="Verdana" w:hAnsi="Verdana" w:eastAsia="Calibri" w:cstheme="minorHAnsi"/>
          <w:sz w:val="18"/>
          <w:szCs w:val="18"/>
        </w:rPr>
      </w:pPr>
    </w:p>
    <w:p w:rsidRPr="00335A40" w:rsidR="0091250B" w:rsidP="00AE0BEA" w:rsidRDefault="008C702E" w14:paraId="5DD642FF" w14:textId="1AE45187">
      <w:pPr>
        <w:spacing w:line="240" w:lineRule="atLeast"/>
        <w:rPr>
          <w:rFonts w:ascii="Verdana" w:hAnsi="Verdana" w:eastAsiaTheme="minorEastAsia" w:cstheme="minorHAnsi"/>
          <w:sz w:val="18"/>
          <w:szCs w:val="18"/>
        </w:rPr>
      </w:pPr>
      <w:r w:rsidRPr="00335A40">
        <w:rPr>
          <w:rFonts w:ascii="Verdana" w:hAnsi="Verdana" w:eastAsiaTheme="minorEastAsia" w:cstheme="minorHAnsi"/>
          <w:sz w:val="18"/>
          <w:szCs w:val="18"/>
        </w:rPr>
        <w:t>H</w:t>
      </w:r>
      <w:r w:rsidRPr="00335A40" w:rsidR="0091250B">
        <w:rPr>
          <w:rFonts w:ascii="Verdana" w:hAnsi="Verdana" w:eastAsiaTheme="minorEastAsia" w:cstheme="minorHAnsi"/>
          <w:sz w:val="18"/>
          <w:szCs w:val="18"/>
        </w:rPr>
        <w:t xml:space="preserve">et wetsvoorstel </w:t>
      </w:r>
      <w:r w:rsidR="00AE0BEA">
        <w:rPr>
          <w:rFonts w:ascii="Verdana" w:hAnsi="Verdana" w:eastAsiaTheme="minorEastAsia" w:cstheme="minorHAnsi"/>
          <w:sz w:val="18"/>
          <w:szCs w:val="18"/>
        </w:rPr>
        <w:t>verruimt</w:t>
      </w:r>
      <w:r w:rsidRPr="00335A40">
        <w:rPr>
          <w:rFonts w:ascii="Verdana" w:hAnsi="Verdana" w:eastAsiaTheme="minorEastAsia" w:cstheme="minorHAnsi"/>
          <w:sz w:val="18"/>
          <w:szCs w:val="18"/>
        </w:rPr>
        <w:t xml:space="preserve"> </w:t>
      </w:r>
      <w:r w:rsidRPr="00335A40" w:rsidR="0091250B">
        <w:rPr>
          <w:rFonts w:ascii="Verdana" w:hAnsi="Verdana" w:eastAsiaTheme="minorEastAsia" w:cstheme="minorHAnsi"/>
          <w:sz w:val="18"/>
          <w:szCs w:val="18"/>
        </w:rPr>
        <w:t>de mogelijkheden voor buitenlandse accountants om hetzelfde niveau van vakbekwaamheid te behalen als in Nederland</w:t>
      </w:r>
      <w:r w:rsidRPr="00335A40">
        <w:rPr>
          <w:rFonts w:ascii="Verdana" w:hAnsi="Verdana" w:eastAsiaTheme="minorEastAsia" w:cstheme="minorHAnsi"/>
          <w:sz w:val="18"/>
          <w:szCs w:val="18"/>
        </w:rPr>
        <w:t xml:space="preserve">. </w:t>
      </w:r>
      <w:r w:rsidR="00DA5280">
        <w:rPr>
          <w:rFonts w:ascii="Verdana" w:hAnsi="Verdana" w:eastAsiaTheme="minorEastAsia" w:cstheme="minorHAnsi"/>
          <w:sz w:val="18"/>
          <w:szCs w:val="18"/>
        </w:rPr>
        <w:t>De</w:t>
      </w:r>
      <w:r w:rsidRPr="00335A40" w:rsidR="0083692F">
        <w:rPr>
          <w:rFonts w:ascii="Verdana" w:hAnsi="Verdana" w:eastAsiaTheme="minorEastAsia" w:cstheme="minorHAnsi"/>
          <w:sz w:val="18"/>
          <w:szCs w:val="18"/>
        </w:rPr>
        <w:t xml:space="preserve"> eisen voor een verklaring van vakbekwaamheid blijven</w:t>
      </w:r>
      <w:r w:rsidRPr="00DA5280" w:rsidR="00DA5280">
        <w:rPr>
          <w:rFonts w:ascii="Verdana" w:hAnsi="Verdana" w:eastAsiaTheme="minorEastAsia" w:cstheme="minorHAnsi"/>
          <w:sz w:val="18"/>
          <w:szCs w:val="18"/>
        </w:rPr>
        <w:t xml:space="preserve"> </w:t>
      </w:r>
      <w:r w:rsidRPr="00335A40" w:rsidR="00DA5280">
        <w:rPr>
          <w:rFonts w:ascii="Verdana" w:hAnsi="Verdana" w:eastAsiaTheme="minorEastAsia" w:cstheme="minorHAnsi"/>
          <w:sz w:val="18"/>
          <w:szCs w:val="18"/>
        </w:rPr>
        <w:t>hetzelfde</w:t>
      </w:r>
      <w:r w:rsidR="00AE0BEA">
        <w:rPr>
          <w:rFonts w:ascii="Verdana" w:hAnsi="Verdana" w:eastAsiaTheme="minorEastAsia" w:cstheme="minorHAnsi"/>
          <w:sz w:val="18"/>
          <w:szCs w:val="18"/>
        </w:rPr>
        <w:t xml:space="preserve">, maar </w:t>
      </w:r>
      <w:r w:rsidRPr="00335A40" w:rsidR="0083692F">
        <w:rPr>
          <w:rFonts w:ascii="Verdana" w:hAnsi="Verdana" w:eastAsiaTheme="minorEastAsia" w:cstheme="minorHAnsi"/>
          <w:sz w:val="18"/>
          <w:szCs w:val="18"/>
        </w:rPr>
        <w:t xml:space="preserve">accountants uit derde landen </w:t>
      </w:r>
      <w:r w:rsidR="00DA5280">
        <w:rPr>
          <w:rFonts w:ascii="Verdana" w:hAnsi="Verdana" w:eastAsiaTheme="minorEastAsia" w:cstheme="minorHAnsi"/>
          <w:sz w:val="18"/>
          <w:szCs w:val="18"/>
        </w:rPr>
        <w:t xml:space="preserve">hoeven </w:t>
      </w:r>
      <w:r w:rsidRPr="00335A40" w:rsidR="00BE1086">
        <w:rPr>
          <w:rFonts w:ascii="Verdana" w:hAnsi="Verdana" w:eastAsiaTheme="minorEastAsia" w:cstheme="minorHAnsi"/>
          <w:sz w:val="18"/>
          <w:szCs w:val="18"/>
        </w:rPr>
        <w:t>door dit wetsvoorstel nu niet meer</w:t>
      </w:r>
      <w:r w:rsidRPr="00335A40" w:rsidR="0083692F">
        <w:rPr>
          <w:rFonts w:ascii="Verdana" w:hAnsi="Verdana" w:eastAsiaTheme="minorEastAsia" w:cstheme="minorHAnsi"/>
          <w:sz w:val="18"/>
          <w:szCs w:val="18"/>
        </w:rPr>
        <w:t xml:space="preserve"> de gehele Nederlandse opleiding </w:t>
      </w:r>
      <w:r w:rsidR="00AE0BEA">
        <w:rPr>
          <w:rFonts w:ascii="Verdana" w:hAnsi="Verdana" w:eastAsiaTheme="minorEastAsia" w:cstheme="minorHAnsi"/>
          <w:sz w:val="18"/>
          <w:szCs w:val="18"/>
        </w:rPr>
        <w:t>te</w:t>
      </w:r>
      <w:r w:rsidRPr="00335A40" w:rsidR="00AE0BEA">
        <w:rPr>
          <w:rFonts w:ascii="Verdana" w:hAnsi="Verdana" w:eastAsiaTheme="minorEastAsia" w:cstheme="minorHAnsi"/>
          <w:sz w:val="18"/>
          <w:szCs w:val="18"/>
        </w:rPr>
        <w:t xml:space="preserve"> </w:t>
      </w:r>
      <w:r w:rsidRPr="00335A40" w:rsidR="0083692F">
        <w:rPr>
          <w:rFonts w:ascii="Verdana" w:hAnsi="Verdana" w:eastAsiaTheme="minorEastAsia" w:cstheme="minorHAnsi"/>
          <w:sz w:val="18"/>
          <w:szCs w:val="18"/>
        </w:rPr>
        <w:t xml:space="preserve">doorlopen om aan deze vakbekwaamheidsvereisten te voldoen. Zij krijgen nu de mogelijkheid om in aanvulling op hun buitenlandse opleiding, waar nodig, aanvullende cursussen en bewijsstukken te behalen, zodat zij kunnen voldoen aan de Nederlandse vereisten. </w:t>
      </w:r>
      <w:r w:rsidRPr="00335A40" w:rsidR="00BE1086">
        <w:rPr>
          <w:rFonts w:ascii="Verdana" w:hAnsi="Verdana" w:eastAsiaTheme="minorEastAsia" w:cstheme="minorHAnsi"/>
          <w:sz w:val="18"/>
          <w:szCs w:val="18"/>
        </w:rPr>
        <w:t xml:space="preserve">Dit maakt het gemakkelijker voor deze accountants om een verklaring van vakbekwaamheid te verkrijgen. </w:t>
      </w:r>
      <w:r w:rsidRPr="00335A40">
        <w:rPr>
          <w:rFonts w:ascii="Verdana" w:hAnsi="Verdana" w:eastAsiaTheme="minorEastAsia" w:cstheme="minorHAnsi"/>
          <w:sz w:val="18"/>
          <w:szCs w:val="18"/>
        </w:rPr>
        <w:t>Om die reden</w:t>
      </w:r>
      <w:r w:rsidRPr="00335A40" w:rsidR="0091250B">
        <w:rPr>
          <w:rFonts w:ascii="Verdana" w:hAnsi="Verdana" w:eastAsiaTheme="minorEastAsia" w:cstheme="minorHAnsi"/>
          <w:sz w:val="18"/>
          <w:szCs w:val="18"/>
        </w:rPr>
        <w:t xml:space="preserve"> mag </w:t>
      </w:r>
      <w:r w:rsidRPr="00335A40">
        <w:rPr>
          <w:rFonts w:ascii="Verdana" w:hAnsi="Verdana" w:eastAsiaTheme="minorEastAsia" w:cstheme="minorHAnsi"/>
          <w:sz w:val="18"/>
          <w:szCs w:val="18"/>
        </w:rPr>
        <w:t xml:space="preserve">worden </w:t>
      </w:r>
      <w:r w:rsidRPr="00335A40" w:rsidR="0091250B">
        <w:rPr>
          <w:rFonts w:ascii="Verdana" w:hAnsi="Verdana" w:eastAsiaTheme="minorEastAsia" w:cstheme="minorHAnsi"/>
          <w:sz w:val="18"/>
          <w:szCs w:val="18"/>
        </w:rPr>
        <w:t xml:space="preserve">verwacht dat er meer </w:t>
      </w:r>
      <w:r w:rsidRPr="00335A40">
        <w:rPr>
          <w:rFonts w:ascii="Verdana" w:hAnsi="Verdana" w:eastAsiaTheme="minorEastAsia" w:cstheme="minorHAnsi"/>
          <w:sz w:val="18"/>
          <w:szCs w:val="18"/>
        </w:rPr>
        <w:t>verzoeken bij de NBA komen tot het afgeven</w:t>
      </w:r>
      <w:r w:rsidRPr="00335A40" w:rsidR="0091250B">
        <w:rPr>
          <w:rFonts w:ascii="Verdana" w:hAnsi="Verdana" w:eastAsiaTheme="minorEastAsia" w:cstheme="minorHAnsi"/>
          <w:sz w:val="18"/>
          <w:szCs w:val="18"/>
        </w:rPr>
        <w:t xml:space="preserve"> van </w:t>
      </w:r>
      <w:r w:rsidRPr="00335A40">
        <w:rPr>
          <w:rFonts w:ascii="Verdana" w:hAnsi="Verdana" w:eastAsiaTheme="minorEastAsia" w:cstheme="minorHAnsi"/>
          <w:sz w:val="18"/>
          <w:szCs w:val="18"/>
        </w:rPr>
        <w:t>die verklaring</w:t>
      </w:r>
      <w:r w:rsidRPr="00335A40" w:rsidR="0091250B">
        <w:rPr>
          <w:rFonts w:ascii="Verdana" w:hAnsi="Verdana" w:eastAsiaTheme="minorEastAsia" w:cstheme="minorHAnsi"/>
          <w:sz w:val="18"/>
          <w:szCs w:val="18"/>
        </w:rPr>
        <w:t xml:space="preserve">. Het is </w:t>
      </w:r>
      <w:r w:rsidRPr="00335A40">
        <w:rPr>
          <w:rFonts w:ascii="Verdana" w:hAnsi="Verdana" w:eastAsiaTheme="minorEastAsia" w:cstheme="minorHAnsi"/>
          <w:sz w:val="18"/>
          <w:szCs w:val="18"/>
        </w:rPr>
        <w:t xml:space="preserve">echter voor de NBA </w:t>
      </w:r>
      <w:r w:rsidRPr="00335A40" w:rsidR="0091250B">
        <w:rPr>
          <w:rFonts w:ascii="Verdana" w:hAnsi="Verdana" w:eastAsiaTheme="minorEastAsia" w:cstheme="minorHAnsi"/>
          <w:sz w:val="18"/>
          <w:szCs w:val="18"/>
        </w:rPr>
        <w:t xml:space="preserve">op voorhand niet goed in te schatten hoe groot </w:t>
      </w:r>
      <w:r w:rsidRPr="00335A40" w:rsidR="006561A6">
        <w:rPr>
          <w:rFonts w:ascii="Verdana" w:hAnsi="Verdana" w:eastAsiaTheme="minorEastAsia" w:cstheme="minorHAnsi"/>
          <w:sz w:val="18"/>
          <w:szCs w:val="18"/>
        </w:rPr>
        <w:t>het</w:t>
      </w:r>
      <w:r w:rsidRPr="00335A40" w:rsidR="0091250B">
        <w:rPr>
          <w:rFonts w:ascii="Verdana" w:hAnsi="Verdana" w:eastAsiaTheme="minorEastAsia" w:cstheme="minorHAnsi"/>
          <w:sz w:val="18"/>
          <w:szCs w:val="18"/>
        </w:rPr>
        <w:t xml:space="preserve"> effect zal zijn</w:t>
      </w:r>
      <w:r w:rsidRPr="00335A40" w:rsidR="006561A6">
        <w:rPr>
          <w:rFonts w:ascii="Verdana" w:hAnsi="Verdana" w:eastAsiaTheme="minorEastAsia" w:cstheme="minorHAnsi"/>
          <w:sz w:val="18"/>
          <w:szCs w:val="18"/>
        </w:rPr>
        <w:t xml:space="preserve"> van de voorgestelde verruiming</w:t>
      </w:r>
      <w:r w:rsidRPr="00335A40" w:rsidR="0091250B">
        <w:rPr>
          <w:rFonts w:ascii="Verdana" w:hAnsi="Verdana" w:eastAsiaTheme="minorEastAsia" w:cstheme="minorHAnsi"/>
          <w:sz w:val="18"/>
          <w:szCs w:val="18"/>
        </w:rPr>
        <w:t>.</w:t>
      </w:r>
    </w:p>
    <w:p w:rsidRPr="00E62DBB" w:rsidR="00656516" w:rsidP="00AE0BEA" w:rsidRDefault="00656516" w14:paraId="3BE61F2A" w14:textId="77777777">
      <w:pPr>
        <w:widowControl w:val="0"/>
        <w:spacing w:line="240" w:lineRule="atLeast"/>
        <w:rPr>
          <w:rFonts w:ascii="Verdana" w:hAnsi="Verdana" w:cs="Arial"/>
          <w:i/>
          <w:iCs/>
          <w:sz w:val="18"/>
          <w:szCs w:val="18"/>
        </w:rPr>
      </w:pPr>
    </w:p>
    <w:p w:rsidRPr="00E62DBB" w:rsidR="00656516" w:rsidP="00AE0BEA" w:rsidRDefault="00656516" w14:paraId="118645BA" w14:textId="77777777">
      <w:pPr>
        <w:widowControl w:val="0"/>
        <w:spacing w:line="240" w:lineRule="atLeast"/>
        <w:rPr>
          <w:rFonts w:ascii="Verdana" w:hAnsi="Verdana" w:cs="Arial"/>
          <w:i/>
          <w:iCs/>
          <w:sz w:val="18"/>
          <w:szCs w:val="18"/>
        </w:rPr>
      </w:pPr>
      <w:bookmarkStart w:name="_Hlk167802267" w:id="11"/>
      <w:r w:rsidRPr="00E62DBB">
        <w:rPr>
          <w:rFonts w:ascii="Verdana" w:hAnsi="Verdana" w:cs="Arial"/>
          <w:i/>
          <w:iCs/>
          <w:sz w:val="18"/>
          <w:szCs w:val="18"/>
        </w:rPr>
        <w:t>De leden van de SGP-fractie vragen de regering op basis waarvan de NBA vaststelt of en welke aanvullende cursussen noodzakelijk zijn voor accountants uit derde landen om te voldoen aan de gewenste vakbekwaamheid.</w:t>
      </w:r>
    </w:p>
    <w:bookmarkEnd w:id="11"/>
    <w:p w:rsidRPr="00E62DBB" w:rsidR="00656516" w:rsidP="00AE0BEA" w:rsidRDefault="00656516" w14:paraId="672DBC9F" w14:textId="77777777">
      <w:pPr>
        <w:widowControl w:val="0"/>
        <w:spacing w:line="240" w:lineRule="atLeast"/>
        <w:rPr>
          <w:rFonts w:ascii="Verdana" w:hAnsi="Verdana" w:cs="Arial"/>
          <w:i/>
          <w:iCs/>
          <w:sz w:val="18"/>
          <w:szCs w:val="18"/>
        </w:rPr>
      </w:pPr>
    </w:p>
    <w:p w:rsidR="00E63D37" w:rsidP="00415DD7" w:rsidRDefault="00C71F18" w14:paraId="1B0733C9" w14:textId="144E0E06">
      <w:pPr>
        <w:spacing w:line="240" w:lineRule="atLeast"/>
        <w:rPr>
          <w:rFonts w:ascii="Verdana" w:hAnsi="Verdana" w:eastAsiaTheme="minorEastAsia" w:cstheme="minorHAnsi"/>
          <w:sz w:val="18"/>
          <w:szCs w:val="18"/>
        </w:rPr>
      </w:pPr>
      <w:r>
        <w:rPr>
          <w:rFonts w:ascii="Verdana" w:hAnsi="Verdana" w:eastAsiaTheme="minorEastAsia" w:cstheme="minorHAnsi"/>
          <w:sz w:val="18"/>
          <w:szCs w:val="18"/>
        </w:rPr>
        <w:t xml:space="preserve">De NBA geeft </w:t>
      </w:r>
      <w:r w:rsidRPr="00C71F18">
        <w:rPr>
          <w:rFonts w:ascii="Verdana" w:hAnsi="Verdana" w:eastAsiaTheme="minorEastAsia" w:cstheme="minorHAnsi"/>
          <w:sz w:val="18"/>
          <w:szCs w:val="18"/>
        </w:rPr>
        <w:t>een verklaring van vakbekwaamheid af</w:t>
      </w:r>
      <w:r>
        <w:rPr>
          <w:rFonts w:ascii="Verdana" w:hAnsi="Verdana" w:eastAsiaTheme="minorEastAsia" w:cstheme="minorHAnsi"/>
          <w:sz w:val="18"/>
          <w:szCs w:val="18"/>
        </w:rPr>
        <w:t xml:space="preserve"> </w:t>
      </w:r>
      <w:r w:rsidRPr="00C71F18">
        <w:rPr>
          <w:rFonts w:ascii="Verdana" w:hAnsi="Verdana" w:eastAsiaTheme="minorEastAsia" w:cstheme="minorHAnsi"/>
          <w:sz w:val="18"/>
          <w:szCs w:val="18"/>
        </w:rPr>
        <w:t xml:space="preserve">op basis van zowel diploma’s en soortgelijke bewijsstukken als van </w:t>
      </w:r>
      <w:r>
        <w:rPr>
          <w:rFonts w:ascii="Verdana" w:hAnsi="Verdana" w:eastAsiaTheme="minorEastAsia" w:cstheme="minorHAnsi"/>
          <w:sz w:val="18"/>
          <w:szCs w:val="18"/>
        </w:rPr>
        <w:t xml:space="preserve">behaalde </w:t>
      </w:r>
      <w:r w:rsidRPr="00C71F18">
        <w:rPr>
          <w:rFonts w:ascii="Verdana" w:hAnsi="Verdana" w:eastAsiaTheme="minorEastAsia" w:cstheme="minorHAnsi"/>
          <w:sz w:val="18"/>
          <w:szCs w:val="18"/>
        </w:rPr>
        <w:t>tentamens</w:t>
      </w:r>
      <w:r>
        <w:rPr>
          <w:rFonts w:ascii="Verdana" w:hAnsi="Verdana" w:eastAsiaTheme="minorEastAsia" w:cstheme="minorHAnsi"/>
          <w:sz w:val="18"/>
          <w:szCs w:val="18"/>
        </w:rPr>
        <w:t xml:space="preserve"> (</w:t>
      </w:r>
      <w:r w:rsidRPr="00C71F18">
        <w:rPr>
          <w:rFonts w:ascii="Verdana" w:hAnsi="Verdana" w:eastAsiaTheme="minorEastAsia" w:cstheme="minorHAnsi"/>
          <w:sz w:val="18"/>
          <w:szCs w:val="18"/>
        </w:rPr>
        <w:t xml:space="preserve">artikel 54 </w:t>
      </w:r>
      <w:proofErr w:type="spellStart"/>
      <w:r>
        <w:rPr>
          <w:rFonts w:ascii="Verdana" w:hAnsi="Verdana" w:eastAsiaTheme="minorEastAsia" w:cstheme="minorHAnsi"/>
          <w:sz w:val="18"/>
          <w:szCs w:val="18"/>
        </w:rPr>
        <w:t>Wab</w:t>
      </w:r>
      <w:proofErr w:type="spellEnd"/>
      <w:r>
        <w:rPr>
          <w:rFonts w:ascii="Verdana" w:hAnsi="Verdana" w:eastAsiaTheme="minorEastAsia" w:cstheme="minorHAnsi"/>
          <w:sz w:val="18"/>
          <w:szCs w:val="18"/>
        </w:rPr>
        <w:t>)</w:t>
      </w:r>
      <w:r w:rsidRPr="00C71F18">
        <w:rPr>
          <w:rFonts w:ascii="Verdana" w:hAnsi="Verdana" w:eastAsiaTheme="minorEastAsia" w:cstheme="minorHAnsi"/>
          <w:sz w:val="18"/>
          <w:szCs w:val="18"/>
        </w:rPr>
        <w:t xml:space="preserve">. De </w:t>
      </w:r>
      <w:r>
        <w:rPr>
          <w:rFonts w:ascii="Verdana" w:hAnsi="Verdana" w:eastAsiaTheme="minorEastAsia" w:cstheme="minorHAnsi"/>
          <w:sz w:val="18"/>
          <w:szCs w:val="18"/>
        </w:rPr>
        <w:t>NBA toets</w:t>
      </w:r>
      <w:r w:rsidR="00DA5280">
        <w:rPr>
          <w:rFonts w:ascii="Verdana" w:hAnsi="Verdana" w:eastAsiaTheme="minorEastAsia" w:cstheme="minorHAnsi"/>
          <w:sz w:val="18"/>
          <w:szCs w:val="18"/>
        </w:rPr>
        <w:t>t</w:t>
      </w:r>
      <w:r>
        <w:rPr>
          <w:rFonts w:ascii="Verdana" w:hAnsi="Verdana" w:eastAsiaTheme="minorEastAsia" w:cstheme="minorHAnsi"/>
          <w:sz w:val="18"/>
          <w:szCs w:val="18"/>
        </w:rPr>
        <w:t xml:space="preserve"> </w:t>
      </w:r>
      <w:r w:rsidRPr="00C71F18">
        <w:rPr>
          <w:rFonts w:ascii="Verdana" w:hAnsi="Verdana" w:eastAsiaTheme="minorEastAsia" w:cstheme="minorHAnsi"/>
          <w:sz w:val="18"/>
          <w:szCs w:val="18"/>
        </w:rPr>
        <w:t>diploma’s en soortgelijke bewijsstukken aan de hand van de bepalingen over de opleidingseisen zoals opgenomen in Richtlijn 2006/43/EG</w:t>
      </w:r>
      <w:r w:rsidR="00AE0BEA">
        <w:rPr>
          <w:rFonts w:ascii="Verdana" w:hAnsi="Verdana" w:eastAsiaTheme="minorEastAsia" w:cstheme="minorHAnsi"/>
          <w:sz w:val="18"/>
          <w:szCs w:val="18"/>
        </w:rPr>
        <w:t>.</w:t>
      </w:r>
      <w:r>
        <w:rPr>
          <w:rFonts w:ascii="Verdana" w:hAnsi="Verdana" w:eastAsiaTheme="minorEastAsia" w:cstheme="minorHAnsi"/>
          <w:sz w:val="18"/>
          <w:szCs w:val="18"/>
        </w:rPr>
        <w:t xml:space="preserve"> </w:t>
      </w:r>
      <w:r w:rsidR="00AE0BEA">
        <w:rPr>
          <w:rFonts w:ascii="Verdana" w:hAnsi="Verdana" w:eastAsiaTheme="minorEastAsia" w:cstheme="minorHAnsi"/>
          <w:sz w:val="18"/>
          <w:szCs w:val="18"/>
        </w:rPr>
        <w:t>V</w:t>
      </w:r>
      <w:r w:rsidRPr="00C71F18">
        <w:rPr>
          <w:rFonts w:ascii="Verdana" w:hAnsi="Verdana" w:eastAsiaTheme="minorEastAsia" w:cstheme="minorHAnsi"/>
          <w:sz w:val="18"/>
          <w:szCs w:val="18"/>
        </w:rPr>
        <w:t xml:space="preserve">oor de tentamens zijn beoordelingscriteria bepaald. </w:t>
      </w:r>
      <w:r w:rsidRPr="005057C3" w:rsidR="005057C3">
        <w:rPr>
          <w:rFonts w:ascii="Verdana" w:hAnsi="Verdana" w:eastAsiaTheme="minorEastAsia" w:cstheme="minorHAnsi"/>
          <w:sz w:val="18"/>
          <w:szCs w:val="18"/>
        </w:rPr>
        <w:t xml:space="preserve">Indien het gaat om de verplichte examens in Nederlands Recht en Gedrags- en beroepsregels van de Proeve van Vakbekwaamheid geeft de NBA buitenlandse accountants de mogelijkheid om een voorlopig oordeel aan te vragen over de mogelijkheid van het verkrijgen van de Verklaring van Vakbekwaamheid. De NBA beoordeelt dan of de aanvrager, indien de verplichte examens van de </w:t>
      </w:r>
      <w:r w:rsidR="00DA5280">
        <w:rPr>
          <w:rFonts w:ascii="Verdana" w:hAnsi="Verdana" w:eastAsiaTheme="minorEastAsia" w:cstheme="minorHAnsi"/>
          <w:sz w:val="18"/>
          <w:szCs w:val="18"/>
        </w:rPr>
        <w:t>p</w:t>
      </w:r>
      <w:r w:rsidRPr="005057C3" w:rsidR="005057C3">
        <w:rPr>
          <w:rFonts w:ascii="Verdana" w:hAnsi="Verdana" w:eastAsiaTheme="minorEastAsia" w:cstheme="minorHAnsi"/>
          <w:sz w:val="18"/>
          <w:szCs w:val="18"/>
        </w:rPr>
        <w:t xml:space="preserve">roeve zijn behaald, voor de verklaring in aanmerking komt. Op haar website geeft de NBA een soort </w:t>
      </w:r>
      <w:hyperlink w:history="1" r:id="rId10">
        <w:r w:rsidRPr="005057C3" w:rsidR="005057C3">
          <w:rPr>
            <w:rFonts w:ascii="Verdana" w:hAnsi="Verdana" w:eastAsiaTheme="minorEastAsia" w:cstheme="minorHAnsi"/>
            <w:sz w:val="18"/>
            <w:szCs w:val="18"/>
          </w:rPr>
          <w:t>‘roadmap’</w:t>
        </w:r>
      </w:hyperlink>
      <w:r w:rsidRPr="005057C3" w:rsidR="005057C3">
        <w:rPr>
          <w:rFonts w:ascii="Verdana" w:hAnsi="Verdana" w:eastAsiaTheme="minorEastAsia" w:cstheme="minorHAnsi"/>
          <w:sz w:val="18"/>
          <w:szCs w:val="18"/>
        </w:rPr>
        <w:t xml:space="preserve"> voor het aanvragen van de verklaring (inclusief het voorlopige oordeel) en </w:t>
      </w:r>
      <w:r w:rsidR="00AE0BEA">
        <w:rPr>
          <w:rFonts w:ascii="Verdana" w:hAnsi="Verdana" w:eastAsiaTheme="minorEastAsia" w:cstheme="minorHAnsi"/>
          <w:sz w:val="18"/>
          <w:szCs w:val="18"/>
        </w:rPr>
        <w:t xml:space="preserve">is </w:t>
      </w:r>
      <w:r w:rsidRPr="005057C3" w:rsidR="005057C3">
        <w:rPr>
          <w:rFonts w:ascii="Verdana" w:hAnsi="Verdana" w:eastAsiaTheme="minorEastAsia" w:cstheme="minorHAnsi"/>
          <w:sz w:val="18"/>
          <w:szCs w:val="18"/>
        </w:rPr>
        <w:t>het examenprogramma te vinden (https://www.nba.nl/over-nba/lidmaatschap/buitenlandse-accountants-die-in-nederland-willen-werken/proeve-van-vakbekwaamheid-aa/</w:t>
      </w:r>
      <w:r w:rsidR="005057C3">
        <w:rPr>
          <w:rFonts w:ascii="Verdana" w:hAnsi="Verdana" w:eastAsiaTheme="minorEastAsia" w:cstheme="minorHAnsi"/>
          <w:sz w:val="18"/>
          <w:szCs w:val="18"/>
        </w:rPr>
        <w:t>)</w:t>
      </w:r>
      <w:r w:rsidRPr="005057C3" w:rsidR="005057C3">
        <w:rPr>
          <w:rFonts w:ascii="Verdana" w:hAnsi="Verdana" w:eastAsiaTheme="minorEastAsia" w:cstheme="minorHAnsi"/>
          <w:sz w:val="18"/>
          <w:szCs w:val="18"/>
        </w:rPr>
        <w:t>.</w:t>
      </w:r>
      <w:r w:rsidR="005057C3">
        <w:rPr>
          <w:rFonts w:ascii="Verdana" w:hAnsi="Verdana" w:eastAsiaTheme="minorEastAsia" w:cstheme="minorHAnsi"/>
          <w:sz w:val="18"/>
          <w:szCs w:val="18"/>
        </w:rPr>
        <w:t xml:space="preserve"> </w:t>
      </w:r>
      <w:r w:rsidRPr="00365B1C" w:rsidR="005057C3">
        <w:rPr>
          <w:rFonts w:ascii="Verdana" w:hAnsi="Verdana" w:eastAsiaTheme="minorEastAsia" w:cstheme="minorHAnsi"/>
          <w:sz w:val="18"/>
          <w:szCs w:val="18"/>
        </w:rPr>
        <w:t>De NBA geeft een gemotiveerde afwijzing en adviseert de buitenlandse accountant over mogelijke vervolgstappen</w:t>
      </w:r>
      <w:r w:rsidR="004B5402">
        <w:rPr>
          <w:rFonts w:ascii="Verdana" w:hAnsi="Verdana" w:eastAsiaTheme="minorEastAsia" w:cstheme="minorHAnsi"/>
          <w:sz w:val="18"/>
          <w:szCs w:val="18"/>
        </w:rPr>
        <w:t>.</w:t>
      </w:r>
      <w:r w:rsidR="005057C3">
        <w:rPr>
          <w:rFonts w:ascii="Verdana" w:hAnsi="Verdana" w:eastAsiaTheme="minorEastAsia" w:cstheme="minorHAnsi"/>
          <w:sz w:val="18"/>
          <w:szCs w:val="18"/>
        </w:rPr>
        <w:t xml:space="preserve"> </w:t>
      </w:r>
      <w:r w:rsidRPr="00C71F18">
        <w:rPr>
          <w:rFonts w:ascii="Verdana" w:hAnsi="Verdana" w:eastAsiaTheme="minorEastAsia" w:cstheme="minorHAnsi"/>
          <w:sz w:val="18"/>
          <w:szCs w:val="18"/>
        </w:rPr>
        <w:t xml:space="preserve">Het is </w:t>
      </w:r>
      <w:r w:rsidR="00CE1597">
        <w:rPr>
          <w:rFonts w:ascii="Verdana" w:hAnsi="Verdana" w:eastAsiaTheme="minorEastAsia" w:cstheme="minorHAnsi"/>
          <w:sz w:val="18"/>
          <w:szCs w:val="18"/>
        </w:rPr>
        <w:t>op grond van door de NBA gesignaleerde ontbrekende vakbekwaamheid</w:t>
      </w:r>
      <w:r w:rsidRPr="00C71F18">
        <w:rPr>
          <w:rFonts w:ascii="Verdana" w:hAnsi="Verdana" w:eastAsiaTheme="minorEastAsia" w:cstheme="minorHAnsi"/>
          <w:sz w:val="18"/>
          <w:szCs w:val="18"/>
        </w:rPr>
        <w:t xml:space="preserve"> aan de </w:t>
      </w:r>
      <w:r w:rsidR="005057C3">
        <w:rPr>
          <w:rFonts w:ascii="Verdana" w:hAnsi="Verdana" w:eastAsiaTheme="minorEastAsia" w:cstheme="minorHAnsi"/>
          <w:sz w:val="18"/>
          <w:szCs w:val="18"/>
        </w:rPr>
        <w:t>aanvrager</w:t>
      </w:r>
      <w:r w:rsidRPr="00C71F18">
        <w:rPr>
          <w:rFonts w:ascii="Verdana" w:hAnsi="Verdana" w:eastAsiaTheme="minorEastAsia" w:cstheme="minorHAnsi"/>
          <w:sz w:val="18"/>
          <w:szCs w:val="18"/>
        </w:rPr>
        <w:t xml:space="preserve"> te bepalen of daarvoor nadere cursussen of opleiding noodzakelijk </w:t>
      </w:r>
      <w:r w:rsidR="00AE0BEA">
        <w:rPr>
          <w:rFonts w:ascii="Verdana" w:hAnsi="Verdana" w:eastAsiaTheme="minorEastAsia" w:cstheme="minorHAnsi"/>
          <w:sz w:val="18"/>
          <w:szCs w:val="18"/>
        </w:rPr>
        <w:t>zijn.</w:t>
      </w:r>
    </w:p>
    <w:p w:rsidRPr="00587EA8" w:rsidR="00656516" w:rsidP="00E907A0" w:rsidRDefault="00656516" w14:paraId="01E59259" w14:textId="388526EB">
      <w:pPr>
        <w:pStyle w:val="Kop5"/>
      </w:pPr>
      <w:r w:rsidRPr="00587EA8">
        <w:t>3.7.1 Vakbekwaamheid accountants uit derde landen</w:t>
      </w:r>
    </w:p>
    <w:p w:rsidR="00555F82" w:rsidP="00AE0BEA" w:rsidRDefault="00810FCB" w14:paraId="01BE439D" w14:textId="6B927B47">
      <w:pPr>
        <w:widowControl w:val="0"/>
        <w:spacing w:line="240" w:lineRule="atLeast"/>
        <w:rPr>
          <w:rFonts w:ascii="Verdana" w:hAnsi="Verdana" w:cs="Arial"/>
          <w:sz w:val="18"/>
          <w:szCs w:val="18"/>
        </w:rPr>
      </w:pPr>
      <w:r w:rsidRPr="00810FCB">
        <w:rPr>
          <w:rFonts w:ascii="Verdana" w:hAnsi="Verdana" w:cs="Arial"/>
          <w:sz w:val="18"/>
          <w:szCs w:val="18"/>
        </w:rPr>
        <w:t xml:space="preserve">De leden van de vaste commissie voor Financiën hebben mij verzocht om te reflecteren op de aanbevelingen uit de wetenschapstoets Wijzigingswet Accountancysector. </w:t>
      </w:r>
      <w:r>
        <w:rPr>
          <w:rFonts w:ascii="Verdana" w:hAnsi="Verdana" w:cs="Arial"/>
          <w:sz w:val="18"/>
          <w:szCs w:val="18"/>
        </w:rPr>
        <w:t xml:space="preserve">In </w:t>
      </w:r>
      <w:r w:rsidR="00A77A0D">
        <w:rPr>
          <w:rFonts w:ascii="Verdana" w:hAnsi="Verdana" w:cs="Arial"/>
          <w:sz w:val="18"/>
          <w:szCs w:val="18"/>
        </w:rPr>
        <w:t>de negende aanbeveling</w:t>
      </w:r>
      <w:r>
        <w:rPr>
          <w:rFonts w:ascii="Verdana" w:hAnsi="Verdana" w:cs="Arial"/>
          <w:sz w:val="18"/>
          <w:szCs w:val="18"/>
        </w:rPr>
        <w:t xml:space="preserve"> van de wetenschapstoets stellen de wetenschappers voor om duidelijke uitvoerbare richtlijnen op te stellen voor vrijstellingen van buitenlandse accountants waar het gaat om de vereiste eindtermen. </w:t>
      </w:r>
    </w:p>
    <w:p w:rsidR="00555F82" w:rsidP="00AE0BEA" w:rsidRDefault="00555F82" w14:paraId="5CEC7ED1" w14:textId="77777777">
      <w:pPr>
        <w:widowControl w:val="0"/>
        <w:spacing w:line="240" w:lineRule="atLeast"/>
        <w:rPr>
          <w:rFonts w:ascii="Verdana" w:hAnsi="Verdana" w:cs="Arial"/>
          <w:sz w:val="18"/>
          <w:szCs w:val="18"/>
        </w:rPr>
      </w:pPr>
    </w:p>
    <w:p w:rsidR="008E5FDD" w:rsidP="00AE0BEA" w:rsidRDefault="00810FCB" w14:paraId="0CD0829D" w14:textId="33B6750F">
      <w:pPr>
        <w:widowControl w:val="0"/>
        <w:spacing w:line="240" w:lineRule="atLeast"/>
        <w:rPr>
          <w:rFonts w:ascii="Verdana" w:hAnsi="Verdana" w:cs="Arial"/>
          <w:sz w:val="18"/>
          <w:szCs w:val="18"/>
        </w:rPr>
      </w:pPr>
      <w:r>
        <w:rPr>
          <w:rFonts w:ascii="Verdana" w:hAnsi="Verdana" w:cs="Arial"/>
          <w:sz w:val="18"/>
          <w:szCs w:val="18"/>
        </w:rPr>
        <w:t xml:space="preserve">Het is van belang dat accountants die controles uitvoeren in Nederland </w:t>
      </w:r>
      <w:r w:rsidR="00DA5280">
        <w:rPr>
          <w:rFonts w:ascii="Verdana" w:hAnsi="Verdana" w:cs="Arial"/>
          <w:sz w:val="18"/>
          <w:szCs w:val="18"/>
        </w:rPr>
        <w:t xml:space="preserve">over </w:t>
      </w:r>
      <w:r>
        <w:rPr>
          <w:rFonts w:ascii="Verdana" w:hAnsi="Verdana" w:cs="Arial"/>
          <w:sz w:val="18"/>
          <w:szCs w:val="18"/>
        </w:rPr>
        <w:t>de noodzakelijke theoretische kennis van de vakgebieden beschikken en</w:t>
      </w:r>
      <w:r w:rsidR="00DA5280">
        <w:rPr>
          <w:rFonts w:ascii="Verdana" w:hAnsi="Verdana" w:cs="Arial"/>
          <w:sz w:val="18"/>
          <w:szCs w:val="18"/>
        </w:rPr>
        <w:t xml:space="preserve"> die</w:t>
      </w:r>
      <w:r>
        <w:rPr>
          <w:rFonts w:ascii="Verdana" w:hAnsi="Verdana" w:cs="Arial"/>
          <w:sz w:val="18"/>
          <w:szCs w:val="18"/>
        </w:rPr>
        <w:t xml:space="preserve"> kunnen toepassen in de praktijk. Hiervoor zijn eindtermen opgesteld waaraan elke accountant dient te voldoen. Accountants uit derde land</w:t>
      </w:r>
      <w:r w:rsidR="00941044">
        <w:rPr>
          <w:rFonts w:ascii="Verdana" w:hAnsi="Verdana" w:cs="Arial"/>
          <w:sz w:val="18"/>
          <w:szCs w:val="18"/>
        </w:rPr>
        <w:t>en</w:t>
      </w:r>
      <w:r>
        <w:rPr>
          <w:rFonts w:ascii="Verdana" w:hAnsi="Verdana" w:cs="Arial"/>
          <w:sz w:val="18"/>
          <w:szCs w:val="18"/>
        </w:rPr>
        <w:t xml:space="preserve"> kunnen zich alleen laten inschrijven in het Nederlands accountantsregister </w:t>
      </w:r>
      <w:r w:rsidR="00941044">
        <w:rPr>
          <w:rFonts w:ascii="Verdana" w:hAnsi="Verdana" w:cs="Arial"/>
          <w:sz w:val="18"/>
          <w:szCs w:val="18"/>
        </w:rPr>
        <w:t xml:space="preserve">en lid worden van de NBA indien zij een verklaring van vakbekwaamheid bezitten. De praktijk leert dat accountantsopleidingen uit derde landen niet volledig overeenkomen met de Nederlandse opleiding. Om de kwaliteit van de wettelijke controle te borgen dienen deze accountants uit derde landen wel te voldoen aan de Nederlandse </w:t>
      </w:r>
      <w:r w:rsidR="00995669">
        <w:rPr>
          <w:rFonts w:ascii="Verdana" w:hAnsi="Verdana" w:cs="Arial"/>
          <w:sz w:val="18"/>
          <w:szCs w:val="18"/>
        </w:rPr>
        <w:t>vakbekwaamheidseisen</w:t>
      </w:r>
      <w:r w:rsidR="00941044">
        <w:rPr>
          <w:rFonts w:ascii="Verdana" w:hAnsi="Verdana" w:cs="Arial"/>
          <w:sz w:val="18"/>
          <w:szCs w:val="18"/>
        </w:rPr>
        <w:t xml:space="preserve">. </w:t>
      </w:r>
      <w:r w:rsidR="00760DD3">
        <w:rPr>
          <w:rFonts w:ascii="Verdana" w:hAnsi="Verdana" w:cs="Arial"/>
          <w:sz w:val="18"/>
          <w:szCs w:val="18"/>
        </w:rPr>
        <w:t>Het is aan de NBA, als eerstverantwoordelijke voor de uitvoering van het vakbekwaamheidsbeleid, om dit te beoordelen en</w:t>
      </w:r>
      <w:r w:rsidR="002211CE">
        <w:rPr>
          <w:rFonts w:ascii="Verdana" w:hAnsi="Verdana" w:cs="Arial"/>
          <w:sz w:val="18"/>
          <w:szCs w:val="18"/>
        </w:rPr>
        <w:t xml:space="preserve"> de accountants uit derde landen</w:t>
      </w:r>
      <w:r w:rsidR="00760DD3">
        <w:rPr>
          <w:rFonts w:ascii="Verdana" w:hAnsi="Verdana" w:cs="Arial"/>
          <w:sz w:val="18"/>
          <w:szCs w:val="18"/>
        </w:rPr>
        <w:t xml:space="preserve"> te toetsen aan de eindtermen. </w:t>
      </w:r>
      <w:r w:rsidR="00407857">
        <w:rPr>
          <w:rFonts w:ascii="Verdana" w:hAnsi="Verdana" w:cs="Arial"/>
          <w:sz w:val="18"/>
          <w:szCs w:val="18"/>
        </w:rPr>
        <w:t>Er zijn</w:t>
      </w:r>
      <w:r w:rsidR="000A1F93">
        <w:rPr>
          <w:rFonts w:ascii="Verdana" w:hAnsi="Verdana" w:cs="Arial"/>
          <w:sz w:val="18"/>
          <w:szCs w:val="18"/>
        </w:rPr>
        <w:t xml:space="preserve"> </w:t>
      </w:r>
      <w:r w:rsidR="00407857">
        <w:rPr>
          <w:rFonts w:ascii="Verdana" w:hAnsi="Verdana" w:cs="Arial"/>
          <w:sz w:val="18"/>
          <w:szCs w:val="18"/>
        </w:rPr>
        <w:t xml:space="preserve">op voorhand </w:t>
      </w:r>
      <w:r w:rsidR="00760DD3">
        <w:rPr>
          <w:rFonts w:ascii="Verdana" w:hAnsi="Verdana" w:cs="Arial"/>
          <w:sz w:val="18"/>
          <w:szCs w:val="18"/>
        </w:rPr>
        <w:t>geen signalen dat deze beoordeling niet adequaat zou gebeuren en dat het van het uit</w:t>
      </w:r>
      <w:r w:rsidR="00995669">
        <w:rPr>
          <w:rFonts w:ascii="Verdana" w:hAnsi="Verdana" w:cs="Arial"/>
          <w:sz w:val="18"/>
          <w:szCs w:val="18"/>
        </w:rPr>
        <w:t xml:space="preserve">schrijven </w:t>
      </w:r>
      <w:r w:rsidR="00760DD3">
        <w:rPr>
          <w:rFonts w:ascii="Verdana" w:hAnsi="Verdana" w:cs="Arial"/>
          <w:sz w:val="18"/>
          <w:szCs w:val="18"/>
        </w:rPr>
        <w:t>van de richtlijnen en vrijstellingen nodig is</w:t>
      </w:r>
      <w:r w:rsidR="00941044">
        <w:rPr>
          <w:rFonts w:ascii="Verdana" w:hAnsi="Verdana" w:cs="Arial"/>
          <w:sz w:val="18"/>
          <w:szCs w:val="18"/>
        </w:rPr>
        <w:t>.</w:t>
      </w:r>
      <w:r w:rsidR="00760DD3">
        <w:rPr>
          <w:rFonts w:ascii="Verdana" w:hAnsi="Verdana" w:cs="Arial"/>
          <w:sz w:val="18"/>
          <w:szCs w:val="18"/>
        </w:rPr>
        <w:t xml:space="preserve"> Mocht deze signalen </w:t>
      </w:r>
      <w:r w:rsidR="00407857">
        <w:rPr>
          <w:rFonts w:ascii="Verdana" w:hAnsi="Verdana" w:cs="Arial"/>
          <w:sz w:val="18"/>
          <w:szCs w:val="18"/>
        </w:rPr>
        <w:t xml:space="preserve">er </w:t>
      </w:r>
      <w:r w:rsidR="00760DD3">
        <w:rPr>
          <w:rFonts w:ascii="Verdana" w:hAnsi="Verdana" w:cs="Arial"/>
          <w:sz w:val="18"/>
          <w:szCs w:val="18"/>
        </w:rPr>
        <w:t xml:space="preserve">in de toekomst wel </w:t>
      </w:r>
      <w:r w:rsidR="00407857">
        <w:rPr>
          <w:rFonts w:ascii="Verdana" w:hAnsi="Verdana" w:cs="Arial"/>
          <w:sz w:val="18"/>
          <w:szCs w:val="18"/>
        </w:rPr>
        <w:t xml:space="preserve">zijn </w:t>
      </w:r>
      <w:r w:rsidR="00760DD3">
        <w:rPr>
          <w:rFonts w:ascii="Verdana" w:hAnsi="Verdana" w:cs="Arial"/>
          <w:sz w:val="18"/>
          <w:szCs w:val="18"/>
        </w:rPr>
        <w:t xml:space="preserve">dan zal dit opnieuw </w:t>
      </w:r>
      <w:r w:rsidR="00407857">
        <w:rPr>
          <w:rFonts w:ascii="Verdana" w:hAnsi="Verdana" w:cs="Arial"/>
          <w:sz w:val="18"/>
          <w:szCs w:val="18"/>
        </w:rPr>
        <w:t>worden beoordeeld</w:t>
      </w:r>
      <w:r w:rsidR="00760DD3">
        <w:rPr>
          <w:rFonts w:ascii="Verdana" w:hAnsi="Verdana" w:cs="Arial"/>
          <w:sz w:val="18"/>
          <w:szCs w:val="18"/>
        </w:rPr>
        <w:t>.</w:t>
      </w:r>
    </w:p>
    <w:p w:rsidRPr="00E62DBB" w:rsidR="00810FCB" w:rsidP="00AE0BEA" w:rsidRDefault="00810FCB" w14:paraId="2F8C943A" w14:textId="77777777">
      <w:pPr>
        <w:widowControl w:val="0"/>
        <w:spacing w:line="240" w:lineRule="atLeast"/>
        <w:rPr>
          <w:rFonts w:ascii="Verdana" w:hAnsi="Verdana" w:cs="Arial"/>
          <w:sz w:val="18"/>
          <w:szCs w:val="18"/>
        </w:rPr>
      </w:pPr>
    </w:p>
    <w:p w:rsidRPr="00E62DBB" w:rsidR="00656516" w:rsidP="00AE0BEA" w:rsidRDefault="00656516" w14:paraId="07D65D7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leden van de GroenLinks-PvdA-fractie vragen naar de controlekwaliteit van accountants uit derde landen. Wat zorgt ervoor dat die voldoende is gewaarborgd?</w:t>
      </w:r>
    </w:p>
    <w:p w:rsidRPr="00E62DBB" w:rsidR="00656516" w:rsidP="00AE0BEA" w:rsidRDefault="00656516" w14:paraId="45CC7A18" w14:textId="77777777">
      <w:pPr>
        <w:widowControl w:val="0"/>
        <w:spacing w:line="240" w:lineRule="atLeast"/>
        <w:rPr>
          <w:rFonts w:ascii="Verdana" w:hAnsi="Verdana" w:cs="Arial"/>
          <w:i/>
          <w:iCs/>
          <w:sz w:val="18"/>
          <w:szCs w:val="18"/>
        </w:rPr>
      </w:pPr>
    </w:p>
    <w:p w:rsidRPr="00E62DBB" w:rsidR="00656516" w:rsidP="00AE0BEA" w:rsidRDefault="00213005" w14:paraId="5074B8B8" w14:textId="79B58BE6">
      <w:pPr>
        <w:widowControl w:val="0"/>
        <w:spacing w:line="240" w:lineRule="atLeast"/>
        <w:rPr>
          <w:rFonts w:ascii="Verdana" w:hAnsi="Verdana"/>
          <w:sz w:val="18"/>
          <w:szCs w:val="18"/>
        </w:rPr>
      </w:pPr>
      <w:r>
        <w:rPr>
          <w:rFonts w:ascii="Verdana" w:hAnsi="Verdana"/>
          <w:sz w:val="18"/>
          <w:szCs w:val="18"/>
        </w:rPr>
        <w:t xml:space="preserve">Een </w:t>
      </w:r>
      <w:r w:rsidR="00C40ADA">
        <w:rPr>
          <w:rFonts w:ascii="Verdana" w:hAnsi="Verdana"/>
          <w:sz w:val="18"/>
          <w:szCs w:val="18"/>
        </w:rPr>
        <w:t xml:space="preserve">(individuele) </w:t>
      </w:r>
      <w:r>
        <w:rPr>
          <w:rFonts w:ascii="Verdana" w:hAnsi="Verdana"/>
          <w:sz w:val="18"/>
          <w:szCs w:val="18"/>
        </w:rPr>
        <w:t>accountant uit een zogeheten derde land</w:t>
      </w:r>
      <w:r w:rsidR="00433C21">
        <w:rPr>
          <w:rFonts w:ascii="Verdana" w:hAnsi="Verdana"/>
          <w:sz w:val="18"/>
          <w:szCs w:val="18"/>
        </w:rPr>
        <w:t xml:space="preserve"> mag in Nederland niet zonder meer wettelijke controleverklaringen afgeven; daartoe dient een auditkantoor, waaraan die accountant is verbonden, ingeschreven te zijn bij de AFM. Dit auditkantoor dient in Nederland een accountant te hebben die de controleverklaring mag tekenen. Dat wil zeggen, deze accountant </w:t>
      </w:r>
      <w:r>
        <w:rPr>
          <w:rFonts w:ascii="Verdana" w:hAnsi="Verdana"/>
          <w:sz w:val="18"/>
          <w:szCs w:val="18"/>
        </w:rPr>
        <w:t xml:space="preserve">dient </w:t>
      </w:r>
      <w:r w:rsidR="00885942">
        <w:rPr>
          <w:rFonts w:ascii="Verdana" w:hAnsi="Verdana"/>
          <w:sz w:val="18"/>
          <w:szCs w:val="18"/>
        </w:rPr>
        <w:t xml:space="preserve">in Nederland zijn of haar </w:t>
      </w:r>
      <w:r>
        <w:rPr>
          <w:rFonts w:ascii="Verdana" w:hAnsi="Verdana"/>
          <w:sz w:val="18"/>
          <w:szCs w:val="18"/>
        </w:rPr>
        <w:t xml:space="preserve">vakbekwaam te </w:t>
      </w:r>
      <w:r w:rsidR="00885942">
        <w:rPr>
          <w:rFonts w:ascii="Verdana" w:hAnsi="Verdana"/>
          <w:sz w:val="18"/>
          <w:szCs w:val="18"/>
        </w:rPr>
        <w:t xml:space="preserve">hebben aangetoond, te beoordelen door de NBA. </w:t>
      </w:r>
      <w:r w:rsidR="00B85360">
        <w:rPr>
          <w:rFonts w:ascii="Verdana" w:hAnsi="Verdana"/>
          <w:sz w:val="18"/>
          <w:szCs w:val="18"/>
        </w:rPr>
        <w:t xml:space="preserve">Voor zover het gaat om een buitenlandse accountant gebeurt dit (deels) door middel van een vrijstellingsbesluit. </w:t>
      </w:r>
      <w:r w:rsidR="00885942">
        <w:rPr>
          <w:rFonts w:ascii="Verdana" w:hAnsi="Verdana"/>
          <w:sz w:val="18"/>
          <w:szCs w:val="18"/>
        </w:rPr>
        <w:t xml:space="preserve">Op deze accountant is Nederlands tuchtrecht van toepassing. </w:t>
      </w:r>
      <w:r w:rsidR="004F46CF">
        <w:rPr>
          <w:rFonts w:ascii="Verdana" w:hAnsi="Verdana"/>
          <w:sz w:val="18"/>
          <w:szCs w:val="18"/>
        </w:rPr>
        <w:t xml:space="preserve">Deze accountant dient ingeschreven te zijn bij de NBA en de AFM. </w:t>
      </w:r>
      <w:r w:rsidR="00885942">
        <w:rPr>
          <w:rFonts w:ascii="Verdana" w:hAnsi="Verdana"/>
          <w:sz w:val="18"/>
          <w:szCs w:val="18"/>
        </w:rPr>
        <w:t xml:space="preserve">Op de uitvoering van de wettelijke controle in Nederland </w:t>
      </w:r>
      <w:r w:rsidR="000E20BC">
        <w:rPr>
          <w:rFonts w:ascii="Verdana" w:hAnsi="Verdana"/>
          <w:sz w:val="18"/>
          <w:szCs w:val="18"/>
        </w:rPr>
        <w:t xml:space="preserve">door die externe accountant is </w:t>
      </w:r>
      <w:r w:rsidR="00885942">
        <w:rPr>
          <w:rFonts w:ascii="Verdana" w:hAnsi="Verdana"/>
          <w:sz w:val="18"/>
          <w:szCs w:val="18"/>
        </w:rPr>
        <w:t>de Nederlandse beroepsreglementering van toepassing, waaronder de controlestandaarden.</w:t>
      </w:r>
    </w:p>
    <w:p w:rsidRPr="00E62DBB" w:rsidR="00656516" w:rsidP="00AE0BEA" w:rsidRDefault="00656516" w14:paraId="28DF480E" w14:textId="77777777">
      <w:pPr>
        <w:widowControl w:val="0"/>
        <w:spacing w:line="240" w:lineRule="atLeast"/>
        <w:rPr>
          <w:rFonts w:ascii="Verdana" w:hAnsi="Verdana" w:cs="Arial"/>
          <w:i/>
          <w:iCs/>
          <w:sz w:val="18"/>
          <w:szCs w:val="18"/>
        </w:rPr>
      </w:pPr>
    </w:p>
    <w:p w:rsidRPr="00E62DBB" w:rsidR="00656516" w:rsidP="00AE0BEA" w:rsidRDefault="00656516" w14:paraId="74D9642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leden vragen voorts hoe een ‘weglekeffect’ voorkomen gaat worden richting derde landen.</w:t>
      </w:r>
    </w:p>
    <w:p w:rsidRPr="00E62DBB" w:rsidR="00656516" w:rsidP="00AE0BEA" w:rsidRDefault="00656516" w14:paraId="52E3A62C" w14:textId="77777777">
      <w:pPr>
        <w:widowControl w:val="0"/>
        <w:spacing w:line="240" w:lineRule="atLeast"/>
        <w:rPr>
          <w:rFonts w:ascii="Verdana" w:hAnsi="Verdana" w:cs="Arial"/>
          <w:i/>
          <w:iCs/>
          <w:sz w:val="18"/>
          <w:szCs w:val="18"/>
        </w:rPr>
      </w:pPr>
    </w:p>
    <w:p w:rsidR="00656516" w:rsidP="00AE0BEA" w:rsidRDefault="00933BA8" w14:paraId="026AD1CF" w14:textId="410AA7DB">
      <w:pPr>
        <w:widowControl w:val="0"/>
        <w:spacing w:line="240" w:lineRule="atLeast"/>
        <w:rPr>
          <w:rFonts w:ascii="Verdana" w:hAnsi="Verdana"/>
          <w:sz w:val="18"/>
          <w:szCs w:val="18"/>
        </w:rPr>
      </w:pPr>
      <w:r>
        <w:rPr>
          <w:rFonts w:ascii="Verdana" w:hAnsi="Verdana"/>
          <w:sz w:val="18"/>
          <w:szCs w:val="18"/>
        </w:rPr>
        <w:t>Om te beginnen bepaalt de controle</w:t>
      </w:r>
      <w:r w:rsidR="00221920">
        <w:rPr>
          <w:rFonts w:ascii="Verdana" w:hAnsi="Verdana"/>
          <w:sz w:val="18"/>
          <w:szCs w:val="18"/>
        </w:rPr>
        <w:t>plichtige</w:t>
      </w:r>
      <w:r>
        <w:rPr>
          <w:rFonts w:ascii="Verdana" w:hAnsi="Verdana"/>
          <w:sz w:val="18"/>
          <w:szCs w:val="18"/>
        </w:rPr>
        <w:t xml:space="preserve"> onderneming of instelling welke accountant of accountantsorganisatie de opdracht krijgt tot uitvoering van de wettelijke controle. Deze </w:t>
      </w:r>
      <w:bookmarkStart w:name="_Hlk167805737" w:id="12"/>
      <w:r>
        <w:rPr>
          <w:rFonts w:ascii="Verdana" w:hAnsi="Verdana"/>
          <w:sz w:val="18"/>
          <w:szCs w:val="18"/>
        </w:rPr>
        <w:t xml:space="preserve">onderneming of instelling </w:t>
      </w:r>
      <w:bookmarkEnd w:id="12"/>
      <w:r>
        <w:rPr>
          <w:rFonts w:ascii="Verdana" w:hAnsi="Verdana"/>
          <w:sz w:val="18"/>
          <w:szCs w:val="18"/>
        </w:rPr>
        <w:t>heeft dus de belangrijke keuze te maken aan welke accountantsorganisatie of externe accountant zij de wettelijk verplichte controle van de financiële verantwoording toevertrouwt</w:t>
      </w:r>
      <w:r w:rsidR="00DA0FC9">
        <w:rPr>
          <w:rFonts w:ascii="Verdana" w:hAnsi="Verdana"/>
          <w:sz w:val="18"/>
          <w:szCs w:val="18"/>
        </w:rPr>
        <w:t>, gegeven de te verwachten kwaliteit</w:t>
      </w:r>
      <w:r>
        <w:rPr>
          <w:rFonts w:ascii="Verdana" w:hAnsi="Verdana"/>
          <w:sz w:val="18"/>
          <w:szCs w:val="18"/>
        </w:rPr>
        <w:t xml:space="preserve">. </w:t>
      </w:r>
    </w:p>
    <w:p w:rsidR="00DA0FC9" w:rsidP="00AE0BEA" w:rsidRDefault="00DA0FC9" w14:paraId="4690307B" w14:textId="77777777">
      <w:pPr>
        <w:widowControl w:val="0"/>
        <w:spacing w:line="240" w:lineRule="atLeast"/>
        <w:rPr>
          <w:rFonts w:ascii="Verdana" w:hAnsi="Verdana"/>
          <w:sz w:val="18"/>
          <w:szCs w:val="18"/>
        </w:rPr>
      </w:pPr>
    </w:p>
    <w:p w:rsidRPr="00E62DBB" w:rsidR="00DA0FC9" w:rsidP="00AE0BEA" w:rsidRDefault="00BD6939" w14:paraId="128CB865" w14:textId="2F20D1B6">
      <w:pPr>
        <w:widowControl w:val="0"/>
        <w:spacing w:line="240" w:lineRule="atLeast"/>
        <w:rPr>
          <w:rFonts w:ascii="Verdana" w:hAnsi="Verdana"/>
          <w:sz w:val="18"/>
          <w:szCs w:val="18"/>
        </w:rPr>
      </w:pPr>
      <w:r>
        <w:rPr>
          <w:rFonts w:ascii="Verdana" w:hAnsi="Verdana"/>
          <w:sz w:val="18"/>
          <w:szCs w:val="18"/>
        </w:rPr>
        <w:t xml:space="preserve">Voorts heeft de NBA een belangrijke rol bij de beoordeling van de vakbekwaamheid van de accountant uit een derde land. Cruciaal daarin is dat naar de overtuiging van de NBA is aangetoond dat de accountant met bewijzen aantoont te beschikken over vakbekwaamheid vergelijkbaar met accountants die in Nederland zijn opgeleid tot accountant. </w:t>
      </w:r>
    </w:p>
    <w:p w:rsidRPr="00E62DBB" w:rsidR="00656516" w:rsidP="00AE0BEA" w:rsidRDefault="00656516" w14:paraId="56FFB449" w14:textId="77777777">
      <w:pPr>
        <w:widowControl w:val="0"/>
        <w:spacing w:line="240" w:lineRule="atLeast"/>
        <w:rPr>
          <w:rFonts w:ascii="Verdana" w:hAnsi="Verdana" w:cs="Arial"/>
          <w:i/>
          <w:iCs/>
          <w:sz w:val="18"/>
          <w:szCs w:val="18"/>
        </w:rPr>
      </w:pPr>
    </w:p>
    <w:p w:rsidRPr="00E62DBB" w:rsidR="00656516" w:rsidP="00AE0BEA" w:rsidRDefault="00656516" w14:paraId="72C52FD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In welke mate moeten accountants uit bijvoorbeeld Portugal of Cyprus rapporteren over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w:t>
      </w:r>
    </w:p>
    <w:p w:rsidRPr="00E62DBB" w:rsidR="00656516" w:rsidP="00AE0BEA" w:rsidRDefault="00656516" w14:paraId="11C83554" w14:textId="77777777">
      <w:pPr>
        <w:widowControl w:val="0"/>
        <w:spacing w:line="240" w:lineRule="atLeast"/>
        <w:rPr>
          <w:rFonts w:ascii="Verdana" w:hAnsi="Verdana" w:cs="Arial"/>
          <w:i/>
          <w:iCs/>
          <w:sz w:val="18"/>
          <w:szCs w:val="18"/>
        </w:rPr>
      </w:pPr>
    </w:p>
    <w:p w:rsidRPr="00E62DBB" w:rsidR="00656516" w:rsidP="00AE0BEA" w:rsidRDefault="00326ECF" w14:paraId="48B2873F" w14:textId="6716D4FA">
      <w:pPr>
        <w:widowControl w:val="0"/>
        <w:spacing w:line="240" w:lineRule="atLeast"/>
        <w:rPr>
          <w:rFonts w:ascii="Verdana" w:hAnsi="Verdana"/>
          <w:sz w:val="18"/>
          <w:szCs w:val="18"/>
        </w:rPr>
      </w:pPr>
      <w:r>
        <w:rPr>
          <w:rFonts w:ascii="Verdana" w:hAnsi="Verdana"/>
          <w:sz w:val="18"/>
          <w:szCs w:val="18"/>
        </w:rPr>
        <w:t>Een auditkantoor uit een lidstaat van de Europese Unie dat in Nederland wettelijke controles wil uitvoeren en daartoe is ingeschreven in het register van de AFM dient ook over</w:t>
      </w:r>
      <w:r w:rsidR="00DA5280">
        <w:rPr>
          <w:rFonts w:ascii="Verdana" w:hAnsi="Verdana"/>
          <w:sz w:val="18"/>
          <w:szCs w:val="18"/>
        </w:rPr>
        <w:t xml:space="preserve"> de</w:t>
      </w:r>
      <w:r>
        <w:rPr>
          <w:rFonts w:ascii="Verdana" w:hAnsi="Verdana"/>
          <w:sz w:val="18"/>
          <w:szCs w:val="18"/>
        </w:rPr>
        <w:t xml:space="preserve"> kwaliteitsindicatoren te rapporteren. Daartoe strekt dit voorstel.</w:t>
      </w:r>
    </w:p>
    <w:p w:rsidRPr="00E62DBB" w:rsidR="00656516" w:rsidP="00AE0BEA" w:rsidRDefault="00656516" w14:paraId="03FB4A6A" w14:textId="77777777">
      <w:pPr>
        <w:widowControl w:val="0"/>
        <w:spacing w:line="240" w:lineRule="atLeast"/>
        <w:rPr>
          <w:rFonts w:ascii="Verdana" w:hAnsi="Verdana" w:cs="Arial"/>
          <w:i/>
          <w:iCs/>
          <w:sz w:val="18"/>
          <w:szCs w:val="18"/>
        </w:rPr>
      </w:pPr>
    </w:p>
    <w:p w:rsidRPr="00E62DBB" w:rsidR="00656516" w:rsidP="00AE0BEA" w:rsidRDefault="00656516" w14:paraId="3359E99E"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GroenLinks-PvdA-fractie vragen verder naar de risico’s van het verruimen van toezicht voor buitenlandse accountants voor de controlekwaliteit. </w:t>
      </w:r>
    </w:p>
    <w:p w:rsidRPr="00E62DBB" w:rsidR="00656516" w:rsidP="00AE0BEA" w:rsidRDefault="00656516" w14:paraId="6A197353" w14:textId="77777777">
      <w:pPr>
        <w:widowControl w:val="0"/>
        <w:spacing w:line="240" w:lineRule="atLeast"/>
        <w:rPr>
          <w:rFonts w:ascii="Verdana" w:hAnsi="Verdana" w:cs="Arial"/>
          <w:i/>
          <w:iCs/>
          <w:sz w:val="18"/>
          <w:szCs w:val="18"/>
        </w:rPr>
      </w:pPr>
    </w:p>
    <w:p w:rsidR="00057DC8" w:rsidP="00AE0BEA" w:rsidRDefault="00326ECF" w14:paraId="324A4782" w14:textId="50D6580C">
      <w:pPr>
        <w:widowControl w:val="0"/>
        <w:spacing w:line="240" w:lineRule="atLeast"/>
        <w:rPr>
          <w:rFonts w:ascii="Verdana" w:hAnsi="Verdana"/>
          <w:sz w:val="18"/>
          <w:szCs w:val="18"/>
        </w:rPr>
      </w:pPr>
      <w:r>
        <w:rPr>
          <w:rFonts w:ascii="Verdana" w:hAnsi="Verdana"/>
          <w:sz w:val="18"/>
          <w:szCs w:val="18"/>
        </w:rPr>
        <w:t>Een accountantskantoor uit een lidstaat van de Europese Unie dient op grond van de Auditrichtlijn onder andere een stelsel van kwaliteitsbeheersing te hebben, net zoals nu het geval is voor Nederlandse accountantsorganisaties.</w:t>
      </w:r>
      <w:r w:rsidRPr="004E1CA0">
        <w:t xml:space="preserve"> </w:t>
      </w:r>
      <w:r w:rsidR="004E1CA0">
        <w:rPr>
          <w:rFonts w:ascii="Verdana" w:hAnsi="Verdana"/>
          <w:sz w:val="18"/>
          <w:szCs w:val="18"/>
        </w:rPr>
        <w:t>Ook dient dit</w:t>
      </w:r>
      <w:r w:rsidRPr="004E1CA0" w:rsidR="004E1CA0">
        <w:rPr>
          <w:rFonts w:ascii="Verdana" w:hAnsi="Verdana"/>
          <w:sz w:val="18"/>
          <w:szCs w:val="18"/>
        </w:rPr>
        <w:t xml:space="preserve"> a</w:t>
      </w:r>
      <w:r w:rsidR="004E1CA0">
        <w:rPr>
          <w:rFonts w:ascii="Verdana" w:hAnsi="Verdana"/>
          <w:sz w:val="18"/>
          <w:szCs w:val="18"/>
        </w:rPr>
        <w:t>ccountantskantoor</w:t>
      </w:r>
      <w:r w:rsidRPr="004E1CA0" w:rsidR="004E1CA0">
        <w:rPr>
          <w:rFonts w:ascii="Verdana" w:hAnsi="Verdana"/>
          <w:sz w:val="18"/>
          <w:szCs w:val="18"/>
        </w:rPr>
        <w:t xml:space="preserve"> waaraan deze accountant verbonden is ingeschreven </w:t>
      </w:r>
      <w:r w:rsidR="004E1CA0">
        <w:rPr>
          <w:rFonts w:ascii="Verdana" w:hAnsi="Verdana"/>
          <w:sz w:val="18"/>
          <w:szCs w:val="18"/>
        </w:rPr>
        <w:t>te staan</w:t>
      </w:r>
      <w:r w:rsidRPr="004E1CA0" w:rsidR="004E1CA0">
        <w:rPr>
          <w:rFonts w:ascii="Verdana" w:hAnsi="Verdana"/>
          <w:sz w:val="18"/>
          <w:szCs w:val="18"/>
        </w:rPr>
        <w:t xml:space="preserve"> bij de AFM. Het kantoor moet in Nederland een accountant hebben die bevoegd is om de controleverklaring te ondertekenen. </w:t>
      </w:r>
      <w:r>
        <w:rPr>
          <w:rFonts w:ascii="Verdana" w:hAnsi="Verdana"/>
          <w:sz w:val="18"/>
          <w:szCs w:val="18"/>
        </w:rPr>
        <w:t xml:space="preserve">Indien zo’n kantoor in Nederland een wettelijke controle uitvoert, </w:t>
      </w:r>
      <w:r w:rsidR="00275993">
        <w:rPr>
          <w:rFonts w:ascii="Verdana" w:hAnsi="Verdana"/>
          <w:sz w:val="18"/>
          <w:szCs w:val="18"/>
        </w:rPr>
        <w:t xml:space="preserve">dan </w:t>
      </w:r>
      <w:r>
        <w:rPr>
          <w:rFonts w:ascii="Verdana" w:hAnsi="Verdana"/>
          <w:sz w:val="18"/>
          <w:szCs w:val="18"/>
        </w:rPr>
        <w:t xml:space="preserve">dient </w:t>
      </w:r>
      <w:r w:rsidR="00042263">
        <w:rPr>
          <w:rFonts w:ascii="Verdana" w:hAnsi="Verdana"/>
          <w:sz w:val="18"/>
          <w:szCs w:val="18"/>
        </w:rPr>
        <w:t xml:space="preserve">dat kantoor </w:t>
      </w:r>
      <w:r>
        <w:rPr>
          <w:rFonts w:ascii="Verdana" w:hAnsi="Verdana"/>
          <w:sz w:val="18"/>
          <w:szCs w:val="18"/>
        </w:rPr>
        <w:t xml:space="preserve">in Nederland </w:t>
      </w:r>
      <w:r w:rsidR="00B32E11">
        <w:rPr>
          <w:rFonts w:ascii="Verdana" w:hAnsi="Verdana"/>
          <w:sz w:val="18"/>
          <w:szCs w:val="18"/>
        </w:rPr>
        <w:t xml:space="preserve">een </w:t>
      </w:r>
      <w:r>
        <w:rPr>
          <w:rFonts w:ascii="Verdana" w:hAnsi="Verdana"/>
          <w:sz w:val="18"/>
          <w:szCs w:val="18"/>
        </w:rPr>
        <w:t xml:space="preserve">externe accountant dan wel </w:t>
      </w:r>
      <w:r w:rsidR="00B32E11">
        <w:rPr>
          <w:rFonts w:ascii="Verdana" w:hAnsi="Verdana"/>
          <w:sz w:val="18"/>
          <w:szCs w:val="18"/>
        </w:rPr>
        <w:t xml:space="preserve">een </w:t>
      </w:r>
      <w:r>
        <w:rPr>
          <w:rFonts w:ascii="Verdana" w:hAnsi="Verdana"/>
          <w:sz w:val="18"/>
          <w:szCs w:val="18"/>
        </w:rPr>
        <w:t>auditor uit een lidstaat te hebben</w:t>
      </w:r>
      <w:r w:rsidR="004E1CA0">
        <w:rPr>
          <w:rFonts w:ascii="Verdana" w:hAnsi="Verdana"/>
          <w:sz w:val="18"/>
          <w:szCs w:val="18"/>
        </w:rPr>
        <w:t xml:space="preserve"> die staat ingeschreven in het register van de NBA. </w:t>
      </w:r>
      <w:r w:rsidR="00042263">
        <w:rPr>
          <w:rFonts w:ascii="Verdana" w:hAnsi="Verdana"/>
          <w:sz w:val="18"/>
          <w:szCs w:val="18"/>
        </w:rPr>
        <w:t xml:space="preserve">Deze accountant of auditor is aanspreekbaar op de kwaliteit van de wettelijke controle in Nederland. </w:t>
      </w:r>
      <w:r>
        <w:rPr>
          <w:rFonts w:ascii="Verdana" w:hAnsi="Verdana"/>
          <w:sz w:val="18"/>
          <w:szCs w:val="18"/>
        </w:rPr>
        <w:t>Een accountantskantoor uit een lidstaat van de Europese Unie staat voor wat betreft haar stelsel van kwaliteitsbeheersing onder toezicht van de wettelijk toezichthouder uit het eigen land, net zoals Nederlandse accountantsorganisaties onder toezicht staan van de AFM.</w:t>
      </w:r>
      <w:r w:rsidR="00E600A6">
        <w:rPr>
          <w:rFonts w:ascii="Verdana" w:hAnsi="Verdana"/>
          <w:sz w:val="18"/>
          <w:szCs w:val="18"/>
        </w:rPr>
        <w:t xml:space="preserve"> </w:t>
      </w:r>
    </w:p>
    <w:p w:rsidR="00057DC8" w:rsidP="00AE0BEA" w:rsidRDefault="00057DC8" w14:paraId="0C7F90FE" w14:textId="77777777">
      <w:pPr>
        <w:widowControl w:val="0"/>
        <w:spacing w:line="240" w:lineRule="atLeast"/>
        <w:rPr>
          <w:rFonts w:ascii="Verdana" w:hAnsi="Verdana"/>
          <w:sz w:val="18"/>
          <w:szCs w:val="18"/>
        </w:rPr>
      </w:pPr>
    </w:p>
    <w:p w:rsidRPr="00E62DBB" w:rsidR="00F70FBC" w:rsidP="00AE0BEA" w:rsidRDefault="00656516" w14:paraId="3C7FF268" w14:textId="613840A8">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Deze leden vragen bovendien naar andere instrumenten om het schaarste problemen op te lossen, zoals arbeidsmarktinstrumenten. </w:t>
      </w:r>
      <w:r w:rsidRPr="00E62DBB" w:rsidR="00F70FBC">
        <w:rPr>
          <w:rFonts w:ascii="Verdana" w:hAnsi="Verdana" w:cs="Arial"/>
          <w:i/>
          <w:iCs/>
          <w:sz w:val="18"/>
          <w:szCs w:val="18"/>
        </w:rPr>
        <w:t>Welke andere knoppen zijn er om aan te draaien om het accountancyberoep aantrekkelijker te maken?</w:t>
      </w:r>
      <w:r w:rsidR="00F70FBC">
        <w:rPr>
          <w:rFonts w:ascii="Verdana" w:hAnsi="Verdana" w:cs="Arial"/>
          <w:i/>
          <w:iCs/>
          <w:sz w:val="18"/>
          <w:szCs w:val="18"/>
        </w:rPr>
        <w:t xml:space="preserve"> </w:t>
      </w:r>
      <w:r w:rsidRPr="00E62DBB" w:rsidR="00F70FBC">
        <w:rPr>
          <w:rFonts w:ascii="Verdana" w:hAnsi="Verdana" w:cs="Arial"/>
          <w:i/>
          <w:iCs/>
          <w:sz w:val="18"/>
          <w:szCs w:val="18"/>
        </w:rPr>
        <w:t>In welke mate zijn die door de regering overwogen?</w:t>
      </w:r>
    </w:p>
    <w:p w:rsidRPr="00E62DBB" w:rsidR="00656516" w:rsidP="00AE0BEA" w:rsidRDefault="00656516" w14:paraId="484978B9" w14:textId="77777777">
      <w:pPr>
        <w:widowControl w:val="0"/>
        <w:spacing w:line="240" w:lineRule="atLeast"/>
        <w:rPr>
          <w:rFonts w:ascii="Verdana" w:hAnsi="Verdana" w:cs="Arial"/>
          <w:i/>
          <w:iCs/>
          <w:sz w:val="18"/>
          <w:szCs w:val="18"/>
        </w:rPr>
      </w:pPr>
    </w:p>
    <w:p w:rsidR="00B528B4" w:rsidP="00B528B4" w:rsidRDefault="00F27316" w14:paraId="3036ABE7" w14:textId="346D592F">
      <w:pPr>
        <w:widowControl w:val="0"/>
        <w:spacing w:line="240" w:lineRule="atLeast"/>
        <w:rPr>
          <w:rFonts w:ascii="Verdana" w:hAnsi="Verdana"/>
          <w:sz w:val="18"/>
          <w:szCs w:val="18"/>
        </w:rPr>
      </w:pPr>
      <w:r>
        <w:rPr>
          <w:rFonts w:ascii="Verdana" w:hAnsi="Verdana"/>
          <w:sz w:val="18"/>
          <w:szCs w:val="18"/>
        </w:rPr>
        <w:t xml:space="preserve">In de slotrapportage nemen de </w:t>
      </w:r>
      <w:r w:rsidR="006A01C0">
        <w:rPr>
          <w:rFonts w:ascii="Verdana" w:hAnsi="Verdana"/>
          <w:sz w:val="18"/>
          <w:szCs w:val="18"/>
        </w:rPr>
        <w:t>K</w:t>
      </w:r>
      <w:r>
        <w:rPr>
          <w:rFonts w:ascii="Verdana" w:hAnsi="Verdana"/>
          <w:sz w:val="18"/>
          <w:szCs w:val="18"/>
        </w:rPr>
        <w:t xml:space="preserve">wartiermakers </w:t>
      </w:r>
      <w:r w:rsidR="006A01C0">
        <w:rPr>
          <w:rFonts w:ascii="Verdana" w:hAnsi="Verdana"/>
          <w:sz w:val="18"/>
          <w:szCs w:val="18"/>
        </w:rPr>
        <w:t xml:space="preserve">toekomst accountancysector </w:t>
      </w:r>
      <w:r w:rsidR="00176F1B">
        <w:rPr>
          <w:rFonts w:ascii="Verdana" w:hAnsi="Verdana"/>
          <w:sz w:val="18"/>
          <w:szCs w:val="18"/>
        </w:rPr>
        <w:t xml:space="preserve">het </w:t>
      </w:r>
      <w:r>
        <w:rPr>
          <w:rFonts w:ascii="Verdana" w:hAnsi="Verdana"/>
          <w:sz w:val="18"/>
          <w:szCs w:val="18"/>
        </w:rPr>
        <w:t>advies van de</w:t>
      </w:r>
      <w:r w:rsidR="00176F1B">
        <w:rPr>
          <w:rFonts w:ascii="Verdana" w:hAnsi="Verdana"/>
          <w:sz w:val="18"/>
          <w:szCs w:val="18"/>
        </w:rPr>
        <w:t xml:space="preserve"> Expert Educatie </w:t>
      </w:r>
      <w:r>
        <w:rPr>
          <w:rFonts w:ascii="Verdana" w:hAnsi="Verdana"/>
          <w:sz w:val="18"/>
          <w:szCs w:val="18"/>
        </w:rPr>
        <w:t>in zijn volledigheid over</w:t>
      </w:r>
      <w:r w:rsidR="00176F1B">
        <w:rPr>
          <w:rFonts w:ascii="Verdana" w:hAnsi="Verdana"/>
          <w:sz w:val="18"/>
          <w:szCs w:val="18"/>
        </w:rPr>
        <w:t xml:space="preserve">. Dit advies roept op tot </w:t>
      </w:r>
      <w:r>
        <w:rPr>
          <w:rFonts w:ascii="Verdana" w:hAnsi="Verdana"/>
          <w:sz w:val="18"/>
          <w:szCs w:val="18"/>
        </w:rPr>
        <w:t xml:space="preserve">de </w:t>
      </w:r>
      <w:r w:rsidR="00176F1B">
        <w:rPr>
          <w:rFonts w:ascii="Verdana" w:hAnsi="Verdana"/>
          <w:sz w:val="18"/>
          <w:szCs w:val="18"/>
        </w:rPr>
        <w:t xml:space="preserve">modernisering </w:t>
      </w:r>
      <w:r w:rsidRPr="00092FA2" w:rsidR="00176F1B">
        <w:rPr>
          <w:rFonts w:ascii="Verdana" w:hAnsi="Verdana"/>
          <w:sz w:val="18"/>
          <w:szCs w:val="18"/>
        </w:rPr>
        <w:t>van het beroepsprofiel van de accountant</w:t>
      </w:r>
      <w:r w:rsidRPr="00092FA2">
        <w:rPr>
          <w:rFonts w:ascii="Verdana" w:hAnsi="Verdana"/>
          <w:sz w:val="18"/>
          <w:szCs w:val="18"/>
        </w:rPr>
        <w:t>. Dit herziene beroepsprofiel dient dan</w:t>
      </w:r>
      <w:r w:rsidRPr="00092FA2" w:rsidR="00176F1B">
        <w:rPr>
          <w:rFonts w:ascii="Verdana" w:hAnsi="Verdana"/>
          <w:sz w:val="18"/>
          <w:szCs w:val="18"/>
        </w:rPr>
        <w:t xml:space="preserve"> als </w:t>
      </w:r>
      <w:r w:rsidRPr="00092FA2" w:rsidR="008E56A6">
        <w:rPr>
          <w:rFonts w:ascii="Verdana" w:hAnsi="Verdana"/>
          <w:sz w:val="18"/>
          <w:szCs w:val="18"/>
        </w:rPr>
        <w:t>vertrekpunt</w:t>
      </w:r>
      <w:r w:rsidRPr="00092FA2" w:rsidR="00176F1B">
        <w:rPr>
          <w:rFonts w:ascii="Verdana" w:hAnsi="Verdana"/>
          <w:sz w:val="18"/>
          <w:szCs w:val="18"/>
        </w:rPr>
        <w:t xml:space="preserve"> voor </w:t>
      </w:r>
      <w:r w:rsidRPr="00092FA2" w:rsidR="00CC3203">
        <w:rPr>
          <w:rFonts w:ascii="Verdana" w:hAnsi="Verdana"/>
          <w:sz w:val="18"/>
          <w:szCs w:val="18"/>
        </w:rPr>
        <w:t xml:space="preserve">de </w:t>
      </w:r>
      <w:r w:rsidRPr="00092FA2" w:rsidR="008E56A6">
        <w:rPr>
          <w:rFonts w:ascii="Verdana" w:hAnsi="Verdana"/>
          <w:sz w:val="18"/>
          <w:szCs w:val="18"/>
        </w:rPr>
        <w:t xml:space="preserve">modernisering </w:t>
      </w:r>
      <w:r w:rsidRPr="00092FA2" w:rsidR="00464240">
        <w:rPr>
          <w:rFonts w:ascii="Verdana" w:hAnsi="Verdana"/>
          <w:sz w:val="18"/>
          <w:szCs w:val="18"/>
        </w:rPr>
        <w:t xml:space="preserve">van </w:t>
      </w:r>
      <w:r w:rsidRPr="00092FA2" w:rsidR="008E56A6">
        <w:rPr>
          <w:rFonts w:ascii="Verdana" w:hAnsi="Verdana"/>
          <w:sz w:val="18"/>
          <w:szCs w:val="18"/>
        </w:rPr>
        <w:t xml:space="preserve">de </w:t>
      </w:r>
      <w:r w:rsidRPr="00092FA2" w:rsidR="00464240">
        <w:rPr>
          <w:rFonts w:ascii="Verdana" w:hAnsi="Verdana"/>
          <w:sz w:val="18"/>
          <w:szCs w:val="18"/>
        </w:rPr>
        <w:t>opleiding</w:t>
      </w:r>
      <w:r w:rsidRPr="00092FA2" w:rsidR="008E56A6">
        <w:rPr>
          <w:rFonts w:ascii="Verdana" w:hAnsi="Verdana"/>
          <w:sz w:val="18"/>
          <w:szCs w:val="18"/>
        </w:rPr>
        <w:t xml:space="preserve"> tot </w:t>
      </w:r>
      <w:r w:rsidRPr="00092FA2" w:rsidR="009E5B3C">
        <w:rPr>
          <w:rFonts w:ascii="Verdana" w:hAnsi="Verdana"/>
          <w:sz w:val="18"/>
          <w:szCs w:val="18"/>
        </w:rPr>
        <w:t>accountant.</w:t>
      </w:r>
      <w:r w:rsidRPr="00092FA2" w:rsidR="00176F1B">
        <w:rPr>
          <w:rFonts w:ascii="Verdana" w:hAnsi="Verdana"/>
          <w:sz w:val="18"/>
          <w:szCs w:val="18"/>
        </w:rPr>
        <w:t xml:space="preserve"> </w:t>
      </w:r>
      <w:r w:rsidRPr="00092FA2" w:rsidR="007B16FE">
        <w:rPr>
          <w:rFonts w:ascii="Verdana" w:hAnsi="Verdana"/>
          <w:sz w:val="18"/>
          <w:szCs w:val="18"/>
        </w:rPr>
        <w:t>Hiermee dient</w:t>
      </w:r>
      <w:r w:rsidRPr="00092FA2" w:rsidR="008839DA">
        <w:rPr>
          <w:rFonts w:ascii="Verdana" w:hAnsi="Verdana"/>
          <w:sz w:val="18"/>
          <w:szCs w:val="18"/>
        </w:rPr>
        <w:t xml:space="preserve"> het beroep </w:t>
      </w:r>
      <w:r w:rsidRPr="00092FA2" w:rsidR="00CC3203">
        <w:rPr>
          <w:rFonts w:ascii="Verdana" w:hAnsi="Verdana"/>
          <w:sz w:val="18"/>
          <w:szCs w:val="18"/>
        </w:rPr>
        <w:t xml:space="preserve">van accountant </w:t>
      </w:r>
      <w:r w:rsidRPr="00092FA2" w:rsidR="008839DA">
        <w:rPr>
          <w:rFonts w:ascii="Verdana" w:hAnsi="Verdana"/>
          <w:sz w:val="18"/>
          <w:szCs w:val="18"/>
        </w:rPr>
        <w:t xml:space="preserve">aantrekkelijker te </w:t>
      </w:r>
      <w:r w:rsidRPr="00092FA2" w:rsidR="007B16FE">
        <w:rPr>
          <w:rFonts w:ascii="Verdana" w:hAnsi="Verdana"/>
          <w:sz w:val="18"/>
          <w:szCs w:val="18"/>
        </w:rPr>
        <w:t>worden</w:t>
      </w:r>
      <w:r w:rsidRPr="00092FA2" w:rsidR="00B528B4">
        <w:rPr>
          <w:rFonts w:ascii="Verdana" w:hAnsi="Verdana"/>
          <w:sz w:val="18"/>
          <w:szCs w:val="18"/>
        </w:rPr>
        <w:t xml:space="preserve">. </w:t>
      </w:r>
      <w:r w:rsidRPr="00092FA2" w:rsidR="00065576">
        <w:rPr>
          <w:rFonts w:ascii="Verdana" w:hAnsi="Verdana"/>
          <w:sz w:val="18"/>
          <w:szCs w:val="18"/>
        </w:rPr>
        <w:t xml:space="preserve">Het </w:t>
      </w:r>
      <w:r w:rsidRPr="00092FA2" w:rsidR="008469F5">
        <w:rPr>
          <w:rFonts w:ascii="Verdana" w:hAnsi="Verdana"/>
          <w:sz w:val="18"/>
          <w:szCs w:val="18"/>
        </w:rPr>
        <w:t>i</w:t>
      </w:r>
      <w:r w:rsidRPr="00092FA2" w:rsidR="00B528B4">
        <w:rPr>
          <w:rFonts w:ascii="Verdana" w:hAnsi="Verdana"/>
          <w:sz w:val="18"/>
          <w:szCs w:val="18"/>
        </w:rPr>
        <w:t>s dan ook verheug</w:t>
      </w:r>
      <w:r w:rsidRPr="00092FA2" w:rsidR="00EE75D9">
        <w:rPr>
          <w:rFonts w:ascii="Verdana" w:hAnsi="Verdana"/>
          <w:sz w:val="18"/>
          <w:szCs w:val="18"/>
        </w:rPr>
        <w:t>en</w:t>
      </w:r>
      <w:r w:rsidRPr="00092FA2" w:rsidR="00B528B4">
        <w:rPr>
          <w:rFonts w:ascii="Verdana" w:hAnsi="Verdana"/>
          <w:sz w:val="18"/>
          <w:szCs w:val="18"/>
        </w:rPr>
        <w:t xml:space="preserve">d dat de NBA in 2024 bekend </w:t>
      </w:r>
      <w:r w:rsidRPr="00092FA2" w:rsidR="008469F5">
        <w:rPr>
          <w:rFonts w:ascii="Verdana" w:hAnsi="Verdana"/>
          <w:sz w:val="18"/>
          <w:szCs w:val="18"/>
        </w:rPr>
        <w:t xml:space="preserve">heeft gemaakt </w:t>
      </w:r>
      <w:r w:rsidRPr="00092FA2" w:rsidR="00B528B4">
        <w:rPr>
          <w:rFonts w:ascii="Verdana" w:hAnsi="Verdana"/>
          <w:sz w:val="18"/>
          <w:szCs w:val="18"/>
        </w:rPr>
        <w:t xml:space="preserve">dat een breed samengesteld kernteam zich </w:t>
      </w:r>
      <w:r w:rsidRPr="00092FA2" w:rsidR="008469F5">
        <w:rPr>
          <w:rFonts w:ascii="Verdana" w:hAnsi="Verdana"/>
          <w:sz w:val="18"/>
          <w:szCs w:val="18"/>
        </w:rPr>
        <w:t xml:space="preserve">richt </w:t>
      </w:r>
      <w:r w:rsidRPr="00092FA2" w:rsidR="00B528B4">
        <w:rPr>
          <w:rFonts w:ascii="Verdana" w:hAnsi="Verdana"/>
          <w:sz w:val="18"/>
          <w:szCs w:val="18"/>
        </w:rPr>
        <w:t>op herziening van het beroepsprofiel. Dat kernteam heeft op 29 januari 2025 voorstellen bekend gemaakt tot modernisering van het beroepsprofiel van de accountant, met het oog op besluitvorming</w:t>
      </w:r>
      <w:r w:rsidR="00B528B4">
        <w:rPr>
          <w:rFonts w:ascii="Verdana" w:hAnsi="Verdana"/>
          <w:sz w:val="18"/>
          <w:szCs w:val="18"/>
        </w:rPr>
        <w:t xml:space="preserve"> daarover in juni 2025. </w:t>
      </w:r>
      <w:r w:rsidR="00065576">
        <w:rPr>
          <w:rFonts w:ascii="Verdana" w:hAnsi="Verdana"/>
          <w:sz w:val="18"/>
          <w:szCs w:val="18"/>
        </w:rPr>
        <w:t>Het is</w:t>
      </w:r>
      <w:r w:rsidR="00B528B4">
        <w:rPr>
          <w:rFonts w:ascii="Verdana" w:hAnsi="Verdana"/>
          <w:sz w:val="18"/>
          <w:szCs w:val="18"/>
        </w:rPr>
        <w:t xml:space="preserve"> eveneens </w:t>
      </w:r>
      <w:r w:rsidR="000A1F93">
        <w:rPr>
          <w:rFonts w:ascii="Verdana" w:hAnsi="Verdana"/>
          <w:sz w:val="18"/>
          <w:szCs w:val="18"/>
        </w:rPr>
        <w:t>positief</w:t>
      </w:r>
      <w:r w:rsidR="00B528B4">
        <w:rPr>
          <w:rFonts w:ascii="Verdana" w:hAnsi="Verdana"/>
          <w:sz w:val="18"/>
          <w:szCs w:val="18"/>
        </w:rPr>
        <w:t xml:space="preserve"> dat de CEA op 20 juni 2024 een breed samengestelde kerngroep heeft ingesteld die zich ging richten op de herziening van de eindtermen voor de accountantsopleiding. Deze groep heeft in 13 december 2024 voorstellen bekend heeft gemaakt tot herziening van het raamwerk voor nieuwe eindtermen voor de opleidingen tot accountant. Beide projectgroepen houden elkaar ook op de hoogte, hetgeen </w:t>
      </w:r>
      <w:r w:rsidR="008469F5">
        <w:rPr>
          <w:rFonts w:ascii="Verdana" w:hAnsi="Verdana"/>
          <w:sz w:val="18"/>
          <w:szCs w:val="18"/>
        </w:rPr>
        <w:t>het kabinet</w:t>
      </w:r>
      <w:r w:rsidR="00B528B4">
        <w:rPr>
          <w:rFonts w:ascii="Verdana" w:hAnsi="Verdana"/>
          <w:sz w:val="18"/>
          <w:szCs w:val="18"/>
        </w:rPr>
        <w:t xml:space="preserve"> toejuich</w:t>
      </w:r>
      <w:r w:rsidR="00263466">
        <w:rPr>
          <w:rFonts w:ascii="Verdana" w:hAnsi="Verdana"/>
          <w:sz w:val="18"/>
          <w:szCs w:val="18"/>
        </w:rPr>
        <w:t>t</w:t>
      </w:r>
      <w:r w:rsidR="00B528B4">
        <w:rPr>
          <w:rFonts w:ascii="Verdana" w:hAnsi="Verdana"/>
          <w:sz w:val="18"/>
          <w:szCs w:val="18"/>
        </w:rPr>
        <w:t>.</w:t>
      </w:r>
    </w:p>
    <w:p w:rsidR="00B528B4" w:rsidP="00B528B4" w:rsidRDefault="00B528B4" w14:paraId="3C6D957C" w14:textId="77777777">
      <w:pPr>
        <w:widowControl w:val="0"/>
        <w:spacing w:line="240" w:lineRule="atLeast"/>
        <w:rPr>
          <w:rFonts w:ascii="Verdana" w:hAnsi="Verdana"/>
          <w:sz w:val="18"/>
          <w:szCs w:val="18"/>
        </w:rPr>
      </w:pPr>
    </w:p>
    <w:p w:rsidR="00BF7C5D" w:rsidP="00AE0BEA" w:rsidRDefault="00711767" w14:paraId="2F3204EC" w14:textId="3D1844AE">
      <w:pPr>
        <w:widowControl w:val="0"/>
        <w:spacing w:line="240" w:lineRule="atLeast"/>
        <w:rPr>
          <w:rFonts w:ascii="Verdana" w:hAnsi="Verdana"/>
          <w:sz w:val="18"/>
          <w:szCs w:val="18"/>
        </w:rPr>
      </w:pPr>
      <w:r>
        <w:rPr>
          <w:rFonts w:ascii="Verdana" w:hAnsi="Verdana"/>
          <w:sz w:val="18"/>
          <w:szCs w:val="18"/>
        </w:rPr>
        <w:t>Daarnaast</w:t>
      </w:r>
      <w:r w:rsidR="00BF7C5D">
        <w:rPr>
          <w:rFonts w:ascii="Verdana" w:hAnsi="Verdana"/>
          <w:sz w:val="18"/>
          <w:szCs w:val="18"/>
        </w:rPr>
        <w:t xml:space="preserve"> moet de praktijk van het controlewerk zelf aantrekkelijker worden. </w:t>
      </w:r>
      <w:r>
        <w:rPr>
          <w:rFonts w:ascii="Verdana" w:hAnsi="Verdana"/>
          <w:sz w:val="18"/>
          <w:szCs w:val="18"/>
        </w:rPr>
        <w:t>Er is een</w:t>
      </w:r>
      <w:r w:rsidR="00BF7C5D">
        <w:rPr>
          <w:rFonts w:ascii="Verdana" w:hAnsi="Verdana"/>
          <w:sz w:val="18"/>
          <w:szCs w:val="18"/>
        </w:rPr>
        <w:t xml:space="preserve"> cultuur nodig waarin </w:t>
      </w:r>
      <w:r w:rsidR="008E56A6">
        <w:rPr>
          <w:rFonts w:ascii="Verdana" w:hAnsi="Verdana"/>
          <w:sz w:val="18"/>
          <w:szCs w:val="18"/>
        </w:rPr>
        <w:t xml:space="preserve">de accountantsorganisatie </w:t>
      </w:r>
      <w:r w:rsidR="00BF7C5D">
        <w:rPr>
          <w:rFonts w:ascii="Verdana" w:hAnsi="Verdana"/>
          <w:sz w:val="18"/>
          <w:szCs w:val="18"/>
        </w:rPr>
        <w:t>tegendruk gee</w:t>
      </w:r>
      <w:r w:rsidR="008E56A6">
        <w:rPr>
          <w:rFonts w:ascii="Verdana" w:hAnsi="Verdana"/>
          <w:sz w:val="18"/>
          <w:szCs w:val="18"/>
        </w:rPr>
        <w:t>ft</w:t>
      </w:r>
      <w:r w:rsidR="00BF7C5D">
        <w:rPr>
          <w:rFonts w:ascii="Verdana" w:hAnsi="Verdana"/>
          <w:sz w:val="18"/>
          <w:szCs w:val="18"/>
        </w:rPr>
        <w:t xml:space="preserve"> aan de druk op accountants. Voor die cultu</w:t>
      </w:r>
      <w:r w:rsidR="00335A40">
        <w:rPr>
          <w:rFonts w:ascii="Verdana" w:hAnsi="Verdana"/>
          <w:sz w:val="18"/>
          <w:szCs w:val="18"/>
        </w:rPr>
        <w:t>u</w:t>
      </w:r>
      <w:r w:rsidR="00BF7C5D">
        <w:rPr>
          <w:rFonts w:ascii="Verdana" w:hAnsi="Verdana"/>
          <w:sz w:val="18"/>
          <w:szCs w:val="18"/>
        </w:rPr>
        <w:t xml:space="preserve">r </w:t>
      </w:r>
      <w:r w:rsidR="008E56A6">
        <w:rPr>
          <w:rFonts w:ascii="Verdana" w:hAnsi="Verdana"/>
          <w:sz w:val="18"/>
          <w:szCs w:val="18"/>
        </w:rPr>
        <w:t xml:space="preserve">zijn </w:t>
      </w:r>
      <w:r w:rsidR="00BF7C5D">
        <w:rPr>
          <w:rFonts w:ascii="Verdana" w:hAnsi="Verdana"/>
          <w:sz w:val="18"/>
          <w:szCs w:val="18"/>
        </w:rPr>
        <w:t xml:space="preserve">primair </w:t>
      </w:r>
      <w:r w:rsidR="00DA5280">
        <w:rPr>
          <w:rFonts w:ascii="Verdana" w:hAnsi="Verdana"/>
          <w:sz w:val="18"/>
          <w:szCs w:val="18"/>
        </w:rPr>
        <w:t xml:space="preserve">de </w:t>
      </w:r>
      <w:r w:rsidR="00BF7C5D">
        <w:rPr>
          <w:rFonts w:ascii="Verdana" w:hAnsi="Verdana"/>
          <w:sz w:val="18"/>
          <w:szCs w:val="18"/>
        </w:rPr>
        <w:t>accountantsorganisaties aan zet.</w:t>
      </w:r>
      <w:r w:rsidR="00560287">
        <w:rPr>
          <w:rFonts w:ascii="Verdana" w:hAnsi="Verdana"/>
          <w:sz w:val="18"/>
          <w:szCs w:val="18"/>
        </w:rPr>
        <w:t xml:space="preserve"> </w:t>
      </w:r>
      <w:r w:rsidR="00B32E11">
        <w:rPr>
          <w:rFonts w:ascii="Verdana" w:hAnsi="Verdana"/>
          <w:sz w:val="18"/>
          <w:szCs w:val="18"/>
        </w:rPr>
        <w:t>A</w:t>
      </w:r>
      <w:r w:rsidR="00560287">
        <w:rPr>
          <w:rFonts w:ascii="Verdana" w:hAnsi="Verdana"/>
          <w:sz w:val="18"/>
          <w:szCs w:val="18"/>
        </w:rPr>
        <w:t>ccountantsorganisaties moet</w:t>
      </w:r>
      <w:r w:rsidR="00B32E11">
        <w:rPr>
          <w:rFonts w:ascii="Verdana" w:hAnsi="Verdana"/>
          <w:sz w:val="18"/>
          <w:szCs w:val="18"/>
        </w:rPr>
        <w:t>en</w:t>
      </w:r>
      <w:r w:rsidR="00560287">
        <w:rPr>
          <w:rFonts w:ascii="Verdana" w:hAnsi="Verdana"/>
          <w:sz w:val="18"/>
          <w:szCs w:val="18"/>
        </w:rPr>
        <w:t xml:space="preserve"> ervoor zorgen dat de accountants hun werk professioneel </w:t>
      </w:r>
      <w:r w:rsidR="00B32E11">
        <w:rPr>
          <w:rFonts w:ascii="Verdana" w:hAnsi="Verdana"/>
          <w:sz w:val="18"/>
          <w:szCs w:val="18"/>
        </w:rPr>
        <w:t>(</w:t>
      </w:r>
      <w:r w:rsidR="00560287">
        <w:rPr>
          <w:rFonts w:ascii="Verdana" w:hAnsi="Verdana"/>
          <w:sz w:val="18"/>
          <w:szCs w:val="18"/>
        </w:rPr>
        <w:t>kunnen</w:t>
      </w:r>
      <w:r w:rsidR="00B32E11">
        <w:rPr>
          <w:rFonts w:ascii="Verdana" w:hAnsi="Verdana"/>
          <w:sz w:val="18"/>
          <w:szCs w:val="18"/>
        </w:rPr>
        <w:t>)</w:t>
      </w:r>
      <w:r w:rsidR="00560287">
        <w:rPr>
          <w:rFonts w:ascii="Verdana" w:hAnsi="Verdana"/>
          <w:sz w:val="18"/>
          <w:szCs w:val="18"/>
        </w:rPr>
        <w:t xml:space="preserve"> </w:t>
      </w:r>
      <w:r w:rsidR="00B32E11">
        <w:rPr>
          <w:rFonts w:ascii="Verdana" w:hAnsi="Verdana"/>
          <w:sz w:val="18"/>
          <w:szCs w:val="18"/>
        </w:rPr>
        <w:t>uitvoeren</w:t>
      </w:r>
      <w:r w:rsidR="00560287">
        <w:rPr>
          <w:rFonts w:ascii="Verdana" w:hAnsi="Verdana"/>
          <w:sz w:val="18"/>
          <w:szCs w:val="18"/>
        </w:rPr>
        <w:t>.</w:t>
      </w:r>
    </w:p>
    <w:p w:rsidR="00BF7C5D" w:rsidP="00AE0BEA" w:rsidRDefault="00BF7C5D" w14:paraId="2CF3A415" w14:textId="77777777">
      <w:pPr>
        <w:widowControl w:val="0"/>
        <w:spacing w:line="240" w:lineRule="atLeast"/>
        <w:rPr>
          <w:rFonts w:ascii="Verdana" w:hAnsi="Verdana"/>
          <w:sz w:val="18"/>
          <w:szCs w:val="18"/>
        </w:rPr>
      </w:pPr>
    </w:p>
    <w:p w:rsidR="00656516" w:rsidP="00AE0BEA" w:rsidRDefault="00BF7C5D" w14:paraId="3026ECAB" w14:textId="6A703155">
      <w:pPr>
        <w:widowControl w:val="0"/>
        <w:spacing w:line="240" w:lineRule="atLeast"/>
        <w:rPr>
          <w:rFonts w:ascii="Verdana" w:hAnsi="Verdana" w:cs="Arial"/>
          <w:sz w:val="18"/>
          <w:szCs w:val="18"/>
        </w:rPr>
      </w:pPr>
      <w:r>
        <w:rPr>
          <w:rFonts w:ascii="Verdana" w:hAnsi="Verdana" w:cs="Arial"/>
          <w:sz w:val="18"/>
          <w:szCs w:val="18"/>
        </w:rPr>
        <w:t>Zoals eerder toegelicht geven de Kwartiermakers toekomst accountancysector aan</w:t>
      </w:r>
      <w:r w:rsidRPr="00707B2B">
        <w:rPr>
          <w:rFonts w:ascii="Verdana" w:hAnsi="Verdana" w:cs="Arial"/>
          <w:sz w:val="18"/>
          <w:szCs w:val="18"/>
        </w:rPr>
        <w:t xml:space="preserve"> dat de ervaren regeldruk</w:t>
      </w:r>
      <w:r>
        <w:rPr>
          <w:rFonts w:ascii="Verdana" w:hAnsi="Verdana" w:cs="Arial"/>
          <w:sz w:val="18"/>
          <w:szCs w:val="18"/>
        </w:rPr>
        <w:t xml:space="preserve"> </w:t>
      </w:r>
      <w:r w:rsidRPr="00707B2B">
        <w:rPr>
          <w:rFonts w:ascii="Verdana" w:hAnsi="Verdana" w:cs="Arial"/>
          <w:sz w:val="18"/>
          <w:szCs w:val="18"/>
        </w:rPr>
        <w:t xml:space="preserve">niet zozeer voortkomt uit de huidige </w:t>
      </w:r>
      <w:r w:rsidR="00335A40">
        <w:rPr>
          <w:rFonts w:ascii="Verdana" w:hAnsi="Verdana" w:cs="Arial"/>
          <w:sz w:val="18"/>
          <w:szCs w:val="18"/>
        </w:rPr>
        <w:t>audit</w:t>
      </w:r>
      <w:r w:rsidRPr="00707B2B">
        <w:rPr>
          <w:rFonts w:ascii="Verdana" w:hAnsi="Verdana" w:cs="Arial"/>
          <w:sz w:val="18"/>
          <w:szCs w:val="18"/>
        </w:rPr>
        <w:t xml:space="preserve">wet- en regelgeving. Zij hebben gezien dat de ervaren regeldruk eerder komt door hoe accountantsorganisaties deze regels interpreteren en implementeren binnen hun eigen organisatie. Accountantsorganisaties vertalen wet- en regelgeving in strakke </w:t>
      </w:r>
      <w:r>
        <w:rPr>
          <w:rFonts w:ascii="Verdana" w:hAnsi="Verdana" w:cs="Arial"/>
          <w:sz w:val="18"/>
          <w:szCs w:val="18"/>
        </w:rPr>
        <w:t xml:space="preserve">interne </w:t>
      </w:r>
      <w:r w:rsidRPr="00707B2B">
        <w:rPr>
          <w:rFonts w:ascii="Verdana" w:hAnsi="Verdana" w:cs="Arial"/>
          <w:sz w:val="18"/>
          <w:szCs w:val="18"/>
        </w:rPr>
        <w:t xml:space="preserve">richtlijnen en </w:t>
      </w:r>
      <w:r>
        <w:rPr>
          <w:rFonts w:ascii="Verdana" w:hAnsi="Verdana" w:cs="Arial"/>
          <w:sz w:val="18"/>
          <w:szCs w:val="18"/>
        </w:rPr>
        <w:t xml:space="preserve">interne </w:t>
      </w:r>
      <w:r w:rsidRPr="00707B2B">
        <w:rPr>
          <w:rFonts w:ascii="Verdana" w:hAnsi="Verdana" w:cs="Arial"/>
          <w:sz w:val="18"/>
          <w:szCs w:val="18"/>
        </w:rPr>
        <w:t>checklists. Deze interne vertaling is beperkend voor professionals in alle beroepsgroepen, inclusief accountants.</w:t>
      </w:r>
      <w:r w:rsidRPr="00957FFE">
        <w:rPr>
          <w:rFonts w:ascii="Verdana" w:hAnsi="Verdana" w:cs="Arial"/>
          <w:sz w:val="18"/>
          <w:szCs w:val="18"/>
        </w:rPr>
        <w:t xml:space="preserve"> </w:t>
      </w:r>
      <w:r w:rsidR="006A01C0">
        <w:rPr>
          <w:rFonts w:ascii="Verdana" w:hAnsi="Verdana" w:cs="Arial"/>
          <w:sz w:val="18"/>
          <w:szCs w:val="18"/>
        </w:rPr>
        <w:t>W</w:t>
      </w:r>
      <w:r>
        <w:rPr>
          <w:rFonts w:ascii="Verdana" w:hAnsi="Verdana" w:cs="Arial"/>
          <w:sz w:val="18"/>
          <w:szCs w:val="18"/>
        </w:rPr>
        <w:t xml:space="preserve">et-of regelgeving </w:t>
      </w:r>
      <w:r w:rsidR="006A01C0">
        <w:rPr>
          <w:rFonts w:ascii="Verdana" w:hAnsi="Verdana" w:cs="Arial"/>
          <w:sz w:val="18"/>
          <w:szCs w:val="18"/>
        </w:rPr>
        <w:t>schrijven niet voor</w:t>
      </w:r>
      <w:r>
        <w:rPr>
          <w:rFonts w:ascii="Verdana" w:hAnsi="Verdana" w:cs="Arial"/>
          <w:sz w:val="18"/>
          <w:szCs w:val="18"/>
        </w:rPr>
        <w:t xml:space="preserve"> dat </w:t>
      </w:r>
      <w:r w:rsidRPr="00707B2B">
        <w:rPr>
          <w:rFonts w:ascii="Verdana" w:hAnsi="Verdana" w:cs="Arial"/>
          <w:sz w:val="18"/>
          <w:szCs w:val="18"/>
        </w:rPr>
        <w:t xml:space="preserve">accountantsorganisaties </w:t>
      </w:r>
      <w:r>
        <w:rPr>
          <w:rFonts w:ascii="Verdana" w:hAnsi="Verdana" w:cs="Arial"/>
          <w:sz w:val="18"/>
          <w:szCs w:val="18"/>
        </w:rPr>
        <w:t>open normen moeten vertalen in dichtgetimmerde</w:t>
      </w:r>
      <w:r w:rsidRPr="00707B2B">
        <w:rPr>
          <w:rFonts w:ascii="Verdana" w:hAnsi="Verdana" w:cs="Arial"/>
          <w:sz w:val="18"/>
          <w:szCs w:val="18"/>
        </w:rPr>
        <w:t xml:space="preserve"> </w:t>
      </w:r>
      <w:r>
        <w:rPr>
          <w:rFonts w:ascii="Verdana" w:hAnsi="Verdana" w:cs="Arial"/>
          <w:sz w:val="18"/>
          <w:szCs w:val="18"/>
        </w:rPr>
        <w:t xml:space="preserve">interne </w:t>
      </w:r>
      <w:r w:rsidRPr="00707B2B">
        <w:rPr>
          <w:rFonts w:ascii="Verdana" w:hAnsi="Verdana" w:cs="Arial"/>
          <w:sz w:val="18"/>
          <w:szCs w:val="18"/>
        </w:rPr>
        <w:t xml:space="preserve">richtlijnen en </w:t>
      </w:r>
      <w:r>
        <w:rPr>
          <w:rFonts w:ascii="Verdana" w:hAnsi="Verdana" w:cs="Arial"/>
          <w:sz w:val="18"/>
          <w:szCs w:val="18"/>
        </w:rPr>
        <w:t>afvinklijsten.</w:t>
      </w:r>
      <w:r w:rsidR="00711767">
        <w:rPr>
          <w:rFonts w:ascii="Verdana" w:hAnsi="Verdana" w:cs="Arial"/>
          <w:sz w:val="18"/>
          <w:szCs w:val="18"/>
        </w:rPr>
        <w:t xml:space="preserve"> </w:t>
      </w:r>
      <w:r>
        <w:rPr>
          <w:rFonts w:ascii="Verdana" w:hAnsi="Verdana"/>
          <w:sz w:val="18"/>
          <w:szCs w:val="18"/>
        </w:rPr>
        <w:t>(Druk en tegendruk, slotrapportage Kwartiermakers toezicht accountancysector, blz. 45)</w:t>
      </w:r>
      <w:r>
        <w:rPr>
          <w:rFonts w:ascii="Verdana" w:hAnsi="Verdana" w:cs="Arial"/>
          <w:sz w:val="18"/>
          <w:szCs w:val="18"/>
        </w:rPr>
        <w:t>.</w:t>
      </w:r>
    </w:p>
    <w:p w:rsidRPr="00BB09F9" w:rsidR="00656516" w:rsidP="00E907A0" w:rsidRDefault="00656516" w14:paraId="60523B0E" w14:textId="77777777">
      <w:pPr>
        <w:pStyle w:val="Kop5"/>
      </w:pPr>
      <w:r w:rsidRPr="00BB09F9">
        <w:t xml:space="preserve">3.7.2 Modernisering </w:t>
      </w:r>
      <w:proofErr w:type="spellStart"/>
      <w:r w:rsidRPr="00BB09F9">
        <w:t>inter</w:t>
      </w:r>
      <w:proofErr w:type="spellEnd"/>
      <w:r w:rsidRPr="00BB09F9">
        <w:t xml:space="preserve"> </w:t>
      </w:r>
      <w:proofErr w:type="spellStart"/>
      <w:r w:rsidRPr="00BB09F9">
        <w:t>governance</w:t>
      </w:r>
      <w:proofErr w:type="spellEnd"/>
      <w:r w:rsidRPr="00BB09F9">
        <w:t xml:space="preserve"> NBA</w:t>
      </w:r>
    </w:p>
    <w:p w:rsidRPr="00E62DBB" w:rsidR="00656516" w:rsidP="00AE0BEA" w:rsidRDefault="00656516" w14:paraId="63A18BA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Een ander middel om de kwaliteit van de controles te verbeteren is het verplicht invoeren van een Raad van Commissarissen. De leden van de NSC-fractie delen de inschatting dat intern toezicht een positief effect kan hebben op de controlekwaliteit. Kan de regering aangeven in welke mate accountantsorganisaties met en zonder een OOB-vergunning op dit moment al beschikken over een RvC?</w:t>
      </w:r>
    </w:p>
    <w:p w:rsidRPr="00E62DBB" w:rsidR="00656516" w:rsidP="00AE0BEA" w:rsidRDefault="00656516" w14:paraId="47765762" w14:textId="77777777">
      <w:pPr>
        <w:widowControl w:val="0"/>
        <w:spacing w:line="240" w:lineRule="atLeast"/>
        <w:rPr>
          <w:rFonts w:ascii="Verdana" w:hAnsi="Verdana" w:cs="Arial"/>
          <w:i/>
          <w:iCs/>
          <w:sz w:val="18"/>
          <w:szCs w:val="18"/>
        </w:rPr>
      </w:pPr>
    </w:p>
    <w:p w:rsidRPr="00E62DBB" w:rsidR="00656516" w:rsidP="00AE0BEA" w:rsidRDefault="00360F68" w14:paraId="220337C6" w14:textId="7C9F3446">
      <w:pPr>
        <w:widowControl w:val="0"/>
        <w:spacing w:line="240" w:lineRule="atLeast"/>
        <w:rPr>
          <w:rFonts w:ascii="Verdana" w:hAnsi="Verdana"/>
          <w:sz w:val="18"/>
          <w:szCs w:val="18"/>
        </w:rPr>
      </w:pPr>
      <w:r>
        <w:rPr>
          <w:rFonts w:ascii="Verdana" w:hAnsi="Verdana"/>
          <w:sz w:val="18"/>
          <w:szCs w:val="18"/>
        </w:rPr>
        <w:t xml:space="preserve">Alle </w:t>
      </w:r>
      <w:r w:rsidR="00073735">
        <w:rPr>
          <w:rFonts w:ascii="Verdana" w:hAnsi="Verdana"/>
          <w:sz w:val="18"/>
          <w:szCs w:val="18"/>
        </w:rPr>
        <w:t>zes</w:t>
      </w:r>
      <w:r>
        <w:rPr>
          <w:rFonts w:ascii="Verdana" w:hAnsi="Verdana"/>
          <w:sz w:val="18"/>
          <w:szCs w:val="18"/>
        </w:rPr>
        <w:t xml:space="preserve"> accountantsorganisaties met een OOB-vergunning beschikken over een intern toezichtsorgaan. </w:t>
      </w:r>
      <w:r w:rsidR="00E80294">
        <w:rPr>
          <w:rFonts w:ascii="Verdana" w:hAnsi="Verdana"/>
          <w:sz w:val="18"/>
          <w:szCs w:val="18"/>
        </w:rPr>
        <w:t xml:space="preserve">In het kader van de voorbereiding van dit wetsvoorstel is uit navraag bij de AFM gebleken dat </w:t>
      </w:r>
      <w:r w:rsidR="00711767">
        <w:rPr>
          <w:rFonts w:ascii="Verdana" w:hAnsi="Verdana"/>
          <w:sz w:val="18"/>
          <w:szCs w:val="18"/>
        </w:rPr>
        <w:t xml:space="preserve">van </w:t>
      </w:r>
      <w:r>
        <w:rPr>
          <w:rFonts w:ascii="Verdana" w:hAnsi="Verdana"/>
          <w:sz w:val="18"/>
          <w:szCs w:val="18"/>
        </w:rPr>
        <w:t xml:space="preserve">de vermoedelijk circa </w:t>
      </w:r>
      <w:r w:rsidR="00623FD5">
        <w:rPr>
          <w:rFonts w:ascii="Verdana" w:hAnsi="Verdana"/>
          <w:sz w:val="18"/>
          <w:szCs w:val="18"/>
        </w:rPr>
        <w:t xml:space="preserve">15 </w:t>
      </w:r>
      <w:r w:rsidR="009E5B3C">
        <w:rPr>
          <w:rFonts w:ascii="Verdana" w:hAnsi="Verdana"/>
          <w:sz w:val="18"/>
          <w:szCs w:val="18"/>
        </w:rPr>
        <w:t>à</w:t>
      </w:r>
      <w:r w:rsidR="00623FD5">
        <w:rPr>
          <w:rFonts w:ascii="Verdana" w:hAnsi="Verdana"/>
          <w:sz w:val="18"/>
          <w:szCs w:val="18"/>
        </w:rPr>
        <w:t xml:space="preserve"> </w:t>
      </w:r>
      <w:r>
        <w:rPr>
          <w:rFonts w:ascii="Verdana" w:hAnsi="Verdana"/>
          <w:sz w:val="18"/>
          <w:szCs w:val="18"/>
        </w:rPr>
        <w:t>20 reguliere vergunninghouders die volgens dit wetsvoorstel ook zo’n orgaan moeten instellen</w:t>
      </w:r>
      <w:r w:rsidR="00D646DD">
        <w:rPr>
          <w:rFonts w:ascii="Verdana" w:hAnsi="Verdana"/>
          <w:sz w:val="18"/>
          <w:szCs w:val="18"/>
        </w:rPr>
        <w:t>,</w:t>
      </w:r>
      <w:r>
        <w:rPr>
          <w:rFonts w:ascii="Verdana" w:hAnsi="Verdana"/>
          <w:sz w:val="18"/>
          <w:szCs w:val="18"/>
        </w:rPr>
        <w:t xml:space="preserve"> er circa 10 </w:t>
      </w:r>
      <w:r w:rsidR="00711767">
        <w:rPr>
          <w:rFonts w:ascii="Verdana" w:hAnsi="Verdana"/>
          <w:sz w:val="18"/>
          <w:szCs w:val="18"/>
        </w:rPr>
        <w:t xml:space="preserve">al </w:t>
      </w:r>
      <w:r>
        <w:rPr>
          <w:rFonts w:ascii="Verdana" w:hAnsi="Verdana"/>
          <w:sz w:val="18"/>
          <w:szCs w:val="18"/>
        </w:rPr>
        <w:t>een vorm van intern toezicht</w:t>
      </w:r>
      <w:r w:rsidR="00711767">
        <w:rPr>
          <w:rFonts w:ascii="Verdana" w:hAnsi="Verdana"/>
          <w:sz w:val="18"/>
          <w:szCs w:val="18"/>
        </w:rPr>
        <w:t xml:space="preserve"> hebben</w:t>
      </w:r>
      <w:r>
        <w:rPr>
          <w:rFonts w:ascii="Verdana" w:hAnsi="Verdana"/>
          <w:sz w:val="18"/>
          <w:szCs w:val="18"/>
        </w:rPr>
        <w:t>.</w:t>
      </w:r>
    </w:p>
    <w:p w:rsidRPr="00E62DBB" w:rsidR="00656516" w:rsidP="00AE0BEA" w:rsidRDefault="00656516" w14:paraId="707F735B" w14:textId="77777777">
      <w:pPr>
        <w:widowControl w:val="0"/>
        <w:spacing w:line="240" w:lineRule="atLeast"/>
        <w:rPr>
          <w:rFonts w:ascii="Verdana" w:hAnsi="Verdana" w:cs="Arial"/>
          <w:i/>
          <w:iCs/>
          <w:sz w:val="18"/>
          <w:szCs w:val="18"/>
        </w:rPr>
      </w:pPr>
    </w:p>
    <w:p w:rsidRPr="00E62DBB" w:rsidR="00656516" w:rsidP="00AE0BEA" w:rsidRDefault="00656516" w14:paraId="354A7306"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In hoeverre is een wettelijke bepaling nodig om de interne </w:t>
      </w:r>
      <w:proofErr w:type="spellStart"/>
      <w:r w:rsidRPr="00E62DBB">
        <w:rPr>
          <w:rFonts w:ascii="Verdana" w:hAnsi="Verdana" w:cs="Arial"/>
          <w:i/>
          <w:iCs/>
          <w:sz w:val="18"/>
          <w:szCs w:val="18"/>
        </w:rPr>
        <w:t>governance</w:t>
      </w:r>
      <w:proofErr w:type="spellEnd"/>
      <w:r w:rsidRPr="00E62DBB">
        <w:rPr>
          <w:rFonts w:ascii="Verdana" w:hAnsi="Verdana" w:cs="Arial"/>
          <w:i/>
          <w:iCs/>
          <w:sz w:val="18"/>
          <w:szCs w:val="18"/>
        </w:rPr>
        <w:t xml:space="preserve"> te versterken?</w:t>
      </w:r>
    </w:p>
    <w:p w:rsidRPr="00E62DBB" w:rsidR="00656516" w:rsidP="00AE0BEA" w:rsidRDefault="00656516" w14:paraId="042B8560" w14:textId="77777777">
      <w:pPr>
        <w:widowControl w:val="0"/>
        <w:spacing w:line="240" w:lineRule="atLeast"/>
        <w:rPr>
          <w:rFonts w:ascii="Verdana" w:hAnsi="Verdana" w:cs="Arial"/>
          <w:sz w:val="18"/>
          <w:szCs w:val="18"/>
        </w:rPr>
      </w:pPr>
    </w:p>
    <w:p w:rsidR="00656516" w:rsidP="00AE0BEA" w:rsidRDefault="00633B97" w14:paraId="1A5E2735" w14:textId="1F526B83">
      <w:pPr>
        <w:widowControl w:val="0"/>
        <w:spacing w:line="240" w:lineRule="atLeast"/>
        <w:rPr>
          <w:rFonts w:ascii="Verdana" w:hAnsi="Verdana"/>
          <w:sz w:val="18"/>
          <w:szCs w:val="18"/>
        </w:rPr>
      </w:pPr>
      <w:r>
        <w:rPr>
          <w:rFonts w:ascii="Verdana" w:hAnsi="Verdana"/>
          <w:sz w:val="18"/>
          <w:szCs w:val="18"/>
        </w:rPr>
        <w:t xml:space="preserve">Van een intern toezichtorgaan gaat een positieve impuls uit voor de kwaliteit van de wettelijke controle. </w:t>
      </w:r>
      <w:r w:rsidR="00EE75D9">
        <w:rPr>
          <w:rFonts w:ascii="Verdana" w:hAnsi="Verdana"/>
          <w:sz w:val="18"/>
          <w:szCs w:val="18"/>
        </w:rPr>
        <w:t>D</w:t>
      </w:r>
      <w:r>
        <w:rPr>
          <w:rFonts w:ascii="Verdana" w:hAnsi="Verdana"/>
          <w:sz w:val="18"/>
          <w:szCs w:val="18"/>
        </w:rPr>
        <w:t xml:space="preserve">aarvoor </w:t>
      </w:r>
      <w:r w:rsidR="00EE75D9">
        <w:rPr>
          <w:rFonts w:ascii="Verdana" w:hAnsi="Verdana"/>
          <w:sz w:val="18"/>
          <w:szCs w:val="18"/>
        </w:rPr>
        <w:t xml:space="preserve">wordt verwezen </w:t>
      </w:r>
      <w:r>
        <w:rPr>
          <w:rFonts w:ascii="Verdana" w:hAnsi="Verdana"/>
          <w:sz w:val="18"/>
          <w:szCs w:val="18"/>
        </w:rPr>
        <w:t>naar het onderzoek van de AFM van 13 oktober 2021 (</w:t>
      </w:r>
      <w:r w:rsidRPr="00D3667A">
        <w:rPr>
          <w:rFonts w:ascii="Verdana" w:hAnsi="Verdana"/>
          <w:sz w:val="18"/>
          <w:szCs w:val="18"/>
        </w:rPr>
        <w:t>https://www.afm.nl/nl-nl/sector/actueel/2021/oktober/onderzoek-impact-rvcs-oob-accountantsorganisaties</w:t>
      </w:r>
      <w:r>
        <w:rPr>
          <w:rFonts w:ascii="Verdana" w:hAnsi="Verdana"/>
          <w:sz w:val="18"/>
          <w:szCs w:val="18"/>
        </w:rPr>
        <w:t xml:space="preserve">). De AFM heeft daar geconstateerd dat raden van commissarissen </w:t>
      </w:r>
      <w:r w:rsidRPr="00B40621">
        <w:rPr>
          <w:rFonts w:ascii="Verdana" w:hAnsi="Verdana"/>
          <w:sz w:val="18"/>
          <w:szCs w:val="18"/>
        </w:rPr>
        <w:t>impact hebben</w:t>
      </w:r>
      <w:r>
        <w:rPr>
          <w:rFonts w:ascii="Verdana" w:hAnsi="Verdana"/>
          <w:sz w:val="18"/>
          <w:szCs w:val="18"/>
        </w:rPr>
        <w:t>; zij</w:t>
      </w:r>
      <w:r w:rsidRPr="00B40621">
        <w:rPr>
          <w:rFonts w:ascii="Verdana" w:hAnsi="Verdana"/>
          <w:sz w:val="18"/>
          <w:szCs w:val="18"/>
        </w:rPr>
        <w:t xml:space="preserve"> stimuleren de agendering en aansturing op kwaliteit</w:t>
      </w:r>
      <w:r>
        <w:rPr>
          <w:rFonts w:ascii="Verdana" w:hAnsi="Verdana"/>
          <w:sz w:val="18"/>
          <w:szCs w:val="18"/>
        </w:rPr>
        <w:t xml:space="preserve"> en</w:t>
      </w:r>
      <w:r w:rsidRPr="00B40621">
        <w:rPr>
          <w:rFonts w:ascii="Verdana" w:hAnsi="Verdana"/>
          <w:sz w:val="18"/>
          <w:szCs w:val="18"/>
        </w:rPr>
        <w:t xml:space="preserve"> de verbetering van kwaliteitswaarborgen</w:t>
      </w:r>
      <w:r>
        <w:rPr>
          <w:rFonts w:ascii="Verdana" w:hAnsi="Verdana"/>
          <w:sz w:val="18"/>
          <w:szCs w:val="18"/>
        </w:rPr>
        <w:t xml:space="preserve">. Zij </w:t>
      </w:r>
      <w:r w:rsidRPr="00B40621">
        <w:rPr>
          <w:rFonts w:ascii="Verdana" w:hAnsi="Verdana"/>
          <w:sz w:val="18"/>
          <w:szCs w:val="18"/>
        </w:rPr>
        <w:t xml:space="preserve">vragen </w:t>
      </w:r>
      <w:r>
        <w:rPr>
          <w:rFonts w:ascii="Verdana" w:hAnsi="Verdana"/>
          <w:sz w:val="18"/>
          <w:szCs w:val="18"/>
        </w:rPr>
        <w:t xml:space="preserve">voorts om </w:t>
      </w:r>
      <w:r w:rsidRPr="00B40621">
        <w:rPr>
          <w:rFonts w:ascii="Verdana" w:hAnsi="Verdana"/>
          <w:sz w:val="18"/>
          <w:szCs w:val="18"/>
        </w:rPr>
        <w:t>aandacht voor ontwikkeling en leiderschap van accountants.</w:t>
      </w:r>
      <w:r>
        <w:rPr>
          <w:rFonts w:ascii="Verdana" w:hAnsi="Verdana"/>
          <w:sz w:val="18"/>
          <w:szCs w:val="18"/>
        </w:rPr>
        <w:t xml:space="preserve"> E</w:t>
      </w:r>
      <w:r w:rsidR="00B40B82">
        <w:rPr>
          <w:rFonts w:ascii="Verdana" w:hAnsi="Verdana"/>
          <w:sz w:val="18"/>
          <w:szCs w:val="18"/>
        </w:rPr>
        <w:t xml:space="preserve">en wettelijke bepaling </w:t>
      </w:r>
      <w:r>
        <w:rPr>
          <w:rFonts w:ascii="Verdana" w:hAnsi="Verdana"/>
          <w:sz w:val="18"/>
          <w:szCs w:val="18"/>
        </w:rPr>
        <w:t xml:space="preserve">is </w:t>
      </w:r>
      <w:r w:rsidR="00B40B82">
        <w:rPr>
          <w:rFonts w:ascii="Verdana" w:hAnsi="Verdana"/>
          <w:sz w:val="18"/>
          <w:szCs w:val="18"/>
        </w:rPr>
        <w:t xml:space="preserve">nodig om </w:t>
      </w:r>
      <w:r w:rsidRPr="00B40B82" w:rsidR="00B40B82">
        <w:rPr>
          <w:rFonts w:ascii="Verdana" w:hAnsi="Verdana" w:cs="Arial"/>
          <w:sz w:val="18"/>
          <w:szCs w:val="18"/>
        </w:rPr>
        <w:t xml:space="preserve">de interne </w:t>
      </w:r>
      <w:proofErr w:type="spellStart"/>
      <w:r w:rsidRPr="00B40B82" w:rsidR="00B40B82">
        <w:rPr>
          <w:rFonts w:ascii="Verdana" w:hAnsi="Verdana" w:cs="Arial"/>
          <w:sz w:val="18"/>
          <w:szCs w:val="18"/>
        </w:rPr>
        <w:t>governance</w:t>
      </w:r>
      <w:proofErr w:type="spellEnd"/>
      <w:r w:rsidRPr="00B40B82" w:rsidR="00B40B82">
        <w:rPr>
          <w:rFonts w:ascii="Verdana" w:hAnsi="Verdana" w:cs="Arial"/>
          <w:sz w:val="18"/>
          <w:szCs w:val="18"/>
        </w:rPr>
        <w:t xml:space="preserve"> te versterken</w:t>
      </w:r>
      <w:r w:rsidR="00B40B82">
        <w:rPr>
          <w:rFonts w:ascii="Verdana" w:hAnsi="Verdana"/>
          <w:sz w:val="18"/>
          <w:szCs w:val="18"/>
        </w:rPr>
        <w:t xml:space="preserve"> om ervoor te zorgen dat accountantsorganisaties die niet vrijwillig voorzien in een intern toezichtorgaan, een voordeel genieten boven accountantsorganisaties die wel zo’n orgaan hebben ingevoerd. Er bestaat, kortom, het risico van een </w:t>
      </w:r>
      <w:r w:rsidR="007C5C65">
        <w:rPr>
          <w:rFonts w:ascii="Verdana" w:hAnsi="Verdana"/>
          <w:sz w:val="18"/>
          <w:szCs w:val="18"/>
        </w:rPr>
        <w:t>on</w:t>
      </w:r>
      <w:r w:rsidR="00B40B82">
        <w:rPr>
          <w:rFonts w:ascii="Verdana" w:hAnsi="Verdana"/>
          <w:sz w:val="18"/>
          <w:szCs w:val="18"/>
        </w:rPr>
        <w:t>gelijk speelveld</w:t>
      </w:r>
      <w:r w:rsidR="0016463E">
        <w:rPr>
          <w:rFonts w:ascii="Verdana" w:hAnsi="Verdana"/>
          <w:sz w:val="18"/>
          <w:szCs w:val="18"/>
        </w:rPr>
        <w:t xml:space="preserve"> dat een negatieve prikkel kan zijn voor het instellen van intern toezicht. </w:t>
      </w:r>
      <w:r w:rsidR="007C5C65">
        <w:rPr>
          <w:rFonts w:ascii="Verdana" w:hAnsi="Verdana"/>
          <w:sz w:val="18"/>
          <w:szCs w:val="18"/>
        </w:rPr>
        <w:t>Ik</w:t>
      </w:r>
      <w:r w:rsidR="0016463E">
        <w:rPr>
          <w:rFonts w:ascii="Verdana" w:hAnsi="Verdana"/>
          <w:sz w:val="18"/>
          <w:szCs w:val="18"/>
        </w:rPr>
        <w:t xml:space="preserve"> vind het belangrijk deze mogelijke prikkel weg te nemen</w:t>
      </w:r>
      <w:r w:rsidR="003A00C3">
        <w:rPr>
          <w:rFonts w:ascii="Verdana" w:hAnsi="Verdana"/>
          <w:sz w:val="18"/>
          <w:szCs w:val="18"/>
        </w:rPr>
        <w:t>.</w:t>
      </w:r>
      <w:r w:rsidR="00D3667A">
        <w:rPr>
          <w:rFonts w:ascii="Verdana" w:hAnsi="Verdana"/>
          <w:sz w:val="18"/>
          <w:szCs w:val="18"/>
        </w:rPr>
        <w:t xml:space="preserve"> </w:t>
      </w:r>
    </w:p>
    <w:p w:rsidRPr="00BB09F9" w:rsidR="00656516" w:rsidP="00E907A0" w:rsidRDefault="00656516" w14:paraId="2912E23D" w14:textId="77777777">
      <w:pPr>
        <w:pStyle w:val="Kop3"/>
      </w:pPr>
      <w:r w:rsidRPr="00BB09F9">
        <w:t>5. Regeldruk</w:t>
      </w:r>
    </w:p>
    <w:p w:rsidR="00AC572D" w:rsidP="00AE0BEA" w:rsidRDefault="00AC572D" w14:paraId="3C89A217" w14:textId="0E4F6C38">
      <w:pPr>
        <w:widowControl w:val="0"/>
        <w:spacing w:line="240" w:lineRule="atLeast"/>
        <w:rPr>
          <w:rFonts w:ascii="Verdana" w:hAnsi="Verdana" w:cs="Arial"/>
          <w:sz w:val="18"/>
          <w:szCs w:val="18"/>
        </w:rPr>
      </w:pPr>
      <w:r w:rsidRPr="00AC572D">
        <w:rPr>
          <w:rFonts w:ascii="Verdana" w:hAnsi="Verdana" w:cs="Arial"/>
          <w:sz w:val="18"/>
          <w:szCs w:val="18"/>
        </w:rPr>
        <w:t xml:space="preserve">De leden van de vaste commissie voor Financiën hebben mij verzocht om te reflecteren op de aanbevelingen uit de wetenschapstoets Wijzigingswet Accountancysector. In </w:t>
      </w:r>
      <w:r w:rsidR="00A77A0D">
        <w:rPr>
          <w:rFonts w:ascii="Verdana" w:hAnsi="Verdana" w:cs="Arial"/>
          <w:sz w:val="18"/>
          <w:szCs w:val="18"/>
        </w:rPr>
        <w:t>de elfde en laatste aanbeveling</w:t>
      </w:r>
      <w:r w:rsidRPr="00AC572D">
        <w:rPr>
          <w:rFonts w:ascii="Verdana" w:hAnsi="Verdana" w:cs="Arial"/>
          <w:sz w:val="18"/>
          <w:szCs w:val="18"/>
        </w:rPr>
        <w:t xml:space="preserve"> van de wetenschapstoets </w:t>
      </w:r>
      <w:r w:rsidR="00A77A0D">
        <w:rPr>
          <w:rFonts w:ascii="Verdana" w:hAnsi="Verdana" w:cs="Arial"/>
          <w:sz w:val="18"/>
          <w:szCs w:val="18"/>
        </w:rPr>
        <w:t xml:space="preserve">stellen </w:t>
      </w:r>
      <w:r>
        <w:rPr>
          <w:rFonts w:ascii="Verdana" w:hAnsi="Verdana" w:cs="Arial"/>
          <w:sz w:val="18"/>
          <w:szCs w:val="18"/>
        </w:rPr>
        <w:t xml:space="preserve">de wetenschappers </w:t>
      </w:r>
      <w:r w:rsidR="00A77A0D">
        <w:rPr>
          <w:rFonts w:ascii="Verdana" w:hAnsi="Verdana" w:cs="Arial"/>
          <w:sz w:val="18"/>
          <w:szCs w:val="18"/>
        </w:rPr>
        <w:t>voor</w:t>
      </w:r>
      <w:r>
        <w:rPr>
          <w:rFonts w:ascii="Verdana" w:hAnsi="Verdana" w:cs="Arial"/>
          <w:sz w:val="18"/>
          <w:szCs w:val="18"/>
        </w:rPr>
        <w:t xml:space="preserve"> om de regeldruk te minimaliseren</w:t>
      </w:r>
      <w:r w:rsidR="00027F67">
        <w:rPr>
          <w:rFonts w:ascii="Verdana" w:hAnsi="Verdana" w:cs="Arial"/>
          <w:sz w:val="18"/>
          <w:szCs w:val="18"/>
        </w:rPr>
        <w:t>.</w:t>
      </w:r>
    </w:p>
    <w:p w:rsidR="00AC572D" w:rsidP="00AE0BEA" w:rsidRDefault="00AC572D" w14:paraId="2C78B8D4" w14:textId="77777777">
      <w:pPr>
        <w:widowControl w:val="0"/>
        <w:spacing w:line="240" w:lineRule="atLeast"/>
        <w:rPr>
          <w:rFonts w:ascii="Verdana" w:hAnsi="Verdana" w:cs="Arial"/>
          <w:sz w:val="18"/>
          <w:szCs w:val="18"/>
        </w:rPr>
      </w:pPr>
    </w:p>
    <w:p w:rsidR="00AC572D" w:rsidP="00AE0BEA" w:rsidRDefault="00AC572D" w14:paraId="4C6E6EB7" w14:textId="314B6585">
      <w:pPr>
        <w:widowControl w:val="0"/>
        <w:spacing w:line="240" w:lineRule="atLeast"/>
        <w:rPr>
          <w:rFonts w:ascii="Verdana" w:hAnsi="Verdana" w:cs="Arial"/>
          <w:sz w:val="18"/>
          <w:szCs w:val="18"/>
        </w:rPr>
      </w:pPr>
      <w:r w:rsidRPr="00AC572D">
        <w:rPr>
          <w:rFonts w:ascii="Verdana" w:hAnsi="Verdana" w:cs="Arial"/>
          <w:sz w:val="18"/>
          <w:szCs w:val="18"/>
        </w:rPr>
        <w:t xml:space="preserve">Dit wetsvoorstel voert slechts twee </w:t>
      </w:r>
      <w:r w:rsidR="00E705B8">
        <w:rPr>
          <w:rFonts w:ascii="Verdana" w:hAnsi="Verdana" w:cs="Arial"/>
          <w:sz w:val="18"/>
          <w:szCs w:val="18"/>
        </w:rPr>
        <w:t xml:space="preserve">gerichte </w:t>
      </w:r>
      <w:r w:rsidRPr="00AC572D">
        <w:rPr>
          <w:rFonts w:ascii="Verdana" w:hAnsi="Verdana" w:cs="Arial"/>
          <w:sz w:val="18"/>
          <w:szCs w:val="18"/>
        </w:rPr>
        <w:t>nieuwe maatregelen in</w:t>
      </w:r>
      <w:r w:rsidR="00E705B8">
        <w:rPr>
          <w:rFonts w:ascii="Verdana" w:hAnsi="Verdana" w:cs="Arial"/>
          <w:sz w:val="18"/>
          <w:szCs w:val="18"/>
        </w:rPr>
        <w:t xml:space="preserve"> en bevat geen stelselwijziging of fundamentele ingreep in de sector. </w:t>
      </w:r>
      <w:r w:rsidR="00724246">
        <w:rPr>
          <w:rFonts w:ascii="Verdana" w:hAnsi="Verdana" w:cs="Arial"/>
          <w:sz w:val="18"/>
          <w:szCs w:val="18"/>
        </w:rPr>
        <w:t xml:space="preserve">In de eerste plaats gaat het om </w:t>
      </w:r>
      <w:r w:rsidRPr="00AC572D">
        <w:rPr>
          <w:rFonts w:ascii="Verdana" w:hAnsi="Verdana" w:cs="Arial"/>
          <w:sz w:val="18"/>
          <w:szCs w:val="18"/>
        </w:rPr>
        <w:t xml:space="preserve">de rapportageplicht voor </w:t>
      </w:r>
      <w:r w:rsidR="00264544">
        <w:rPr>
          <w:rFonts w:ascii="Verdana" w:hAnsi="Verdana" w:cs="Arial"/>
          <w:sz w:val="18"/>
          <w:szCs w:val="18"/>
        </w:rPr>
        <w:t>nu slechts de zes grootste</w:t>
      </w:r>
      <w:r w:rsidRPr="00AC572D" w:rsidR="00264544">
        <w:rPr>
          <w:rFonts w:ascii="Verdana" w:hAnsi="Verdana" w:cs="Arial"/>
          <w:sz w:val="18"/>
          <w:szCs w:val="18"/>
        </w:rPr>
        <w:t xml:space="preserve"> </w:t>
      </w:r>
      <w:r w:rsidRPr="00AC572D">
        <w:rPr>
          <w:rFonts w:ascii="Verdana" w:hAnsi="Verdana" w:cs="Arial"/>
          <w:sz w:val="18"/>
          <w:szCs w:val="18"/>
        </w:rPr>
        <w:t xml:space="preserve">accountantsorganisaties. In zoverre een accountantsorganisatie voor haar interne organisatie nog niet over deze managementinformatie zou beschikken zullen de dagelijks beleidsbepalers </w:t>
      </w:r>
      <w:r w:rsidR="006A01C0">
        <w:rPr>
          <w:rFonts w:ascii="Verdana" w:hAnsi="Verdana" w:cs="Arial"/>
          <w:sz w:val="18"/>
          <w:szCs w:val="18"/>
        </w:rPr>
        <w:t>ervoor moeten zorgen dat dit alsnog het geval is</w:t>
      </w:r>
      <w:r w:rsidR="00724246">
        <w:rPr>
          <w:rFonts w:ascii="Verdana" w:hAnsi="Verdana" w:cs="Arial"/>
          <w:sz w:val="18"/>
          <w:szCs w:val="18"/>
        </w:rPr>
        <w:t xml:space="preserve">. De tweede nieuwe </w:t>
      </w:r>
      <w:r w:rsidRPr="00AC572D">
        <w:rPr>
          <w:rFonts w:ascii="Verdana" w:hAnsi="Verdana" w:cs="Arial"/>
          <w:sz w:val="18"/>
          <w:szCs w:val="18"/>
        </w:rPr>
        <w:t xml:space="preserve">maatregel betreft van de versterking van de </w:t>
      </w:r>
      <w:proofErr w:type="spellStart"/>
      <w:r w:rsidRPr="00AC572D">
        <w:rPr>
          <w:rFonts w:ascii="Verdana" w:hAnsi="Verdana" w:cs="Arial"/>
          <w:sz w:val="18"/>
          <w:szCs w:val="18"/>
        </w:rPr>
        <w:t>governance</w:t>
      </w:r>
      <w:proofErr w:type="spellEnd"/>
      <w:r w:rsidR="00724246">
        <w:rPr>
          <w:rFonts w:ascii="Verdana" w:hAnsi="Verdana" w:cs="Arial"/>
          <w:sz w:val="18"/>
          <w:szCs w:val="18"/>
        </w:rPr>
        <w:t>, deze</w:t>
      </w:r>
      <w:r w:rsidRPr="00AC572D">
        <w:rPr>
          <w:rFonts w:ascii="Verdana" w:hAnsi="Verdana" w:cs="Arial"/>
          <w:sz w:val="18"/>
          <w:szCs w:val="18"/>
        </w:rPr>
        <w:t xml:space="preserve"> </w:t>
      </w:r>
      <w:r w:rsidR="00724246">
        <w:rPr>
          <w:rFonts w:ascii="Verdana" w:hAnsi="Verdana" w:cs="Arial"/>
          <w:sz w:val="18"/>
          <w:szCs w:val="18"/>
        </w:rPr>
        <w:t xml:space="preserve">zal </w:t>
      </w:r>
      <w:r>
        <w:rPr>
          <w:rFonts w:ascii="Verdana" w:hAnsi="Verdana" w:cs="Arial"/>
          <w:sz w:val="18"/>
          <w:szCs w:val="18"/>
        </w:rPr>
        <w:t xml:space="preserve">alleen gelden voor de circa </w:t>
      </w:r>
      <w:r w:rsidR="006A01C0">
        <w:rPr>
          <w:rFonts w:ascii="Verdana" w:hAnsi="Verdana" w:cs="Arial"/>
          <w:sz w:val="18"/>
          <w:szCs w:val="18"/>
        </w:rPr>
        <w:t xml:space="preserve">twintig </w:t>
      </w:r>
      <w:r>
        <w:rPr>
          <w:rFonts w:ascii="Verdana" w:hAnsi="Verdana" w:cs="Arial"/>
          <w:sz w:val="18"/>
          <w:szCs w:val="18"/>
        </w:rPr>
        <w:t xml:space="preserve">grootste </w:t>
      </w:r>
      <w:r w:rsidR="00060320">
        <w:rPr>
          <w:rFonts w:ascii="Verdana" w:hAnsi="Verdana" w:cs="Arial"/>
          <w:sz w:val="18"/>
          <w:szCs w:val="18"/>
        </w:rPr>
        <w:t>accountantsorganisaties</w:t>
      </w:r>
      <w:r>
        <w:rPr>
          <w:rFonts w:ascii="Verdana" w:hAnsi="Verdana" w:cs="Arial"/>
          <w:sz w:val="18"/>
          <w:szCs w:val="18"/>
        </w:rPr>
        <w:t>.</w:t>
      </w:r>
      <w:r w:rsidR="00332289">
        <w:rPr>
          <w:rFonts w:ascii="Verdana" w:hAnsi="Verdana" w:cs="Arial"/>
          <w:sz w:val="18"/>
          <w:szCs w:val="18"/>
        </w:rPr>
        <w:t xml:space="preserve"> </w:t>
      </w:r>
    </w:p>
    <w:p w:rsidR="00AC572D" w:rsidP="00AE0BEA" w:rsidRDefault="00AC572D" w14:paraId="470AD50A" w14:textId="77777777">
      <w:pPr>
        <w:widowControl w:val="0"/>
        <w:spacing w:line="240" w:lineRule="atLeast"/>
        <w:rPr>
          <w:rFonts w:ascii="Verdana" w:hAnsi="Verdana" w:cs="Arial"/>
          <w:sz w:val="18"/>
          <w:szCs w:val="18"/>
        </w:rPr>
      </w:pPr>
    </w:p>
    <w:p w:rsidR="00AC572D" w:rsidP="00AE0BEA" w:rsidRDefault="00AC572D" w14:paraId="23162424" w14:textId="03D1A3F2">
      <w:pPr>
        <w:widowControl w:val="0"/>
        <w:spacing w:line="240" w:lineRule="atLeast"/>
        <w:rPr>
          <w:rFonts w:ascii="Verdana" w:hAnsi="Verdana" w:eastAsia="Calibri" w:cs="Verdana"/>
          <w:sz w:val="18"/>
          <w:szCs w:val="18"/>
        </w:rPr>
      </w:pPr>
      <w:r w:rsidRPr="00AC572D">
        <w:rPr>
          <w:rFonts w:ascii="Verdana" w:hAnsi="Verdana" w:eastAsia="Calibri" w:cs="Verdana"/>
          <w:sz w:val="18"/>
          <w:szCs w:val="18"/>
        </w:rPr>
        <w:t>De voornaamste zorgen van de</w:t>
      </w:r>
      <w:r w:rsidR="006A01C0">
        <w:rPr>
          <w:rFonts w:ascii="Verdana" w:hAnsi="Verdana" w:eastAsia="Calibri" w:cs="Verdana"/>
          <w:sz w:val="18"/>
          <w:szCs w:val="18"/>
        </w:rPr>
        <w:t xml:space="preserve"> </w:t>
      </w:r>
      <w:r w:rsidRPr="00AC572D">
        <w:rPr>
          <w:rFonts w:ascii="Verdana" w:hAnsi="Verdana" w:eastAsia="Calibri" w:cs="Verdana"/>
          <w:sz w:val="18"/>
          <w:szCs w:val="18"/>
        </w:rPr>
        <w:t xml:space="preserve">deelnemers </w:t>
      </w:r>
      <w:r w:rsidR="006A01C0">
        <w:rPr>
          <w:rFonts w:ascii="Verdana" w:hAnsi="Verdana" w:eastAsia="Calibri" w:cs="Verdana"/>
          <w:sz w:val="18"/>
          <w:szCs w:val="18"/>
        </w:rPr>
        <w:t xml:space="preserve">aan de </w:t>
      </w:r>
      <w:r w:rsidR="00732762">
        <w:rPr>
          <w:rFonts w:ascii="Verdana" w:hAnsi="Verdana" w:eastAsia="Calibri" w:cs="Verdana"/>
          <w:sz w:val="18"/>
          <w:szCs w:val="18"/>
        </w:rPr>
        <w:t>MKB</w:t>
      </w:r>
      <w:r w:rsidR="006A01C0">
        <w:rPr>
          <w:rFonts w:ascii="Verdana" w:hAnsi="Verdana" w:eastAsia="Calibri" w:cs="Verdana"/>
          <w:sz w:val="18"/>
          <w:szCs w:val="18"/>
        </w:rPr>
        <w:t xml:space="preserve">-toets </w:t>
      </w:r>
      <w:r w:rsidRPr="00AC572D">
        <w:rPr>
          <w:rFonts w:ascii="Verdana" w:hAnsi="Verdana" w:eastAsia="Calibri" w:cs="Verdana"/>
          <w:sz w:val="18"/>
          <w:szCs w:val="18"/>
        </w:rPr>
        <w:t xml:space="preserve">hadden betrekking op de invoering van de verplichting om te rapporteren over kwaliteitsindicatoren. </w:t>
      </w:r>
      <w:r w:rsidR="00E705B8">
        <w:rPr>
          <w:rFonts w:ascii="Verdana" w:hAnsi="Verdana" w:eastAsia="Calibri" w:cs="Verdana"/>
          <w:sz w:val="18"/>
          <w:szCs w:val="18"/>
        </w:rPr>
        <w:t>Als b</w:t>
      </w:r>
      <w:r w:rsidRPr="00AC572D">
        <w:rPr>
          <w:rFonts w:ascii="Verdana" w:hAnsi="Verdana" w:eastAsia="Calibri" w:cs="Verdana"/>
          <w:sz w:val="18"/>
          <w:szCs w:val="18"/>
        </w:rPr>
        <w:t xml:space="preserve">ezwaren tegen deze maatregel </w:t>
      </w:r>
      <w:r w:rsidR="00E705B8">
        <w:rPr>
          <w:rFonts w:ascii="Verdana" w:hAnsi="Verdana" w:eastAsia="Calibri" w:cs="Verdana"/>
          <w:sz w:val="18"/>
          <w:szCs w:val="18"/>
        </w:rPr>
        <w:t>werd genoemd</w:t>
      </w:r>
      <w:r w:rsidRPr="00AC572D">
        <w:rPr>
          <w:rFonts w:ascii="Verdana" w:hAnsi="Verdana" w:eastAsia="Calibri" w:cs="Verdana"/>
          <w:sz w:val="18"/>
          <w:szCs w:val="18"/>
        </w:rPr>
        <w:t xml:space="preserve"> dat deze </w:t>
      </w:r>
      <w:r w:rsidR="00103936">
        <w:rPr>
          <w:rFonts w:ascii="Verdana" w:hAnsi="Verdana" w:eastAsia="Calibri" w:cs="Verdana"/>
          <w:sz w:val="18"/>
          <w:szCs w:val="18"/>
        </w:rPr>
        <w:t xml:space="preserve">rapportageplicht </w:t>
      </w:r>
      <w:r w:rsidRPr="00AC572D">
        <w:rPr>
          <w:rFonts w:ascii="Verdana" w:hAnsi="Verdana" w:eastAsia="Calibri" w:cs="Verdana"/>
          <w:sz w:val="18"/>
          <w:szCs w:val="18"/>
        </w:rPr>
        <w:t xml:space="preserve">onevenredige lasten </w:t>
      </w:r>
      <w:r w:rsidRPr="00AC572D" w:rsidR="00103936">
        <w:rPr>
          <w:rFonts w:ascii="Verdana" w:hAnsi="Verdana" w:eastAsia="Calibri" w:cs="Verdana"/>
          <w:sz w:val="18"/>
          <w:szCs w:val="18"/>
        </w:rPr>
        <w:t>me</w:t>
      </w:r>
      <w:r w:rsidR="00103936">
        <w:rPr>
          <w:rFonts w:ascii="Verdana" w:hAnsi="Verdana" w:eastAsia="Calibri" w:cs="Verdana"/>
          <w:sz w:val="18"/>
          <w:szCs w:val="18"/>
        </w:rPr>
        <w:t>t zich</w:t>
      </w:r>
      <w:r w:rsidRPr="00AC572D" w:rsidR="00103936">
        <w:rPr>
          <w:rFonts w:ascii="Verdana" w:hAnsi="Verdana" w:eastAsia="Calibri" w:cs="Verdana"/>
          <w:sz w:val="18"/>
          <w:szCs w:val="18"/>
        </w:rPr>
        <w:t xml:space="preserve"> </w:t>
      </w:r>
      <w:r w:rsidRPr="00AC572D">
        <w:rPr>
          <w:rFonts w:ascii="Verdana" w:hAnsi="Verdana" w:eastAsia="Calibri" w:cs="Verdana"/>
          <w:sz w:val="18"/>
          <w:szCs w:val="18"/>
        </w:rPr>
        <w:t xml:space="preserve">zou brengen </w:t>
      </w:r>
      <w:r w:rsidR="00103936">
        <w:rPr>
          <w:rFonts w:ascii="Verdana" w:hAnsi="Verdana" w:eastAsia="Calibri" w:cs="Verdana"/>
          <w:sz w:val="18"/>
          <w:szCs w:val="18"/>
        </w:rPr>
        <w:t xml:space="preserve">en </w:t>
      </w:r>
      <w:r w:rsidRPr="00AC572D">
        <w:rPr>
          <w:rFonts w:ascii="Verdana" w:hAnsi="Verdana" w:eastAsia="Calibri" w:cs="Verdana"/>
          <w:sz w:val="18"/>
          <w:szCs w:val="18"/>
        </w:rPr>
        <w:t xml:space="preserve">niet zou voorzien in de behoefte van de controlecliënten en een opeenstapeling zou inhouden van telkens van elkaar afwijkende rapportageverplichtingen jegens de eigen brancheverenging, de Nederlandse Beroepsorganisaties van Accountants, en/of de AFM. </w:t>
      </w:r>
      <w:r w:rsidR="00065576">
        <w:rPr>
          <w:rFonts w:ascii="Verdana" w:hAnsi="Verdana" w:eastAsia="Calibri" w:cs="Verdana"/>
          <w:sz w:val="18"/>
          <w:szCs w:val="18"/>
        </w:rPr>
        <w:t xml:space="preserve">Het </w:t>
      </w:r>
      <w:r w:rsidRPr="00AC572D">
        <w:rPr>
          <w:rFonts w:ascii="Verdana" w:hAnsi="Verdana" w:eastAsia="Calibri" w:cs="Verdana"/>
          <w:sz w:val="18"/>
          <w:szCs w:val="18"/>
        </w:rPr>
        <w:t xml:space="preserve">wetsvoorstel </w:t>
      </w:r>
      <w:r w:rsidR="00EE75D9">
        <w:rPr>
          <w:rFonts w:ascii="Verdana" w:hAnsi="Verdana" w:eastAsia="Calibri" w:cs="Verdana"/>
          <w:sz w:val="18"/>
          <w:szCs w:val="18"/>
        </w:rPr>
        <w:t xml:space="preserve">is </w:t>
      </w:r>
      <w:r w:rsidR="00264544">
        <w:rPr>
          <w:rFonts w:ascii="Verdana" w:hAnsi="Verdana" w:eastAsia="Calibri" w:cs="Verdana"/>
          <w:sz w:val="18"/>
          <w:szCs w:val="18"/>
        </w:rPr>
        <w:t>op dit punt aangepast</w:t>
      </w:r>
      <w:r w:rsidR="00103936">
        <w:rPr>
          <w:rFonts w:ascii="Verdana" w:hAnsi="Verdana" w:eastAsia="Calibri" w:cs="Verdana"/>
          <w:sz w:val="18"/>
          <w:szCs w:val="18"/>
        </w:rPr>
        <w:t xml:space="preserve"> zodat </w:t>
      </w:r>
      <w:r w:rsidR="000A1F93">
        <w:rPr>
          <w:rFonts w:ascii="Verdana" w:hAnsi="Verdana" w:eastAsia="Calibri" w:cs="Verdana"/>
          <w:sz w:val="18"/>
          <w:szCs w:val="18"/>
        </w:rPr>
        <w:t>de</w:t>
      </w:r>
      <w:r w:rsidR="00103936">
        <w:rPr>
          <w:rFonts w:ascii="Verdana" w:hAnsi="Verdana" w:eastAsia="Calibri" w:cs="Verdana"/>
          <w:sz w:val="18"/>
          <w:szCs w:val="18"/>
        </w:rPr>
        <w:t xml:space="preserve"> circa 220 reguliere vergunninghouders vooralsnog niet te maken krijgen met de rapportageplicht</w:t>
      </w:r>
      <w:r w:rsidR="00A45CA6">
        <w:rPr>
          <w:rFonts w:ascii="Verdana" w:hAnsi="Verdana" w:eastAsia="Calibri" w:cs="Verdana"/>
          <w:sz w:val="18"/>
          <w:szCs w:val="18"/>
        </w:rPr>
        <w:t>.</w:t>
      </w:r>
      <w:r w:rsidR="00103936">
        <w:rPr>
          <w:rFonts w:ascii="Verdana" w:hAnsi="Verdana" w:eastAsia="Calibri" w:cs="Verdana"/>
          <w:sz w:val="18"/>
          <w:szCs w:val="18"/>
        </w:rPr>
        <w:t xml:space="preserve"> </w:t>
      </w:r>
      <w:r w:rsidR="00332289">
        <w:rPr>
          <w:rFonts w:ascii="Verdana" w:hAnsi="Verdana" w:eastAsia="Calibri" w:cs="Verdana"/>
          <w:sz w:val="18"/>
          <w:szCs w:val="18"/>
        </w:rPr>
        <w:t xml:space="preserve">De </w:t>
      </w:r>
      <w:r w:rsidR="00264544">
        <w:rPr>
          <w:rFonts w:ascii="Verdana" w:hAnsi="Verdana" w:eastAsia="Calibri" w:cs="Verdana"/>
          <w:sz w:val="18"/>
          <w:szCs w:val="18"/>
        </w:rPr>
        <w:t xml:space="preserve">rapportageplicht </w:t>
      </w:r>
      <w:r w:rsidR="00724246">
        <w:rPr>
          <w:rFonts w:ascii="Verdana" w:hAnsi="Verdana" w:eastAsia="Calibri" w:cs="Verdana"/>
          <w:sz w:val="18"/>
          <w:szCs w:val="18"/>
        </w:rPr>
        <w:t>kwaliteitsindicatoren</w:t>
      </w:r>
      <w:r w:rsidR="00332289">
        <w:rPr>
          <w:rFonts w:ascii="Verdana" w:hAnsi="Verdana" w:eastAsia="Calibri" w:cs="Verdana"/>
          <w:sz w:val="18"/>
          <w:szCs w:val="18"/>
        </w:rPr>
        <w:t xml:space="preserve"> </w:t>
      </w:r>
      <w:r w:rsidR="001C528B">
        <w:rPr>
          <w:rFonts w:ascii="Verdana" w:hAnsi="Verdana" w:eastAsia="Calibri" w:cs="Verdana"/>
          <w:sz w:val="18"/>
          <w:szCs w:val="18"/>
        </w:rPr>
        <w:t xml:space="preserve">wordt </w:t>
      </w:r>
      <w:r w:rsidR="00724246">
        <w:rPr>
          <w:rFonts w:ascii="Verdana" w:hAnsi="Verdana" w:eastAsia="Calibri" w:cs="Verdana"/>
          <w:sz w:val="18"/>
          <w:szCs w:val="18"/>
        </w:rPr>
        <w:t xml:space="preserve">alleen </w:t>
      </w:r>
      <w:r w:rsidR="001C528B">
        <w:rPr>
          <w:rFonts w:ascii="Verdana" w:hAnsi="Verdana" w:eastAsia="Calibri" w:cs="Verdana"/>
          <w:sz w:val="18"/>
          <w:szCs w:val="18"/>
        </w:rPr>
        <w:t xml:space="preserve">van </w:t>
      </w:r>
      <w:r w:rsidR="00332289">
        <w:rPr>
          <w:rFonts w:ascii="Verdana" w:hAnsi="Verdana" w:eastAsia="Calibri" w:cs="Verdana"/>
          <w:sz w:val="18"/>
          <w:szCs w:val="18"/>
        </w:rPr>
        <w:t>toepas</w:t>
      </w:r>
      <w:r w:rsidR="001C528B">
        <w:rPr>
          <w:rFonts w:ascii="Verdana" w:hAnsi="Verdana" w:eastAsia="Calibri" w:cs="Verdana"/>
          <w:sz w:val="18"/>
          <w:szCs w:val="18"/>
        </w:rPr>
        <w:t>sing</w:t>
      </w:r>
      <w:r w:rsidR="00724246">
        <w:rPr>
          <w:rFonts w:ascii="Verdana" w:hAnsi="Verdana" w:eastAsia="Calibri" w:cs="Verdana"/>
          <w:sz w:val="18"/>
          <w:szCs w:val="18"/>
        </w:rPr>
        <w:t xml:space="preserve"> op OOB-</w:t>
      </w:r>
      <w:r w:rsidR="007E47AE">
        <w:rPr>
          <w:rFonts w:ascii="Verdana" w:hAnsi="Verdana" w:eastAsia="Calibri" w:cs="Verdana"/>
          <w:sz w:val="18"/>
          <w:szCs w:val="18"/>
        </w:rPr>
        <w:t>accountantsorganisaties</w:t>
      </w:r>
      <w:r w:rsidRPr="00AC572D">
        <w:rPr>
          <w:rFonts w:ascii="Verdana" w:hAnsi="Verdana" w:eastAsia="Calibri" w:cs="Verdana"/>
          <w:sz w:val="18"/>
          <w:szCs w:val="18"/>
        </w:rPr>
        <w:t>.</w:t>
      </w:r>
      <w:r>
        <w:rPr>
          <w:rFonts w:ascii="Verdana" w:hAnsi="Verdana" w:eastAsia="Calibri" w:cs="Verdana"/>
          <w:sz w:val="18"/>
          <w:szCs w:val="18"/>
        </w:rPr>
        <w:t xml:space="preserve"> </w:t>
      </w:r>
      <w:r w:rsidR="00E705B8">
        <w:rPr>
          <w:rFonts w:ascii="Verdana" w:hAnsi="Verdana" w:eastAsia="Calibri" w:cs="Verdana"/>
          <w:sz w:val="18"/>
          <w:szCs w:val="18"/>
        </w:rPr>
        <w:t xml:space="preserve">Daarmee </w:t>
      </w:r>
      <w:r w:rsidR="00EE75D9">
        <w:rPr>
          <w:rFonts w:ascii="Verdana" w:hAnsi="Verdana" w:eastAsia="Calibri" w:cs="Verdana"/>
          <w:sz w:val="18"/>
          <w:szCs w:val="18"/>
        </w:rPr>
        <w:t xml:space="preserve">is </w:t>
      </w:r>
      <w:r w:rsidR="00E705B8">
        <w:rPr>
          <w:rFonts w:ascii="Verdana" w:hAnsi="Verdana" w:eastAsia="Calibri" w:cs="Verdana"/>
          <w:sz w:val="18"/>
          <w:szCs w:val="18"/>
        </w:rPr>
        <w:t xml:space="preserve">de regeldruk die gepaard gaat met het wetsvoorstel </w:t>
      </w:r>
      <w:r w:rsidR="00264544">
        <w:rPr>
          <w:rFonts w:ascii="Verdana" w:hAnsi="Verdana" w:eastAsia="Calibri" w:cs="Verdana"/>
          <w:sz w:val="18"/>
          <w:szCs w:val="18"/>
        </w:rPr>
        <w:t xml:space="preserve">voor nu </w:t>
      </w:r>
      <w:r w:rsidR="006A01C0">
        <w:rPr>
          <w:rFonts w:ascii="Verdana" w:hAnsi="Verdana" w:eastAsia="Calibri" w:cs="Verdana"/>
          <w:sz w:val="18"/>
          <w:szCs w:val="18"/>
        </w:rPr>
        <w:t>beperkt</w:t>
      </w:r>
      <w:r w:rsidR="00E705B8">
        <w:rPr>
          <w:rFonts w:ascii="Verdana" w:hAnsi="Verdana" w:eastAsia="Calibri" w:cs="Verdana"/>
          <w:sz w:val="18"/>
          <w:szCs w:val="18"/>
        </w:rPr>
        <w:t xml:space="preserve"> en </w:t>
      </w:r>
      <w:proofErr w:type="spellStart"/>
      <w:r w:rsidR="00E705B8">
        <w:rPr>
          <w:rFonts w:ascii="Verdana" w:hAnsi="Verdana" w:eastAsia="Calibri" w:cs="Verdana"/>
          <w:sz w:val="18"/>
          <w:szCs w:val="18"/>
        </w:rPr>
        <w:t>proportionel</w:t>
      </w:r>
      <w:r w:rsidR="00264544">
        <w:rPr>
          <w:rFonts w:ascii="Verdana" w:hAnsi="Verdana" w:eastAsia="Calibri" w:cs="Verdana"/>
          <w:sz w:val="18"/>
          <w:szCs w:val="18"/>
        </w:rPr>
        <w:t>er</w:t>
      </w:r>
      <w:proofErr w:type="spellEnd"/>
      <w:r w:rsidR="00264544">
        <w:rPr>
          <w:rFonts w:ascii="Verdana" w:hAnsi="Verdana" w:eastAsia="Calibri" w:cs="Verdana"/>
          <w:sz w:val="18"/>
          <w:szCs w:val="18"/>
        </w:rPr>
        <w:t xml:space="preserve"> gemaakt</w:t>
      </w:r>
      <w:r w:rsidR="00E705B8">
        <w:rPr>
          <w:rFonts w:ascii="Verdana" w:hAnsi="Verdana" w:eastAsia="Calibri" w:cs="Verdana"/>
          <w:sz w:val="18"/>
          <w:szCs w:val="18"/>
        </w:rPr>
        <w:t xml:space="preserve">. </w:t>
      </w:r>
    </w:p>
    <w:p w:rsidRPr="00092FA2" w:rsidR="00656516" w:rsidP="00E907A0" w:rsidRDefault="00656516" w14:paraId="026BE0B2" w14:textId="77777777">
      <w:pPr>
        <w:pStyle w:val="Kop4"/>
      </w:pPr>
      <w:r w:rsidRPr="00BB09F9">
        <w:t xml:space="preserve">5.1 </w:t>
      </w:r>
      <w:r w:rsidRPr="00092FA2">
        <w:t>Algemeen</w:t>
      </w:r>
    </w:p>
    <w:p w:rsidRPr="00E62DBB" w:rsidR="00CD53AB" w:rsidP="00AE0BEA" w:rsidRDefault="00656516" w14:paraId="14272EE0"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Het voorliggende wetsvoorstel brengt aanzienlijke kosten voor accountantsorganisaties met zich mee, zo concluderen de leden van de SGP-fractie. Hoe hoog worden de incidentele en structurele kosten geschat per accountantsorganisatie van het gehele wetsvoorstel?</w:t>
      </w:r>
      <w:r w:rsidRPr="00092FA2" w:rsidR="00CD53AB">
        <w:rPr>
          <w:rFonts w:ascii="Verdana" w:hAnsi="Verdana" w:cs="Arial"/>
          <w:i/>
          <w:iCs/>
          <w:sz w:val="18"/>
          <w:szCs w:val="18"/>
        </w:rPr>
        <w:t xml:space="preserve"> Kan de regering een inzicht geven de relatieve kosten voor individuele accountantsorganisaties die vergunningshouders zijn? Kan de regering daarbij ook inzage geven in de verschillen tussen de grootte van deze accountantsorganisaties?</w:t>
      </w:r>
    </w:p>
    <w:p w:rsidRPr="00E62DBB" w:rsidR="0084555B" w:rsidP="00AE0BEA" w:rsidRDefault="0084555B" w14:paraId="18EFC783" w14:textId="77777777">
      <w:pPr>
        <w:widowControl w:val="0"/>
        <w:spacing w:line="240" w:lineRule="atLeast"/>
        <w:rPr>
          <w:rFonts w:ascii="Verdana" w:hAnsi="Verdana" w:cs="Arial"/>
          <w:i/>
          <w:iCs/>
          <w:sz w:val="18"/>
          <w:szCs w:val="18"/>
        </w:rPr>
      </w:pPr>
    </w:p>
    <w:p w:rsidR="0054033C" w:rsidP="00AE0BEA" w:rsidRDefault="00BA4BA5" w14:paraId="5268AD88" w14:textId="2B74F909">
      <w:pPr>
        <w:widowControl w:val="0"/>
        <w:spacing w:line="240" w:lineRule="atLeast"/>
        <w:rPr>
          <w:rFonts w:ascii="Verdana" w:hAnsi="Verdana"/>
          <w:sz w:val="18"/>
          <w:szCs w:val="18"/>
        </w:rPr>
      </w:pPr>
      <w:r>
        <w:rPr>
          <w:rFonts w:ascii="Verdana" w:hAnsi="Verdana"/>
          <w:sz w:val="18"/>
          <w:szCs w:val="18"/>
        </w:rPr>
        <w:t xml:space="preserve">Dit wetsvoorstel voert twee nieuwe verplichtingen in voor </w:t>
      </w:r>
      <w:r w:rsidR="00602C32">
        <w:rPr>
          <w:rFonts w:ascii="Verdana" w:hAnsi="Verdana"/>
          <w:sz w:val="18"/>
          <w:szCs w:val="18"/>
        </w:rPr>
        <w:t>(</w:t>
      </w:r>
      <w:proofErr w:type="spellStart"/>
      <w:r w:rsidR="00602C32">
        <w:rPr>
          <w:rFonts w:ascii="Verdana" w:hAnsi="Verdana"/>
          <w:sz w:val="18"/>
          <w:szCs w:val="18"/>
        </w:rPr>
        <w:t>vergunninghoudende</w:t>
      </w:r>
      <w:proofErr w:type="spellEnd"/>
      <w:r w:rsidR="00602C32">
        <w:rPr>
          <w:rFonts w:ascii="Verdana" w:hAnsi="Verdana"/>
          <w:sz w:val="18"/>
          <w:szCs w:val="18"/>
        </w:rPr>
        <w:t xml:space="preserve">) </w:t>
      </w:r>
      <w:r>
        <w:rPr>
          <w:rFonts w:ascii="Verdana" w:hAnsi="Verdana"/>
          <w:sz w:val="18"/>
          <w:szCs w:val="18"/>
        </w:rPr>
        <w:t xml:space="preserve">accountantsorganisaties: de rapportageplicht voor </w:t>
      </w:r>
      <w:r w:rsidR="00CD53AB">
        <w:rPr>
          <w:rFonts w:ascii="Verdana" w:hAnsi="Verdana"/>
          <w:sz w:val="18"/>
          <w:szCs w:val="18"/>
        </w:rPr>
        <w:t xml:space="preserve">de OOB-accountantsorganisaties </w:t>
      </w:r>
      <w:r>
        <w:rPr>
          <w:rFonts w:ascii="Verdana" w:hAnsi="Verdana"/>
          <w:sz w:val="18"/>
          <w:szCs w:val="18"/>
        </w:rPr>
        <w:t xml:space="preserve">en de plicht tot invoering van een intern toezichtsorgaan voor </w:t>
      </w:r>
      <w:r w:rsidR="00CD53AB">
        <w:rPr>
          <w:rFonts w:ascii="Verdana" w:hAnsi="Verdana"/>
          <w:sz w:val="18"/>
          <w:szCs w:val="18"/>
        </w:rPr>
        <w:t xml:space="preserve">de </w:t>
      </w:r>
      <w:r w:rsidR="009A270F">
        <w:rPr>
          <w:rFonts w:ascii="Verdana" w:hAnsi="Verdana"/>
          <w:sz w:val="18"/>
          <w:szCs w:val="18"/>
        </w:rPr>
        <w:t xml:space="preserve">circa </w:t>
      </w:r>
      <w:r w:rsidR="006A01C0">
        <w:rPr>
          <w:rFonts w:ascii="Verdana" w:hAnsi="Verdana"/>
          <w:sz w:val="18"/>
          <w:szCs w:val="18"/>
        </w:rPr>
        <w:t>vijftien tot twintig</w:t>
      </w:r>
      <w:r>
        <w:rPr>
          <w:rFonts w:ascii="Verdana" w:hAnsi="Verdana"/>
          <w:sz w:val="18"/>
          <w:szCs w:val="18"/>
        </w:rPr>
        <w:t xml:space="preserve"> </w:t>
      </w:r>
      <w:r w:rsidR="00CD53AB">
        <w:rPr>
          <w:rFonts w:ascii="Verdana" w:hAnsi="Verdana"/>
          <w:sz w:val="18"/>
          <w:szCs w:val="18"/>
        </w:rPr>
        <w:t>grootste</w:t>
      </w:r>
      <w:r>
        <w:rPr>
          <w:rFonts w:ascii="Verdana" w:hAnsi="Verdana"/>
          <w:sz w:val="18"/>
          <w:szCs w:val="18"/>
        </w:rPr>
        <w:t xml:space="preserve"> </w:t>
      </w:r>
      <w:r w:rsidR="00073735">
        <w:rPr>
          <w:rFonts w:ascii="Verdana" w:hAnsi="Verdana"/>
          <w:sz w:val="18"/>
          <w:szCs w:val="18"/>
        </w:rPr>
        <w:t>reguliere vergunninghouders</w:t>
      </w:r>
      <w:r>
        <w:rPr>
          <w:rFonts w:ascii="Verdana" w:hAnsi="Verdana"/>
          <w:sz w:val="18"/>
          <w:szCs w:val="18"/>
        </w:rPr>
        <w:t>.</w:t>
      </w:r>
      <w:r w:rsidR="00ED5D51">
        <w:rPr>
          <w:rFonts w:ascii="Verdana" w:hAnsi="Verdana"/>
          <w:sz w:val="18"/>
          <w:szCs w:val="18"/>
        </w:rPr>
        <w:t xml:space="preserve"> </w:t>
      </w:r>
      <w:r w:rsidR="00CD53AB">
        <w:rPr>
          <w:rFonts w:ascii="Verdana" w:hAnsi="Verdana"/>
          <w:sz w:val="18"/>
          <w:szCs w:val="18"/>
        </w:rPr>
        <w:t xml:space="preserve">Voor de andere maatregelen in dit wetsvoorstel worden geen </w:t>
      </w:r>
      <w:r w:rsidR="006A01C0">
        <w:rPr>
          <w:rFonts w:ascii="Verdana" w:hAnsi="Verdana"/>
          <w:sz w:val="18"/>
          <w:szCs w:val="18"/>
        </w:rPr>
        <w:t xml:space="preserve">hoge </w:t>
      </w:r>
      <w:r w:rsidR="00706299">
        <w:rPr>
          <w:rFonts w:ascii="Verdana" w:hAnsi="Verdana"/>
          <w:sz w:val="18"/>
          <w:szCs w:val="18"/>
        </w:rPr>
        <w:t>regeldrukkosten verwacht.</w:t>
      </w:r>
      <w:r w:rsidR="00ED5D51">
        <w:rPr>
          <w:rFonts w:ascii="Verdana" w:hAnsi="Verdana"/>
          <w:sz w:val="18"/>
          <w:szCs w:val="18"/>
        </w:rPr>
        <w:t xml:space="preserve"> De kostenramingen zijn berekend zoals voorgeschreven in het Handboek meting regeldrukkosten van het Adviescollege Toetsing Regeldruk. </w:t>
      </w:r>
      <w:r w:rsidR="00972762">
        <w:rPr>
          <w:rFonts w:ascii="Verdana" w:hAnsi="Verdana"/>
          <w:sz w:val="18"/>
          <w:szCs w:val="18"/>
        </w:rPr>
        <w:t>De kostenramingen zijn schematisch a</w:t>
      </w:r>
      <w:r w:rsidR="00ED5D51">
        <w:rPr>
          <w:rFonts w:ascii="Verdana" w:hAnsi="Verdana"/>
          <w:sz w:val="18"/>
          <w:szCs w:val="18"/>
        </w:rPr>
        <w:t>ls volgt</w:t>
      </w:r>
      <w:r w:rsidR="00972762">
        <w:rPr>
          <w:rFonts w:ascii="Verdana" w:hAnsi="Verdana"/>
          <w:sz w:val="18"/>
          <w:szCs w:val="18"/>
        </w:rPr>
        <w:t xml:space="preserve"> weer te geven</w:t>
      </w:r>
      <w:r w:rsidR="00ED5D51">
        <w:rPr>
          <w:rFonts w:ascii="Verdana" w:hAnsi="Verdana"/>
          <w:sz w:val="18"/>
          <w:szCs w:val="18"/>
        </w:rPr>
        <w:t>:</w:t>
      </w:r>
    </w:p>
    <w:p w:rsidR="0054033C" w:rsidP="00AE0BEA" w:rsidRDefault="0054033C" w14:paraId="74AB1CDB" w14:textId="77777777">
      <w:pPr>
        <w:widowControl w:val="0"/>
        <w:spacing w:line="240" w:lineRule="atLeast"/>
        <w:rPr>
          <w:rFonts w:ascii="Verdana" w:hAnsi="Verdana"/>
          <w:sz w:val="18"/>
          <w:szCs w:val="18"/>
        </w:rPr>
      </w:pPr>
    </w:p>
    <w:tbl>
      <w:tblPr>
        <w:tblStyle w:val="Tabelraster"/>
        <w:tblW w:w="7366" w:type="dxa"/>
        <w:tblLayout w:type="fixed"/>
        <w:tblCellMar>
          <w:top w:w="57" w:type="dxa"/>
          <w:bottom w:w="57" w:type="dxa"/>
        </w:tblCellMar>
        <w:tblLook w:val="04A0" w:firstRow="1" w:lastRow="0" w:firstColumn="1" w:lastColumn="0" w:noHBand="0" w:noVBand="1"/>
      </w:tblPr>
      <w:tblGrid>
        <w:gridCol w:w="1555"/>
        <w:gridCol w:w="992"/>
        <w:gridCol w:w="992"/>
        <w:gridCol w:w="914"/>
        <w:gridCol w:w="929"/>
        <w:gridCol w:w="992"/>
        <w:gridCol w:w="992"/>
      </w:tblGrid>
      <w:tr w:rsidRPr="00B32E11" w:rsidR="00FB6272" w:rsidTr="00B32E11" w14:paraId="3EA341C0" w14:textId="262D1CDF">
        <w:trPr>
          <w:tblHeader/>
        </w:trPr>
        <w:tc>
          <w:tcPr>
            <w:tcW w:w="1555" w:type="dxa"/>
            <w:tcMar>
              <w:top w:w="28" w:type="dxa"/>
              <w:left w:w="28" w:type="dxa"/>
              <w:bottom w:w="28" w:type="dxa"/>
              <w:right w:w="28" w:type="dxa"/>
            </w:tcMar>
          </w:tcPr>
          <w:p w:rsidRPr="00B32E11" w:rsidR="00FB6272" w:rsidP="00AE0BEA" w:rsidRDefault="00FB6272" w14:paraId="100EC957" w14:textId="469A5BC1">
            <w:pPr>
              <w:widowControl w:val="0"/>
              <w:spacing w:line="240" w:lineRule="atLeast"/>
              <w:rPr>
                <w:rFonts w:ascii="Verdana" w:hAnsi="Verdana"/>
                <w:b/>
                <w:sz w:val="14"/>
                <w:szCs w:val="14"/>
              </w:rPr>
            </w:pPr>
            <w:r w:rsidRPr="00B32E11">
              <w:rPr>
                <w:rFonts w:ascii="Verdana" w:hAnsi="Verdana"/>
                <w:b/>
                <w:sz w:val="14"/>
                <w:szCs w:val="14"/>
              </w:rPr>
              <w:t>Maatregel</w:t>
            </w:r>
          </w:p>
        </w:tc>
        <w:tc>
          <w:tcPr>
            <w:tcW w:w="1984" w:type="dxa"/>
            <w:gridSpan w:val="2"/>
            <w:tcMar>
              <w:top w:w="28" w:type="dxa"/>
              <w:left w:w="28" w:type="dxa"/>
              <w:bottom w:w="28" w:type="dxa"/>
              <w:right w:w="28" w:type="dxa"/>
            </w:tcMar>
          </w:tcPr>
          <w:p w:rsidRPr="00B32E11" w:rsidR="00E705B8" w:rsidP="00AE0BEA" w:rsidRDefault="00FB6272" w14:paraId="2EB36B57" w14:textId="77777777">
            <w:pPr>
              <w:widowControl w:val="0"/>
              <w:spacing w:line="240" w:lineRule="atLeast"/>
              <w:rPr>
                <w:rFonts w:ascii="Verdana" w:hAnsi="Verdana"/>
                <w:b/>
                <w:bCs/>
                <w:sz w:val="14"/>
                <w:szCs w:val="14"/>
              </w:rPr>
            </w:pPr>
            <w:r w:rsidRPr="00B32E11">
              <w:rPr>
                <w:rFonts w:ascii="Verdana" w:hAnsi="Verdana"/>
                <w:b/>
                <w:sz w:val="14"/>
                <w:szCs w:val="14"/>
              </w:rPr>
              <w:t xml:space="preserve">Reguliere </w:t>
            </w:r>
          </w:p>
          <w:p w:rsidRPr="00B32E11" w:rsidR="00FB6272" w:rsidP="00AE0BEA" w:rsidRDefault="00FB6272" w14:paraId="459D4D17" w14:textId="7CDA62FC">
            <w:pPr>
              <w:widowControl w:val="0"/>
              <w:spacing w:line="240" w:lineRule="atLeast"/>
              <w:rPr>
                <w:rFonts w:ascii="Verdana" w:hAnsi="Verdana"/>
                <w:b/>
                <w:sz w:val="14"/>
                <w:szCs w:val="14"/>
              </w:rPr>
            </w:pPr>
            <w:r w:rsidRPr="00B32E11">
              <w:rPr>
                <w:rFonts w:ascii="Verdana" w:hAnsi="Verdana"/>
                <w:b/>
                <w:sz w:val="14"/>
                <w:szCs w:val="14"/>
              </w:rPr>
              <w:t>vergunninghouders (227)</w:t>
            </w:r>
          </w:p>
        </w:tc>
        <w:tc>
          <w:tcPr>
            <w:tcW w:w="1843" w:type="dxa"/>
            <w:gridSpan w:val="2"/>
            <w:tcMar>
              <w:top w:w="28" w:type="dxa"/>
              <w:left w:w="28" w:type="dxa"/>
              <w:bottom w:w="28" w:type="dxa"/>
              <w:right w:w="28" w:type="dxa"/>
            </w:tcMar>
          </w:tcPr>
          <w:p w:rsidRPr="00B32E11" w:rsidR="00FB6272" w:rsidP="00AE0BEA" w:rsidRDefault="00FB6272" w14:paraId="3816D308" w14:textId="5223673D">
            <w:pPr>
              <w:widowControl w:val="0"/>
              <w:spacing w:line="240" w:lineRule="atLeast"/>
              <w:rPr>
                <w:rFonts w:ascii="Verdana" w:hAnsi="Verdana"/>
                <w:b/>
                <w:sz w:val="14"/>
                <w:szCs w:val="14"/>
              </w:rPr>
            </w:pPr>
            <w:r w:rsidRPr="00B32E11">
              <w:rPr>
                <w:rFonts w:ascii="Verdana" w:hAnsi="Verdana"/>
                <w:b/>
                <w:sz w:val="14"/>
                <w:szCs w:val="14"/>
              </w:rPr>
              <w:t>OOB-accountants</w:t>
            </w:r>
            <w:r w:rsidRPr="00B32E11" w:rsidR="00754522">
              <w:rPr>
                <w:rFonts w:ascii="Verdana" w:hAnsi="Verdana"/>
                <w:b/>
                <w:sz w:val="14"/>
                <w:szCs w:val="14"/>
              </w:rPr>
              <w:t>-</w:t>
            </w:r>
            <w:r w:rsidRPr="00B32E11">
              <w:rPr>
                <w:rFonts w:ascii="Verdana" w:hAnsi="Verdana"/>
                <w:b/>
                <w:sz w:val="14"/>
                <w:szCs w:val="14"/>
              </w:rPr>
              <w:t>organisatie (6)</w:t>
            </w:r>
          </w:p>
        </w:tc>
        <w:tc>
          <w:tcPr>
            <w:tcW w:w="1984" w:type="dxa"/>
            <w:gridSpan w:val="2"/>
            <w:tcMar>
              <w:top w:w="28" w:type="dxa"/>
              <w:left w:w="28" w:type="dxa"/>
              <w:bottom w:w="28" w:type="dxa"/>
              <w:right w:w="28" w:type="dxa"/>
            </w:tcMar>
          </w:tcPr>
          <w:p w:rsidRPr="00B32E11" w:rsidR="00FB6272" w:rsidP="00AE0BEA" w:rsidRDefault="00FB6272" w14:paraId="2BB9617E" w14:textId="611454E8">
            <w:pPr>
              <w:widowControl w:val="0"/>
              <w:spacing w:line="240" w:lineRule="atLeast"/>
              <w:rPr>
                <w:rFonts w:ascii="Verdana" w:hAnsi="Verdana"/>
                <w:b/>
                <w:sz w:val="14"/>
                <w:szCs w:val="14"/>
              </w:rPr>
            </w:pPr>
            <w:r w:rsidRPr="00B32E11">
              <w:rPr>
                <w:rFonts w:ascii="Verdana" w:hAnsi="Verdana"/>
                <w:b/>
                <w:sz w:val="14"/>
                <w:szCs w:val="14"/>
              </w:rPr>
              <w:t>Alle accountsorganisaties</w:t>
            </w:r>
          </w:p>
        </w:tc>
      </w:tr>
      <w:tr w:rsidRPr="00B32E11" w:rsidR="00AA14C7" w:rsidTr="00B32E11" w14:paraId="32D0378C" w14:textId="2888864C">
        <w:trPr>
          <w:tblHeader/>
        </w:trPr>
        <w:tc>
          <w:tcPr>
            <w:tcW w:w="1555" w:type="dxa"/>
            <w:tcMar>
              <w:top w:w="28" w:type="dxa"/>
              <w:left w:w="28" w:type="dxa"/>
              <w:bottom w:w="28" w:type="dxa"/>
              <w:right w:w="28" w:type="dxa"/>
            </w:tcMar>
          </w:tcPr>
          <w:p w:rsidRPr="00B32E11" w:rsidR="00AA14C7" w:rsidP="00AE0BEA" w:rsidRDefault="00AA14C7" w14:paraId="181E26CA" w14:textId="77777777">
            <w:pPr>
              <w:widowControl w:val="0"/>
              <w:spacing w:line="240" w:lineRule="atLeast"/>
              <w:rPr>
                <w:rFonts w:ascii="Verdana" w:hAnsi="Verdana"/>
                <w:sz w:val="14"/>
                <w:szCs w:val="14"/>
              </w:rPr>
            </w:pPr>
          </w:p>
        </w:tc>
        <w:tc>
          <w:tcPr>
            <w:tcW w:w="992" w:type="dxa"/>
            <w:tcMar>
              <w:top w:w="28" w:type="dxa"/>
              <w:left w:w="28" w:type="dxa"/>
              <w:bottom w:w="28" w:type="dxa"/>
              <w:right w:w="28" w:type="dxa"/>
            </w:tcMar>
          </w:tcPr>
          <w:p w:rsidRPr="00B32E11" w:rsidR="00AA14C7" w:rsidP="00AE0BEA" w:rsidRDefault="00AA14C7" w14:paraId="57C2C429" w14:textId="772C977A">
            <w:pPr>
              <w:widowControl w:val="0"/>
              <w:spacing w:line="240" w:lineRule="atLeast"/>
              <w:rPr>
                <w:rFonts w:ascii="Verdana" w:hAnsi="Verdana"/>
                <w:sz w:val="14"/>
                <w:szCs w:val="14"/>
              </w:rPr>
            </w:pPr>
            <w:r w:rsidRPr="00B32E11">
              <w:rPr>
                <w:rFonts w:ascii="Verdana" w:hAnsi="Verdana"/>
                <w:sz w:val="14"/>
                <w:szCs w:val="14"/>
              </w:rPr>
              <w:t>Initieel</w:t>
            </w:r>
          </w:p>
        </w:tc>
        <w:tc>
          <w:tcPr>
            <w:tcW w:w="992" w:type="dxa"/>
            <w:tcMar>
              <w:top w:w="28" w:type="dxa"/>
              <w:left w:w="28" w:type="dxa"/>
              <w:bottom w:w="28" w:type="dxa"/>
              <w:right w:w="28" w:type="dxa"/>
            </w:tcMar>
          </w:tcPr>
          <w:p w:rsidRPr="00B32E11" w:rsidR="00AA14C7" w:rsidP="00AE0BEA" w:rsidRDefault="00AA14C7" w14:paraId="65EC3C3F" w14:textId="640A2FC1">
            <w:pPr>
              <w:widowControl w:val="0"/>
              <w:spacing w:line="240" w:lineRule="atLeast"/>
              <w:rPr>
                <w:rFonts w:ascii="Verdana" w:hAnsi="Verdana"/>
                <w:sz w:val="14"/>
                <w:szCs w:val="14"/>
              </w:rPr>
            </w:pPr>
            <w:r w:rsidRPr="00B32E11">
              <w:rPr>
                <w:rFonts w:ascii="Verdana" w:hAnsi="Verdana"/>
                <w:sz w:val="14"/>
                <w:szCs w:val="14"/>
              </w:rPr>
              <w:t>Structureel</w:t>
            </w:r>
          </w:p>
        </w:tc>
        <w:tc>
          <w:tcPr>
            <w:tcW w:w="914" w:type="dxa"/>
            <w:tcMar>
              <w:top w:w="28" w:type="dxa"/>
              <w:left w:w="28" w:type="dxa"/>
              <w:bottom w:w="28" w:type="dxa"/>
              <w:right w:w="28" w:type="dxa"/>
            </w:tcMar>
          </w:tcPr>
          <w:p w:rsidRPr="00B32E11" w:rsidR="00AA14C7" w:rsidP="00AE0BEA" w:rsidRDefault="00AA14C7" w14:paraId="5762E6A1" w14:textId="69FB5FAD">
            <w:pPr>
              <w:widowControl w:val="0"/>
              <w:spacing w:line="240" w:lineRule="atLeast"/>
              <w:rPr>
                <w:rFonts w:ascii="Verdana" w:hAnsi="Verdana"/>
                <w:sz w:val="14"/>
                <w:szCs w:val="14"/>
              </w:rPr>
            </w:pPr>
            <w:r w:rsidRPr="00B32E11">
              <w:rPr>
                <w:rFonts w:ascii="Verdana" w:hAnsi="Verdana"/>
                <w:sz w:val="14"/>
                <w:szCs w:val="14"/>
              </w:rPr>
              <w:t>Initieel</w:t>
            </w:r>
          </w:p>
        </w:tc>
        <w:tc>
          <w:tcPr>
            <w:tcW w:w="929" w:type="dxa"/>
            <w:tcMar>
              <w:top w:w="28" w:type="dxa"/>
              <w:left w:w="28" w:type="dxa"/>
              <w:bottom w:w="28" w:type="dxa"/>
              <w:right w:w="28" w:type="dxa"/>
            </w:tcMar>
          </w:tcPr>
          <w:p w:rsidRPr="00B32E11" w:rsidR="00AA14C7" w:rsidP="00AE0BEA" w:rsidRDefault="00AA14C7" w14:paraId="0836A0D5" w14:textId="75D6F965">
            <w:pPr>
              <w:widowControl w:val="0"/>
              <w:spacing w:line="240" w:lineRule="atLeast"/>
              <w:rPr>
                <w:rFonts w:ascii="Verdana" w:hAnsi="Verdana"/>
                <w:sz w:val="14"/>
                <w:szCs w:val="14"/>
              </w:rPr>
            </w:pPr>
            <w:r w:rsidRPr="00B32E11">
              <w:rPr>
                <w:rFonts w:ascii="Verdana" w:hAnsi="Verdana"/>
                <w:sz w:val="14"/>
                <w:szCs w:val="14"/>
              </w:rPr>
              <w:t>Structureel</w:t>
            </w:r>
          </w:p>
        </w:tc>
        <w:tc>
          <w:tcPr>
            <w:tcW w:w="992" w:type="dxa"/>
            <w:tcMar>
              <w:top w:w="28" w:type="dxa"/>
              <w:left w:w="28" w:type="dxa"/>
              <w:bottom w:w="28" w:type="dxa"/>
              <w:right w:w="28" w:type="dxa"/>
            </w:tcMar>
          </w:tcPr>
          <w:p w:rsidRPr="00B32E11" w:rsidR="00AA14C7" w:rsidP="00AE0BEA" w:rsidRDefault="00AA14C7" w14:paraId="4B6F8308" w14:textId="711420AE">
            <w:pPr>
              <w:widowControl w:val="0"/>
              <w:spacing w:line="240" w:lineRule="atLeast"/>
              <w:rPr>
                <w:rFonts w:ascii="Verdana" w:hAnsi="Verdana"/>
                <w:sz w:val="14"/>
                <w:szCs w:val="14"/>
              </w:rPr>
            </w:pPr>
            <w:r w:rsidRPr="00B32E11">
              <w:rPr>
                <w:rFonts w:ascii="Verdana" w:hAnsi="Verdana"/>
                <w:sz w:val="14"/>
                <w:szCs w:val="14"/>
              </w:rPr>
              <w:t>Totaal initieel</w:t>
            </w:r>
          </w:p>
        </w:tc>
        <w:tc>
          <w:tcPr>
            <w:tcW w:w="992" w:type="dxa"/>
            <w:tcMar>
              <w:top w:w="28" w:type="dxa"/>
              <w:left w:w="28" w:type="dxa"/>
              <w:bottom w:w="28" w:type="dxa"/>
              <w:right w:w="28" w:type="dxa"/>
            </w:tcMar>
          </w:tcPr>
          <w:p w:rsidRPr="00B32E11" w:rsidR="00AA14C7" w:rsidP="00AE0BEA" w:rsidRDefault="00AA14C7" w14:paraId="1894C709" w14:textId="532A8250">
            <w:pPr>
              <w:widowControl w:val="0"/>
              <w:spacing w:line="240" w:lineRule="atLeast"/>
              <w:rPr>
                <w:rFonts w:ascii="Verdana" w:hAnsi="Verdana"/>
                <w:sz w:val="14"/>
                <w:szCs w:val="14"/>
              </w:rPr>
            </w:pPr>
            <w:r w:rsidRPr="00B32E11">
              <w:rPr>
                <w:rFonts w:ascii="Verdana" w:hAnsi="Verdana"/>
                <w:sz w:val="14"/>
                <w:szCs w:val="14"/>
              </w:rPr>
              <w:t>Totaal structureel</w:t>
            </w:r>
          </w:p>
        </w:tc>
      </w:tr>
      <w:tr w:rsidRPr="00B32E11" w:rsidR="00AF42A4" w:rsidTr="00B32E11" w14:paraId="50CF0E0A" w14:textId="59F06A4D">
        <w:trPr>
          <w:tblHeader/>
        </w:trPr>
        <w:tc>
          <w:tcPr>
            <w:tcW w:w="1555" w:type="dxa"/>
            <w:tcMar>
              <w:top w:w="28" w:type="dxa"/>
              <w:left w:w="28" w:type="dxa"/>
              <w:bottom w:w="28" w:type="dxa"/>
              <w:right w:w="28" w:type="dxa"/>
            </w:tcMar>
          </w:tcPr>
          <w:p w:rsidRPr="00B32E11" w:rsidR="00AF42A4" w:rsidP="00AF42A4" w:rsidRDefault="00AF42A4" w14:paraId="78EFB698" w14:textId="20D62330">
            <w:pPr>
              <w:widowControl w:val="0"/>
              <w:spacing w:line="240" w:lineRule="atLeast"/>
              <w:rPr>
                <w:rFonts w:ascii="Verdana" w:hAnsi="Verdana"/>
                <w:sz w:val="14"/>
                <w:szCs w:val="14"/>
              </w:rPr>
            </w:pPr>
            <w:r w:rsidRPr="00B32E11">
              <w:rPr>
                <w:rFonts w:ascii="Verdana" w:hAnsi="Verdana"/>
                <w:sz w:val="14"/>
                <w:szCs w:val="14"/>
              </w:rPr>
              <w:t>Rapportageplicht kwaliteitsindicatoren</w:t>
            </w:r>
          </w:p>
        </w:tc>
        <w:tc>
          <w:tcPr>
            <w:tcW w:w="992" w:type="dxa"/>
            <w:tcMar>
              <w:top w:w="28" w:type="dxa"/>
              <w:left w:w="28" w:type="dxa"/>
              <w:bottom w:w="28" w:type="dxa"/>
              <w:right w:w="28" w:type="dxa"/>
            </w:tcMar>
          </w:tcPr>
          <w:p w:rsidRPr="00B32E11" w:rsidR="00AF42A4" w:rsidP="00AF42A4" w:rsidRDefault="00AF42A4" w14:paraId="1F3CE307" w14:textId="4182A8B5">
            <w:pPr>
              <w:widowControl w:val="0"/>
              <w:spacing w:line="240" w:lineRule="atLeast"/>
              <w:rPr>
                <w:rFonts w:ascii="Verdana" w:hAnsi="Verdana"/>
                <w:sz w:val="14"/>
                <w:szCs w:val="14"/>
              </w:rPr>
            </w:pPr>
            <w:r>
              <w:rPr>
                <w:rFonts w:ascii="Verdana" w:hAnsi="Verdana"/>
                <w:sz w:val="14"/>
                <w:szCs w:val="14"/>
              </w:rPr>
              <w:t>N.v.t.</w:t>
            </w:r>
          </w:p>
        </w:tc>
        <w:tc>
          <w:tcPr>
            <w:tcW w:w="992" w:type="dxa"/>
            <w:tcMar>
              <w:top w:w="28" w:type="dxa"/>
              <w:left w:w="28" w:type="dxa"/>
              <w:bottom w:w="28" w:type="dxa"/>
              <w:right w:w="28" w:type="dxa"/>
            </w:tcMar>
          </w:tcPr>
          <w:p w:rsidRPr="00B32E11" w:rsidR="00AF42A4" w:rsidP="00AF42A4" w:rsidRDefault="00AF42A4" w14:paraId="7DDE361E" w14:textId="269E85FC">
            <w:pPr>
              <w:widowControl w:val="0"/>
              <w:spacing w:line="240" w:lineRule="atLeast"/>
              <w:rPr>
                <w:rFonts w:ascii="Verdana" w:hAnsi="Verdana"/>
                <w:sz w:val="14"/>
                <w:szCs w:val="14"/>
              </w:rPr>
            </w:pPr>
            <w:r>
              <w:rPr>
                <w:rFonts w:ascii="Verdana" w:hAnsi="Verdana"/>
                <w:sz w:val="14"/>
                <w:szCs w:val="14"/>
              </w:rPr>
              <w:t>N.v.t.</w:t>
            </w:r>
          </w:p>
        </w:tc>
        <w:tc>
          <w:tcPr>
            <w:tcW w:w="914" w:type="dxa"/>
            <w:tcMar>
              <w:top w:w="28" w:type="dxa"/>
              <w:left w:w="28" w:type="dxa"/>
              <w:bottom w:w="28" w:type="dxa"/>
              <w:right w:w="28" w:type="dxa"/>
            </w:tcMar>
          </w:tcPr>
          <w:p w:rsidRPr="00B32E11" w:rsidR="00AF42A4" w:rsidP="00AF42A4" w:rsidRDefault="00AF42A4" w14:paraId="7BAD512C" w14:textId="363D7055">
            <w:pPr>
              <w:widowControl w:val="0"/>
              <w:spacing w:line="240" w:lineRule="atLeast"/>
              <w:rPr>
                <w:rFonts w:ascii="Verdana" w:hAnsi="Verdana"/>
                <w:sz w:val="14"/>
                <w:szCs w:val="14"/>
              </w:rPr>
            </w:pPr>
            <w:r w:rsidRPr="00B32E11">
              <w:rPr>
                <w:rFonts w:ascii="Verdana" w:hAnsi="Verdana"/>
                <w:sz w:val="14"/>
                <w:szCs w:val="14"/>
              </w:rPr>
              <w:t>€163.680</w:t>
            </w:r>
          </w:p>
        </w:tc>
        <w:tc>
          <w:tcPr>
            <w:tcW w:w="929" w:type="dxa"/>
            <w:tcMar>
              <w:top w:w="28" w:type="dxa"/>
              <w:left w:w="28" w:type="dxa"/>
              <w:bottom w:w="28" w:type="dxa"/>
              <w:right w:w="28" w:type="dxa"/>
            </w:tcMar>
          </w:tcPr>
          <w:p w:rsidRPr="00B32E11" w:rsidR="00AF42A4" w:rsidP="00AF42A4" w:rsidRDefault="00AF42A4" w14:paraId="43100AF5" w14:textId="675E58FC">
            <w:pPr>
              <w:widowControl w:val="0"/>
              <w:spacing w:line="240" w:lineRule="atLeast"/>
              <w:rPr>
                <w:rFonts w:ascii="Verdana" w:hAnsi="Verdana"/>
                <w:sz w:val="14"/>
                <w:szCs w:val="14"/>
              </w:rPr>
            </w:pPr>
            <w:r w:rsidRPr="00B32E11">
              <w:rPr>
                <w:rFonts w:ascii="Verdana" w:hAnsi="Verdana"/>
                <w:sz w:val="14"/>
                <w:szCs w:val="14"/>
              </w:rPr>
              <w:t>€27.720</w:t>
            </w:r>
          </w:p>
        </w:tc>
        <w:tc>
          <w:tcPr>
            <w:tcW w:w="992" w:type="dxa"/>
            <w:tcMar>
              <w:top w:w="28" w:type="dxa"/>
              <w:left w:w="28" w:type="dxa"/>
              <w:bottom w:w="28" w:type="dxa"/>
              <w:right w:w="28" w:type="dxa"/>
            </w:tcMar>
          </w:tcPr>
          <w:p w:rsidRPr="00B32E11" w:rsidR="00AF42A4" w:rsidP="00AF42A4" w:rsidRDefault="00AF42A4" w14:paraId="5584E23D" w14:textId="2A86E5C5">
            <w:pPr>
              <w:widowControl w:val="0"/>
              <w:spacing w:line="240" w:lineRule="atLeast"/>
              <w:rPr>
                <w:rFonts w:ascii="Verdana" w:hAnsi="Verdana"/>
                <w:sz w:val="14"/>
                <w:szCs w:val="14"/>
              </w:rPr>
            </w:pPr>
            <w:r w:rsidRPr="00B32E11">
              <w:rPr>
                <w:rFonts w:ascii="Verdana" w:hAnsi="Verdana"/>
                <w:sz w:val="14"/>
                <w:szCs w:val="14"/>
              </w:rPr>
              <w:t>€163.680</w:t>
            </w:r>
          </w:p>
        </w:tc>
        <w:tc>
          <w:tcPr>
            <w:tcW w:w="992" w:type="dxa"/>
            <w:tcMar>
              <w:top w:w="28" w:type="dxa"/>
              <w:left w:w="28" w:type="dxa"/>
              <w:bottom w:w="28" w:type="dxa"/>
              <w:right w:w="28" w:type="dxa"/>
            </w:tcMar>
          </w:tcPr>
          <w:p w:rsidRPr="00B32E11" w:rsidR="00AF42A4" w:rsidP="00AF42A4" w:rsidRDefault="00AF42A4" w14:paraId="772AEF40" w14:textId="14298C83">
            <w:pPr>
              <w:widowControl w:val="0"/>
              <w:spacing w:line="240" w:lineRule="atLeast"/>
              <w:rPr>
                <w:rFonts w:ascii="Verdana" w:hAnsi="Verdana"/>
                <w:sz w:val="14"/>
                <w:szCs w:val="14"/>
              </w:rPr>
            </w:pPr>
            <w:r w:rsidRPr="00B32E11">
              <w:rPr>
                <w:rFonts w:ascii="Verdana" w:hAnsi="Verdana"/>
                <w:sz w:val="14"/>
                <w:szCs w:val="14"/>
              </w:rPr>
              <w:t>€27.720</w:t>
            </w:r>
          </w:p>
        </w:tc>
      </w:tr>
      <w:tr w:rsidRPr="00B32E11" w:rsidR="00612EDD" w:rsidTr="00B32E11" w14:paraId="60B00E29" w14:textId="778DB235">
        <w:trPr>
          <w:tblHeader/>
        </w:trPr>
        <w:tc>
          <w:tcPr>
            <w:tcW w:w="1555" w:type="dxa"/>
            <w:tcMar>
              <w:top w:w="28" w:type="dxa"/>
              <w:left w:w="28" w:type="dxa"/>
              <w:bottom w:w="28" w:type="dxa"/>
              <w:right w:w="28" w:type="dxa"/>
            </w:tcMar>
          </w:tcPr>
          <w:p w:rsidRPr="00B32E11" w:rsidR="00612EDD" w:rsidP="00612EDD" w:rsidRDefault="00612EDD" w14:paraId="325A7A43" w14:textId="62D84A91">
            <w:pPr>
              <w:widowControl w:val="0"/>
              <w:spacing w:line="240" w:lineRule="atLeast"/>
              <w:rPr>
                <w:rFonts w:ascii="Verdana" w:hAnsi="Verdana"/>
                <w:sz w:val="14"/>
                <w:szCs w:val="14"/>
              </w:rPr>
            </w:pPr>
            <w:r w:rsidRPr="00B32E11">
              <w:rPr>
                <w:rFonts w:ascii="Verdana" w:hAnsi="Verdana"/>
                <w:sz w:val="14"/>
                <w:szCs w:val="14"/>
              </w:rPr>
              <w:t xml:space="preserve">Versterking intern toezicht (circa 20 </w:t>
            </w:r>
            <w:proofErr w:type="spellStart"/>
            <w:r w:rsidRPr="00B32E11">
              <w:rPr>
                <w:rFonts w:ascii="Verdana" w:hAnsi="Verdana"/>
                <w:sz w:val="14"/>
                <w:szCs w:val="14"/>
              </w:rPr>
              <w:t>RV’ers</w:t>
            </w:r>
            <w:proofErr w:type="spellEnd"/>
            <w:r w:rsidRPr="00B32E11">
              <w:rPr>
                <w:rFonts w:ascii="Verdana" w:hAnsi="Verdana"/>
                <w:sz w:val="14"/>
                <w:szCs w:val="14"/>
              </w:rPr>
              <w:t>/OOB)</w:t>
            </w:r>
          </w:p>
        </w:tc>
        <w:tc>
          <w:tcPr>
            <w:tcW w:w="992" w:type="dxa"/>
            <w:tcMar>
              <w:top w:w="28" w:type="dxa"/>
              <w:left w:w="28" w:type="dxa"/>
              <w:bottom w:w="28" w:type="dxa"/>
              <w:right w:w="28" w:type="dxa"/>
            </w:tcMar>
          </w:tcPr>
          <w:p w:rsidRPr="00B32E11" w:rsidR="00612EDD" w:rsidP="00612EDD" w:rsidRDefault="00612EDD" w14:paraId="54113401" w14:textId="38EDC8D1">
            <w:pPr>
              <w:widowControl w:val="0"/>
              <w:spacing w:line="240" w:lineRule="atLeast"/>
              <w:rPr>
                <w:rFonts w:ascii="Verdana" w:hAnsi="Verdana"/>
                <w:sz w:val="14"/>
                <w:szCs w:val="14"/>
              </w:rPr>
            </w:pPr>
            <w:r w:rsidRPr="00B32E11">
              <w:rPr>
                <w:rFonts w:ascii="Verdana" w:hAnsi="Verdana"/>
                <w:sz w:val="14"/>
                <w:szCs w:val="14"/>
              </w:rPr>
              <w:t>€840.000 - €1.120.000</w:t>
            </w:r>
          </w:p>
        </w:tc>
        <w:tc>
          <w:tcPr>
            <w:tcW w:w="992" w:type="dxa"/>
            <w:tcMar>
              <w:top w:w="28" w:type="dxa"/>
              <w:left w:w="28" w:type="dxa"/>
              <w:bottom w:w="28" w:type="dxa"/>
              <w:right w:w="28" w:type="dxa"/>
            </w:tcMar>
          </w:tcPr>
          <w:p w:rsidRPr="00B32E11" w:rsidR="00612EDD" w:rsidP="00612EDD" w:rsidRDefault="00612EDD" w14:paraId="3304F822" w14:textId="7E6529B8">
            <w:pPr>
              <w:widowControl w:val="0"/>
              <w:spacing w:line="240" w:lineRule="atLeast"/>
              <w:rPr>
                <w:rFonts w:ascii="Verdana" w:hAnsi="Verdana"/>
                <w:sz w:val="14"/>
                <w:szCs w:val="14"/>
              </w:rPr>
            </w:pPr>
            <w:r w:rsidRPr="00B32E11">
              <w:rPr>
                <w:rFonts w:ascii="Verdana" w:hAnsi="Verdana"/>
                <w:sz w:val="14"/>
                <w:szCs w:val="14"/>
              </w:rPr>
              <w:t>€945.000 - €1.260.000</w:t>
            </w:r>
          </w:p>
        </w:tc>
        <w:tc>
          <w:tcPr>
            <w:tcW w:w="914" w:type="dxa"/>
            <w:tcMar>
              <w:top w:w="28" w:type="dxa"/>
              <w:left w:w="28" w:type="dxa"/>
              <w:bottom w:w="28" w:type="dxa"/>
              <w:right w:w="28" w:type="dxa"/>
            </w:tcMar>
          </w:tcPr>
          <w:p w:rsidRPr="00B32E11" w:rsidR="00612EDD" w:rsidP="00612EDD" w:rsidRDefault="00612EDD" w14:paraId="3462223D" w14:textId="1207CCE5">
            <w:pPr>
              <w:widowControl w:val="0"/>
              <w:spacing w:line="240" w:lineRule="atLeast"/>
              <w:rPr>
                <w:rFonts w:ascii="Verdana" w:hAnsi="Verdana"/>
                <w:sz w:val="14"/>
                <w:szCs w:val="14"/>
              </w:rPr>
            </w:pPr>
          </w:p>
        </w:tc>
        <w:tc>
          <w:tcPr>
            <w:tcW w:w="929" w:type="dxa"/>
            <w:tcMar>
              <w:top w:w="28" w:type="dxa"/>
              <w:left w:w="28" w:type="dxa"/>
              <w:bottom w:w="28" w:type="dxa"/>
              <w:right w:w="28" w:type="dxa"/>
            </w:tcMar>
          </w:tcPr>
          <w:p w:rsidRPr="00B32E11" w:rsidR="00612EDD" w:rsidP="00612EDD" w:rsidRDefault="00612EDD" w14:paraId="33C855D4" w14:textId="504C2A1C">
            <w:pPr>
              <w:widowControl w:val="0"/>
              <w:spacing w:line="240" w:lineRule="atLeast"/>
              <w:rPr>
                <w:rFonts w:ascii="Verdana" w:hAnsi="Verdana"/>
                <w:sz w:val="14"/>
                <w:szCs w:val="14"/>
              </w:rPr>
            </w:pPr>
          </w:p>
        </w:tc>
        <w:tc>
          <w:tcPr>
            <w:tcW w:w="992" w:type="dxa"/>
            <w:tcMar>
              <w:top w:w="28" w:type="dxa"/>
              <w:left w:w="28" w:type="dxa"/>
              <w:bottom w:w="28" w:type="dxa"/>
              <w:right w:w="28" w:type="dxa"/>
            </w:tcMar>
          </w:tcPr>
          <w:p w:rsidRPr="00B32E11" w:rsidR="00612EDD" w:rsidP="00612EDD" w:rsidRDefault="00612EDD" w14:paraId="404950C3" w14:textId="1EE9FFD2">
            <w:pPr>
              <w:widowControl w:val="0"/>
              <w:spacing w:line="240" w:lineRule="atLeast"/>
              <w:rPr>
                <w:rFonts w:ascii="Verdana" w:hAnsi="Verdana"/>
                <w:sz w:val="14"/>
                <w:szCs w:val="14"/>
              </w:rPr>
            </w:pPr>
            <w:r w:rsidRPr="00B32E11">
              <w:rPr>
                <w:rFonts w:ascii="Verdana" w:hAnsi="Verdana"/>
                <w:sz w:val="14"/>
                <w:szCs w:val="14"/>
              </w:rPr>
              <w:t>€840.000 - €1.120.000</w:t>
            </w:r>
          </w:p>
        </w:tc>
        <w:tc>
          <w:tcPr>
            <w:tcW w:w="992" w:type="dxa"/>
            <w:tcMar>
              <w:top w:w="28" w:type="dxa"/>
              <w:left w:w="28" w:type="dxa"/>
              <w:bottom w:w="28" w:type="dxa"/>
              <w:right w:w="28" w:type="dxa"/>
            </w:tcMar>
          </w:tcPr>
          <w:p w:rsidRPr="00B32E11" w:rsidR="00612EDD" w:rsidP="00612EDD" w:rsidRDefault="00612EDD" w14:paraId="11FA9E02" w14:textId="27B296F5">
            <w:pPr>
              <w:widowControl w:val="0"/>
              <w:spacing w:line="240" w:lineRule="atLeast"/>
              <w:rPr>
                <w:rFonts w:ascii="Verdana" w:hAnsi="Verdana"/>
                <w:sz w:val="14"/>
                <w:szCs w:val="14"/>
              </w:rPr>
            </w:pPr>
            <w:r w:rsidRPr="00B32E11">
              <w:rPr>
                <w:rFonts w:ascii="Verdana" w:hAnsi="Verdana"/>
                <w:sz w:val="14"/>
                <w:szCs w:val="14"/>
              </w:rPr>
              <w:t>€945.000 - €1.260.000</w:t>
            </w:r>
          </w:p>
        </w:tc>
      </w:tr>
      <w:tr w:rsidRPr="00B32E11" w:rsidR="00AF42A4" w:rsidTr="00B32E11" w14:paraId="3A12EE42" w14:textId="755DBDAB">
        <w:trPr>
          <w:tblHeader/>
        </w:trPr>
        <w:tc>
          <w:tcPr>
            <w:tcW w:w="1555" w:type="dxa"/>
            <w:tcMar>
              <w:top w:w="28" w:type="dxa"/>
              <w:left w:w="28" w:type="dxa"/>
              <w:bottom w:w="28" w:type="dxa"/>
              <w:right w:w="28" w:type="dxa"/>
            </w:tcMar>
          </w:tcPr>
          <w:p w:rsidRPr="00B32E11" w:rsidR="00AF42A4" w:rsidP="00AF42A4" w:rsidRDefault="00AF42A4" w14:paraId="5D1C249E" w14:textId="47544F77">
            <w:pPr>
              <w:widowControl w:val="0"/>
              <w:spacing w:line="240" w:lineRule="atLeast"/>
              <w:rPr>
                <w:rFonts w:ascii="Verdana" w:hAnsi="Verdana"/>
                <w:sz w:val="14"/>
                <w:szCs w:val="14"/>
              </w:rPr>
            </w:pPr>
            <w:r w:rsidRPr="00B32E11">
              <w:rPr>
                <w:rFonts w:ascii="Verdana" w:hAnsi="Verdana"/>
                <w:sz w:val="14"/>
                <w:szCs w:val="14"/>
              </w:rPr>
              <w:t>Totaal</w:t>
            </w:r>
          </w:p>
        </w:tc>
        <w:tc>
          <w:tcPr>
            <w:tcW w:w="992" w:type="dxa"/>
            <w:tcMar>
              <w:top w:w="28" w:type="dxa"/>
              <w:left w:w="28" w:type="dxa"/>
              <w:bottom w:w="28" w:type="dxa"/>
              <w:right w:w="28" w:type="dxa"/>
            </w:tcMar>
          </w:tcPr>
          <w:p w:rsidRPr="00B32E11" w:rsidR="00AF42A4" w:rsidP="00AF42A4" w:rsidRDefault="00AF42A4" w14:paraId="1BB5A68E" w14:textId="6E060316">
            <w:pPr>
              <w:widowControl w:val="0"/>
              <w:spacing w:line="240" w:lineRule="atLeast"/>
              <w:rPr>
                <w:rFonts w:ascii="Verdana" w:hAnsi="Verdana"/>
                <w:sz w:val="14"/>
                <w:szCs w:val="14"/>
              </w:rPr>
            </w:pPr>
            <w:r w:rsidRPr="00B32E11">
              <w:rPr>
                <w:rFonts w:ascii="Verdana" w:hAnsi="Verdana"/>
                <w:sz w:val="14"/>
                <w:szCs w:val="14"/>
              </w:rPr>
              <w:t>€840.000 - €1.120.000</w:t>
            </w:r>
          </w:p>
        </w:tc>
        <w:tc>
          <w:tcPr>
            <w:tcW w:w="992" w:type="dxa"/>
            <w:tcMar>
              <w:top w:w="28" w:type="dxa"/>
              <w:left w:w="28" w:type="dxa"/>
              <w:bottom w:w="28" w:type="dxa"/>
              <w:right w:w="28" w:type="dxa"/>
            </w:tcMar>
          </w:tcPr>
          <w:p w:rsidRPr="00B32E11" w:rsidR="00AF42A4" w:rsidP="00AF42A4" w:rsidRDefault="00AF42A4" w14:paraId="22C3514E" w14:textId="67CD6E39">
            <w:pPr>
              <w:widowControl w:val="0"/>
              <w:spacing w:line="240" w:lineRule="atLeast"/>
              <w:rPr>
                <w:rFonts w:ascii="Verdana" w:hAnsi="Verdana"/>
                <w:sz w:val="14"/>
                <w:szCs w:val="14"/>
              </w:rPr>
            </w:pPr>
            <w:r w:rsidRPr="00B32E11">
              <w:rPr>
                <w:rFonts w:ascii="Verdana" w:hAnsi="Verdana"/>
                <w:sz w:val="14"/>
                <w:szCs w:val="14"/>
              </w:rPr>
              <w:t>€945.000 - €1.260.000</w:t>
            </w:r>
          </w:p>
        </w:tc>
        <w:tc>
          <w:tcPr>
            <w:tcW w:w="914" w:type="dxa"/>
            <w:tcMar>
              <w:top w:w="28" w:type="dxa"/>
              <w:left w:w="28" w:type="dxa"/>
              <w:bottom w:w="28" w:type="dxa"/>
              <w:right w:w="28" w:type="dxa"/>
            </w:tcMar>
          </w:tcPr>
          <w:p w:rsidRPr="00B32E11" w:rsidR="00AF42A4" w:rsidP="00AF42A4" w:rsidRDefault="00AF42A4" w14:paraId="0ADFD8B9" w14:textId="40025486">
            <w:pPr>
              <w:widowControl w:val="0"/>
              <w:spacing w:line="240" w:lineRule="atLeast"/>
              <w:rPr>
                <w:rFonts w:ascii="Verdana" w:hAnsi="Verdana"/>
                <w:sz w:val="14"/>
                <w:szCs w:val="14"/>
              </w:rPr>
            </w:pPr>
            <w:r w:rsidRPr="00B32E11">
              <w:rPr>
                <w:rFonts w:ascii="Verdana" w:hAnsi="Verdana"/>
                <w:sz w:val="14"/>
                <w:szCs w:val="14"/>
              </w:rPr>
              <w:t>€163.680</w:t>
            </w:r>
          </w:p>
        </w:tc>
        <w:tc>
          <w:tcPr>
            <w:tcW w:w="929" w:type="dxa"/>
            <w:tcMar>
              <w:top w:w="28" w:type="dxa"/>
              <w:left w:w="28" w:type="dxa"/>
              <w:bottom w:w="28" w:type="dxa"/>
              <w:right w:w="28" w:type="dxa"/>
            </w:tcMar>
          </w:tcPr>
          <w:p w:rsidRPr="00B32E11" w:rsidR="00AF42A4" w:rsidP="00AF42A4" w:rsidRDefault="00AF42A4" w14:paraId="4889DBC4" w14:textId="7E1DF72D">
            <w:pPr>
              <w:widowControl w:val="0"/>
              <w:spacing w:line="240" w:lineRule="atLeast"/>
              <w:rPr>
                <w:rFonts w:ascii="Verdana" w:hAnsi="Verdana"/>
                <w:sz w:val="14"/>
                <w:szCs w:val="14"/>
              </w:rPr>
            </w:pPr>
            <w:r w:rsidRPr="00B32E11">
              <w:rPr>
                <w:rFonts w:ascii="Verdana" w:hAnsi="Verdana"/>
                <w:sz w:val="14"/>
                <w:szCs w:val="14"/>
              </w:rPr>
              <w:t>€27.720</w:t>
            </w:r>
          </w:p>
        </w:tc>
        <w:tc>
          <w:tcPr>
            <w:tcW w:w="992" w:type="dxa"/>
            <w:tcMar>
              <w:top w:w="28" w:type="dxa"/>
              <w:left w:w="28" w:type="dxa"/>
              <w:bottom w:w="28" w:type="dxa"/>
              <w:right w:w="28" w:type="dxa"/>
            </w:tcMar>
          </w:tcPr>
          <w:p w:rsidRPr="00B32E11" w:rsidR="00AF42A4" w:rsidP="00AF42A4" w:rsidRDefault="00AF42A4" w14:paraId="3A86B07C" w14:textId="4F0A7A51">
            <w:pPr>
              <w:widowControl w:val="0"/>
              <w:spacing w:line="240" w:lineRule="atLeast"/>
              <w:rPr>
                <w:rFonts w:ascii="Verdana" w:hAnsi="Verdana"/>
                <w:sz w:val="14"/>
                <w:szCs w:val="14"/>
              </w:rPr>
            </w:pPr>
            <w:r w:rsidRPr="00B32E11">
              <w:rPr>
                <w:rFonts w:ascii="Verdana" w:hAnsi="Verdana"/>
                <w:sz w:val="14"/>
                <w:szCs w:val="14"/>
              </w:rPr>
              <w:t>€</w:t>
            </w:r>
            <w:r>
              <w:rPr>
                <w:rFonts w:ascii="Verdana" w:hAnsi="Verdana"/>
                <w:sz w:val="14"/>
                <w:szCs w:val="14"/>
              </w:rPr>
              <w:t>1.003.680</w:t>
            </w:r>
            <w:r w:rsidRPr="00B32E11">
              <w:rPr>
                <w:rFonts w:ascii="Verdana" w:hAnsi="Verdana"/>
                <w:sz w:val="14"/>
                <w:szCs w:val="14"/>
              </w:rPr>
              <w:t>-€</w:t>
            </w:r>
            <w:r>
              <w:rPr>
                <w:rFonts w:ascii="Verdana" w:hAnsi="Verdana"/>
                <w:sz w:val="14"/>
                <w:szCs w:val="14"/>
              </w:rPr>
              <w:t>1.283.680</w:t>
            </w:r>
          </w:p>
        </w:tc>
        <w:tc>
          <w:tcPr>
            <w:tcW w:w="992" w:type="dxa"/>
            <w:tcMar>
              <w:top w:w="28" w:type="dxa"/>
              <w:left w:w="28" w:type="dxa"/>
              <w:bottom w:w="28" w:type="dxa"/>
              <w:right w:w="28" w:type="dxa"/>
            </w:tcMar>
          </w:tcPr>
          <w:p w:rsidRPr="00B32E11" w:rsidR="00AF42A4" w:rsidP="00AF42A4" w:rsidRDefault="00AF42A4" w14:paraId="284236F8" w14:textId="600347B2">
            <w:pPr>
              <w:widowControl w:val="0"/>
              <w:spacing w:line="240" w:lineRule="atLeast"/>
              <w:rPr>
                <w:rFonts w:ascii="Verdana" w:hAnsi="Verdana"/>
                <w:sz w:val="14"/>
                <w:szCs w:val="14"/>
              </w:rPr>
            </w:pPr>
            <w:r w:rsidRPr="00B32E11">
              <w:rPr>
                <w:rFonts w:ascii="Verdana" w:hAnsi="Verdana"/>
                <w:sz w:val="14"/>
                <w:szCs w:val="14"/>
              </w:rPr>
              <w:t>€</w:t>
            </w:r>
            <w:r>
              <w:rPr>
                <w:rFonts w:ascii="Verdana" w:hAnsi="Verdana"/>
                <w:sz w:val="14"/>
                <w:szCs w:val="14"/>
              </w:rPr>
              <w:t>972.720</w:t>
            </w:r>
            <w:r w:rsidRPr="00B32E11">
              <w:rPr>
                <w:rFonts w:ascii="Verdana" w:hAnsi="Verdana"/>
                <w:sz w:val="14"/>
                <w:szCs w:val="14"/>
              </w:rPr>
              <w:t>- €</w:t>
            </w:r>
            <w:r>
              <w:rPr>
                <w:rFonts w:ascii="Verdana" w:hAnsi="Verdana"/>
                <w:sz w:val="14"/>
                <w:szCs w:val="14"/>
              </w:rPr>
              <w:t>1.287.720</w:t>
            </w:r>
          </w:p>
        </w:tc>
      </w:tr>
    </w:tbl>
    <w:p w:rsidRPr="00E62DBB" w:rsidR="00656516" w:rsidP="00AE0BEA" w:rsidRDefault="0084555B" w14:paraId="66E0D16F" w14:textId="5F3239DA">
      <w:pPr>
        <w:widowControl w:val="0"/>
        <w:spacing w:line="240" w:lineRule="atLeast"/>
        <w:rPr>
          <w:rFonts w:ascii="Verdana" w:hAnsi="Verdana"/>
          <w:sz w:val="18"/>
          <w:szCs w:val="18"/>
        </w:rPr>
      </w:pPr>
      <w:r>
        <w:rPr>
          <w:rFonts w:ascii="Verdana" w:hAnsi="Verdana"/>
          <w:sz w:val="18"/>
          <w:szCs w:val="18"/>
        </w:rPr>
        <w:t xml:space="preserve">Bron: </w:t>
      </w:r>
      <w:r w:rsidR="00E57E7D">
        <w:rPr>
          <w:rFonts w:ascii="Verdana" w:hAnsi="Verdana"/>
          <w:sz w:val="18"/>
          <w:szCs w:val="18"/>
        </w:rPr>
        <w:t>Kamerstukken II 2023/24, 36</w:t>
      </w:r>
      <w:r w:rsidR="000E6419">
        <w:rPr>
          <w:rFonts w:ascii="Verdana" w:hAnsi="Verdana"/>
          <w:sz w:val="18"/>
          <w:szCs w:val="18"/>
        </w:rPr>
        <w:t xml:space="preserve"> </w:t>
      </w:r>
      <w:r w:rsidR="00E57E7D">
        <w:rPr>
          <w:rFonts w:ascii="Verdana" w:hAnsi="Verdana"/>
          <w:sz w:val="18"/>
          <w:szCs w:val="18"/>
        </w:rPr>
        <w:t>484, nr. 3, par. 5</w:t>
      </w:r>
      <w:r w:rsidR="0013182D">
        <w:rPr>
          <w:rFonts w:ascii="Verdana" w:hAnsi="Verdana"/>
          <w:sz w:val="18"/>
          <w:szCs w:val="18"/>
        </w:rPr>
        <w:t>,</w:t>
      </w:r>
      <w:r w:rsidR="00E57E7D">
        <w:rPr>
          <w:rFonts w:ascii="Verdana" w:hAnsi="Verdana"/>
          <w:sz w:val="18"/>
          <w:szCs w:val="18"/>
        </w:rPr>
        <w:t xml:space="preserve"> Regeldruk</w:t>
      </w:r>
      <w:r w:rsidR="009A270F">
        <w:rPr>
          <w:rFonts w:ascii="Verdana" w:hAnsi="Verdana"/>
          <w:sz w:val="18"/>
          <w:szCs w:val="18"/>
        </w:rPr>
        <w:t>.</w:t>
      </w:r>
    </w:p>
    <w:p w:rsidRPr="00E62DBB" w:rsidR="00656516" w:rsidP="00AE0BEA" w:rsidRDefault="00656516" w14:paraId="1C94A13F" w14:textId="77777777">
      <w:pPr>
        <w:widowControl w:val="0"/>
        <w:spacing w:line="240" w:lineRule="atLeast"/>
        <w:rPr>
          <w:rFonts w:ascii="Verdana" w:hAnsi="Verdana" w:cs="Arial"/>
          <w:i/>
          <w:iCs/>
          <w:sz w:val="18"/>
          <w:szCs w:val="18"/>
        </w:rPr>
      </w:pPr>
    </w:p>
    <w:p w:rsidRPr="00E62DBB" w:rsidR="00656516" w:rsidP="00AE0BEA" w:rsidRDefault="00656516" w14:paraId="589E2075" w14:textId="78E2626F">
      <w:pPr>
        <w:widowControl w:val="0"/>
        <w:spacing w:line="240" w:lineRule="atLeast"/>
        <w:rPr>
          <w:rFonts w:ascii="Verdana" w:hAnsi="Verdana" w:cs="Arial"/>
          <w:i/>
          <w:iCs/>
          <w:sz w:val="18"/>
          <w:szCs w:val="18"/>
        </w:rPr>
      </w:pPr>
      <w:r w:rsidRPr="00E62DBB">
        <w:rPr>
          <w:rFonts w:ascii="Verdana" w:hAnsi="Verdana" w:cs="Arial"/>
          <w:i/>
          <w:iCs/>
          <w:sz w:val="18"/>
          <w:szCs w:val="18"/>
        </w:rPr>
        <w:t>De leden van de ChristenUnie-fractie maken zich zorgen over de effecten van het voorliggende voorstel op de regeldruk die nu al erg hoog is. Deze leden vragen de regering of de regering het met deze leden eens is dat de huidige regeldruk ervoor zorgt dat het beroep van accountant onaantrekkelijk is en de regeldruk verminder</w:t>
      </w:r>
      <w:r w:rsidR="006A01C0">
        <w:rPr>
          <w:rFonts w:ascii="Verdana" w:hAnsi="Verdana" w:cs="Arial"/>
          <w:i/>
          <w:iCs/>
          <w:sz w:val="18"/>
          <w:szCs w:val="18"/>
        </w:rPr>
        <w:t>d</w:t>
      </w:r>
      <w:r w:rsidRPr="00E62DBB">
        <w:rPr>
          <w:rFonts w:ascii="Verdana" w:hAnsi="Verdana" w:cs="Arial"/>
          <w:i/>
          <w:iCs/>
          <w:sz w:val="18"/>
          <w:szCs w:val="18"/>
        </w:rPr>
        <w:t xml:space="preserve"> zou moeten worden?</w:t>
      </w:r>
    </w:p>
    <w:p w:rsidR="0030295A" w:rsidP="00AE0BEA" w:rsidRDefault="00AC572D" w14:paraId="4EBC9357" w14:textId="66B2E2C3">
      <w:pPr>
        <w:pStyle w:val="pf0"/>
        <w:spacing w:line="240" w:lineRule="atLeast"/>
        <w:rPr>
          <w:rFonts w:ascii="Verdana" w:hAnsi="Verdana"/>
          <w:sz w:val="18"/>
          <w:szCs w:val="18"/>
        </w:rPr>
      </w:pPr>
      <w:bookmarkStart w:name="_Hlk170316867" w:id="13"/>
      <w:r>
        <w:rPr>
          <w:rFonts w:ascii="Verdana" w:hAnsi="Verdana"/>
          <w:sz w:val="18"/>
          <w:szCs w:val="18"/>
        </w:rPr>
        <w:t>Zoals eerder beschreven voert d</w:t>
      </w:r>
      <w:r w:rsidR="00B2270E">
        <w:rPr>
          <w:rFonts w:ascii="Verdana" w:hAnsi="Verdana"/>
          <w:sz w:val="18"/>
          <w:szCs w:val="18"/>
        </w:rPr>
        <w:t xml:space="preserve">it wetsvoorstel slechts twee nieuwe maatregelen in. </w:t>
      </w:r>
      <w:r w:rsidR="000F774F">
        <w:rPr>
          <w:rFonts w:ascii="Verdana" w:hAnsi="Verdana"/>
          <w:sz w:val="18"/>
          <w:szCs w:val="18"/>
        </w:rPr>
        <w:t>Deze maatregelen zullen naar verwachting geen afbreuk doen aan de aantrekkelijkheid van het accountantsberoep, in tegendeel. De eerste nieuwe maategel is d</w:t>
      </w:r>
      <w:r w:rsidR="006A01C0">
        <w:rPr>
          <w:rFonts w:ascii="Verdana" w:hAnsi="Verdana"/>
          <w:sz w:val="18"/>
          <w:szCs w:val="18"/>
        </w:rPr>
        <w:t>e</w:t>
      </w:r>
      <w:r w:rsidR="00B2270E">
        <w:rPr>
          <w:rFonts w:ascii="Verdana" w:hAnsi="Verdana"/>
          <w:sz w:val="18"/>
          <w:szCs w:val="18"/>
        </w:rPr>
        <w:t xml:space="preserve"> rapportageplicht voor </w:t>
      </w:r>
      <w:r w:rsidR="001C528B">
        <w:rPr>
          <w:rFonts w:ascii="Verdana" w:hAnsi="Verdana"/>
          <w:sz w:val="18"/>
          <w:szCs w:val="18"/>
        </w:rPr>
        <w:t>de zes grootste</w:t>
      </w:r>
      <w:r w:rsidR="00B2270E">
        <w:rPr>
          <w:rFonts w:ascii="Verdana" w:hAnsi="Verdana"/>
          <w:sz w:val="18"/>
          <w:szCs w:val="18"/>
        </w:rPr>
        <w:t xml:space="preserve"> accountantsorganisaties. </w:t>
      </w:r>
      <w:r w:rsidR="00E705B8">
        <w:rPr>
          <w:rFonts w:ascii="Verdana" w:hAnsi="Verdana"/>
          <w:sz w:val="18"/>
          <w:szCs w:val="18"/>
        </w:rPr>
        <w:t xml:space="preserve">Het betreft hier </w:t>
      </w:r>
      <w:r w:rsidR="00895115">
        <w:rPr>
          <w:rFonts w:ascii="Verdana" w:hAnsi="Verdana"/>
          <w:sz w:val="18"/>
          <w:szCs w:val="18"/>
        </w:rPr>
        <w:t>elf</w:t>
      </w:r>
      <w:r w:rsidR="00E705B8">
        <w:rPr>
          <w:rFonts w:ascii="Verdana" w:hAnsi="Verdana"/>
          <w:sz w:val="18"/>
          <w:szCs w:val="18"/>
        </w:rPr>
        <w:t xml:space="preserve"> indicatoren, waarvan verwacht mag worden dat </w:t>
      </w:r>
      <w:r w:rsidR="00B2270E">
        <w:rPr>
          <w:rFonts w:ascii="Verdana" w:hAnsi="Verdana"/>
          <w:sz w:val="18"/>
          <w:szCs w:val="18"/>
        </w:rPr>
        <w:t xml:space="preserve">een accountantsorganisatie </w:t>
      </w:r>
      <w:r w:rsidR="00E705B8">
        <w:rPr>
          <w:rFonts w:ascii="Verdana" w:hAnsi="Verdana"/>
          <w:sz w:val="18"/>
          <w:szCs w:val="18"/>
        </w:rPr>
        <w:t xml:space="preserve">die ook </w:t>
      </w:r>
      <w:r w:rsidR="00B2270E">
        <w:rPr>
          <w:rFonts w:ascii="Verdana" w:hAnsi="Verdana"/>
          <w:sz w:val="18"/>
          <w:szCs w:val="18"/>
        </w:rPr>
        <w:t xml:space="preserve">voor haar interne organisatie </w:t>
      </w:r>
      <w:r w:rsidR="00E705B8">
        <w:rPr>
          <w:rFonts w:ascii="Verdana" w:hAnsi="Verdana"/>
          <w:sz w:val="18"/>
          <w:szCs w:val="18"/>
        </w:rPr>
        <w:t xml:space="preserve">nodig heeft als </w:t>
      </w:r>
      <w:r w:rsidR="00B2270E">
        <w:rPr>
          <w:rFonts w:ascii="Verdana" w:hAnsi="Verdana"/>
          <w:sz w:val="18"/>
          <w:szCs w:val="18"/>
        </w:rPr>
        <w:t>managementinformatie</w:t>
      </w:r>
      <w:r w:rsidR="00E705B8">
        <w:rPr>
          <w:rFonts w:ascii="Verdana" w:hAnsi="Verdana"/>
          <w:sz w:val="18"/>
          <w:szCs w:val="18"/>
        </w:rPr>
        <w:t xml:space="preserve"> bij het sturen op kwaliteit. </w:t>
      </w:r>
      <w:r w:rsidR="00332289">
        <w:rPr>
          <w:rFonts w:ascii="Verdana" w:hAnsi="Verdana"/>
          <w:sz w:val="18"/>
          <w:szCs w:val="18"/>
        </w:rPr>
        <w:t>Deze</w:t>
      </w:r>
      <w:r w:rsidR="00E705B8">
        <w:rPr>
          <w:rFonts w:ascii="Verdana" w:hAnsi="Verdana"/>
          <w:sz w:val="18"/>
          <w:szCs w:val="18"/>
        </w:rPr>
        <w:t xml:space="preserve"> indicatoren </w:t>
      </w:r>
      <w:r w:rsidR="00332289">
        <w:rPr>
          <w:rFonts w:ascii="Verdana" w:hAnsi="Verdana"/>
          <w:sz w:val="18"/>
          <w:szCs w:val="18"/>
        </w:rPr>
        <w:t xml:space="preserve">kan </w:t>
      </w:r>
      <w:r w:rsidR="00E705B8">
        <w:rPr>
          <w:rFonts w:ascii="Verdana" w:hAnsi="Verdana"/>
          <w:sz w:val="18"/>
          <w:szCs w:val="18"/>
        </w:rPr>
        <w:t xml:space="preserve">de accountant ook </w:t>
      </w:r>
      <w:r w:rsidR="00332289">
        <w:rPr>
          <w:rFonts w:ascii="Verdana" w:hAnsi="Verdana"/>
          <w:sz w:val="18"/>
          <w:szCs w:val="18"/>
        </w:rPr>
        <w:t xml:space="preserve">zelf </w:t>
      </w:r>
      <w:r w:rsidR="00E705B8">
        <w:rPr>
          <w:rFonts w:ascii="Verdana" w:hAnsi="Verdana"/>
          <w:sz w:val="18"/>
          <w:szCs w:val="18"/>
        </w:rPr>
        <w:t xml:space="preserve">inzicht geven in de manier waarop de wettelijke controle wordt verricht en de accountant uitdagen </w:t>
      </w:r>
      <w:r w:rsidR="00332289">
        <w:rPr>
          <w:rFonts w:ascii="Verdana" w:hAnsi="Verdana"/>
          <w:sz w:val="18"/>
          <w:szCs w:val="18"/>
        </w:rPr>
        <w:t xml:space="preserve">zijn eigen proces </w:t>
      </w:r>
      <w:r w:rsidR="00E705B8">
        <w:rPr>
          <w:rFonts w:ascii="Verdana" w:hAnsi="Verdana"/>
          <w:sz w:val="18"/>
          <w:szCs w:val="18"/>
        </w:rPr>
        <w:t>te analyseren.</w:t>
      </w:r>
      <w:r w:rsidR="003F4576">
        <w:rPr>
          <w:rFonts w:ascii="Verdana" w:hAnsi="Verdana"/>
          <w:sz w:val="18"/>
          <w:szCs w:val="18"/>
        </w:rPr>
        <w:t xml:space="preserve"> Dit kan de aantrekkelijkheid van het beroep ook verhogen. </w:t>
      </w:r>
      <w:bookmarkEnd w:id="13"/>
      <w:r w:rsidRPr="00005D75" w:rsidR="00005D75">
        <w:rPr>
          <w:rFonts w:ascii="Verdana" w:hAnsi="Verdana"/>
          <w:sz w:val="18"/>
          <w:szCs w:val="18"/>
        </w:rPr>
        <w:t xml:space="preserve">Daarmee </w:t>
      </w:r>
      <w:r w:rsidR="00EE75D9">
        <w:rPr>
          <w:rFonts w:ascii="Verdana" w:hAnsi="Verdana"/>
          <w:sz w:val="18"/>
          <w:szCs w:val="18"/>
        </w:rPr>
        <w:t xml:space="preserve">wordt </w:t>
      </w:r>
      <w:r w:rsidRPr="00005D75" w:rsidR="00005D75">
        <w:rPr>
          <w:rFonts w:ascii="Verdana" w:hAnsi="Verdana"/>
          <w:sz w:val="18"/>
          <w:szCs w:val="18"/>
        </w:rPr>
        <w:t>de regeldruk</w:t>
      </w:r>
      <w:r w:rsidR="00005D75">
        <w:rPr>
          <w:rFonts w:ascii="Verdana" w:hAnsi="Verdana"/>
          <w:sz w:val="18"/>
          <w:szCs w:val="18"/>
        </w:rPr>
        <w:t>,</w:t>
      </w:r>
      <w:r w:rsidRPr="00005D75" w:rsidR="00005D75">
        <w:rPr>
          <w:rFonts w:ascii="Verdana" w:hAnsi="Verdana"/>
          <w:sz w:val="18"/>
          <w:szCs w:val="18"/>
        </w:rPr>
        <w:t xml:space="preserve"> die gepaard gaat met het wetsvoorstel</w:t>
      </w:r>
      <w:r w:rsidR="007076C6">
        <w:rPr>
          <w:rFonts w:ascii="Verdana" w:hAnsi="Verdana"/>
          <w:sz w:val="18"/>
          <w:szCs w:val="18"/>
        </w:rPr>
        <w:t>,</w:t>
      </w:r>
      <w:r w:rsidRPr="00005D75" w:rsidR="00005D75">
        <w:rPr>
          <w:rFonts w:ascii="Verdana" w:hAnsi="Verdana"/>
          <w:sz w:val="18"/>
          <w:szCs w:val="18"/>
        </w:rPr>
        <w:t xml:space="preserve"> proportioneel</w:t>
      </w:r>
      <w:r w:rsidR="00EE75D9">
        <w:rPr>
          <w:rFonts w:ascii="Verdana" w:hAnsi="Verdana"/>
          <w:sz w:val="18"/>
          <w:szCs w:val="18"/>
        </w:rPr>
        <w:t xml:space="preserve"> geacht</w:t>
      </w:r>
      <w:r w:rsidRPr="00005D75" w:rsidR="00005D75">
        <w:rPr>
          <w:rFonts w:ascii="Verdana" w:hAnsi="Verdana"/>
          <w:sz w:val="18"/>
          <w:szCs w:val="18"/>
        </w:rPr>
        <w:t xml:space="preserve">. </w:t>
      </w:r>
      <w:r w:rsidR="00005D75">
        <w:rPr>
          <w:rFonts w:ascii="Verdana" w:hAnsi="Verdana"/>
          <w:sz w:val="18"/>
          <w:szCs w:val="18"/>
        </w:rPr>
        <w:t xml:space="preserve">Daarbij </w:t>
      </w:r>
      <w:r w:rsidR="00EE75D9">
        <w:rPr>
          <w:rFonts w:ascii="Verdana" w:hAnsi="Verdana"/>
          <w:sz w:val="18"/>
          <w:szCs w:val="18"/>
        </w:rPr>
        <w:t>wordt opge</w:t>
      </w:r>
      <w:r w:rsidR="00005D75">
        <w:rPr>
          <w:rFonts w:ascii="Verdana" w:hAnsi="Verdana"/>
          <w:sz w:val="18"/>
          <w:szCs w:val="18"/>
        </w:rPr>
        <w:t>merk</w:t>
      </w:r>
      <w:r w:rsidR="00C32C22">
        <w:rPr>
          <w:rFonts w:ascii="Verdana" w:hAnsi="Verdana"/>
          <w:sz w:val="18"/>
          <w:szCs w:val="18"/>
        </w:rPr>
        <w:t>t</w:t>
      </w:r>
      <w:r w:rsidR="00005D75">
        <w:rPr>
          <w:rFonts w:ascii="Verdana" w:hAnsi="Verdana"/>
          <w:sz w:val="18"/>
          <w:szCs w:val="18"/>
        </w:rPr>
        <w:t xml:space="preserve"> dat </w:t>
      </w:r>
      <w:r w:rsidRPr="00005D75" w:rsidR="00005D75">
        <w:rPr>
          <w:rFonts w:ascii="Verdana" w:hAnsi="Verdana"/>
          <w:sz w:val="18"/>
          <w:szCs w:val="18"/>
        </w:rPr>
        <w:t xml:space="preserve">de </w:t>
      </w:r>
      <w:r w:rsidR="00005D75">
        <w:rPr>
          <w:rFonts w:ascii="Verdana" w:hAnsi="Verdana"/>
          <w:sz w:val="18"/>
          <w:szCs w:val="18"/>
        </w:rPr>
        <w:t>K</w:t>
      </w:r>
      <w:r w:rsidRPr="00005D75" w:rsidR="00005D75">
        <w:rPr>
          <w:rFonts w:ascii="Verdana" w:hAnsi="Verdana"/>
          <w:sz w:val="18"/>
          <w:szCs w:val="18"/>
        </w:rPr>
        <w:t>wartiermakers in hun slotrapportage hebben geschreven dat de regeldruk niet zozeer voortkomt uit de huidige wet- en regelgeving, maar eerder uit hoe accountantsorganisaties binnen hun eigen organisaties deze regels interpreteren en implementeren.</w:t>
      </w:r>
      <w:r w:rsidR="00E97BE0">
        <w:rPr>
          <w:rFonts w:ascii="Verdana" w:hAnsi="Verdana"/>
          <w:sz w:val="18"/>
          <w:szCs w:val="18"/>
        </w:rPr>
        <w:t xml:space="preserve"> </w:t>
      </w:r>
      <w:r w:rsidR="00EE75D9">
        <w:rPr>
          <w:rFonts w:ascii="Verdana" w:hAnsi="Verdana"/>
          <w:sz w:val="18"/>
          <w:szCs w:val="18"/>
        </w:rPr>
        <w:t>D</w:t>
      </w:r>
      <w:r w:rsidR="006A01C0">
        <w:rPr>
          <w:rFonts w:ascii="Verdana" w:hAnsi="Verdana"/>
          <w:sz w:val="18"/>
          <w:szCs w:val="18"/>
        </w:rPr>
        <w:t xml:space="preserve">e regeldruk voor de individuele accountant </w:t>
      </w:r>
      <w:r w:rsidR="00EE75D9">
        <w:rPr>
          <w:rFonts w:ascii="Verdana" w:hAnsi="Verdana"/>
          <w:sz w:val="18"/>
          <w:szCs w:val="18"/>
        </w:rPr>
        <w:t xml:space="preserve">wordt </w:t>
      </w:r>
      <w:r w:rsidR="006A01C0">
        <w:rPr>
          <w:rFonts w:ascii="Verdana" w:hAnsi="Verdana"/>
          <w:sz w:val="18"/>
          <w:szCs w:val="18"/>
        </w:rPr>
        <w:t xml:space="preserve">door deze maatregel bovendien beperkt </w:t>
      </w:r>
      <w:r w:rsidR="00EE75D9">
        <w:rPr>
          <w:rFonts w:ascii="Verdana" w:hAnsi="Verdana"/>
          <w:sz w:val="18"/>
          <w:szCs w:val="18"/>
        </w:rPr>
        <w:t>geacht</w:t>
      </w:r>
      <w:r w:rsidR="006A01C0">
        <w:rPr>
          <w:rFonts w:ascii="Verdana" w:hAnsi="Verdana"/>
          <w:sz w:val="18"/>
          <w:szCs w:val="18"/>
        </w:rPr>
        <w:t>. Deze maatregel richt zich vooral op de accountantsorganisatie.</w:t>
      </w:r>
    </w:p>
    <w:p w:rsidRPr="00E62DBB" w:rsidR="00656516" w:rsidP="00AE0BEA" w:rsidRDefault="000F774F" w14:paraId="2C6316FA" w14:textId="7F71BDCB">
      <w:pPr>
        <w:widowControl w:val="0"/>
        <w:spacing w:line="240" w:lineRule="atLeast"/>
        <w:rPr>
          <w:rFonts w:ascii="Verdana" w:hAnsi="Verdana"/>
          <w:sz w:val="18"/>
          <w:szCs w:val="18"/>
        </w:rPr>
      </w:pPr>
      <w:r>
        <w:rPr>
          <w:rFonts w:ascii="Verdana" w:hAnsi="Verdana"/>
          <w:sz w:val="18"/>
          <w:szCs w:val="18"/>
        </w:rPr>
        <w:t>D</w:t>
      </w:r>
      <w:r w:rsidR="0030295A">
        <w:rPr>
          <w:rFonts w:ascii="Verdana" w:hAnsi="Verdana"/>
          <w:sz w:val="18"/>
          <w:szCs w:val="18"/>
        </w:rPr>
        <w:t xml:space="preserve">e </w:t>
      </w:r>
      <w:r>
        <w:rPr>
          <w:rFonts w:ascii="Verdana" w:hAnsi="Verdana"/>
          <w:sz w:val="18"/>
          <w:szCs w:val="18"/>
        </w:rPr>
        <w:t xml:space="preserve">tweede maatregel is de </w:t>
      </w:r>
      <w:r w:rsidR="0030295A">
        <w:rPr>
          <w:rFonts w:ascii="Verdana" w:hAnsi="Verdana"/>
          <w:sz w:val="18"/>
          <w:szCs w:val="18"/>
        </w:rPr>
        <w:t xml:space="preserve">versterking van de </w:t>
      </w:r>
      <w:proofErr w:type="spellStart"/>
      <w:r w:rsidR="0030295A">
        <w:rPr>
          <w:rFonts w:ascii="Verdana" w:hAnsi="Verdana"/>
          <w:sz w:val="18"/>
          <w:szCs w:val="18"/>
        </w:rPr>
        <w:t>governance</w:t>
      </w:r>
      <w:proofErr w:type="spellEnd"/>
      <w:r>
        <w:rPr>
          <w:rFonts w:ascii="Verdana" w:hAnsi="Verdana"/>
          <w:sz w:val="18"/>
          <w:szCs w:val="18"/>
        </w:rPr>
        <w:t>. Hiervan gaat naar verwachting</w:t>
      </w:r>
      <w:r w:rsidR="0030295A">
        <w:rPr>
          <w:rFonts w:ascii="Verdana" w:hAnsi="Verdana"/>
          <w:sz w:val="18"/>
          <w:szCs w:val="18"/>
        </w:rPr>
        <w:t xml:space="preserve"> een positieve impuls </w:t>
      </w:r>
      <w:r>
        <w:rPr>
          <w:rFonts w:ascii="Verdana" w:hAnsi="Verdana"/>
          <w:sz w:val="18"/>
          <w:szCs w:val="18"/>
        </w:rPr>
        <w:t xml:space="preserve">uit </w:t>
      </w:r>
      <w:r w:rsidR="0030295A">
        <w:rPr>
          <w:rFonts w:ascii="Verdana" w:hAnsi="Verdana"/>
          <w:sz w:val="18"/>
          <w:szCs w:val="18"/>
        </w:rPr>
        <w:t xml:space="preserve">in de vorm van meer aandacht voor kwaliteit van de wettelijke controle. </w:t>
      </w:r>
      <w:r w:rsidR="003F4576">
        <w:rPr>
          <w:rFonts w:ascii="Verdana" w:hAnsi="Verdana"/>
          <w:sz w:val="18"/>
          <w:szCs w:val="18"/>
        </w:rPr>
        <w:t xml:space="preserve">Dit zou voor de </w:t>
      </w:r>
      <w:r w:rsidR="0030295A">
        <w:rPr>
          <w:rFonts w:ascii="Verdana" w:hAnsi="Verdana"/>
          <w:sz w:val="18"/>
          <w:szCs w:val="18"/>
        </w:rPr>
        <w:t>externe accountants en de controlemedewerkers</w:t>
      </w:r>
      <w:r w:rsidR="003F4576">
        <w:rPr>
          <w:rFonts w:ascii="Verdana" w:hAnsi="Verdana"/>
          <w:sz w:val="18"/>
          <w:szCs w:val="18"/>
        </w:rPr>
        <w:t xml:space="preserve"> een steun in de rug moeten zijn bij het op professionele wijze uitvoeren van hun vak en daarmee </w:t>
      </w:r>
      <w:r w:rsidR="00332289">
        <w:rPr>
          <w:rFonts w:ascii="Verdana" w:hAnsi="Verdana"/>
          <w:sz w:val="18"/>
          <w:szCs w:val="18"/>
        </w:rPr>
        <w:t xml:space="preserve">moeten bijdragen </w:t>
      </w:r>
      <w:r w:rsidR="003F4576">
        <w:rPr>
          <w:rFonts w:ascii="Verdana" w:hAnsi="Verdana"/>
          <w:sz w:val="18"/>
          <w:szCs w:val="18"/>
        </w:rPr>
        <w:t>aan het werkplezier.</w:t>
      </w:r>
      <w:r>
        <w:rPr>
          <w:rFonts w:ascii="Verdana" w:hAnsi="Verdana"/>
          <w:sz w:val="18"/>
          <w:szCs w:val="18"/>
        </w:rPr>
        <w:t xml:space="preserve"> Voor de individuele accountant leidt dit niet tot verzwaring van de regeldruk.</w:t>
      </w:r>
      <w:r w:rsidR="003F4576">
        <w:rPr>
          <w:rFonts w:ascii="Verdana" w:hAnsi="Verdana"/>
          <w:sz w:val="18"/>
          <w:szCs w:val="18"/>
        </w:rPr>
        <w:t xml:space="preserve"> </w:t>
      </w:r>
    </w:p>
    <w:p w:rsidRPr="00E62DBB" w:rsidR="00656516" w:rsidP="00AE0BEA" w:rsidRDefault="00656516" w14:paraId="707532EF" w14:textId="77777777">
      <w:pPr>
        <w:widowControl w:val="0"/>
        <w:spacing w:line="240" w:lineRule="atLeast"/>
        <w:rPr>
          <w:rFonts w:ascii="Verdana" w:hAnsi="Verdana" w:cs="Arial"/>
          <w:i/>
          <w:iCs/>
          <w:sz w:val="18"/>
          <w:szCs w:val="18"/>
        </w:rPr>
      </w:pPr>
    </w:p>
    <w:p w:rsidRPr="00E62DBB" w:rsidR="00332289" w:rsidP="00332289" w:rsidRDefault="00656516" w14:paraId="39873C1C" w14:textId="281FDFEB">
      <w:pPr>
        <w:widowControl w:val="0"/>
        <w:spacing w:line="240" w:lineRule="atLeast"/>
        <w:rPr>
          <w:rFonts w:ascii="Verdana" w:hAnsi="Verdana" w:cs="Arial"/>
          <w:i/>
          <w:iCs/>
          <w:sz w:val="18"/>
          <w:szCs w:val="18"/>
        </w:rPr>
      </w:pPr>
      <w:r w:rsidRPr="00E62DBB">
        <w:rPr>
          <w:rFonts w:ascii="Verdana" w:hAnsi="Verdana" w:cs="Arial"/>
          <w:i/>
          <w:iCs/>
          <w:sz w:val="18"/>
          <w:szCs w:val="18"/>
        </w:rPr>
        <w:t>Heeft de regering onderzoek uit laten voeren naar het effect van steeds meer regels in een al sterk gereguleerde sector?</w:t>
      </w:r>
      <w:r w:rsidR="00332289">
        <w:rPr>
          <w:rFonts w:ascii="Verdana" w:hAnsi="Verdana" w:cs="Arial"/>
          <w:i/>
          <w:iCs/>
          <w:sz w:val="18"/>
          <w:szCs w:val="18"/>
        </w:rPr>
        <w:t xml:space="preserve"> </w:t>
      </w:r>
      <w:r w:rsidRPr="00E62DBB" w:rsidR="00332289">
        <w:rPr>
          <w:rFonts w:ascii="Verdana" w:hAnsi="Verdana" w:cs="Arial"/>
          <w:i/>
          <w:iCs/>
          <w:sz w:val="18"/>
          <w:szCs w:val="18"/>
        </w:rPr>
        <w:t>Zo nee, is de regering daartoe bereid?</w:t>
      </w:r>
    </w:p>
    <w:p w:rsidRPr="00E62DBB" w:rsidR="00656516" w:rsidP="00AE0BEA" w:rsidRDefault="00656516" w14:paraId="0FE83F25" w14:textId="77777777">
      <w:pPr>
        <w:widowControl w:val="0"/>
        <w:spacing w:line="240" w:lineRule="atLeast"/>
        <w:rPr>
          <w:rFonts w:ascii="Verdana" w:hAnsi="Verdana" w:cs="Arial"/>
          <w:i/>
          <w:iCs/>
          <w:sz w:val="18"/>
          <w:szCs w:val="18"/>
        </w:rPr>
      </w:pPr>
    </w:p>
    <w:p w:rsidR="0075692F" w:rsidP="009D0D09" w:rsidRDefault="000F774F" w14:paraId="4CFDD366" w14:textId="750493E6">
      <w:pPr>
        <w:spacing w:line="240" w:lineRule="atLeast"/>
        <w:rPr>
          <w:rFonts w:ascii="Verdana" w:hAnsi="Verdana"/>
          <w:sz w:val="18"/>
          <w:szCs w:val="18"/>
        </w:rPr>
      </w:pPr>
      <w:r>
        <w:rPr>
          <w:rFonts w:ascii="Verdana" w:hAnsi="Verdana"/>
          <w:sz w:val="18"/>
          <w:szCs w:val="18"/>
        </w:rPr>
        <w:t>Dit</w:t>
      </w:r>
      <w:r w:rsidR="0075692F">
        <w:rPr>
          <w:rFonts w:ascii="Verdana" w:hAnsi="Verdana"/>
          <w:sz w:val="18"/>
          <w:szCs w:val="18"/>
        </w:rPr>
        <w:t xml:space="preserve"> wetsvoorstel </w:t>
      </w:r>
      <w:r>
        <w:rPr>
          <w:rFonts w:ascii="Verdana" w:hAnsi="Verdana"/>
          <w:sz w:val="18"/>
          <w:szCs w:val="18"/>
        </w:rPr>
        <w:t xml:space="preserve">is mede </w:t>
      </w:r>
      <w:r w:rsidR="0075692F">
        <w:rPr>
          <w:rFonts w:ascii="Verdana" w:hAnsi="Verdana"/>
          <w:sz w:val="18"/>
          <w:szCs w:val="18"/>
        </w:rPr>
        <w:t xml:space="preserve">opgesteld op grond van aanbevelingen van de Commissie toekomst accountancysector over wat er beter kan en moet in de accountancysector. </w:t>
      </w:r>
      <w:r>
        <w:rPr>
          <w:rFonts w:ascii="Verdana" w:hAnsi="Verdana"/>
          <w:sz w:val="18"/>
          <w:szCs w:val="18"/>
        </w:rPr>
        <w:t>Deze commissie was door het toenmalige kabinet ingesteld nadat er in politiek en maatschappij breed het beeld was dat de kwaliteit van de wettelijke controle omhoog moest. Zo concludeerde d</w:t>
      </w:r>
      <w:r w:rsidR="00332289">
        <w:rPr>
          <w:rFonts w:ascii="Verdana" w:hAnsi="Verdana"/>
          <w:sz w:val="18"/>
          <w:szCs w:val="18"/>
        </w:rPr>
        <w:t xml:space="preserve">e AFM dat (de </w:t>
      </w:r>
      <w:r w:rsidR="0075692F">
        <w:rPr>
          <w:rFonts w:ascii="Verdana" w:hAnsi="Verdana"/>
          <w:sz w:val="18"/>
          <w:szCs w:val="18"/>
        </w:rPr>
        <w:t>kwaliteit van</w:t>
      </w:r>
      <w:r w:rsidR="00332289">
        <w:rPr>
          <w:rFonts w:ascii="Verdana" w:hAnsi="Verdana"/>
          <w:sz w:val="18"/>
          <w:szCs w:val="18"/>
        </w:rPr>
        <w:t>)</w:t>
      </w:r>
      <w:r w:rsidR="0075692F">
        <w:rPr>
          <w:rFonts w:ascii="Verdana" w:hAnsi="Verdana"/>
          <w:sz w:val="18"/>
          <w:szCs w:val="18"/>
        </w:rPr>
        <w:t xml:space="preserve"> de wettelijke controle </w:t>
      </w:r>
      <w:r w:rsidR="00332289">
        <w:rPr>
          <w:rFonts w:ascii="Verdana" w:hAnsi="Verdana"/>
          <w:sz w:val="18"/>
          <w:szCs w:val="18"/>
        </w:rPr>
        <w:t xml:space="preserve">nog steeds gebreken vertoont en voor verbetering vatbaar is </w:t>
      </w:r>
      <w:r w:rsidR="0075692F">
        <w:rPr>
          <w:rFonts w:ascii="Verdana" w:hAnsi="Verdana"/>
          <w:sz w:val="18"/>
          <w:szCs w:val="18"/>
        </w:rPr>
        <w:t>(</w:t>
      </w:r>
      <w:r w:rsidRPr="00D405A7" w:rsidR="0075692F">
        <w:rPr>
          <w:rFonts w:ascii="Verdana" w:hAnsi="Verdana"/>
          <w:sz w:val="18"/>
          <w:szCs w:val="18"/>
        </w:rPr>
        <w:t>https://www.afm.nl/nl-nl/sector/actueel/2024/maart/okb-moet-beter-bij-accountantsorganisaties</w:t>
      </w:r>
      <w:r w:rsidR="0075692F">
        <w:rPr>
          <w:rFonts w:ascii="Verdana" w:hAnsi="Verdana"/>
          <w:sz w:val="18"/>
          <w:szCs w:val="18"/>
        </w:rPr>
        <w:t xml:space="preserve">). </w:t>
      </w:r>
      <w:r w:rsidR="004F0188">
        <w:rPr>
          <w:rFonts w:ascii="Verdana" w:hAnsi="Verdana"/>
          <w:sz w:val="18"/>
          <w:szCs w:val="18"/>
        </w:rPr>
        <w:t xml:space="preserve">Ook </w:t>
      </w:r>
      <w:r w:rsidR="0075692F">
        <w:rPr>
          <w:rFonts w:ascii="Verdana" w:hAnsi="Verdana"/>
          <w:sz w:val="18"/>
          <w:szCs w:val="18"/>
        </w:rPr>
        <w:t>de</w:t>
      </w:r>
      <w:r w:rsidR="00332289">
        <w:rPr>
          <w:rFonts w:ascii="Verdana" w:hAnsi="Verdana"/>
          <w:sz w:val="18"/>
          <w:szCs w:val="18"/>
        </w:rPr>
        <w:t xml:space="preserve"> eerder genoemde</w:t>
      </w:r>
      <w:r w:rsidR="0075692F">
        <w:rPr>
          <w:rFonts w:ascii="Verdana" w:hAnsi="Verdana"/>
          <w:sz w:val="18"/>
          <w:szCs w:val="18"/>
        </w:rPr>
        <w:t xml:space="preserve"> </w:t>
      </w:r>
      <w:r w:rsidR="004F0188">
        <w:rPr>
          <w:rFonts w:ascii="Verdana" w:hAnsi="Verdana"/>
          <w:sz w:val="18"/>
          <w:szCs w:val="18"/>
        </w:rPr>
        <w:t>Kwartiermakers toekomst accountancysector geven aan</w:t>
      </w:r>
      <w:r w:rsidR="0075692F">
        <w:rPr>
          <w:rFonts w:ascii="Verdana" w:hAnsi="Verdana"/>
          <w:sz w:val="18"/>
          <w:szCs w:val="18"/>
        </w:rPr>
        <w:t>: “Het wetsontwerp bevat in onze ogen noodzakelijke verbeteringen” (Druk en tegendruk, slotrapportage Kwartiermakers toezicht accountancysector, par. 2.5).</w:t>
      </w:r>
    </w:p>
    <w:p w:rsidR="0075692F" w:rsidP="00AE0BEA" w:rsidRDefault="0075692F" w14:paraId="40A3CD7E" w14:textId="77777777">
      <w:pPr>
        <w:spacing w:line="240" w:lineRule="atLeast"/>
        <w:rPr>
          <w:rFonts w:ascii="Verdana" w:hAnsi="Verdana"/>
          <w:sz w:val="18"/>
          <w:szCs w:val="18"/>
        </w:rPr>
      </w:pPr>
    </w:p>
    <w:p w:rsidR="00656516" w:rsidP="00AE0BEA" w:rsidRDefault="000F774F" w14:paraId="6FA12576" w14:textId="333ACB3A">
      <w:pPr>
        <w:widowControl w:val="0"/>
        <w:spacing w:line="240" w:lineRule="atLeast"/>
        <w:rPr>
          <w:rFonts w:ascii="Verdana" w:hAnsi="Verdana"/>
          <w:sz w:val="18"/>
          <w:szCs w:val="18"/>
        </w:rPr>
      </w:pPr>
      <w:r>
        <w:rPr>
          <w:rFonts w:ascii="Verdana" w:hAnsi="Verdana"/>
          <w:sz w:val="18"/>
          <w:szCs w:val="18"/>
        </w:rPr>
        <w:t>De</w:t>
      </w:r>
      <w:r w:rsidR="00EF50D2">
        <w:rPr>
          <w:rFonts w:ascii="Verdana" w:hAnsi="Verdana"/>
          <w:sz w:val="18"/>
          <w:szCs w:val="18"/>
        </w:rPr>
        <w:t xml:space="preserve"> </w:t>
      </w:r>
      <w:r w:rsidR="004F7E24">
        <w:rPr>
          <w:rFonts w:ascii="Verdana" w:hAnsi="Verdana"/>
          <w:sz w:val="18"/>
          <w:szCs w:val="18"/>
        </w:rPr>
        <w:t xml:space="preserve">Kwartiermakers toekomst accountancysector </w:t>
      </w:r>
      <w:r>
        <w:rPr>
          <w:rFonts w:ascii="Verdana" w:hAnsi="Verdana"/>
          <w:sz w:val="18"/>
          <w:szCs w:val="18"/>
        </w:rPr>
        <w:t>concludeerden</w:t>
      </w:r>
      <w:r w:rsidR="00EF50D2">
        <w:rPr>
          <w:rFonts w:ascii="Verdana" w:hAnsi="Verdana"/>
          <w:sz w:val="18"/>
          <w:szCs w:val="18"/>
        </w:rPr>
        <w:t xml:space="preserve"> </w:t>
      </w:r>
      <w:r w:rsidR="004F7E24">
        <w:rPr>
          <w:rFonts w:ascii="Verdana" w:hAnsi="Verdana"/>
          <w:sz w:val="18"/>
          <w:szCs w:val="18"/>
        </w:rPr>
        <w:t>naar aanleiding van dit wetsvoorstel</w:t>
      </w:r>
      <w:r w:rsidR="00EF50D2">
        <w:rPr>
          <w:rFonts w:ascii="Verdana" w:hAnsi="Verdana"/>
          <w:sz w:val="18"/>
          <w:szCs w:val="18"/>
        </w:rPr>
        <w:t>:</w:t>
      </w:r>
    </w:p>
    <w:p w:rsidR="00EF50D2" w:rsidP="00AE0BEA" w:rsidRDefault="00EF50D2" w14:paraId="42C4FA46" w14:textId="77777777">
      <w:pPr>
        <w:widowControl w:val="0"/>
        <w:spacing w:line="240" w:lineRule="atLeast"/>
        <w:rPr>
          <w:rFonts w:ascii="Verdana" w:hAnsi="Verdana"/>
          <w:sz w:val="18"/>
          <w:szCs w:val="18"/>
        </w:rPr>
      </w:pPr>
    </w:p>
    <w:p w:rsidR="00EF50D2" w:rsidP="00415DD7" w:rsidRDefault="00EF50D2" w14:paraId="46281B1F" w14:textId="6690EF68">
      <w:pPr>
        <w:autoSpaceDE w:val="0"/>
        <w:autoSpaceDN w:val="0"/>
        <w:adjustRightInd w:val="0"/>
        <w:spacing w:line="240" w:lineRule="atLeast"/>
        <w:rPr>
          <w:rFonts w:ascii="Verdana-Italic" w:hAnsi="Verdana-Italic" w:eastAsia="Calibri" w:cs="Verdana-Italic"/>
          <w:i/>
          <w:iCs/>
          <w:sz w:val="18"/>
          <w:szCs w:val="18"/>
        </w:rPr>
      </w:pPr>
      <w:r>
        <w:rPr>
          <w:rFonts w:ascii="Verdana" w:hAnsi="Verdana" w:eastAsia="Calibri" w:cs="Verdana"/>
          <w:i/>
          <w:iCs/>
          <w:sz w:val="18"/>
          <w:szCs w:val="18"/>
        </w:rPr>
        <w:t>“</w:t>
      </w:r>
      <w:r w:rsidRPr="00EF50D2">
        <w:rPr>
          <w:rFonts w:ascii="Verdana" w:hAnsi="Verdana" w:eastAsia="Calibri" w:cs="Verdana"/>
          <w:i/>
          <w:iCs/>
          <w:sz w:val="18"/>
          <w:szCs w:val="18"/>
        </w:rPr>
        <w:t>Exemplarisch hierbij is in onze ogen de algemene teneur van de reacties op het wetsvoorstel: regeldruk, kosten, rompslomp, overlast. Nauwelijks blijkt het besef dat de voorgestelde wetswijzigingen voortkomen uit maatschappelijke onvrede en objectieve aanbevelingen. Het monopolie brengt nu eenmaal verplichtingen met zich mee.</w:t>
      </w:r>
      <w:r w:rsidR="004F0188">
        <w:rPr>
          <w:rFonts w:ascii="Verdana" w:hAnsi="Verdana" w:eastAsia="Calibri" w:cs="Verdana"/>
          <w:i/>
          <w:iCs/>
          <w:sz w:val="18"/>
          <w:szCs w:val="18"/>
        </w:rPr>
        <w:t xml:space="preserve"> </w:t>
      </w:r>
      <w:r w:rsidRPr="00EF50D2">
        <w:rPr>
          <w:rFonts w:ascii="Verdana-Italic" w:hAnsi="Verdana-Italic" w:eastAsia="Calibri" w:cs="Verdana-Italic"/>
          <w:i/>
          <w:iCs/>
          <w:sz w:val="18"/>
          <w:szCs w:val="18"/>
        </w:rPr>
        <w:t xml:space="preserve">Noblesse </w:t>
      </w:r>
      <w:proofErr w:type="spellStart"/>
      <w:r w:rsidRPr="00EF50D2">
        <w:rPr>
          <w:rFonts w:ascii="Verdana-Italic" w:hAnsi="Verdana-Italic" w:eastAsia="Calibri" w:cs="Verdana-Italic"/>
          <w:i/>
          <w:iCs/>
          <w:sz w:val="18"/>
          <w:szCs w:val="18"/>
        </w:rPr>
        <w:t>oblige</w:t>
      </w:r>
      <w:proofErr w:type="spellEnd"/>
      <w:r w:rsidRPr="00EF50D2">
        <w:rPr>
          <w:rFonts w:ascii="Verdana-Italic" w:hAnsi="Verdana-Italic" w:eastAsia="Calibri" w:cs="Verdana-Italic"/>
          <w:i/>
          <w:iCs/>
          <w:sz w:val="18"/>
          <w:szCs w:val="18"/>
        </w:rPr>
        <w:t>.</w:t>
      </w:r>
      <w:r>
        <w:rPr>
          <w:rFonts w:ascii="Verdana-Italic" w:hAnsi="Verdana-Italic" w:eastAsia="Calibri" w:cs="Verdana-Italic"/>
          <w:i/>
          <w:iCs/>
          <w:sz w:val="18"/>
          <w:szCs w:val="18"/>
        </w:rPr>
        <w:t>”</w:t>
      </w:r>
    </w:p>
    <w:p w:rsidRPr="00EF50D2" w:rsidR="00EF50D2" w:rsidP="00AE0BEA" w:rsidRDefault="00EF50D2" w14:paraId="728A4041" w14:textId="77777777">
      <w:pPr>
        <w:widowControl w:val="0"/>
        <w:spacing w:line="240" w:lineRule="atLeast"/>
        <w:rPr>
          <w:rFonts w:ascii="Verdana-Italic" w:hAnsi="Verdana-Italic" w:eastAsia="Calibri" w:cs="Verdana-Italic"/>
          <w:sz w:val="18"/>
          <w:szCs w:val="18"/>
        </w:rPr>
      </w:pPr>
    </w:p>
    <w:p w:rsidRPr="00EF50D2" w:rsidR="00EF50D2" w:rsidP="00AE0BEA" w:rsidRDefault="00EF50D2" w14:paraId="4D106EA9" w14:textId="562378F6">
      <w:pPr>
        <w:widowControl w:val="0"/>
        <w:spacing w:line="240" w:lineRule="atLeast"/>
        <w:rPr>
          <w:rFonts w:ascii="Verdana-Italic" w:hAnsi="Verdana-Italic" w:eastAsia="Calibri" w:cs="Verdana-Italic"/>
          <w:sz w:val="18"/>
          <w:szCs w:val="18"/>
        </w:rPr>
      </w:pPr>
      <w:r>
        <w:rPr>
          <w:rFonts w:ascii="Verdana-Italic" w:hAnsi="Verdana-Italic" w:eastAsia="Calibri" w:cs="Verdana-Italic"/>
          <w:sz w:val="18"/>
          <w:szCs w:val="18"/>
        </w:rPr>
        <w:t>en</w:t>
      </w:r>
    </w:p>
    <w:p w:rsidRPr="00EF50D2" w:rsidR="00EF50D2" w:rsidP="00AE0BEA" w:rsidRDefault="00EF50D2" w14:paraId="6187A58B" w14:textId="77777777">
      <w:pPr>
        <w:widowControl w:val="0"/>
        <w:spacing w:line="240" w:lineRule="atLeast"/>
        <w:rPr>
          <w:rFonts w:ascii="Verdana-Italic" w:hAnsi="Verdana-Italic" w:eastAsia="Calibri" w:cs="Verdana-Italic"/>
          <w:sz w:val="18"/>
          <w:szCs w:val="18"/>
        </w:rPr>
      </w:pPr>
    </w:p>
    <w:p w:rsidR="00EF50D2" w:rsidP="00AE0BEA" w:rsidRDefault="00EF50D2" w14:paraId="0F18B168" w14:textId="306547ED">
      <w:pPr>
        <w:autoSpaceDE w:val="0"/>
        <w:autoSpaceDN w:val="0"/>
        <w:adjustRightInd w:val="0"/>
        <w:spacing w:line="240" w:lineRule="atLeast"/>
        <w:rPr>
          <w:rFonts w:ascii="Verdana" w:hAnsi="Verdana" w:eastAsia="Calibri" w:cs="Verdana"/>
          <w:sz w:val="18"/>
          <w:szCs w:val="18"/>
        </w:rPr>
      </w:pPr>
      <w:r>
        <w:rPr>
          <w:rFonts w:ascii="Verdana" w:hAnsi="Verdana" w:eastAsia="Calibri" w:cs="Verdana"/>
          <w:i/>
          <w:iCs/>
          <w:sz w:val="18"/>
          <w:szCs w:val="18"/>
        </w:rPr>
        <w:t>“</w:t>
      </w:r>
      <w:r w:rsidRPr="00EF50D2">
        <w:rPr>
          <w:rFonts w:ascii="Verdana" w:hAnsi="Verdana" w:eastAsia="Calibri" w:cs="Verdana"/>
          <w:i/>
          <w:iCs/>
          <w:sz w:val="18"/>
          <w:szCs w:val="18"/>
        </w:rPr>
        <w:t xml:space="preserve">In onze optiek is het van groot belang dat het wetsvoorstel in huidige vorm zo spoedig mogelijk in werking treedt. Het wetsvoorstel bevat een aantal belangrijke maatregelen gericht op het verbeteren van de kwaliteit van de wettelijke controle, waaronder invoering van de </w:t>
      </w:r>
      <w:proofErr w:type="spellStart"/>
      <w:r w:rsidRPr="00EF50D2">
        <w:rPr>
          <w:rFonts w:ascii="Verdana" w:hAnsi="Verdana" w:eastAsia="Calibri" w:cs="Verdana"/>
          <w:i/>
          <w:iCs/>
          <w:sz w:val="18"/>
          <w:szCs w:val="18"/>
        </w:rPr>
        <w:t>AQI’s</w:t>
      </w:r>
      <w:proofErr w:type="spellEnd"/>
      <w:r w:rsidRPr="00EF50D2">
        <w:rPr>
          <w:rFonts w:ascii="Verdana" w:hAnsi="Verdana" w:eastAsia="Calibri" w:cs="Verdana"/>
          <w:i/>
          <w:iCs/>
          <w:sz w:val="18"/>
          <w:szCs w:val="18"/>
        </w:rPr>
        <w:t xml:space="preserve">. De verankering van de </w:t>
      </w:r>
      <w:proofErr w:type="spellStart"/>
      <w:r w:rsidRPr="00EF50D2">
        <w:rPr>
          <w:rFonts w:ascii="Verdana" w:hAnsi="Verdana" w:eastAsia="Calibri" w:cs="Verdana"/>
          <w:i/>
          <w:iCs/>
          <w:sz w:val="18"/>
          <w:szCs w:val="18"/>
        </w:rPr>
        <w:t>AQI’s</w:t>
      </w:r>
      <w:proofErr w:type="spellEnd"/>
      <w:r w:rsidRPr="00EF50D2">
        <w:rPr>
          <w:rFonts w:ascii="Verdana" w:hAnsi="Verdana" w:eastAsia="Calibri" w:cs="Verdana"/>
          <w:i/>
          <w:iCs/>
          <w:sz w:val="18"/>
          <w:szCs w:val="18"/>
        </w:rPr>
        <w:t xml:space="preserve">, zoals opgenomen in het wetsontwerp, sluit nauw aan bij ons advies. Een spoedige invoering van de </w:t>
      </w:r>
      <w:proofErr w:type="spellStart"/>
      <w:r w:rsidRPr="00EF50D2">
        <w:rPr>
          <w:rFonts w:ascii="Verdana" w:hAnsi="Verdana" w:eastAsia="Calibri" w:cs="Verdana"/>
          <w:i/>
          <w:iCs/>
          <w:sz w:val="18"/>
          <w:szCs w:val="18"/>
        </w:rPr>
        <w:t>AQI’s</w:t>
      </w:r>
      <w:proofErr w:type="spellEnd"/>
      <w:r w:rsidRPr="00EF50D2">
        <w:rPr>
          <w:rFonts w:ascii="Verdana" w:hAnsi="Verdana" w:eastAsia="Calibri" w:cs="Verdana"/>
          <w:i/>
          <w:iCs/>
          <w:sz w:val="18"/>
          <w:szCs w:val="18"/>
        </w:rPr>
        <w:t xml:space="preserve"> is wenselijk, omdat dit een kader biedt om te beoordelen hoe de andere maatregelen de kwaliteit van de wettelijke controle mogelijk beïnvloeden. (…) Daarom opnieuw de oproep aan de wetgever om vaart te maken met dit wetsvoorstel, en aan de NBA om de implementatie te blijven ondersteunen.</w:t>
      </w:r>
      <w:r>
        <w:rPr>
          <w:rFonts w:ascii="Verdana" w:hAnsi="Verdana" w:eastAsia="Calibri" w:cs="Verdana"/>
          <w:i/>
          <w:iCs/>
          <w:sz w:val="18"/>
          <w:szCs w:val="18"/>
        </w:rPr>
        <w:t>”</w:t>
      </w:r>
    </w:p>
    <w:p w:rsidR="0057188F" w:rsidP="00AE0BEA" w:rsidRDefault="0057188F" w14:paraId="3A6AFD53" w14:textId="77777777">
      <w:pPr>
        <w:autoSpaceDE w:val="0"/>
        <w:autoSpaceDN w:val="0"/>
        <w:adjustRightInd w:val="0"/>
        <w:spacing w:line="240" w:lineRule="atLeast"/>
        <w:rPr>
          <w:rFonts w:ascii="Verdana" w:hAnsi="Verdana" w:eastAsia="Calibri" w:cs="Verdana"/>
          <w:sz w:val="18"/>
          <w:szCs w:val="18"/>
        </w:rPr>
      </w:pPr>
    </w:p>
    <w:p w:rsidRPr="00E62DBB" w:rsidR="00656516" w:rsidP="00AE0BEA" w:rsidRDefault="00656516" w14:paraId="14270506" w14:textId="5C5AFA6F">
      <w:pPr>
        <w:widowControl w:val="0"/>
        <w:spacing w:line="240" w:lineRule="atLeast"/>
        <w:rPr>
          <w:rFonts w:ascii="Verdana" w:hAnsi="Verdana" w:cs="Arial"/>
          <w:i/>
          <w:iCs/>
          <w:sz w:val="18"/>
          <w:szCs w:val="18"/>
        </w:rPr>
      </w:pPr>
    </w:p>
    <w:p w:rsidRPr="00E62DBB" w:rsidR="00656516" w:rsidP="00AE0BEA" w:rsidRDefault="00656516" w14:paraId="146B332F" w14:textId="303EA32F">
      <w:pPr>
        <w:widowControl w:val="0"/>
        <w:spacing w:line="240" w:lineRule="atLeast"/>
        <w:rPr>
          <w:rFonts w:ascii="Verdana" w:hAnsi="Verdana" w:cs="Arial"/>
          <w:i/>
          <w:iCs/>
          <w:sz w:val="18"/>
          <w:szCs w:val="18"/>
        </w:rPr>
      </w:pPr>
      <w:r w:rsidRPr="00E62DBB">
        <w:rPr>
          <w:rFonts w:ascii="Verdana" w:hAnsi="Verdana" w:cs="Arial"/>
          <w:i/>
          <w:iCs/>
          <w:sz w:val="18"/>
          <w:szCs w:val="18"/>
        </w:rPr>
        <w:t>De leden van de ChristenUnie-fractie maken zich zorgen over het effect van het wetsvoorstel voor het mkb (zowel aan de zijde van de accountants als aan de controleplichtige ondernemingen). Is de regering het met deze leden eens dat normstelling (</w:t>
      </w:r>
      <w:proofErr w:type="spellStart"/>
      <w:r w:rsidRPr="00E62DBB">
        <w:rPr>
          <w:rFonts w:ascii="Verdana" w:hAnsi="Verdana" w:cs="Arial"/>
          <w:i/>
          <w:iCs/>
          <w:sz w:val="18"/>
          <w:szCs w:val="18"/>
        </w:rPr>
        <w:t>principle-based</w:t>
      </w:r>
      <w:proofErr w:type="spellEnd"/>
      <w:r w:rsidRPr="00E62DBB">
        <w:rPr>
          <w:rFonts w:ascii="Verdana" w:hAnsi="Verdana" w:cs="Arial"/>
          <w:i/>
          <w:iCs/>
          <w:sz w:val="18"/>
          <w:szCs w:val="18"/>
        </w:rPr>
        <w:t xml:space="preserve">) een passender uitgangspunt zou zijn voor dit segment dan de </w:t>
      </w:r>
      <w:proofErr w:type="spellStart"/>
      <w:r w:rsidRPr="00E62DBB">
        <w:rPr>
          <w:rFonts w:ascii="Verdana" w:hAnsi="Verdana" w:cs="Arial"/>
          <w:i/>
          <w:iCs/>
          <w:sz w:val="18"/>
          <w:szCs w:val="18"/>
        </w:rPr>
        <w:t>rule-based</w:t>
      </w:r>
      <w:proofErr w:type="spellEnd"/>
      <w:r w:rsidRPr="00E62DBB">
        <w:rPr>
          <w:rFonts w:ascii="Verdana" w:hAnsi="Verdana" w:cs="Arial"/>
          <w:i/>
          <w:iCs/>
          <w:sz w:val="18"/>
          <w:szCs w:val="18"/>
        </w:rPr>
        <w:t xml:space="preserve"> benadering, waarvoor nu is gekozen.</w:t>
      </w:r>
    </w:p>
    <w:p w:rsidRPr="00E62DBB" w:rsidR="00656516" w:rsidP="00AE0BEA" w:rsidRDefault="00656516" w14:paraId="6F97580E" w14:textId="77777777">
      <w:pPr>
        <w:widowControl w:val="0"/>
        <w:spacing w:line="240" w:lineRule="atLeast"/>
        <w:rPr>
          <w:rFonts w:ascii="Verdana" w:hAnsi="Verdana" w:cs="Arial"/>
          <w:i/>
          <w:iCs/>
          <w:sz w:val="18"/>
          <w:szCs w:val="18"/>
        </w:rPr>
      </w:pPr>
    </w:p>
    <w:p w:rsidRPr="00E62DBB" w:rsidR="000F774F" w:rsidP="00AE0BEA" w:rsidRDefault="003C3C5E" w14:paraId="25A4E0EB" w14:textId="0CF11941">
      <w:pPr>
        <w:widowControl w:val="0"/>
        <w:spacing w:line="240" w:lineRule="atLeast"/>
        <w:rPr>
          <w:rFonts w:ascii="Verdana" w:hAnsi="Verdana"/>
          <w:sz w:val="18"/>
          <w:szCs w:val="18"/>
        </w:rPr>
      </w:pPr>
      <w:r>
        <w:rPr>
          <w:rFonts w:ascii="Verdana" w:hAnsi="Verdana"/>
          <w:sz w:val="18"/>
          <w:szCs w:val="18"/>
        </w:rPr>
        <w:t xml:space="preserve">Dit wetsvoorstel bevat </w:t>
      </w:r>
      <w:r w:rsidR="007474E0">
        <w:rPr>
          <w:rFonts w:ascii="Verdana" w:hAnsi="Verdana"/>
          <w:sz w:val="18"/>
          <w:szCs w:val="18"/>
        </w:rPr>
        <w:t xml:space="preserve">voornamelijk </w:t>
      </w:r>
      <w:r>
        <w:rPr>
          <w:rFonts w:ascii="Verdana" w:hAnsi="Verdana"/>
          <w:sz w:val="18"/>
          <w:szCs w:val="18"/>
        </w:rPr>
        <w:t>open normen</w:t>
      </w:r>
      <w:r w:rsidR="004F0188">
        <w:rPr>
          <w:rFonts w:ascii="Verdana" w:hAnsi="Verdana"/>
          <w:sz w:val="18"/>
          <w:szCs w:val="18"/>
        </w:rPr>
        <w:t>, j</w:t>
      </w:r>
      <w:r>
        <w:rPr>
          <w:rFonts w:ascii="Verdana" w:hAnsi="Verdana"/>
          <w:sz w:val="18"/>
          <w:szCs w:val="18"/>
        </w:rPr>
        <w:t xml:space="preserve">uist om ruimte te laten voor uitvoering en </w:t>
      </w:r>
      <w:r w:rsidR="002268E3">
        <w:rPr>
          <w:rFonts w:ascii="Verdana" w:hAnsi="Verdana"/>
          <w:sz w:val="18"/>
          <w:szCs w:val="18"/>
        </w:rPr>
        <w:t>naleving door</w:t>
      </w:r>
      <w:r>
        <w:rPr>
          <w:rFonts w:ascii="Verdana" w:hAnsi="Verdana"/>
          <w:sz w:val="18"/>
          <w:szCs w:val="18"/>
        </w:rPr>
        <w:t xml:space="preserve"> alle accountantsorganisaties die verschillen in omvang en werkwijze</w:t>
      </w:r>
      <w:r w:rsidR="00D20B4D">
        <w:rPr>
          <w:rFonts w:ascii="Verdana" w:hAnsi="Verdana"/>
          <w:sz w:val="18"/>
          <w:szCs w:val="18"/>
        </w:rPr>
        <w:t xml:space="preserve">. </w:t>
      </w:r>
      <w:r w:rsidR="00931A1E">
        <w:rPr>
          <w:rFonts w:ascii="Verdana" w:hAnsi="Verdana"/>
          <w:sz w:val="18"/>
          <w:szCs w:val="18"/>
        </w:rPr>
        <w:t xml:space="preserve">Voor wat betreft de </w:t>
      </w:r>
      <w:r w:rsidR="004F0188">
        <w:rPr>
          <w:rFonts w:ascii="Verdana" w:hAnsi="Verdana"/>
          <w:sz w:val="18"/>
          <w:szCs w:val="18"/>
        </w:rPr>
        <w:t xml:space="preserve">kwaliteitsindicatoren </w:t>
      </w:r>
      <w:r w:rsidR="00931A1E">
        <w:rPr>
          <w:rFonts w:ascii="Verdana" w:hAnsi="Verdana"/>
          <w:sz w:val="18"/>
          <w:szCs w:val="18"/>
        </w:rPr>
        <w:t xml:space="preserve">is het zo dat deze geen normerende, maar een signalerende werking hebben. De enige norm voor de </w:t>
      </w:r>
      <w:r w:rsidR="004F0188">
        <w:rPr>
          <w:rFonts w:ascii="Verdana" w:hAnsi="Verdana"/>
          <w:sz w:val="18"/>
          <w:szCs w:val="18"/>
        </w:rPr>
        <w:t xml:space="preserve">kwaliteitsindicatoren </w:t>
      </w:r>
      <w:r w:rsidR="00931A1E">
        <w:rPr>
          <w:rFonts w:ascii="Verdana" w:hAnsi="Verdana"/>
          <w:sz w:val="18"/>
          <w:szCs w:val="18"/>
        </w:rPr>
        <w:t>geldt dat hierover dient te worden</w:t>
      </w:r>
      <w:r w:rsidRPr="00A15B0E" w:rsidR="00A15B0E">
        <w:rPr>
          <w:rFonts w:ascii="Verdana" w:hAnsi="Verdana"/>
          <w:sz w:val="18"/>
          <w:szCs w:val="18"/>
        </w:rPr>
        <w:t xml:space="preserve"> </w:t>
      </w:r>
      <w:r w:rsidR="00A15B0E">
        <w:rPr>
          <w:rFonts w:ascii="Verdana" w:hAnsi="Verdana"/>
          <w:sz w:val="18"/>
          <w:szCs w:val="18"/>
        </w:rPr>
        <w:t>gerapporteerd</w:t>
      </w:r>
      <w:r w:rsidR="00931A1E">
        <w:rPr>
          <w:rFonts w:ascii="Verdana" w:hAnsi="Verdana"/>
          <w:sz w:val="18"/>
          <w:szCs w:val="18"/>
        </w:rPr>
        <w:t xml:space="preserve">. </w:t>
      </w:r>
    </w:p>
    <w:p w:rsidRPr="00E62DBB" w:rsidR="00656516" w:rsidP="00AE0BEA" w:rsidRDefault="00656516" w14:paraId="2D166CA7" w14:textId="77777777">
      <w:pPr>
        <w:widowControl w:val="0"/>
        <w:spacing w:line="240" w:lineRule="atLeast"/>
        <w:rPr>
          <w:rFonts w:ascii="Verdana" w:hAnsi="Verdana" w:cs="Arial"/>
          <w:i/>
          <w:iCs/>
          <w:sz w:val="18"/>
          <w:szCs w:val="18"/>
        </w:rPr>
      </w:pPr>
    </w:p>
    <w:p w:rsidRPr="00092FA2" w:rsidR="00656516" w:rsidP="00AE0BEA" w:rsidRDefault="00656516" w14:paraId="3447C2A2"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 xml:space="preserve">De leden van de ChristenUnie-fractie vragen de regering naar het voornemen van de regering om de </w:t>
      </w:r>
      <w:proofErr w:type="spellStart"/>
      <w:r w:rsidRPr="00092FA2">
        <w:rPr>
          <w:rFonts w:ascii="Verdana" w:hAnsi="Verdana" w:cs="Arial"/>
          <w:i/>
          <w:iCs/>
          <w:sz w:val="18"/>
          <w:szCs w:val="18"/>
        </w:rPr>
        <w:t>oob</w:t>
      </w:r>
      <w:proofErr w:type="spellEnd"/>
      <w:r w:rsidRPr="00092FA2">
        <w:rPr>
          <w:rFonts w:ascii="Verdana" w:hAnsi="Verdana" w:cs="Arial"/>
          <w:i/>
          <w:iCs/>
          <w:sz w:val="18"/>
          <w:szCs w:val="18"/>
        </w:rPr>
        <w:t>-grens voor woningcorporaties te verhogen van 5.000 verhuureenheden naar 10.000 verhuureenheden. Klopt het dat invoering van deze wijziging afhangt van de voortgang van voorliggend wetsvoorstel?</w:t>
      </w:r>
    </w:p>
    <w:p w:rsidRPr="00092FA2" w:rsidR="00656516" w:rsidP="00AE0BEA" w:rsidRDefault="00656516" w14:paraId="4002A089" w14:textId="77777777">
      <w:pPr>
        <w:widowControl w:val="0"/>
        <w:spacing w:line="240" w:lineRule="atLeast"/>
        <w:rPr>
          <w:rFonts w:ascii="Verdana" w:hAnsi="Verdana" w:cs="Arial"/>
          <w:i/>
          <w:iCs/>
          <w:sz w:val="18"/>
          <w:szCs w:val="18"/>
        </w:rPr>
      </w:pPr>
    </w:p>
    <w:p w:rsidRPr="00092FA2" w:rsidR="005F3741" w:rsidP="00AE0BEA" w:rsidRDefault="00521DA0" w14:paraId="5524BF25" w14:textId="556A3E79">
      <w:pPr>
        <w:widowControl w:val="0"/>
        <w:spacing w:line="240" w:lineRule="atLeast"/>
        <w:rPr>
          <w:rFonts w:ascii="Verdana" w:hAnsi="Verdana"/>
          <w:sz w:val="18"/>
          <w:szCs w:val="18"/>
        </w:rPr>
      </w:pPr>
      <w:r w:rsidRPr="00092FA2">
        <w:rPr>
          <w:rFonts w:ascii="Verdana" w:hAnsi="Verdana"/>
          <w:sz w:val="18"/>
          <w:szCs w:val="18"/>
        </w:rPr>
        <w:t xml:space="preserve">Dat klopt. </w:t>
      </w:r>
      <w:r w:rsidRPr="00092FA2" w:rsidR="005F3741">
        <w:rPr>
          <w:rFonts w:ascii="Verdana" w:hAnsi="Verdana"/>
          <w:sz w:val="18"/>
          <w:szCs w:val="18"/>
        </w:rPr>
        <w:t>De verhoging van de grens in de Wet toezicht accountantsorganisaties, waarboven woningcorporaties verplicht zijn hun financiële verantwoording door een externe accountant te laten controleren, vergt een wijziging van het Besluit toezicht accountantsorganisaties (</w:t>
      </w:r>
      <w:proofErr w:type="spellStart"/>
      <w:r w:rsidRPr="00092FA2" w:rsidR="005F3741">
        <w:rPr>
          <w:rFonts w:ascii="Verdana" w:hAnsi="Verdana"/>
          <w:sz w:val="18"/>
          <w:szCs w:val="18"/>
        </w:rPr>
        <w:t>Bta</w:t>
      </w:r>
      <w:proofErr w:type="spellEnd"/>
      <w:r w:rsidRPr="00092FA2" w:rsidR="005F3741">
        <w:rPr>
          <w:rFonts w:ascii="Verdana" w:hAnsi="Verdana"/>
          <w:sz w:val="18"/>
          <w:szCs w:val="18"/>
        </w:rPr>
        <w:t xml:space="preserve">). </w:t>
      </w:r>
      <w:r w:rsidRPr="00092FA2" w:rsidR="00931A1E">
        <w:rPr>
          <w:rFonts w:ascii="Verdana" w:hAnsi="Verdana"/>
          <w:sz w:val="18"/>
          <w:szCs w:val="18"/>
        </w:rPr>
        <w:t>Ik neem</w:t>
      </w:r>
      <w:r w:rsidRPr="00092FA2" w:rsidR="005F3741">
        <w:rPr>
          <w:rFonts w:ascii="Verdana" w:hAnsi="Verdana"/>
          <w:sz w:val="18"/>
          <w:szCs w:val="18"/>
        </w:rPr>
        <w:t xml:space="preserve"> deze wijziging van het </w:t>
      </w:r>
      <w:proofErr w:type="spellStart"/>
      <w:r w:rsidRPr="00092FA2" w:rsidR="005F3741">
        <w:rPr>
          <w:rFonts w:ascii="Verdana" w:hAnsi="Verdana"/>
          <w:sz w:val="18"/>
          <w:szCs w:val="18"/>
        </w:rPr>
        <w:t>Bta</w:t>
      </w:r>
      <w:proofErr w:type="spellEnd"/>
      <w:r w:rsidRPr="00092FA2" w:rsidR="005F3741">
        <w:rPr>
          <w:rFonts w:ascii="Verdana" w:hAnsi="Verdana"/>
          <w:sz w:val="18"/>
          <w:szCs w:val="18"/>
        </w:rPr>
        <w:t xml:space="preserve"> mee in de voorbereiding van een besluit ter uitvoering van dit wetsvoorstel.</w:t>
      </w:r>
    </w:p>
    <w:p w:rsidRPr="00092FA2" w:rsidR="00656516" w:rsidP="00AE0BEA" w:rsidRDefault="00656516" w14:paraId="7C97F251" w14:textId="77777777">
      <w:pPr>
        <w:widowControl w:val="0"/>
        <w:spacing w:line="240" w:lineRule="atLeast"/>
        <w:rPr>
          <w:rFonts w:ascii="Verdana" w:hAnsi="Verdana" w:cs="Arial"/>
          <w:i/>
          <w:iCs/>
          <w:sz w:val="18"/>
          <w:szCs w:val="18"/>
        </w:rPr>
      </w:pPr>
    </w:p>
    <w:p w:rsidRPr="00092FA2" w:rsidR="00744D11" w:rsidP="00AE0BEA" w:rsidRDefault="00656516" w14:paraId="4855F561" w14:textId="7A42B77D">
      <w:pPr>
        <w:widowControl w:val="0"/>
        <w:spacing w:line="240" w:lineRule="atLeast"/>
        <w:rPr>
          <w:rFonts w:ascii="Verdana" w:hAnsi="Verdana" w:cs="Arial"/>
          <w:i/>
          <w:iCs/>
          <w:sz w:val="18"/>
          <w:szCs w:val="18"/>
        </w:rPr>
      </w:pPr>
      <w:r w:rsidRPr="00092FA2">
        <w:rPr>
          <w:rFonts w:ascii="Verdana" w:hAnsi="Verdana" w:cs="Arial"/>
          <w:i/>
          <w:iCs/>
          <w:sz w:val="18"/>
          <w:szCs w:val="18"/>
        </w:rPr>
        <w:t xml:space="preserve">Deze leden achten het van groot belang dat deze wijziging ingevoerd wordt per 1 januari 2025. Zij vragen of de regering bereid is om, mocht de behandeling van voorliggend wetsvoorstel niet voor die datum zijn afgerond, deze wijziging via een andere weg, bijvoorbeeld per AMvB, mogelijk te maken. </w:t>
      </w:r>
      <w:r w:rsidRPr="00092FA2" w:rsidR="00744D11">
        <w:rPr>
          <w:rFonts w:ascii="Verdana" w:hAnsi="Verdana" w:cs="Arial"/>
          <w:i/>
          <w:iCs/>
          <w:sz w:val="18"/>
          <w:szCs w:val="18"/>
        </w:rPr>
        <w:t>Zo nee, waarom niet?</w:t>
      </w:r>
    </w:p>
    <w:p w:rsidRPr="00092FA2" w:rsidR="00744D11" w:rsidP="00AE0BEA" w:rsidRDefault="00744D11" w14:paraId="6F310561" w14:textId="77777777">
      <w:pPr>
        <w:widowControl w:val="0"/>
        <w:spacing w:line="240" w:lineRule="atLeast"/>
        <w:rPr>
          <w:rFonts w:ascii="Verdana" w:hAnsi="Verdana" w:cs="Arial"/>
          <w:i/>
          <w:iCs/>
          <w:sz w:val="18"/>
          <w:szCs w:val="18"/>
        </w:rPr>
      </w:pPr>
    </w:p>
    <w:p w:rsidR="00340867" w:rsidP="00AE0BEA" w:rsidRDefault="00C72AA4" w14:paraId="6D539D91" w14:textId="5EDB17DA">
      <w:pPr>
        <w:widowControl w:val="0"/>
        <w:spacing w:line="240" w:lineRule="atLeast"/>
        <w:rPr>
          <w:rFonts w:ascii="Verdana" w:hAnsi="Verdana"/>
          <w:sz w:val="18"/>
          <w:szCs w:val="18"/>
        </w:rPr>
      </w:pPr>
      <w:r w:rsidRPr="00092FA2">
        <w:rPr>
          <w:rFonts w:ascii="Verdana" w:hAnsi="Verdana"/>
          <w:sz w:val="18"/>
          <w:szCs w:val="18"/>
        </w:rPr>
        <w:t xml:space="preserve">Het kabinet is </w:t>
      </w:r>
      <w:r w:rsidRPr="00092FA2" w:rsidR="00340867">
        <w:rPr>
          <w:rFonts w:ascii="Verdana" w:hAnsi="Verdana"/>
          <w:sz w:val="18"/>
          <w:szCs w:val="18"/>
        </w:rPr>
        <w:t>bereid de grens te verhogen</w:t>
      </w:r>
      <w:r w:rsidR="00340867">
        <w:rPr>
          <w:rFonts w:ascii="Verdana" w:hAnsi="Verdana"/>
          <w:sz w:val="18"/>
          <w:szCs w:val="18"/>
        </w:rPr>
        <w:t xml:space="preserve"> waarboven </w:t>
      </w:r>
      <w:r w:rsidRPr="00BC365C" w:rsidR="00340867">
        <w:rPr>
          <w:rFonts w:ascii="Verdana" w:hAnsi="Verdana"/>
          <w:sz w:val="18"/>
          <w:szCs w:val="18"/>
        </w:rPr>
        <w:t>woningcorporaties verplicht zijn hun financiële verantwoording door een externe accountant te laten controleren.</w:t>
      </w:r>
      <w:r w:rsidR="00340867">
        <w:rPr>
          <w:rFonts w:ascii="Verdana" w:hAnsi="Verdana"/>
          <w:sz w:val="18"/>
          <w:szCs w:val="18"/>
        </w:rPr>
        <w:t xml:space="preserve"> De tijdswinst van de wijziging van deze grens via een andere weg </w:t>
      </w:r>
      <w:r w:rsidR="00EE75D9">
        <w:rPr>
          <w:rFonts w:ascii="Verdana" w:hAnsi="Verdana"/>
          <w:sz w:val="18"/>
          <w:szCs w:val="18"/>
        </w:rPr>
        <w:t xml:space="preserve">wordt </w:t>
      </w:r>
      <w:r w:rsidR="00340867">
        <w:rPr>
          <w:rFonts w:ascii="Verdana" w:hAnsi="Verdana"/>
          <w:sz w:val="18"/>
          <w:szCs w:val="18"/>
        </w:rPr>
        <w:t xml:space="preserve">als te gering </w:t>
      </w:r>
      <w:r w:rsidR="00EE75D9">
        <w:rPr>
          <w:rFonts w:ascii="Verdana" w:hAnsi="Verdana"/>
          <w:sz w:val="18"/>
          <w:szCs w:val="18"/>
        </w:rPr>
        <w:t xml:space="preserve">geacht </w:t>
      </w:r>
      <w:r w:rsidR="00340867">
        <w:rPr>
          <w:rFonts w:ascii="Verdana" w:hAnsi="Verdana"/>
          <w:sz w:val="18"/>
          <w:szCs w:val="18"/>
        </w:rPr>
        <w:t xml:space="preserve">ten opzichte </w:t>
      </w:r>
      <w:r w:rsidR="00C100C6">
        <w:rPr>
          <w:rFonts w:ascii="Verdana" w:hAnsi="Verdana"/>
          <w:sz w:val="18"/>
          <w:szCs w:val="18"/>
        </w:rPr>
        <w:t xml:space="preserve">van </w:t>
      </w:r>
      <w:r w:rsidR="00340867">
        <w:rPr>
          <w:rFonts w:ascii="Verdana" w:hAnsi="Verdana"/>
          <w:sz w:val="18"/>
          <w:szCs w:val="18"/>
        </w:rPr>
        <w:t xml:space="preserve">de voorgenomen planning van een wijzigingsbesluit ter uitvoering van dit wetsvoorstel. </w:t>
      </w:r>
      <w:r w:rsidR="00EE75D9">
        <w:rPr>
          <w:rFonts w:ascii="Verdana" w:hAnsi="Verdana"/>
          <w:sz w:val="18"/>
          <w:szCs w:val="18"/>
        </w:rPr>
        <w:t xml:space="preserve">Voor </w:t>
      </w:r>
      <w:r w:rsidR="00340867">
        <w:rPr>
          <w:rFonts w:ascii="Verdana" w:hAnsi="Verdana"/>
          <w:sz w:val="18"/>
          <w:szCs w:val="18"/>
        </w:rPr>
        <w:t xml:space="preserve">beide gevallen </w:t>
      </w:r>
      <w:r w:rsidR="00EE75D9">
        <w:rPr>
          <w:rFonts w:ascii="Verdana" w:hAnsi="Verdana"/>
          <w:sz w:val="18"/>
          <w:szCs w:val="18"/>
        </w:rPr>
        <w:t xml:space="preserve">is begonnen </w:t>
      </w:r>
      <w:r w:rsidR="00340867">
        <w:rPr>
          <w:rFonts w:ascii="Verdana" w:hAnsi="Verdana"/>
          <w:sz w:val="18"/>
          <w:szCs w:val="18"/>
        </w:rPr>
        <w:t>aan de voorbereiding van een wijzigingsbesluit.</w:t>
      </w:r>
      <w:r w:rsidR="00FB4798">
        <w:rPr>
          <w:rFonts w:ascii="Verdana" w:hAnsi="Verdana"/>
          <w:sz w:val="18"/>
          <w:szCs w:val="18"/>
        </w:rPr>
        <w:t xml:space="preserve"> De wijziging geschiedt per AMvB.</w:t>
      </w:r>
    </w:p>
    <w:p w:rsidRPr="00BB09F9" w:rsidR="00656516" w:rsidP="00E907A0" w:rsidRDefault="00656516" w14:paraId="7D93A746" w14:textId="0D1DF5CF">
      <w:pPr>
        <w:pStyle w:val="Kop4"/>
      </w:pPr>
      <w:r w:rsidRPr="00BB09F9">
        <w:t xml:space="preserve">5.2 Verplichting tot rapportage audit </w:t>
      </w:r>
      <w:proofErr w:type="spellStart"/>
      <w:r w:rsidRPr="00BB09F9">
        <w:t>quality</w:t>
      </w:r>
      <w:proofErr w:type="spellEnd"/>
      <w:r w:rsidRPr="00BB09F9">
        <w:t xml:space="preserve"> indicators</w:t>
      </w:r>
    </w:p>
    <w:p w:rsidRPr="00E62DBB" w:rsidR="006A24D3" w:rsidP="00AE0BEA" w:rsidRDefault="00656516" w14:paraId="71268AD2"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VVD-fractie lezen dat de regering een evaluatie van het gebruik van de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na drie jaar voorziet en op basis van die evaluatie wil besluiten over de verdere gefaseerde invoering in de sector. Deze leden vragen hierbij waarom de regering verwacht dat er na drie jaar een voldoende beeld is van de effecten</w:t>
      </w:r>
      <w:r w:rsidR="006A24D3">
        <w:rPr>
          <w:rFonts w:ascii="Verdana" w:hAnsi="Verdana" w:cs="Arial"/>
          <w:i/>
          <w:iCs/>
          <w:sz w:val="18"/>
          <w:szCs w:val="18"/>
        </w:rPr>
        <w:t xml:space="preserve"> </w:t>
      </w:r>
      <w:r w:rsidRPr="00E62DBB" w:rsidR="006A24D3">
        <w:rPr>
          <w:rFonts w:ascii="Verdana" w:hAnsi="Verdana" w:cs="Arial"/>
          <w:i/>
          <w:iCs/>
          <w:sz w:val="18"/>
          <w:szCs w:val="18"/>
        </w:rPr>
        <w:t>en hoe de regering hiermee wil omgaan als er na drie jaar geen duidelijk beeld is van de effectiviteit.</w:t>
      </w:r>
    </w:p>
    <w:p w:rsidRPr="00E62DBB" w:rsidR="00656516" w:rsidP="00AE0BEA" w:rsidRDefault="00656516" w14:paraId="3718A13A" w14:textId="77777777">
      <w:pPr>
        <w:widowControl w:val="0"/>
        <w:spacing w:line="240" w:lineRule="atLeast"/>
        <w:rPr>
          <w:rFonts w:ascii="Verdana" w:hAnsi="Verdana" w:cs="Arial"/>
          <w:i/>
          <w:iCs/>
          <w:sz w:val="18"/>
          <w:szCs w:val="18"/>
        </w:rPr>
      </w:pPr>
    </w:p>
    <w:p w:rsidRPr="00E62DBB" w:rsidR="00656516" w:rsidP="00AE0BEA" w:rsidRDefault="00805BBC" w14:paraId="46EDF088" w14:textId="70D0CE4A">
      <w:pPr>
        <w:widowControl w:val="0"/>
        <w:spacing w:line="240" w:lineRule="atLeast"/>
        <w:rPr>
          <w:rFonts w:ascii="Verdana" w:hAnsi="Verdana"/>
          <w:sz w:val="18"/>
          <w:szCs w:val="18"/>
        </w:rPr>
      </w:pPr>
      <w:r>
        <w:rPr>
          <w:rFonts w:ascii="Verdana" w:hAnsi="Verdana"/>
          <w:sz w:val="18"/>
          <w:szCs w:val="18"/>
        </w:rPr>
        <w:t>De</w:t>
      </w:r>
      <w:r w:rsidR="00BB69EE">
        <w:rPr>
          <w:rFonts w:ascii="Verdana" w:hAnsi="Verdana"/>
          <w:sz w:val="18"/>
          <w:szCs w:val="18"/>
        </w:rPr>
        <w:t xml:space="preserve"> evaluatie van de werking van de kwaliteitsindicatoren kan pas plaatsvinden nadat enige jaren ervaring </w:t>
      </w:r>
      <w:r w:rsidR="00C100C6">
        <w:rPr>
          <w:rFonts w:ascii="Verdana" w:hAnsi="Verdana"/>
          <w:sz w:val="18"/>
          <w:szCs w:val="18"/>
        </w:rPr>
        <w:t xml:space="preserve">is </w:t>
      </w:r>
      <w:r w:rsidR="00BB69EE">
        <w:rPr>
          <w:rFonts w:ascii="Verdana" w:hAnsi="Verdana"/>
          <w:sz w:val="18"/>
          <w:szCs w:val="18"/>
        </w:rPr>
        <w:t>opgedaan met de uitvoering</w:t>
      </w:r>
      <w:r w:rsidR="001C528B">
        <w:rPr>
          <w:rFonts w:ascii="Verdana" w:hAnsi="Verdana"/>
          <w:sz w:val="18"/>
          <w:szCs w:val="18"/>
        </w:rPr>
        <w:t>.</w:t>
      </w:r>
      <w:r w:rsidR="003D4701">
        <w:rPr>
          <w:rFonts w:ascii="Verdana" w:hAnsi="Verdana"/>
          <w:sz w:val="18"/>
          <w:szCs w:val="18"/>
        </w:rPr>
        <w:t xml:space="preserve"> </w:t>
      </w:r>
      <w:r w:rsidR="001C528B">
        <w:rPr>
          <w:rFonts w:ascii="Verdana" w:hAnsi="Verdana"/>
          <w:sz w:val="18"/>
          <w:szCs w:val="18"/>
        </w:rPr>
        <w:t>H</w:t>
      </w:r>
      <w:r w:rsidR="00A10455">
        <w:rPr>
          <w:rFonts w:ascii="Verdana" w:hAnsi="Verdana"/>
          <w:sz w:val="18"/>
          <w:szCs w:val="18"/>
        </w:rPr>
        <w:t xml:space="preserve">et </w:t>
      </w:r>
      <w:r w:rsidR="00BB69EE">
        <w:rPr>
          <w:rFonts w:ascii="Verdana" w:hAnsi="Verdana"/>
          <w:sz w:val="18"/>
          <w:szCs w:val="18"/>
        </w:rPr>
        <w:t xml:space="preserve">is </w:t>
      </w:r>
      <w:r w:rsidR="003D4701">
        <w:rPr>
          <w:rFonts w:ascii="Verdana" w:hAnsi="Verdana"/>
          <w:sz w:val="18"/>
          <w:szCs w:val="18"/>
        </w:rPr>
        <w:t xml:space="preserve">ook </w:t>
      </w:r>
      <w:r w:rsidR="00BB69EE">
        <w:rPr>
          <w:rFonts w:ascii="Verdana" w:hAnsi="Verdana"/>
          <w:sz w:val="18"/>
          <w:szCs w:val="18"/>
        </w:rPr>
        <w:t xml:space="preserve">belangrijk dat de evaluatie niet te lang op zich laat wachten </w:t>
      </w:r>
      <w:r w:rsidR="003D4701">
        <w:rPr>
          <w:rFonts w:ascii="Verdana" w:hAnsi="Verdana"/>
          <w:sz w:val="18"/>
          <w:szCs w:val="18"/>
        </w:rPr>
        <w:t>zodat d</w:t>
      </w:r>
      <w:r w:rsidR="00BB69EE">
        <w:rPr>
          <w:rFonts w:ascii="Verdana" w:hAnsi="Verdana"/>
          <w:sz w:val="18"/>
          <w:szCs w:val="18"/>
        </w:rPr>
        <w:t xml:space="preserve">e eerste set van </w:t>
      </w:r>
      <w:r w:rsidR="00895115">
        <w:rPr>
          <w:rFonts w:ascii="Verdana" w:hAnsi="Verdana"/>
          <w:sz w:val="18"/>
          <w:szCs w:val="18"/>
        </w:rPr>
        <w:t>elf</w:t>
      </w:r>
      <w:r w:rsidR="00BB69EE">
        <w:rPr>
          <w:rFonts w:ascii="Verdana" w:hAnsi="Verdana"/>
          <w:sz w:val="18"/>
          <w:szCs w:val="18"/>
        </w:rPr>
        <w:t xml:space="preserve"> kwaliteitsindicatoren </w:t>
      </w:r>
      <w:r w:rsidR="003D4701">
        <w:rPr>
          <w:rFonts w:ascii="Verdana" w:hAnsi="Verdana"/>
          <w:sz w:val="18"/>
          <w:szCs w:val="18"/>
        </w:rPr>
        <w:t xml:space="preserve">verbeterd </w:t>
      </w:r>
      <w:r w:rsidR="000F774F">
        <w:rPr>
          <w:rFonts w:ascii="Verdana" w:hAnsi="Verdana"/>
          <w:sz w:val="18"/>
          <w:szCs w:val="18"/>
        </w:rPr>
        <w:t xml:space="preserve">kan </w:t>
      </w:r>
      <w:r w:rsidR="003D4701">
        <w:rPr>
          <w:rFonts w:ascii="Verdana" w:hAnsi="Verdana"/>
          <w:sz w:val="18"/>
          <w:szCs w:val="18"/>
        </w:rPr>
        <w:t>worden</w:t>
      </w:r>
      <w:r w:rsidR="00BB69EE">
        <w:rPr>
          <w:rFonts w:ascii="Verdana" w:hAnsi="Verdana"/>
          <w:sz w:val="18"/>
          <w:szCs w:val="18"/>
        </w:rPr>
        <w:t xml:space="preserve">. </w:t>
      </w:r>
      <w:r w:rsidR="00A10455">
        <w:rPr>
          <w:rFonts w:ascii="Verdana" w:hAnsi="Verdana"/>
          <w:sz w:val="18"/>
          <w:szCs w:val="18"/>
        </w:rPr>
        <w:t>E</w:t>
      </w:r>
      <w:r w:rsidR="00BB69EE">
        <w:rPr>
          <w:rFonts w:ascii="Verdana" w:hAnsi="Verdana"/>
          <w:sz w:val="18"/>
          <w:szCs w:val="18"/>
        </w:rPr>
        <w:t xml:space="preserve">en periode van </w:t>
      </w:r>
      <w:r w:rsidR="007C571C">
        <w:rPr>
          <w:rFonts w:ascii="Verdana" w:hAnsi="Verdana"/>
          <w:sz w:val="18"/>
          <w:szCs w:val="18"/>
        </w:rPr>
        <w:t xml:space="preserve">drie </w:t>
      </w:r>
      <w:r w:rsidR="00BB69EE">
        <w:rPr>
          <w:rFonts w:ascii="Verdana" w:hAnsi="Verdana"/>
          <w:sz w:val="18"/>
          <w:szCs w:val="18"/>
        </w:rPr>
        <w:t xml:space="preserve">jaar van opgedane jaren ervaring </w:t>
      </w:r>
      <w:r w:rsidR="003D4701">
        <w:rPr>
          <w:rFonts w:ascii="Verdana" w:hAnsi="Verdana"/>
          <w:sz w:val="18"/>
          <w:szCs w:val="18"/>
        </w:rPr>
        <w:t>lijkt mij (</w:t>
      </w:r>
      <w:r w:rsidR="006A24D3">
        <w:rPr>
          <w:rFonts w:ascii="Verdana" w:hAnsi="Verdana"/>
          <w:sz w:val="18"/>
          <w:szCs w:val="18"/>
        </w:rPr>
        <w:t>net</w:t>
      </w:r>
      <w:r w:rsidR="003D4701">
        <w:rPr>
          <w:rFonts w:ascii="Verdana" w:hAnsi="Verdana"/>
          <w:sz w:val="18"/>
          <w:szCs w:val="18"/>
        </w:rPr>
        <w:t>)</w:t>
      </w:r>
      <w:r w:rsidR="006A24D3">
        <w:rPr>
          <w:rFonts w:ascii="Verdana" w:hAnsi="Verdana"/>
          <w:sz w:val="18"/>
          <w:szCs w:val="18"/>
        </w:rPr>
        <w:t xml:space="preserve"> </w:t>
      </w:r>
      <w:r w:rsidR="00BB69EE">
        <w:rPr>
          <w:rFonts w:ascii="Verdana" w:hAnsi="Verdana"/>
          <w:sz w:val="18"/>
          <w:szCs w:val="18"/>
        </w:rPr>
        <w:t xml:space="preserve">voldoende om te kunnen evalueren of inhoudelijke bijstelling </w:t>
      </w:r>
      <w:r w:rsidR="00310D8C">
        <w:rPr>
          <w:rFonts w:ascii="Verdana" w:hAnsi="Verdana"/>
          <w:sz w:val="18"/>
          <w:szCs w:val="18"/>
        </w:rPr>
        <w:t>van de kwaliteitsindicatoren</w:t>
      </w:r>
      <w:r w:rsidR="00A10455">
        <w:rPr>
          <w:rFonts w:ascii="Verdana" w:hAnsi="Verdana"/>
          <w:sz w:val="18"/>
          <w:szCs w:val="18"/>
        </w:rPr>
        <w:t xml:space="preserve"> met het oog op invoering van een aangepaste set kwaliteitsindicatoren in het </w:t>
      </w:r>
      <w:r w:rsidR="002268E3">
        <w:rPr>
          <w:rFonts w:ascii="Verdana" w:hAnsi="Verdana"/>
          <w:sz w:val="18"/>
          <w:szCs w:val="18"/>
        </w:rPr>
        <w:t>derde</w:t>
      </w:r>
      <w:r w:rsidR="00A10455">
        <w:rPr>
          <w:rFonts w:ascii="Verdana" w:hAnsi="Verdana"/>
          <w:sz w:val="18"/>
          <w:szCs w:val="18"/>
        </w:rPr>
        <w:t xml:space="preserve"> jaar na invoering van de rapportageplicht</w:t>
      </w:r>
      <w:r w:rsidR="00310D8C">
        <w:rPr>
          <w:rFonts w:ascii="Verdana" w:hAnsi="Verdana"/>
          <w:sz w:val="18"/>
          <w:szCs w:val="18"/>
        </w:rPr>
        <w:t>.</w:t>
      </w:r>
    </w:p>
    <w:p w:rsidRPr="00E62DBB" w:rsidR="00656516" w:rsidP="00AE0BEA" w:rsidRDefault="00656516" w14:paraId="31316FAB" w14:textId="77777777">
      <w:pPr>
        <w:widowControl w:val="0"/>
        <w:spacing w:line="240" w:lineRule="atLeast"/>
        <w:rPr>
          <w:rFonts w:ascii="Verdana" w:hAnsi="Verdana" w:cs="Arial"/>
          <w:i/>
          <w:iCs/>
          <w:sz w:val="18"/>
          <w:szCs w:val="18"/>
        </w:rPr>
      </w:pPr>
    </w:p>
    <w:p w:rsidRPr="00E62DBB" w:rsidR="00656516" w:rsidP="00AE0BEA" w:rsidRDefault="0080199B" w14:paraId="4641EDCF" w14:textId="1586D2A3">
      <w:pPr>
        <w:widowControl w:val="0"/>
        <w:spacing w:line="240" w:lineRule="atLeast"/>
        <w:rPr>
          <w:rFonts w:ascii="Verdana" w:hAnsi="Verdana"/>
          <w:sz w:val="18"/>
          <w:szCs w:val="18"/>
        </w:rPr>
      </w:pPr>
      <w:r>
        <w:rPr>
          <w:rFonts w:ascii="Verdana" w:hAnsi="Verdana"/>
          <w:sz w:val="18"/>
          <w:szCs w:val="18"/>
        </w:rPr>
        <w:t xml:space="preserve">De evaluatie van de kwaliteitsindicatoren is bedoeld om de werking </w:t>
      </w:r>
      <w:r w:rsidR="00AF473F">
        <w:rPr>
          <w:rFonts w:ascii="Verdana" w:hAnsi="Verdana"/>
          <w:sz w:val="18"/>
          <w:szCs w:val="18"/>
        </w:rPr>
        <w:t xml:space="preserve">ervan </w:t>
      </w:r>
      <w:r>
        <w:rPr>
          <w:rFonts w:ascii="Verdana" w:hAnsi="Verdana"/>
          <w:sz w:val="18"/>
          <w:szCs w:val="18"/>
        </w:rPr>
        <w:t xml:space="preserve">te evalueren. Een belangrijke onderzoeksvraag is daarom of het doel, te weten het bieden van inzicht in de kwaliteitsaspecten van de wettelijke controle, beter tot zijn recht komt met een inhoudelijke </w:t>
      </w:r>
      <w:r w:rsidR="0027126D">
        <w:rPr>
          <w:rFonts w:ascii="Verdana" w:hAnsi="Verdana"/>
          <w:sz w:val="18"/>
          <w:szCs w:val="18"/>
        </w:rPr>
        <w:t>bijstelling</w:t>
      </w:r>
      <w:r>
        <w:rPr>
          <w:rFonts w:ascii="Verdana" w:hAnsi="Verdana"/>
          <w:sz w:val="18"/>
          <w:szCs w:val="18"/>
        </w:rPr>
        <w:t xml:space="preserve"> van de kwaliteitsindicatoren.</w:t>
      </w:r>
      <w:r w:rsidR="00AF473F">
        <w:rPr>
          <w:rFonts w:ascii="Verdana" w:hAnsi="Verdana"/>
          <w:sz w:val="18"/>
          <w:szCs w:val="18"/>
        </w:rPr>
        <w:t xml:space="preserve"> Ik zal uw Kamer informeren over de uitkomsten van de evaluatie. In de betreffende brief zal ook </w:t>
      </w:r>
      <w:r w:rsidR="00EE75D9">
        <w:rPr>
          <w:rFonts w:ascii="Verdana" w:hAnsi="Verdana"/>
          <w:sz w:val="18"/>
          <w:szCs w:val="18"/>
        </w:rPr>
        <w:t xml:space="preserve">worden </w:t>
      </w:r>
      <w:r w:rsidR="00AF473F">
        <w:rPr>
          <w:rFonts w:ascii="Verdana" w:hAnsi="Verdana"/>
          <w:sz w:val="18"/>
          <w:szCs w:val="18"/>
        </w:rPr>
        <w:t>in</w:t>
      </w:r>
      <w:r w:rsidR="00EE75D9">
        <w:rPr>
          <w:rFonts w:ascii="Verdana" w:hAnsi="Verdana"/>
          <w:sz w:val="18"/>
          <w:szCs w:val="18"/>
        </w:rPr>
        <w:t>ge</w:t>
      </w:r>
      <w:r w:rsidR="00AF473F">
        <w:rPr>
          <w:rFonts w:ascii="Verdana" w:hAnsi="Verdana"/>
          <w:sz w:val="18"/>
          <w:szCs w:val="18"/>
        </w:rPr>
        <w:t>gaan op de implicaties van die uitkomsten voor eventuele inhoudelijke bijstelling van de kwaliteitsindicatoren.</w:t>
      </w:r>
    </w:p>
    <w:p w:rsidRPr="00E62DBB" w:rsidR="00656516" w:rsidP="00AE0BEA" w:rsidRDefault="00656516" w14:paraId="6A4CFA82" w14:textId="77777777">
      <w:pPr>
        <w:widowControl w:val="0"/>
        <w:spacing w:line="240" w:lineRule="atLeast"/>
        <w:rPr>
          <w:rFonts w:ascii="Verdana" w:hAnsi="Verdana" w:cs="Arial"/>
          <w:i/>
          <w:iCs/>
          <w:sz w:val="18"/>
          <w:szCs w:val="18"/>
        </w:rPr>
      </w:pPr>
    </w:p>
    <w:p w:rsidRPr="00E62DBB" w:rsidR="00656516" w:rsidP="00AE0BEA" w:rsidRDefault="00656516" w14:paraId="31F2980A" w14:textId="3AA9150C">
      <w:pPr>
        <w:widowControl w:val="0"/>
        <w:spacing w:line="240" w:lineRule="atLeast"/>
        <w:rPr>
          <w:rFonts w:ascii="Verdana" w:hAnsi="Verdana" w:cs="Arial"/>
          <w:i/>
          <w:iCs/>
          <w:sz w:val="18"/>
          <w:szCs w:val="18"/>
        </w:rPr>
      </w:pPr>
      <w:r w:rsidRPr="00E62DBB">
        <w:rPr>
          <w:rFonts w:ascii="Verdana" w:hAnsi="Verdana" w:cs="Arial"/>
          <w:i/>
          <w:iCs/>
          <w:sz w:val="18"/>
          <w:szCs w:val="18"/>
        </w:rPr>
        <w:t xml:space="preserve">Ook vragen deze leden de regering om nader toe te lichten hoe het </w:t>
      </w:r>
      <w:proofErr w:type="spellStart"/>
      <w:r w:rsidRPr="00E62DBB">
        <w:rPr>
          <w:rFonts w:ascii="Verdana" w:hAnsi="Verdana" w:cs="Arial"/>
          <w:i/>
          <w:iCs/>
          <w:sz w:val="18"/>
          <w:szCs w:val="18"/>
        </w:rPr>
        <w:t>pseudonimiseren</w:t>
      </w:r>
      <w:proofErr w:type="spellEnd"/>
      <w:r w:rsidRPr="00E62DBB">
        <w:rPr>
          <w:rFonts w:ascii="Verdana" w:hAnsi="Verdana" w:cs="Arial"/>
          <w:i/>
          <w:iCs/>
          <w:sz w:val="18"/>
          <w:szCs w:val="18"/>
        </w:rPr>
        <w:t xml:space="preserve"> van namen bij openbaarmaking een oplossing is voor de herleidbaarheid naar personen bij zeer kleine accountantskantoren, wanneer de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in de toekomst breder verplicht worden gesteld.</w:t>
      </w:r>
      <w:r w:rsidRPr="002016AA" w:rsidR="002016AA">
        <w:rPr>
          <w:rFonts w:ascii="Verdana" w:hAnsi="Verdana" w:cs="Arial"/>
          <w:i/>
          <w:iCs/>
          <w:sz w:val="18"/>
          <w:szCs w:val="18"/>
        </w:rPr>
        <w:t xml:space="preserve"> </w:t>
      </w:r>
      <w:r w:rsidRPr="00E62DBB" w:rsidR="002016AA">
        <w:rPr>
          <w:rFonts w:ascii="Verdana" w:hAnsi="Verdana" w:cs="Arial"/>
          <w:i/>
          <w:iCs/>
          <w:sz w:val="18"/>
          <w:szCs w:val="18"/>
        </w:rPr>
        <w:t>Deze kantoren lopen dan nog steeds tegen het oorspronkelijke probleem aan dat een pseudoniem makkelijk herleidbaar is tot personen. Deze leden vragen de regering om nader toe te lichten welke waarborgen hiervoor zijn opgenomen.</w:t>
      </w:r>
    </w:p>
    <w:p w:rsidRPr="00E62DBB" w:rsidR="00233A35" w:rsidP="00AE0BEA" w:rsidRDefault="00233A35" w14:paraId="61A25D8F" w14:textId="77777777">
      <w:pPr>
        <w:widowControl w:val="0"/>
        <w:spacing w:line="240" w:lineRule="atLeast"/>
        <w:rPr>
          <w:rFonts w:ascii="Verdana" w:hAnsi="Verdana" w:cs="Arial"/>
          <w:i/>
          <w:iCs/>
          <w:sz w:val="18"/>
          <w:szCs w:val="18"/>
        </w:rPr>
      </w:pPr>
    </w:p>
    <w:p w:rsidR="007F2841" w:rsidP="007F2841" w:rsidRDefault="007F2841" w14:paraId="2C752C24" w14:textId="1D751E8D">
      <w:pPr>
        <w:widowControl w:val="0"/>
        <w:spacing w:line="240" w:lineRule="atLeast"/>
        <w:rPr>
          <w:rFonts w:ascii="Verdana" w:hAnsi="Verdana"/>
          <w:sz w:val="18"/>
          <w:szCs w:val="18"/>
        </w:rPr>
      </w:pPr>
      <w:r>
        <w:rPr>
          <w:rFonts w:ascii="Verdana" w:hAnsi="Verdana"/>
          <w:sz w:val="18"/>
          <w:szCs w:val="18"/>
        </w:rPr>
        <w:t xml:space="preserve">Zoals aangegeven </w:t>
      </w:r>
      <w:r w:rsidR="00EE75D9">
        <w:rPr>
          <w:rFonts w:ascii="Verdana" w:hAnsi="Verdana"/>
          <w:sz w:val="18"/>
          <w:szCs w:val="18"/>
        </w:rPr>
        <w:t xml:space="preserve">is </w:t>
      </w:r>
      <w:r>
        <w:rPr>
          <w:rFonts w:ascii="Verdana" w:hAnsi="Verdana"/>
          <w:sz w:val="18"/>
          <w:szCs w:val="18"/>
        </w:rPr>
        <w:t>besloten het wetsvoorstel te wijzigen. Alleen accountantsorganisaties</w:t>
      </w:r>
      <w:r w:rsidR="00224036">
        <w:rPr>
          <w:rFonts w:ascii="Verdana" w:hAnsi="Verdana"/>
          <w:sz w:val="18"/>
          <w:szCs w:val="18"/>
        </w:rPr>
        <w:t>,</w:t>
      </w:r>
      <w:r>
        <w:rPr>
          <w:rFonts w:ascii="Verdana" w:hAnsi="Verdana"/>
          <w:sz w:val="18"/>
          <w:szCs w:val="18"/>
        </w:rPr>
        <w:t xml:space="preserve"> die organisaties van openbaar belang mogen controleren</w:t>
      </w:r>
      <w:r w:rsidR="00224036">
        <w:rPr>
          <w:rFonts w:ascii="Verdana" w:hAnsi="Verdana"/>
          <w:sz w:val="18"/>
          <w:szCs w:val="18"/>
        </w:rPr>
        <w:t>,</w:t>
      </w:r>
      <w:r>
        <w:rPr>
          <w:rFonts w:ascii="Verdana" w:hAnsi="Verdana"/>
          <w:sz w:val="18"/>
          <w:szCs w:val="18"/>
        </w:rPr>
        <w:t xml:space="preserve"> </w:t>
      </w:r>
      <w:r w:rsidR="00224036">
        <w:rPr>
          <w:rFonts w:ascii="Verdana" w:hAnsi="Verdana"/>
          <w:sz w:val="18"/>
          <w:szCs w:val="18"/>
        </w:rPr>
        <w:t xml:space="preserve">gaan </w:t>
      </w:r>
      <w:r>
        <w:rPr>
          <w:rFonts w:ascii="Verdana" w:hAnsi="Verdana"/>
          <w:sz w:val="18"/>
          <w:szCs w:val="18"/>
        </w:rPr>
        <w:t xml:space="preserve">rapporteren over kwaliteitsaspecten. Aangezien deze zes grootste </w:t>
      </w:r>
      <w:r w:rsidR="0006473B">
        <w:rPr>
          <w:rFonts w:ascii="Verdana" w:hAnsi="Verdana"/>
          <w:sz w:val="18"/>
          <w:szCs w:val="18"/>
        </w:rPr>
        <w:t>OOB-</w:t>
      </w:r>
      <w:r>
        <w:rPr>
          <w:rFonts w:ascii="Verdana" w:hAnsi="Verdana"/>
          <w:sz w:val="18"/>
          <w:szCs w:val="18"/>
        </w:rPr>
        <w:t xml:space="preserve">accountantsorganisaties veel externe accountants hebben kan zich nu niet de situatie voordoen dat </w:t>
      </w:r>
      <w:r w:rsidRPr="001166D0">
        <w:rPr>
          <w:rFonts w:ascii="Verdana" w:hAnsi="Verdana"/>
          <w:sz w:val="18"/>
          <w:szCs w:val="18"/>
        </w:rPr>
        <w:t xml:space="preserve">duidelijk </w:t>
      </w:r>
      <w:r>
        <w:rPr>
          <w:rFonts w:ascii="Verdana" w:hAnsi="Verdana"/>
          <w:sz w:val="18"/>
          <w:szCs w:val="18"/>
        </w:rPr>
        <w:t>is op</w:t>
      </w:r>
      <w:r w:rsidRPr="001166D0">
        <w:rPr>
          <w:rFonts w:ascii="Verdana" w:hAnsi="Verdana"/>
          <w:sz w:val="18"/>
          <w:szCs w:val="18"/>
        </w:rPr>
        <w:t xml:space="preserve"> welke </w:t>
      </w:r>
      <w:r>
        <w:rPr>
          <w:rFonts w:ascii="Verdana" w:hAnsi="Verdana"/>
          <w:sz w:val="18"/>
          <w:szCs w:val="18"/>
        </w:rPr>
        <w:t>personen de hier bedoelde informatie kan zien. Mocht dat desondanks toch het geval zijn dan is dat echter nog steeds niet in een oogopslag zichtbaar en vergt</w:t>
      </w:r>
      <w:r w:rsidR="008469F5">
        <w:rPr>
          <w:rFonts w:ascii="Verdana" w:hAnsi="Verdana"/>
          <w:sz w:val="18"/>
          <w:szCs w:val="18"/>
        </w:rPr>
        <w:t xml:space="preserve"> het</w:t>
      </w:r>
      <w:r>
        <w:rPr>
          <w:rFonts w:ascii="Verdana" w:hAnsi="Verdana"/>
          <w:sz w:val="18"/>
          <w:szCs w:val="18"/>
        </w:rPr>
        <w:t xml:space="preserve"> nader onderzoek, zodat de inbreuk naar mijn oordeel beperkt is en gerechtvaardigd. Hierbij weegt ook mee dat externe accountant een publiek beroep is en dat een zekere mate van openbaarheid, zoals bijvoorbeeld ook het met de eigen naam tekenen van de accountantsverklaring, daarbij past. </w:t>
      </w:r>
    </w:p>
    <w:p w:rsidR="00656516" w:rsidP="00AE0BEA" w:rsidRDefault="00656516" w14:paraId="49BE2652" w14:textId="2B903283">
      <w:pPr>
        <w:widowControl w:val="0"/>
        <w:spacing w:line="240" w:lineRule="atLeast"/>
        <w:rPr>
          <w:rFonts w:ascii="Verdana" w:hAnsi="Verdana"/>
          <w:sz w:val="18"/>
          <w:szCs w:val="18"/>
        </w:rPr>
      </w:pPr>
    </w:p>
    <w:p w:rsidRPr="00BB09F9" w:rsidR="00E0370A" w:rsidP="00E907A0" w:rsidRDefault="00E0370A" w14:paraId="495BC0D5" w14:textId="77777777">
      <w:pPr>
        <w:pStyle w:val="Kop4"/>
      </w:pPr>
      <w:r w:rsidRPr="00BB09F9">
        <w:t>5.3.2 Structurele kosten</w:t>
      </w:r>
    </w:p>
    <w:p w:rsidR="002016AA" w:rsidP="00AE0BEA" w:rsidRDefault="00E0370A" w14:paraId="0645A9C7"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VVD-fractie lezen in het wetsvoorstel een inschatting van de directe kosten die uit het wetsvoorstel voortvloeien, maar zijn daarbij bezorgd over het bredere beeld dat de </w:t>
      </w:r>
      <w:proofErr w:type="spellStart"/>
      <w:r w:rsidRPr="00E62DBB">
        <w:rPr>
          <w:rFonts w:ascii="Verdana" w:hAnsi="Verdana" w:cs="Arial"/>
          <w:i/>
          <w:iCs/>
          <w:sz w:val="18"/>
          <w:szCs w:val="18"/>
        </w:rPr>
        <w:t>toezichtslasten</w:t>
      </w:r>
      <w:proofErr w:type="spellEnd"/>
      <w:r w:rsidRPr="00E62DBB">
        <w:rPr>
          <w:rFonts w:ascii="Verdana" w:hAnsi="Verdana" w:cs="Arial"/>
          <w:i/>
          <w:iCs/>
          <w:sz w:val="18"/>
          <w:szCs w:val="18"/>
        </w:rPr>
        <w:t xml:space="preserve"> en totale kosten in de sector de afgelopen jaren fors zijn toegenomen. Heeft de regering een beeld hoe de totale kostenontwikkeling in de accountantssector als gevolg van regelgeving de afgelopen jaren is ontwikkeld?</w:t>
      </w:r>
      <w:r w:rsidR="002016AA">
        <w:rPr>
          <w:rFonts w:ascii="Verdana" w:hAnsi="Verdana" w:cs="Arial"/>
          <w:i/>
          <w:iCs/>
          <w:sz w:val="18"/>
          <w:szCs w:val="18"/>
        </w:rPr>
        <w:t xml:space="preserve"> </w:t>
      </w:r>
      <w:r w:rsidRPr="00E62DBB" w:rsidR="002016AA">
        <w:rPr>
          <w:rFonts w:ascii="Verdana" w:hAnsi="Verdana" w:cs="Arial"/>
          <w:i/>
          <w:iCs/>
          <w:sz w:val="18"/>
          <w:szCs w:val="18"/>
        </w:rPr>
        <w:t>Kan de regering inzicht geven in de toezichtlasten die aan de sector zijn doorberekend in de afgelopen vijf jaar en hoe deze kosten zich voor individuele kantoren ontwikkelen wanneer de kosten over een steeds kleiner aantal kantoren worden verdeeld?</w:t>
      </w:r>
    </w:p>
    <w:p w:rsidR="002016AA" w:rsidP="00AE0BEA" w:rsidRDefault="002016AA" w14:paraId="398EF7E2" w14:textId="77777777">
      <w:pPr>
        <w:widowControl w:val="0"/>
        <w:spacing w:line="240" w:lineRule="atLeast"/>
        <w:rPr>
          <w:rFonts w:ascii="Verdana" w:hAnsi="Verdana" w:cs="Arial"/>
          <w:i/>
          <w:iCs/>
          <w:sz w:val="18"/>
          <w:szCs w:val="18"/>
        </w:rPr>
      </w:pPr>
    </w:p>
    <w:p w:rsidRPr="00E62DBB" w:rsidR="00E0370A" w:rsidP="00AE0BEA" w:rsidRDefault="002016AA" w14:paraId="711767B3" w14:textId="205DB348">
      <w:pPr>
        <w:widowControl w:val="0"/>
        <w:spacing w:line="240" w:lineRule="atLeast"/>
        <w:rPr>
          <w:rFonts w:ascii="Verdana" w:hAnsi="Verdana" w:cs="Arial"/>
          <w:i/>
          <w:iCs/>
          <w:sz w:val="18"/>
          <w:szCs w:val="18"/>
        </w:rPr>
      </w:pPr>
      <w:r w:rsidRPr="00E62DBB">
        <w:rPr>
          <w:rFonts w:ascii="Verdana" w:hAnsi="Verdana" w:cs="Arial"/>
          <w:i/>
          <w:iCs/>
          <w:sz w:val="18"/>
          <w:szCs w:val="18"/>
        </w:rPr>
        <w:t>Kan de regering nader toelichten hoe zij deze kostenontwikkeling raamt voor het OOB-segment en (bij toekomstige uitbreiding van de verplichtstelling voor AQI-rapportage) het niet-OOB-segment?</w:t>
      </w:r>
    </w:p>
    <w:p w:rsidRPr="00E62DBB" w:rsidR="00E0370A" w:rsidP="00AE0BEA" w:rsidRDefault="00E0370A" w14:paraId="61816C88" w14:textId="77777777">
      <w:pPr>
        <w:widowControl w:val="0"/>
        <w:spacing w:line="240" w:lineRule="atLeast"/>
        <w:rPr>
          <w:rFonts w:ascii="Verdana" w:hAnsi="Verdana" w:cs="Arial"/>
          <w:i/>
          <w:iCs/>
          <w:sz w:val="18"/>
          <w:szCs w:val="18"/>
        </w:rPr>
      </w:pPr>
    </w:p>
    <w:p w:rsidR="00E0370A" w:rsidP="00AE0BEA" w:rsidRDefault="00EE75D9" w14:paraId="3D2D8362" w14:textId="49323BD1">
      <w:pPr>
        <w:widowControl w:val="0"/>
        <w:spacing w:line="240" w:lineRule="atLeast"/>
        <w:rPr>
          <w:rFonts w:ascii="Verdana" w:hAnsi="Verdana"/>
          <w:sz w:val="18"/>
          <w:szCs w:val="18"/>
        </w:rPr>
      </w:pPr>
      <w:r>
        <w:rPr>
          <w:rFonts w:ascii="Verdana" w:hAnsi="Verdana"/>
          <w:sz w:val="18"/>
          <w:szCs w:val="18"/>
        </w:rPr>
        <w:t xml:space="preserve">Er is </w:t>
      </w:r>
      <w:r w:rsidR="00E0370A">
        <w:rPr>
          <w:rFonts w:ascii="Verdana" w:hAnsi="Verdana"/>
          <w:sz w:val="18"/>
          <w:szCs w:val="18"/>
        </w:rPr>
        <w:t xml:space="preserve">geen totaalbeeld van </w:t>
      </w:r>
      <w:r w:rsidR="002016AA">
        <w:rPr>
          <w:rFonts w:ascii="Verdana" w:hAnsi="Verdana"/>
          <w:sz w:val="18"/>
          <w:szCs w:val="18"/>
        </w:rPr>
        <w:t xml:space="preserve">de </w:t>
      </w:r>
      <w:r w:rsidR="00E0370A">
        <w:rPr>
          <w:rFonts w:ascii="Verdana" w:hAnsi="Verdana"/>
          <w:sz w:val="18"/>
          <w:szCs w:val="18"/>
        </w:rPr>
        <w:t xml:space="preserve">kostenontwikkelingen bij accountantsorganisaties. Kosten die bijvoorbeeld voortvloeien uit </w:t>
      </w:r>
      <w:r w:rsidR="003D16B8">
        <w:rPr>
          <w:rFonts w:ascii="Verdana" w:hAnsi="Verdana"/>
          <w:sz w:val="18"/>
          <w:szCs w:val="18"/>
        </w:rPr>
        <w:t xml:space="preserve">de </w:t>
      </w:r>
      <w:r w:rsidR="00E0370A">
        <w:rPr>
          <w:rFonts w:ascii="Verdana" w:hAnsi="Verdana"/>
          <w:sz w:val="18"/>
          <w:szCs w:val="18"/>
        </w:rPr>
        <w:t xml:space="preserve">beroepsreglementering of toetsingen door de NBA of de SRA vallen buiten het zicht van de overheid. Wel </w:t>
      </w:r>
      <w:r w:rsidR="00BC3006">
        <w:rPr>
          <w:rFonts w:ascii="Verdana" w:hAnsi="Verdana"/>
          <w:sz w:val="18"/>
          <w:szCs w:val="18"/>
        </w:rPr>
        <w:t>is er</w:t>
      </w:r>
      <w:r w:rsidR="00E0370A">
        <w:rPr>
          <w:rFonts w:ascii="Verdana" w:hAnsi="Verdana"/>
          <w:sz w:val="18"/>
          <w:szCs w:val="18"/>
        </w:rPr>
        <w:t xml:space="preserve"> zicht op de kosten als gevolg van (i) heffingen voor het doorlopend toezicht van de AFM op accountantsorganisaties en (ii) van de regeldrukkosten van dit wetsvoorstel. </w:t>
      </w:r>
    </w:p>
    <w:p w:rsidR="00E0370A" w:rsidP="00AE0BEA" w:rsidRDefault="00E0370A" w14:paraId="1616289C" w14:textId="77777777">
      <w:pPr>
        <w:widowControl w:val="0"/>
        <w:spacing w:line="240" w:lineRule="atLeast"/>
        <w:rPr>
          <w:rFonts w:ascii="Verdana" w:hAnsi="Verdana"/>
          <w:sz w:val="18"/>
          <w:szCs w:val="18"/>
        </w:rPr>
      </w:pPr>
    </w:p>
    <w:p w:rsidR="00E0370A" w:rsidP="00AE0BEA" w:rsidRDefault="00E0370A" w14:paraId="6B20B2A0" w14:textId="07E24676">
      <w:pPr>
        <w:pStyle w:val="Voetnoottekst"/>
        <w:spacing w:line="240" w:lineRule="atLeast"/>
        <w:rPr>
          <w:rFonts w:ascii="Verdana" w:hAnsi="Verdana"/>
          <w:sz w:val="18"/>
          <w:szCs w:val="18"/>
          <w:lang w:eastAsia="nl-NL"/>
        </w:rPr>
      </w:pPr>
      <w:r>
        <w:rPr>
          <w:rFonts w:ascii="Verdana" w:hAnsi="Verdana"/>
          <w:sz w:val="18"/>
          <w:szCs w:val="18"/>
          <w:lang w:eastAsia="nl-NL"/>
        </w:rPr>
        <w:t>Het begrotingsmaximum van de AFM (het kostenkader) is de afgelopen jaren tweemaal verhoogd vanwege het accountancytoezicht. Vanaf 2021 is het kostenkader van de AFM met €5,1 mln. verhoogd vanwege de overheveling van het toezicht op reguliere vergunninghouders van de NBA en de SRA naar de AFM (</w:t>
      </w:r>
      <w:r w:rsidRPr="0074449F">
        <w:rPr>
          <w:rFonts w:ascii="Verdana" w:hAnsi="Verdana"/>
          <w:sz w:val="18"/>
          <w:szCs w:val="18"/>
          <w:lang w:eastAsia="nl-NL"/>
        </w:rPr>
        <w:t>Kamerstukken II 2020/21, 33</w:t>
      </w:r>
      <w:r w:rsidR="006A24D3">
        <w:rPr>
          <w:rFonts w:ascii="Verdana" w:hAnsi="Verdana"/>
          <w:sz w:val="18"/>
          <w:szCs w:val="18"/>
          <w:lang w:eastAsia="nl-NL"/>
        </w:rPr>
        <w:t xml:space="preserve"> </w:t>
      </w:r>
      <w:r w:rsidRPr="0074449F">
        <w:rPr>
          <w:rFonts w:ascii="Verdana" w:hAnsi="Verdana"/>
          <w:sz w:val="18"/>
          <w:szCs w:val="18"/>
          <w:lang w:eastAsia="nl-NL"/>
        </w:rPr>
        <w:t>957, nr. 33, p. 3)</w:t>
      </w:r>
      <w:r>
        <w:rPr>
          <w:rFonts w:ascii="Verdana" w:hAnsi="Verdana"/>
          <w:sz w:val="18"/>
          <w:szCs w:val="18"/>
          <w:lang w:eastAsia="nl-NL"/>
        </w:rPr>
        <w:t>. Vanaf 2022 is het kostenkader opnieuw met €2,4 mln. verhoogd in verband met de intensivering van het toezicht op OOB-accountantsorganisaties (</w:t>
      </w:r>
      <w:r w:rsidRPr="0074449F">
        <w:rPr>
          <w:rFonts w:ascii="Verdana" w:hAnsi="Verdana"/>
          <w:sz w:val="18"/>
          <w:szCs w:val="18"/>
          <w:lang w:eastAsia="nl-NL"/>
        </w:rPr>
        <w:t>Kamerstukken II 2020/21, 33</w:t>
      </w:r>
      <w:r w:rsidR="006A24D3">
        <w:rPr>
          <w:rFonts w:ascii="Verdana" w:hAnsi="Verdana"/>
          <w:sz w:val="18"/>
          <w:szCs w:val="18"/>
          <w:lang w:eastAsia="nl-NL"/>
        </w:rPr>
        <w:t xml:space="preserve"> </w:t>
      </w:r>
      <w:r w:rsidRPr="0074449F">
        <w:rPr>
          <w:rFonts w:ascii="Verdana" w:hAnsi="Verdana"/>
          <w:sz w:val="18"/>
          <w:szCs w:val="18"/>
          <w:lang w:eastAsia="nl-NL"/>
        </w:rPr>
        <w:t>977, nr. 36.</w:t>
      </w:r>
      <w:r>
        <w:rPr>
          <w:rFonts w:ascii="Verdana" w:hAnsi="Verdana"/>
          <w:sz w:val="18"/>
          <w:szCs w:val="18"/>
          <w:lang w:eastAsia="nl-NL"/>
        </w:rPr>
        <w:t xml:space="preserve">). Voor beide intensiveringen gold een </w:t>
      </w:r>
      <w:proofErr w:type="spellStart"/>
      <w:r>
        <w:rPr>
          <w:rFonts w:ascii="Verdana" w:hAnsi="Verdana"/>
          <w:sz w:val="18"/>
          <w:szCs w:val="18"/>
          <w:lang w:eastAsia="nl-NL"/>
        </w:rPr>
        <w:t>ingroeipad</w:t>
      </w:r>
      <w:proofErr w:type="spellEnd"/>
      <w:r>
        <w:rPr>
          <w:rFonts w:ascii="Verdana" w:hAnsi="Verdana"/>
          <w:sz w:val="18"/>
          <w:szCs w:val="18"/>
          <w:lang w:eastAsia="nl-NL"/>
        </w:rPr>
        <w:t xml:space="preserve"> en is het procentuele aandeel van accountantsorganisaties in het kostentotaal van de AFM verhoogd (</w:t>
      </w:r>
      <w:r w:rsidRPr="0074449F">
        <w:rPr>
          <w:rFonts w:ascii="Verdana" w:hAnsi="Verdana"/>
          <w:sz w:val="18"/>
          <w:szCs w:val="18"/>
          <w:lang w:eastAsia="nl-NL"/>
        </w:rPr>
        <w:t>Besluit van 11 november 2020 tot wijziging van het Besluit bekostiging financieel toezicht 2019 in verband met vaststelling van een nieuwe procentuele verdeling van de kosten van het doorlopend toezicht van de Autoriteit Financiële Markten (Stb. 2020, 470); Besluit van 9 december 2021 tot wijziging van het Besluit bekostiging financieel toezicht 2019 in verband met uitbreiding van het accountantstoezicht door de AFM en doorberekening van integriteitstoezicht aan betaalinstellingen met een vergunning in een andere lidstaat (Stb. 2021, 614); Besluit van 14 februari 2023 tot wijziging van het Besluit bekostiging financieel toezicht 2019 in verband met de invoering van een heffingsreserve en een nieuwe maatstaf voor handelsplatformen, alsmede uitbreiding van het accountancy- en pensioentoezicht (Stb. 2023, 80))</w:t>
      </w:r>
      <w:r>
        <w:rPr>
          <w:rFonts w:ascii="Verdana" w:hAnsi="Verdana"/>
          <w:sz w:val="18"/>
          <w:szCs w:val="18"/>
          <w:lang w:eastAsia="nl-NL"/>
        </w:rPr>
        <w:t>. Daarnaast zijn de kosten in beperkte mate gestegen vanwege bredere (toezicht)ontwikkelingen, zoals intensivering van het integriteitstoezicht en de hoge inflatie van de afgelopen jaren.</w:t>
      </w:r>
    </w:p>
    <w:p w:rsidR="00E0370A" w:rsidP="00AE0BEA" w:rsidRDefault="00E0370A" w14:paraId="607188AD" w14:textId="77777777">
      <w:pPr>
        <w:widowControl w:val="0"/>
        <w:spacing w:line="240" w:lineRule="atLeast"/>
        <w:rPr>
          <w:rFonts w:ascii="Verdana" w:hAnsi="Verdana"/>
          <w:sz w:val="18"/>
          <w:szCs w:val="18"/>
        </w:rPr>
      </w:pPr>
    </w:p>
    <w:p w:rsidR="00E0370A" w:rsidP="00AE0BEA" w:rsidRDefault="00E0370A" w14:paraId="7E954C0E" w14:textId="1D886C81">
      <w:pPr>
        <w:widowControl w:val="0"/>
        <w:spacing w:line="240" w:lineRule="atLeast"/>
        <w:rPr>
          <w:rFonts w:ascii="Verdana" w:hAnsi="Verdana"/>
          <w:sz w:val="18"/>
          <w:szCs w:val="18"/>
        </w:rPr>
      </w:pPr>
      <w:r>
        <w:rPr>
          <w:rFonts w:ascii="Verdana" w:hAnsi="Verdana"/>
          <w:sz w:val="18"/>
          <w:szCs w:val="18"/>
        </w:rPr>
        <w:t xml:space="preserve">Deze ontwikkelingen hebben hun beslag gekregen in de uiteindelijke heffingen aan de accountantsorganisaties, zoals is te zien in de tabel hieronder. Het bedrag dat de AFM jaarlijks aan accountantsorganisaties in rekening brengt, wordt kort gezegd bepaald door de begrote </w:t>
      </w:r>
      <w:r w:rsidR="00877B87">
        <w:rPr>
          <w:rFonts w:ascii="Verdana" w:hAnsi="Verdana"/>
          <w:sz w:val="18"/>
          <w:szCs w:val="18"/>
        </w:rPr>
        <w:t xml:space="preserve">totale </w:t>
      </w:r>
      <w:r>
        <w:rPr>
          <w:rFonts w:ascii="Verdana" w:hAnsi="Verdana"/>
          <w:sz w:val="18"/>
          <w:szCs w:val="18"/>
        </w:rPr>
        <w:t xml:space="preserve">kosten </w:t>
      </w:r>
      <w:r w:rsidR="00877B87">
        <w:rPr>
          <w:rFonts w:ascii="Verdana" w:hAnsi="Verdana"/>
          <w:sz w:val="18"/>
          <w:szCs w:val="18"/>
        </w:rPr>
        <w:t xml:space="preserve">van de AFM </w:t>
      </w:r>
      <w:r>
        <w:rPr>
          <w:rFonts w:ascii="Verdana" w:hAnsi="Verdana"/>
          <w:sz w:val="18"/>
          <w:szCs w:val="18"/>
        </w:rPr>
        <w:t xml:space="preserve">voor het lopende jaar te vermenigvuldigen met een vooraf bepaald procentueel aandeel </w:t>
      </w:r>
      <w:r w:rsidR="00877B87">
        <w:rPr>
          <w:rFonts w:ascii="Verdana" w:hAnsi="Verdana"/>
          <w:sz w:val="18"/>
          <w:szCs w:val="18"/>
        </w:rPr>
        <w:t xml:space="preserve">voor het toezicht op </w:t>
      </w:r>
      <w:r>
        <w:rPr>
          <w:rFonts w:ascii="Verdana" w:hAnsi="Verdana"/>
          <w:sz w:val="18"/>
          <w:szCs w:val="18"/>
        </w:rPr>
        <w:t>de accountan</w:t>
      </w:r>
      <w:r w:rsidR="00877B87">
        <w:rPr>
          <w:rFonts w:ascii="Verdana" w:hAnsi="Verdana"/>
          <w:sz w:val="18"/>
          <w:szCs w:val="18"/>
        </w:rPr>
        <w:t>tsorganisaties.</w:t>
      </w:r>
      <w:r w:rsidDel="00877B87" w:rsidR="00877B87">
        <w:rPr>
          <w:rFonts w:ascii="Verdana" w:hAnsi="Verdana"/>
          <w:sz w:val="18"/>
          <w:szCs w:val="18"/>
        </w:rPr>
        <w:t xml:space="preserve"> </w:t>
      </w:r>
      <w:r>
        <w:rPr>
          <w:rFonts w:ascii="Verdana" w:hAnsi="Verdana"/>
          <w:sz w:val="18"/>
          <w:szCs w:val="18"/>
        </w:rPr>
        <w:t>De heffing voor een individuele accountantsorganisatie bestaat uit een vast gedeelte en een variabel gedeelte</w:t>
      </w:r>
      <w:r w:rsidRPr="00585D1C">
        <w:rPr>
          <w:rFonts w:ascii="Verdana" w:hAnsi="Verdana"/>
          <w:sz w:val="18"/>
          <w:szCs w:val="18"/>
        </w:rPr>
        <w:t xml:space="preserve"> </w:t>
      </w:r>
      <w:r>
        <w:rPr>
          <w:rFonts w:ascii="Verdana" w:hAnsi="Verdana"/>
          <w:sz w:val="18"/>
          <w:szCs w:val="18"/>
        </w:rPr>
        <w:t>op basis van de omzet uit wettelijke controles, waarbij gedifferentieerd wordt tussen de omzet uit controles bij organisaties van openbaar belang en overige organisaties. Het variabele gedeelte kent een schijvenstructuur (vergelijkbaar met de inkomstenbelasting) met een degressief tarief. De tarieven worden jaarlijks bepaald op basis van het aantal instellingen en hun totale omzet in het voorafgaande jaar. De tarieven zijn te vinden in de Regeling bekostiging financieel toezicht van het betreffende jaar.</w:t>
      </w:r>
    </w:p>
    <w:p w:rsidR="00E0370A" w:rsidP="00AE0BEA" w:rsidRDefault="00E0370A" w14:paraId="4093B4EA" w14:textId="77777777">
      <w:pPr>
        <w:widowControl w:val="0"/>
        <w:spacing w:line="240" w:lineRule="atLeast"/>
        <w:rPr>
          <w:rFonts w:ascii="Verdana" w:hAnsi="Verdana"/>
          <w:sz w:val="18"/>
          <w:szCs w:val="18"/>
        </w:rPr>
      </w:pPr>
    </w:p>
    <w:p w:rsidR="00E0370A" w:rsidP="00AE0BEA" w:rsidRDefault="00E0370A" w14:paraId="7D904A59" w14:textId="77777777">
      <w:pPr>
        <w:widowControl w:val="0"/>
        <w:spacing w:line="240" w:lineRule="atLeast"/>
        <w:rPr>
          <w:rFonts w:ascii="Verdana" w:hAnsi="Verdana"/>
          <w:sz w:val="18"/>
          <w:szCs w:val="18"/>
        </w:rPr>
      </w:pPr>
      <w:r>
        <w:rPr>
          <w:rFonts w:ascii="Verdana" w:hAnsi="Verdana"/>
          <w:sz w:val="18"/>
          <w:szCs w:val="18"/>
        </w:rPr>
        <w:t>Het bedrag dat aan accountantsorganisaties is doorberekend voor het toezicht door de AFM heeft zich in de jaren 2019 tot en met 2024 als volgt ontwikkeld.</w:t>
      </w:r>
    </w:p>
    <w:p w:rsidR="00E0370A" w:rsidP="00AE0BEA" w:rsidRDefault="00E0370A" w14:paraId="23813444" w14:textId="77777777">
      <w:pPr>
        <w:spacing w:line="240" w:lineRule="atLeast"/>
        <w:rPr>
          <w:rFonts w:ascii="Verdana" w:hAnsi="Verdana"/>
          <w:sz w:val="18"/>
          <w:szCs w:val="18"/>
        </w:rPr>
      </w:pPr>
    </w:p>
    <w:tbl>
      <w:tblPr>
        <w:tblStyle w:val="Tabelraster"/>
        <w:tblW w:w="7119" w:type="dxa"/>
        <w:tblLayout w:type="fixed"/>
        <w:tblLook w:val="04A0" w:firstRow="1" w:lastRow="0" w:firstColumn="1" w:lastColumn="0" w:noHBand="0" w:noVBand="1"/>
      </w:tblPr>
      <w:tblGrid>
        <w:gridCol w:w="2122"/>
        <w:gridCol w:w="745"/>
        <w:gridCol w:w="850"/>
        <w:gridCol w:w="850"/>
        <w:gridCol w:w="851"/>
        <w:gridCol w:w="850"/>
        <w:gridCol w:w="851"/>
      </w:tblGrid>
      <w:tr w:rsidRPr="008748D4" w:rsidR="00DB4B22" w:rsidTr="00AD015B" w14:paraId="706B9DF2" w14:textId="77777777">
        <w:trPr>
          <w:trHeight w:val="300"/>
        </w:trPr>
        <w:tc>
          <w:tcPr>
            <w:tcW w:w="2122" w:type="dxa"/>
            <w:noWrap/>
            <w:hideMark/>
          </w:tcPr>
          <w:p w:rsidRPr="002268E3" w:rsidR="00E0370A" w:rsidP="00415DD7" w:rsidRDefault="002268E3" w14:paraId="2EBED8F7" w14:textId="51B8DEEA">
            <w:pPr>
              <w:spacing w:line="240" w:lineRule="atLeast"/>
              <w:rPr>
                <w:rFonts w:ascii="Verdana" w:hAnsi="Verdana"/>
                <w:sz w:val="18"/>
                <w:szCs w:val="18"/>
              </w:rPr>
            </w:pPr>
            <w:r w:rsidRPr="002268E3">
              <w:rPr>
                <w:rFonts w:ascii="Verdana" w:hAnsi="Verdana"/>
                <w:sz w:val="18"/>
                <w:szCs w:val="18"/>
              </w:rPr>
              <w:t>B</w:t>
            </w:r>
            <w:r w:rsidRPr="002268E3" w:rsidR="00E0370A">
              <w:rPr>
                <w:rFonts w:ascii="Verdana" w:hAnsi="Verdana"/>
                <w:sz w:val="18"/>
                <w:szCs w:val="18"/>
              </w:rPr>
              <w:t>edragen in mln. €</w:t>
            </w:r>
          </w:p>
        </w:tc>
        <w:tc>
          <w:tcPr>
            <w:tcW w:w="745" w:type="dxa"/>
            <w:noWrap/>
            <w:hideMark/>
          </w:tcPr>
          <w:p w:rsidRPr="008748D4" w:rsidR="00E0370A" w:rsidP="00415DD7" w:rsidRDefault="00E0370A" w14:paraId="6A964169" w14:textId="77777777">
            <w:pPr>
              <w:spacing w:line="240" w:lineRule="atLeast"/>
              <w:jc w:val="right"/>
              <w:rPr>
                <w:rFonts w:ascii="Verdana" w:hAnsi="Verdana"/>
                <w:b/>
                <w:bCs/>
                <w:sz w:val="18"/>
                <w:szCs w:val="18"/>
              </w:rPr>
            </w:pPr>
            <w:r w:rsidRPr="008748D4">
              <w:rPr>
                <w:rFonts w:ascii="Verdana" w:hAnsi="Verdana"/>
                <w:b/>
                <w:bCs/>
                <w:sz w:val="18"/>
                <w:szCs w:val="18"/>
              </w:rPr>
              <w:t>2019</w:t>
            </w:r>
          </w:p>
        </w:tc>
        <w:tc>
          <w:tcPr>
            <w:tcW w:w="850" w:type="dxa"/>
            <w:noWrap/>
            <w:hideMark/>
          </w:tcPr>
          <w:p w:rsidRPr="008748D4" w:rsidR="00E0370A" w:rsidP="00415DD7" w:rsidRDefault="00E0370A" w14:paraId="21585680" w14:textId="77777777">
            <w:pPr>
              <w:spacing w:line="240" w:lineRule="atLeast"/>
              <w:jc w:val="right"/>
              <w:rPr>
                <w:rFonts w:ascii="Verdana" w:hAnsi="Verdana"/>
                <w:b/>
                <w:bCs/>
                <w:sz w:val="18"/>
                <w:szCs w:val="18"/>
              </w:rPr>
            </w:pPr>
            <w:r w:rsidRPr="008748D4">
              <w:rPr>
                <w:rFonts w:ascii="Verdana" w:hAnsi="Verdana"/>
                <w:b/>
                <w:bCs/>
                <w:sz w:val="18"/>
                <w:szCs w:val="18"/>
              </w:rPr>
              <w:t>2020</w:t>
            </w:r>
          </w:p>
        </w:tc>
        <w:tc>
          <w:tcPr>
            <w:tcW w:w="850" w:type="dxa"/>
            <w:noWrap/>
            <w:hideMark/>
          </w:tcPr>
          <w:p w:rsidRPr="008748D4" w:rsidR="00E0370A" w:rsidP="00415DD7" w:rsidRDefault="00E0370A" w14:paraId="54FB41EB" w14:textId="77777777">
            <w:pPr>
              <w:spacing w:line="240" w:lineRule="atLeast"/>
              <w:jc w:val="right"/>
              <w:rPr>
                <w:rFonts w:ascii="Verdana" w:hAnsi="Verdana"/>
                <w:b/>
                <w:bCs/>
                <w:sz w:val="18"/>
                <w:szCs w:val="18"/>
              </w:rPr>
            </w:pPr>
            <w:r w:rsidRPr="008748D4">
              <w:rPr>
                <w:rFonts w:ascii="Verdana" w:hAnsi="Verdana"/>
                <w:b/>
                <w:bCs/>
                <w:sz w:val="18"/>
                <w:szCs w:val="18"/>
              </w:rPr>
              <w:t>2021</w:t>
            </w:r>
          </w:p>
        </w:tc>
        <w:tc>
          <w:tcPr>
            <w:tcW w:w="851" w:type="dxa"/>
            <w:noWrap/>
            <w:hideMark/>
          </w:tcPr>
          <w:p w:rsidRPr="008748D4" w:rsidR="00E0370A" w:rsidP="00415DD7" w:rsidRDefault="00E0370A" w14:paraId="461CB0E8" w14:textId="77777777">
            <w:pPr>
              <w:spacing w:line="240" w:lineRule="atLeast"/>
              <w:jc w:val="right"/>
              <w:rPr>
                <w:rFonts w:ascii="Verdana" w:hAnsi="Verdana"/>
                <w:b/>
                <w:bCs/>
                <w:sz w:val="18"/>
                <w:szCs w:val="18"/>
              </w:rPr>
            </w:pPr>
            <w:r w:rsidRPr="008748D4">
              <w:rPr>
                <w:rFonts w:ascii="Verdana" w:hAnsi="Verdana"/>
                <w:b/>
                <w:bCs/>
                <w:sz w:val="18"/>
                <w:szCs w:val="18"/>
              </w:rPr>
              <w:t>2022</w:t>
            </w:r>
          </w:p>
        </w:tc>
        <w:tc>
          <w:tcPr>
            <w:tcW w:w="850" w:type="dxa"/>
            <w:noWrap/>
            <w:hideMark/>
          </w:tcPr>
          <w:p w:rsidRPr="008748D4" w:rsidR="00E0370A" w:rsidP="00415DD7" w:rsidRDefault="00E0370A" w14:paraId="55BB9AA2" w14:textId="77777777">
            <w:pPr>
              <w:spacing w:line="240" w:lineRule="atLeast"/>
              <w:jc w:val="right"/>
              <w:rPr>
                <w:rFonts w:ascii="Verdana" w:hAnsi="Verdana"/>
                <w:b/>
                <w:bCs/>
                <w:sz w:val="18"/>
                <w:szCs w:val="18"/>
              </w:rPr>
            </w:pPr>
            <w:r w:rsidRPr="008748D4">
              <w:rPr>
                <w:rFonts w:ascii="Verdana" w:hAnsi="Verdana"/>
                <w:b/>
                <w:bCs/>
                <w:sz w:val="18"/>
                <w:szCs w:val="18"/>
              </w:rPr>
              <w:t>2023</w:t>
            </w:r>
          </w:p>
        </w:tc>
        <w:tc>
          <w:tcPr>
            <w:tcW w:w="851" w:type="dxa"/>
            <w:noWrap/>
            <w:hideMark/>
          </w:tcPr>
          <w:p w:rsidRPr="008748D4" w:rsidR="00E0370A" w:rsidP="00415DD7" w:rsidRDefault="00E0370A" w14:paraId="19281757" w14:textId="77777777">
            <w:pPr>
              <w:spacing w:line="240" w:lineRule="atLeast"/>
              <w:jc w:val="right"/>
              <w:rPr>
                <w:rFonts w:ascii="Verdana" w:hAnsi="Verdana"/>
                <w:b/>
                <w:bCs/>
                <w:sz w:val="18"/>
                <w:szCs w:val="18"/>
              </w:rPr>
            </w:pPr>
            <w:r w:rsidRPr="008748D4">
              <w:rPr>
                <w:rFonts w:ascii="Verdana" w:hAnsi="Verdana"/>
                <w:b/>
                <w:bCs/>
                <w:sz w:val="18"/>
                <w:szCs w:val="18"/>
              </w:rPr>
              <w:t>2024</w:t>
            </w:r>
          </w:p>
        </w:tc>
      </w:tr>
      <w:tr w:rsidRPr="008748D4" w:rsidR="00DB4B22" w:rsidTr="00AD015B" w14:paraId="0A66C08B" w14:textId="77777777">
        <w:trPr>
          <w:trHeight w:val="300"/>
        </w:trPr>
        <w:tc>
          <w:tcPr>
            <w:tcW w:w="2122" w:type="dxa"/>
            <w:noWrap/>
            <w:hideMark/>
          </w:tcPr>
          <w:p w:rsidRPr="00641ABC" w:rsidR="00E0370A" w:rsidP="00415DD7" w:rsidRDefault="00E0370A" w14:paraId="48348C11" w14:textId="7CE7ECFE">
            <w:pPr>
              <w:spacing w:line="240" w:lineRule="atLeast"/>
              <w:rPr>
                <w:rFonts w:ascii="Verdana" w:hAnsi="Verdana"/>
                <w:b/>
                <w:bCs/>
                <w:sz w:val="18"/>
                <w:szCs w:val="18"/>
              </w:rPr>
            </w:pPr>
            <w:r w:rsidRPr="00641ABC">
              <w:rPr>
                <w:rFonts w:ascii="Verdana" w:hAnsi="Verdana"/>
                <w:b/>
                <w:bCs/>
                <w:sz w:val="18"/>
                <w:szCs w:val="18"/>
              </w:rPr>
              <w:t xml:space="preserve">Totaal te heffen bij </w:t>
            </w:r>
            <w:proofErr w:type="spellStart"/>
            <w:r w:rsidRPr="00641ABC">
              <w:rPr>
                <w:rFonts w:ascii="Verdana" w:hAnsi="Verdana"/>
                <w:b/>
                <w:bCs/>
                <w:sz w:val="18"/>
                <w:szCs w:val="18"/>
              </w:rPr>
              <w:t>accountants</w:t>
            </w:r>
            <w:r w:rsidR="00AD015B">
              <w:rPr>
                <w:rFonts w:ascii="Verdana" w:hAnsi="Verdana"/>
                <w:b/>
                <w:bCs/>
                <w:sz w:val="18"/>
                <w:szCs w:val="18"/>
              </w:rPr>
              <w:t>-</w:t>
            </w:r>
            <w:r w:rsidRPr="00641ABC">
              <w:rPr>
                <w:rFonts w:ascii="Verdana" w:hAnsi="Verdana"/>
                <w:b/>
                <w:bCs/>
                <w:sz w:val="18"/>
                <w:szCs w:val="18"/>
              </w:rPr>
              <w:t>organisaties</w:t>
            </w:r>
            <w:proofErr w:type="spellEnd"/>
          </w:p>
        </w:tc>
        <w:tc>
          <w:tcPr>
            <w:tcW w:w="745" w:type="dxa"/>
            <w:noWrap/>
            <w:hideMark/>
          </w:tcPr>
          <w:p w:rsidRPr="00641ABC" w:rsidR="00E0370A" w:rsidP="00415DD7" w:rsidRDefault="00E0370A" w14:paraId="22EE4DA1" w14:textId="77777777">
            <w:pPr>
              <w:spacing w:line="240" w:lineRule="atLeast"/>
              <w:jc w:val="right"/>
              <w:rPr>
                <w:rFonts w:ascii="Verdana" w:hAnsi="Verdana"/>
                <w:sz w:val="18"/>
                <w:szCs w:val="18"/>
              </w:rPr>
            </w:pPr>
            <w:r w:rsidRPr="00641ABC">
              <w:rPr>
                <w:rFonts w:ascii="Verdana" w:hAnsi="Verdana"/>
                <w:sz w:val="18"/>
                <w:szCs w:val="18"/>
              </w:rPr>
              <w:t>11,0</w:t>
            </w:r>
          </w:p>
        </w:tc>
        <w:tc>
          <w:tcPr>
            <w:tcW w:w="850" w:type="dxa"/>
            <w:noWrap/>
            <w:hideMark/>
          </w:tcPr>
          <w:p w:rsidRPr="00641ABC" w:rsidR="00E0370A" w:rsidP="00415DD7" w:rsidRDefault="00E0370A" w14:paraId="2B24F115" w14:textId="77777777">
            <w:pPr>
              <w:spacing w:line="240" w:lineRule="atLeast"/>
              <w:jc w:val="right"/>
              <w:rPr>
                <w:rFonts w:ascii="Verdana" w:hAnsi="Verdana"/>
                <w:sz w:val="18"/>
                <w:szCs w:val="18"/>
              </w:rPr>
            </w:pPr>
            <w:r w:rsidRPr="00641ABC">
              <w:rPr>
                <w:rFonts w:ascii="Verdana" w:hAnsi="Verdana"/>
                <w:sz w:val="18"/>
                <w:szCs w:val="18"/>
              </w:rPr>
              <w:t>11,6</w:t>
            </w:r>
          </w:p>
        </w:tc>
        <w:tc>
          <w:tcPr>
            <w:tcW w:w="850" w:type="dxa"/>
            <w:noWrap/>
            <w:hideMark/>
          </w:tcPr>
          <w:p w:rsidRPr="00641ABC" w:rsidR="00E0370A" w:rsidP="00415DD7" w:rsidRDefault="00E0370A" w14:paraId="43417311" w14:textId="77777777">
            <w:pPr>
              <w:spacing w:line="240" w:lineRule="atLeast"/>
              <w:jc w:val="right"/>
              <w:rPr>
                <w:rFonts w:ascii="Verdana" w:hAnsi="Verdana"/>
                <w:sz w:val="18"/>
                <w:szCs w:val="18"/>
              </w:rPr>
            </w:pPr>
            <w:r w:rsidRPr="00641ABC">
              <w:rPr>
                <w:rFonts w:ascii="Verdana" w:hAnsi="Verdana"/>
                <w:sz w:val="18"/>
                <w:szCs w:val="18"/>
              </w:rPr>
              <w:t>12,8</w:t>
            </w:r>
          </w:p>
        </w:tc>
        <w:tc>
          <w:tcPr>
            <w:tcW w:w="851" w:type="dxa"/>
            <w:noWrap/>
            <w:hideMark/>
          </w:tcPr>
          <w:p w:rsidRPr="00641ABC" w:rsidR="00E0370A" w:rsidP="00415DD7" w:rsidRDefault="00E0370A" w14:paraId="40E8351B" w14:textId="77777777">
            <w:pPr>
              <w:spacing w:line="240" w:lineRule="atLeast"/>
              <w:jc w:val="right"/>
              <w:rPr>
                <w:rFonts w:ascii="Verdana" w:hAnsi="Verdana"/>
                <w:sz w:val="18"/>
                <w:szCs w:val="18"/>
              </w:rPr>
            </w:pPr>
            <w:r w:rsidRPr="00641ABC">
              <w:rPr>
                <w:rFonts w:ascii="Verdana" w:hAnsi="Verdana"/>
                <w:sz w:val="18"/>
                <w:szCs w:val="18"/>
              </w:rPr>
              <w:t>14,1</w:t>
            </w:r>
          </w:p>
        </w:tc>
        <w:tc>
          <w:tcPr>
            <w:tcW w:w="850" w:type="dxa"/>
            <w:noWrap/>
            <w:hideMark/>
          </w:tcPr>
          <w:p w:rsidRPr="00641ABC" w:rsidR="00E0370A" w:rsidP="00415DD7" w:rsidRDefault="00E0370A" w14:paraId="274A3629" w14:textId="77777777">
            <w:pPr>
              <w:spacing w:line="240" w:lineRule="atLeast"/>
              <w:jc w:val="right"/>
              <w:rPr>
                <w:rFonts w:ascii="Verdana" w:hAnsi="Verdana"/>
                <w:sz w:val="18"/>
                <w:szCs w:val="18"/>
              </w:rPr>
            </w:pPr>
            <w:r w:rsidRPr="00641ABC">
              <w:rPr>
                <w:rFonts w:ascii="Verdana" w:hAnsi="Verdana"/>
                <w:sz w:val="18"/>
                <w:szCs w:val="18"/>
              </w:rPr>
              <w:t>18,6</w:t>
            </w:r>
          </w:p>
        </w:tc>
        <w:tc>
          <w:tcPr>
            <w:tcW w:w="851" w:type="dxa"/>
            <w:noWrap/>
            <w:hideMark/>
          </w:tcPr>
          <w:p w:rsidRPr="00641ABC" w:rsidR="00E0370A" w:rsidP="00415DD7" w:rsidRDefault="00E0370A" w14:paraId="650C8534" w14:textId="77777777">
            <w:pPr>
              <w:spacing w:line="240" w:lineRule="atLeast"/>
              <w:jc w:val="right"/>
              <w:rPr>
                <w:rFonts w:ascii="Verdana" w:hAnsi="Verdana"/>
                <w:sz w:val="18"/>
                <w:szCs w:val="18"/>
              </w:rPr>
            </w:pPr>
            <w:r w:rsidRPr="00641ABC">
              <w:rPr>
                <w:rFonts w:ascii="Verdana" w:hAnsi="Verdana"/>
                <w:sz w:val="18"/>
                <w:szCs w:val="18"/>
              </w:rPr>
              <w:t>19,6</w:t>
            </w:r>
          </w:p>
        </w:tc>
      </w:tr>
    </w:tbl>
    <w:p w:rsidRPr="00F55C65" w:rsidR="00E0370A" w:rsidP="00AE0BEA" w:rsidRDefault="00E0370A" w14:paraId="1D38CB9B" w14:textId="77777777">
      <w:pPr>
        <w:widowControl w:val="0"/>
        <w:spacing w:line="240" w:lineRule="atLeast"/>
        <w:rPr>
          <w:rFonts w:ascii="Verdana" w:hAnsi="Verdana"/>
          <w:i/>
          <w:iCs/>
          <w:sz w:val="18"/>
          <w:szCs w:val="18"/>
        </w:rPr>
      </w:pPr>
      <w:r w:rsidRPr="00F55C65">
        <w:rPr>
          <w:rFonts w:ascii="Verdana" w:hAnsi="Verdana"/>
          <w:i/>
          <w:iCs/>
          <w:sz w:val="18"/>
          <w:szCs w:val="18"/>
        </w:rPr>
        <w:t>Bron: Besluit bekostiging financieel toezicht 2019, Regelingen bekostiging financieel toezicht 2020-2024.</w:t>
      </w:r>
    </w:p>
    <w:p w:rsidR="00E0370A" w:rsidP="00AE0BEA" w:rsidRDefault="00E0370A" w14:paraId="26E7BE52" w14:textId="77777777">
      <w:pPr>
        <w:widowControl w:val="0"/>
        <w:spacing w:line="240" w:lineRule="atLeast"/>
        <w:rPr>
          <w:rFonts w:ascii="Verdana" w:hAnsi="Verdana"/>
          <w:sz w:val="18"/>
          <w:szCs w:val="18"/>
        </w:rPr>
      </w:pPr>
    </w:p>
    <w:p w:rsidR="00E0370A" w:rsidP="00AE0BEA" w:rsidRDefault="00E0370A" w14:paraId="237D0E6E" w14:textId="35189482">
      <w:pPr>
        <w:widowControl w:val="0"/>
        <w:spacing w:line="240" w:lineRule="atLeast"/>
        <w:rPr>
          <w:rFonts w:ascii="Verdana" w:hAnsi="Verdana" w:cs="Arial"/>
          <w:sz w:val="18"/>
          <w:szCs w:val="18"/>
        </w:rPr>
      </w:pPr>
      <w:r>
        <w:rPr>
          <w:rFonts w:ascii="Verdana" w:hAnsi="Verdana"/>
          <w:sz w:val="18"/>
          <w:szCs w:val="18"/>
        </w:rPr>
        <w:t xml:space="preserve">De leden van de VVD-fractie vragen </w:t>
      </w:r>
      <w:r w:rsidRPr="00761E3E">
        <w:rPr>
          <w:rFonts w:ascii="Verdana" w:hAnsi="Verdana"/>
          <w:sz w:val="18"/>
          <w:szCs w:val="18"/>
        </w:rPr>
        <w:t xml:space="preserve">verder </w:t>
      </w:r>
      <w:r w:rsidRPr="00DF10D4">
        <w:rPr>
          <w:rFonts w:ascii="Verdana" w:hAnsi="Verdana" w:cs="Arial"/>
          <w:sz w:val="18"/>
          <w:szCs w:val="18"/>
        </w:rPr>
        <w:t>hoe deze kosten zich voor individuele kantoren ontwikkelen wanneer de kosten over een steeds kleiner aantal kantoren worden verdeeld</w:t>
      </w:r>
      <w:r>
        <w:rPr>
          <w:rFonts w:ascii="Verdana" w:hAnsi="Verdana" w:cs="Arial"/>
          <w:sz w:val="18"/>
          <w:szCs w:val="18"/>
        </w:rPr>
        <w:t xml:space="preserve">. De afgelopen jaren is er inderdaad sprake van consolidatie in de Nederlandse accountancysector. In 2019 stonden 291 instellingen geregistreerd bij de AFM, waarvan 9 met een </w:t>
      </w:r>
      <w:r w:rsidR="001F7394">
        <w:rPr>
          <w:rFonts w:ascii="Verdana" w:hAnsi="Verdana" w:cs="Arial"/>
          <w:sz w:val="18"/>
          <w:szCs w:val="18"/>
        </w:rPr>
        <w:t>OOB</w:t>
      </w:r>
      <w:r>
        <w:rPr>
          <w:rFonts w:ascii="Verdana" w:hAnsi="Verdana" w:cs="Arial"/>
          <w:sz w:val="18"/>
          <w:szCs w:val="18"/>
        </w:rPr>
        <w:t xml:space="preserve">-vergunning; in 2024 waren dat 249 instellingen, waarvan 6 met een </w:t>
      </w:r>
      <w:r w:rsidR="001F7394">
        <w:rPr>
          <w:rFonts w:ascii="Verdana" w:hAnsi="Verdana" w:cs="Arial"/>
          <w:sz w:val="18"/>
          <w:szCs w:val="18"/>
        </w:rPr>
        <w:t>OOB</w:t>
      </w:r>
      <w:r>
        <w:rPr>
          <w:rFonts w:ascii="Verdana" w:hAnsi="Verdana" w:cs="Arial"/>
          <w:sz w:val="18"/>
          <w:szCs w:val="18"/>
        </w:rPr>
        <w:t>-vergunning.</w:t>
      </w:r>
    </w:p>
    <w:p w:rsidR="00E0370A" w:rsidP="00AE0BEA" w:rsidRDefault="00E0370A" w14:paraId="0F9F661C" w14:textId="77777777">
      <w:pPr>
        <w:widowControl w:val="0"/>
        <w:spacing w:line="240" w:lineRule="atLeast"/>
        <w:rPr>
          <w:rFonts w:ascii="Verdana" w:hAnsi="Verdana" w:cs="Arial"/>
          <w:sz w:val="18"/>
          <w:szCs w:val="18"/>
        </w:rPr>
      </w:pPr>
    </w:p>
    <w:p w:rsidR="00E0370A" w:rsidP="00AE0BEA" w:rsidRDefault="00E0370A" w14:paraId="711CF2F8" w14:textId="0FAF2F81">
      <w:pPr>
        <w:widowControl w:val="0"/>
        <w:spacing w:line="240" w:lineRule="atLeast"/>
        <w:rPr>
          <w:rFonts w:ascii="Verdana" w:hAnsi="Verdana" w:cs="Arial"/>
          <w:sz w:val="18"/>
          <w:szCs w:val="18"/>
        </w:rPr>
      </w:pPr>
      <w:r>
        <w:rPr>
          <w:rFonts w:ascii="Verdana" w:hAnsi="Verdana" w:cs="Arial"/>
          <w:sz w:val="18"/>
          <w:szCs w:val="18"/>
        </w:rPr>
        <w:t>Om een beeld te krijgen van de effecten op individuele instellingen is echter niet het aantal partijen relevant, maar hun draagkracht. Deze draagkracht wordt in de bekostigingssystematiek afgeleid uit de omzet uit wettelijke controles bij organisaties van openbaar en niet-openbaar belang. Uit de grafiek hieronder kan worden afgeleid dat de ontwikkeling van de heffingen voor accountantsorganisaties van 2019 tot 2024 grofweg gelijke tred houdt met de ontwikkeling van de totale maatstafwaarde, namelijk de omzet uit wettelijke controles</w:t>
      </w:r>
      <w:r w:rsidR="005E23B7">
        <w:rPr>
          <w:rFonts w:ascii="Verdana" w:hAnsi="Verdana" w:cs="Arial"/>
          <w:sz w:val="18"/>
          <w:szCs w:val="18"/>
        </w:rPr>
        <w:t>, met een lichte verhoging na 2022</w:t>
      </w:r>
      <w:r>
        <w:rPr>
          <w:rFonts w:ascii="Verdana" w:hAnsi="Verdana" w:cs="Arial"/>
          <w:sz w:val="18"/>
          <w:szCs w:val="18"/>
        </w:rPr>
        <w:t>.</w:t>
      </w:r>
      <w:r w:rsidR="005E23B7">
        <w:rPr>
          <w:rFonts w:ascii="Verdana" w:hAnsi="Verdana" w:cs="Arial"/>
          <w:sz w:val="18"/>
          <w:szCs w:val="18"/>
        </w:rPr>
        <w:t xml:space="preserve"> De oorzaken hiervan zijn hierboven genoemd.</w:t>
      </w:r>
    </w:p>
    <w:p w:rsidR="00E0370A" w:rsidP="00AE0BEA" w:rsidRDefault="00E0370A" w14:paraId="7EA21A23" w14:textId="77777777">
      <w:pPr>
        <w:widowControl w:val="0"/>
        <w:spacing w:line="240" w:lineRule="atLeast"/>
        <w:rPr>
          <w:rFonts w:ascii="Verdana" w:hAnsi="Verdana" w:cs="Arial"/>
          <w:sz w:val="18"/>
          <w:szCs w:val="18"/>
        </w:rPr>
      </w:pPr>
    </w:p>
    <w:p w:rsidR="00E0370A" w:rsidP="00AE0BEA" w:rsidRDefault="00E0370A" w14:paraId="2BD1AF45" w14:textId="77777777">
      <w:pPr>
        <w:widowControl w:val="0"/>
        <w:spacing w:line="240" w:lineRule="atLeast"/>
        <w:jc w:val="center"/>
        <w:rPr>
          <w:rFonts w:ascii="Verdana" w:hAnsi="Verdana" w:cs="Arial"/>
          <w:sz w:val="18"/>
          <w:szCs w:val="18"/>
        </w:rPr>
      </w:pPr>
      <w:r>
        <w:rPr>
          <w:noProof/>
        </w:rPr>
        <w:drawing>
          <wp:inline distT="0" distB="0" distL="0" distR="0" wp14:anchorId="119482A7" wp14:editId="09650A1A">
            <wp:extent cx="4572000" cy="2743200"/>
            <wp:effectExtent l="0" t="0" r="0" b="0"/>
            <wp:docPr id="2" name="Grafiek 2">
              <a:extLst xmlns:a="http://schemas.openxmlformats.org/drawingml/2006/main">
                <a:ext uri="{FF2B5EF4-FFF2-40B4-BE49-F238E27FC236}">
                  <a16:creationId xmlns:a16="http://schemas.microsoft.com/office/drawing/2014/main" id="{D8619544-A2CC-3BB1-43F7-993ACCA2D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370A" w:rsidP="00AE0BEA" w:rsidRDefault="00E0370A" w14:paraId="263DBBF7" w14:textId="77777777">
      <w:pPr>
        <w:widowControl w:val="0"/>
        <w:spacing w:line="240" w:lineRule="atLeast"/>
        <w:rPr>
          <w:rFonts w:ascii="Verdana" w:hAnsi="Verdana" w:cs="Arial"/>
          <w:sz w:val="18"/>
          <w:szCs w:val="18"/>
        </w:rPr>
      </w:pPr>
    </w:p>
    <w:p w:rsidRPr="00E62DBB" w:rsidR="00E0370A" w:rsidP="00AE0BEA" w:rsidRDefault="00E0370A" w14:paraId="510E19A3" w14:textId="77777777">
      <w:pPr>
        <w:widowControl w:val="0"/>
        <w:spacing w:line="240" w:lineRule="atLeast"/>
        <w:rPr>
          <w:rFonts w:ascii="Verdana" w:hAnsi="Verdana" w:cs="Arial"/>
          <w:i/>
          <w:iCs/>
          <w:sz w:val="18"/>
          <w:szCs w:val="18"/>
        </w:rPr>
      </w:pPr>
    </w:p>
    <w:p w:rsidR="00E0370A" w:rsidP="00AE0BEA" w:rsidRDefault="00E0370A" w14:paraId="2484ED50" w14:textId="77777777">
      <w:pPr>
        <w:widowControl w:val="0"/>
        <w:spacing w:line="240" w:lineRule="atLeast"/>
        <w:rPr>
          <w:rFonts w:ascii="Verdana" w:hAnsi="Verdana" w:cs="Arial"/>
          <w:sz w:val="18"/>
          <w:szCs w:val="18"/>
        </w:rPr>
      </w:pPr>
      <w:r w:rsidRPr="00E62DBB">
        <w:rPr>
          <w:rFonts w:ascii="Verdana" w:hAnsi="Verdana" w:cs="Arial"/>
          <w:i/>
          <w:iCs/>
          <w:sz w:val="18"/>
          <w:szCs w:val="18"/>
        </w:rPr>
        <w:t xml:space="preserve">Ook vragen deze leden de regering om nader in te gaan op de zorgen die er vanuit de sector zijn over de structurele rapportage- en nalevingskosten die gepaard gaan met het wetsvoorstel. </w:t>
      </w:r>
    </w:p>
    <w:p w:rsidR="00E0370A" w:rsidP="00AE0BEA" w:rsidRDefault="00E0370A" w14:paraId="1A90DDFF" w14:textId="77777777">
      <w:pPr>
        <w:widowControl w:val="0"/>
        <w:spacing w:line="240" w:lineRule="atLeast"/>
        <w:rPr>
          <w:rFonts w:ascii="Verdana" w:hAnsi="Verdana" w:cs="Arial"/>
          <w:sz w:val="18"/>
          <w:szCs w:val="18"/>
        </w:rPr>
      </w:pPr>
    </w:p>
    <w:p w:rsidR="00F34DBC" w:rsidP="00AE0BEA" w:rsidRDefault="00E0370A" w14:paraId="2933D9AD" w14:textId="1620B721">
      <w:pPr>
        <w:widowControl w:val="0"/>
        <w:spacing w:line="240" w:lineRule="atLeast"/>
        <w:rPr>
          <w:rFonts w:ascii="Verdana" w:hAnsi="Verdana" w:cs="Arial"/>
          <w:sz w:val="18"/>
          <w:szCs w:val="18"/>
        </w:rPr>
      </w:pPr>
      <w:r>
        <w:rPr>
          <w:rFonts w:ascii="Verdana" w:hAnsi="Verdana" w:cs="Arial"/>
          <w:sz w:val="18"/>
          <w:szCs w:val="18"/>
        </w:rPr>
        <w:t xml:space="preserve">Waar kostenvoordelen te behalen zijn door onnodige stapeling van rapportageplichten weg te halen, zet </w:t>
      </w:r>
      <w:r w:rsidR="00AD71D5">
        <w:rPr>
          <w:rFonts w:ascii="Verdana" w:hAnsi="Verdana" w:cs="Arial"/>
          <w:sz w:val="18"/>
          <w:szCs w:val="18"/>
        </w:rPr>
        <w:t xml:space="preserve">ik mij </w:t>
      </w:r>
      <w:r>
        <w:rPr>
          <w:rFonts w:ascii="Verdana" w:hAnsi="Verdana" w:cs="Arial"/>
          <w:sz w:val="18"/>
          <w:szCs w:val="18"/>
        </w:rPr>
        <w:t xml:space="preserve">daar graag voor in. Tegelijkertijd </w:t>
      </w:r>
      <w:r w:rsidR="00EE75D9">
        <w:rPr>
          <w:rFonts w:ascii="Verdana" w:hAnsi="Verdana" w:cs="Arial"/>
          <w:sz w:val="18"/>
          <w:szCs w:val="18"/>
        </w:rPr>
        <w:t>heeft</w:t>
      </w:r>
      <w:r>
        <w:rPr>
          <w:rFonts w:ascii="Verdana" w:hAnsi="Verdana" w:cs="Arial"/>
          <w:sz w:val="18"/>
          <w:szCs w:val="18"/>
        </w:rPr>
        <w:t xml:space="preserve"> een accountantsorganisatie, die werkt in het wettelijk domein, zekere verplichtingen die verband houden met het publiek belang. De accountantsverklaring dient immers het publiek belang, dat wil zeggen het </w:t>
      </w:r>
      <w:r w:rsidR="005E23B7">
        <w:rPr>
          <w:rFonts w:ascii="Verdana" w:hAnsi="Verdana" w:cs="Arial"/>
          <w:sz w:val="18"/>
          <w:szCs w:val="18"/>
        </w:rPr>
        <w:t xml:space="preserve">zorgen voor </w:t>
      </w:r>
      <w:r>
        <w:rPr>
          <w:rFonts w:ascii="Verdana" w:hAnsi="Verdana" w:cs="Arial"/>
          <w:sz w:val="18"/>
          <w:szCs w:val="18"/>
        </w:rPr>
        <w:t xml:space="preserve">vertrouwen </w:t>
      </w:r>
      <w:r w:rsidR="005E23B7">
        <w:rPr>
          <w:rFonts w:ascii="Verdana" w:hAnsi="Verdana" w:cs="Arial"/>
          <w:sz w:val="18"/>
          <w:szCs w:val="18"/>
        </w:rPr>
        <w:t xml:space="preserve">bij </w:t>
      </w:r>
      <w:r>
        <w:rPr>
          <w:rFonts w:ascii="Verdana" w:hAnsi="Verdana" w:cs="Arial"/>
          <w:sz w:val="18"/>
          <w:szCs w:val="18"/>
        </w:rPr>
        <w:t>gebruikers die belang hebben bij de kwaliteit van die verklaring.</w:t>
      </w:r>
    </w:p>
    <w:p w:rsidR="00F34DBC" w:rsidP="00AE0BEA" w:rsidRDefault="00F34DBC" w14:paraId="3E5E0536" w14:textId="77777777">
      <w:pPr>
        <w:widowControl w:val="0"/>
        <w:spacing w:line="240" w:lineRule="atLeast"/>
        <w:rPr>
          <w:rFonts w:ascii="Verdana" w:hAnsi="Verdana" w:cs="Arial"/>
          <w:sz w:val="18"/>
          <w:szCs w:val="18"/>
        </w:rPr>
      </w:pPr>
    </w:p>
    <w:p w:rsidR="00E0370A" w:rsidP="00AE0BEA" w:rsidRDefault="00E0370A" w14:paraId="42A14180" w14:textId="001E1F6B">
      <w:pPr>
        <w:widowControl w:val="0"/>
        <w:spacing w:line="240" w:lineRule="atLeast"/>
        <w:rPr>
          <w:rFonts w:ascii="Verdana" w:hAnsi="Verdana" w:cs="Arial"/>
          <w:sz w:val="18"/>
          <w:szCs w:val="18"/>
        </w:rPr>
      </w:pPr>
      <w:r>
        <w:rPr>
          <w:rFonts w:ascii="Verdana" w:hAnsi="Verdana" w:cs="Arial"/>
          <w:sz w:val="18"/>
          <w:szCs w:val="18"/>
        </w:rPr>
        <w:t>Aan de bevordering van die kwaliteit draagt ook goed wettelijk toezicht bij. Om doelmatig en doelgericht toezicht mogelijk te maken heeft de toezichthouder informatie nodig. Hetzelfde geldt voor de gebruiker</w:t>
      </w:r>
      <w:r w:rsidR="006A24D3">
        <w:rPr>
          <w:rFonts w:ascii="Verdana" w:hAnsi="Verdana" w:cs="Arial"/>
          <w:sz w:val="18"/>
          <w:szCs w:val="18"/>
        </w:rPr>
        <w:t>,</w:t>
      </w:r>
      <w:r>
        <w:rPr>
          <w:rFonts w:ascii="Verdana" w:hAnsi="Verdana" w:cs="Arial"/>
          <w:sz w:val="18"/>
          <w:szCs w:val="18"/>
        </w:rPr>
        <w:t xml:space="preserve"> die wil kunnen vertrouwen op de kwaliteit van de wettelijke controles van een accountantsorganisatie</w:t>
      </w:r>
      <w:r w:rsidR="00A87384">
        <w:rPr>
          <w:rFonts w:ascii="Verdana" w:hAnsi="Verdana" w:cs="Arial"/>
          <w:sz w:val="18"/>
          <w:szCs w:val="18"/>
        </w:rPr>
        <w:t xml:space="preserve"> en</w:t>
      </w:r>
      <w:r>
        <w:rPr>
          <w:rFonts w:ascii="Verdana" w:hAnsi="Verdana" w:cs="Arial"/>
          <w:sz w:val="18"/>
          <w:szCs w:val="18"/>
        </w:rPr>
        <w:t xml:space="preserve"> inzicht nodig </w:t>
      </w:r>
      <w:r w:rsidR="00A87384">
        <w:rPr>
          <w:rFonts w:ascii="Verdana" w:hAnsi="Verdana" w:cs="Arial"/>
          <w:sz w:val="18"/>
          <w:szCs w:val="18"/>
        </w:rPr>
        <w:t xml:space="preserve">heeft </w:t>
      </w:r>
      <w:r>
        <w:rPr>
          <w:rFonts w:ascii="Verdana" w:hAnsi="Verdana" w:cs="Arial"/>
          <w:sz w:val="18"/>
          <w:szCs w:val="18"/>
        </w:rPr>
        <w:t xml:space="preserve">in aspecten van kwaliteit. </w:t>
      </w:r>
      <w:r w:rsidR="005E23B7">
        <w:rPr>
          <w:rFonts w:ascii="Verdana" w:hAnsi="Verdana" w:cs="Arial"/>
          <w:sz w:val="18"/>
          <w:szCs w:val="18"/>
        </w:rPr>
        <w:t>Het publieke</w:t>
      </w:r>
      <w:r>
        <w:rPr>
          <w:rFonts w:ascii="Verdana" w:hAnsi="Verdana" w:cs="Arial"/>
          <w:sz w:val="18"/>
          <w:szCs w:val="18"/>
        </w:rPr>
        <w:t xml:space="preserve"> belang</w:t>
      </w:r>
      <w:r w:rsidR="005E23B7">
        <w:rPr>
          <w:rFonts w:ascii="Verdana" w:hAnsi="Verdana" w:cs="Arial"/>
          <w:sz w:val="18"/>
          <w:szCs w:val="18"/>
        </w:rPr>
        <w:t xml:space="preserve"> dat de sector vertegenwoordig</w:t>
      </w:r>
      <w:r w:rsidR="000C2EB2">
        <w:rPr>
          <w:rFonts w:ascii="Verdana" w:hAnsi="Verdana" w:cs="Arial"/>
          <w:sz w:val="18"/>
          <w:szCs w:val="18"/>
        </w:rPr>
        <w:t>t</w:t>
      </w:r>
      <w:r>
        <w:rPr>
          <w:rFonts w:ascii="Verdana" w:hAnsi="Verdana" w:cs="Arial"/>
          <w:sz w:val="18"/>
          <w:szCs w:val="18"/>
        </w:rPr>
        <w:t xml:space="preserve"> vergt dat accountantsorganisaties zich</w:t>
      </w:r>
      <w:r w:rsidR="005E23B7">
        <w:rPr>
          <w:rFonts w:ascii="Verdana" w:hAnsi="Verdana" w:cs="Arial"/>
          <w:sz w:val="18"/>
          <w:szCs w:val="18"/>
        </w:rPr>
        <w:t xml:space="preserve"> ook</w:t>
      </w:r>
      <w:r>
        <w:rPr>
          <w:rFonts w:ascii="Verdana" w:hAnsi="Verdana" w:cs="Arial"/>
          <w:sz w:val="18"/>
          <w:szCs w:val="18"/>
        </w:rPr>
        <w:t xml:space="preserve"> realiseren dat zij verantwoording hebben af te leggen door middel van rapportages, aan gebruikers en de toezichthouder, om deze zo in staat stellen te beoordelen van welke kwaliteit de wettelijke controle is.</w:t>
      </w:r>
    </w:p>
    <w:p w:rsidRPr="00BB09F9" w:rsidR="00656516" w:rsidP="00E907A0" w:rsidRDefault="00656516" w14:paraId="3E7A6489" w14:textId="77777777">
      <w:pPr>
        <w:pStyle w:val="Kop4"/>
      </w:pPr>
      <w:r w:rsidRPr="00BB09F9">
        <w:t>5.5. MKB-toets</w:t>
      </w:r>
    </w:p>
    <w:p w:rsidRPr="00E62DBB" w:rsidR="00250C2B" w:rsidP="00AE0BEA" w:rsidRDefault="00656516" w14:paraId="248A3017" w14:textId="352A6C3A">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VVD-fractie lezen dat uit de MKB-toets uitgevoerd op het voorliggende wetsvoorstel blijkt dat een verplichting tot rapportage op de kwaliteitsindicatoren zou leiden tot onevenredige lasten en niet voorzien is in de behoefte van controlecliënten. Daarnaast lezen deze leden dat deze verplichting zal resulteren in een stapeling van afwijkende rapportageverplichtingen. Deze leden lezen dat de regering tegemoet wil komen aan deze bezwaren door de rapportage op kwaliteitsindicatoren eerst te verplichten voor </w:t>
      </w:r>
      <w:proofErr w:type="spellStart"/>
      <w:r w:rsidRPr="00E62DBB">
        <w:rPr>
          <w:rFonts w:ascii="Verdana" w:hAnsi="Verdana" w:cs="Arial"/>
          <w:i/>
          <w:iCs/>
          <w:sz w:val="18"/>
          <w:szCs w:val="18"/>
        </w:rPr>
        <w:t>oob</w:t>
      </w:r>
      <w:proofErr w:type="spellEnd"/>
      <w:r w:rsidRPr="00E62DBB">
        <w:rPr>
          <w:rFonts w:ascii="Verdana" w:hAnsi="Verdana" w:cs="Arial"/>
          <w:i/>
          <w:iCs/>
          <w:sz w:val="18"/>
          <w:szCs w:val="18"/>
        </w:rPr>
        <w:t xml:space="preserve">-kantoren en deze rapportage slechts na evaluatie te verplichten aan alle accountantsorganisaties. Deze leden zijn bezorgd dat hiermee maar beperkt tegemoet is gekomen aan de punten die uit de mkb-toets kwamen. Is de regering van plan om de afwijkende rapportageverplichtingen te stroomlijnen voordat eventueel </w:t>
      </w:r>
      <w:proofErr w:type="spellStart"/>
      <w:r w:rsidRPr="00E62DBB">
        <w:rPr>
          <w:rFonts w:ascii="Verdana" w:hAnsi="Verdana" w:cs="Arial"/>
          <w:i/>
          <w:iCs/>
          <w:sz w:val="18"/>
          <w:szCs w:val="18"/>
        </w:rPr>
        <w:t>AQI’s</w:t>
      </w:r>
      <w:proofErr w:type="spellEnd"/>
      <w:r w:rsidRPr="00E62DBB">
        <w:rPr>
          <w:rFonts w:ascii="Verdana" w:hAnsi="Verdana" w:cs="Arial"/>
          <w:i/>
          <w:iCs/>
          <w:sz w:val="18"/>
          <w:szCs w:val="18"/>
        </w:rPr>
        <w:t xml:space="preserve"> voor alle accountantsorganisaties verplicht gesteld worden om zo te voorkomen dat er sprake is van afwijkende rapportageverplichtingen met onredelijke administratieve lasten tot gevolg?</w:t>
      </w:r>
      <w:r w:rsidR="00221AF7">
        <w:rPr>
          <w:rFonts w:ascii="Verdana" w:hAnsi="Verdana" w:cs="Arial"/>
          <w:i/>
          <w:iCs/>
          <w:sz w:val="18"/>
          <w:szCs w:val="18"/>
        </w:rPr>
        <w:t xml:space="preserve"> </w:t>
      </w:r>
      <w:r w:rsidRPr="00E62DBB" w:rsidR="00250C2B">
        <w:rPr>
          <w:rFonts w:ascii="Verdana" w:hAnsi="Verdana" w:cs="Arial"/>
          <w:i/>
          <w:iCs/>
          <w:sz w:val="18"/>
          <w:szCs w:val="18"/>
        </w:rPr>
        <w:t>Zo ja, hoe is de regering voornemens dit te doen? Zo nee, waarom niet?</w:t>
      </w:r>
    </w:p>
    <w:p w:rsidR="00250C2B" w:rsidP="00AE0BEA" w:rsidRDefault="00250C2B" w14:paraId="60E71F75" w14:textId="77777777">
      <w:pPr>
        <w:widowControl w:val="0"/>
        <w:spacing w:line="240" w:lineRule="atLeast"/>
        <w:rPr>
          <w:rFonts w:ascii="Verdana" w:hAnsi="Verdana"/>
          <w:sz w:val="18"/>
          <w:szCs w:val="18"/>
        </w:rPr>
      </w:pPr>
    </w:p>
    <w:p w:rsidRPr="00092FA2" w:rsidR="00656516" w:rsidP="00AE0BEA" w:rsidRDefault="00250C2B" w14:paraId="1BF08677" w14:textId="2031297E">
      <w:pPr>
        <w:widowControl w:val="0"/>
        <w:spacing w:line="240" w:lineRule="atLeast"/>
        <w:rPr>
          <w:rFonts w:ascii="Verdana" w:hAnsi="Verdana"/>
          <w:sz w:val="18"/>
          <w:szCs w:val="18"/>
        </w:rPr>
      </w:pPr>
      <w:r>
        <w:rPr>
          <w:rFonts w:ascii="Verdana" w:hAnsi="Verdana"/>
          <w:sz w:val="18"/>
          <w:szCs w:val="18"/>
        </w:rPr>
        <w:t xml:space="preserve">Zoals hierboven aangegeven </w:t>
      </w:r>
      <w:r w:rsidR="00EE75D9">
        <w:rPr>
          <w:rFonts w:ascii="Verdana" w:hAnsi="Verdana"/>
          <w:sz w:val="18"/>
          <w:szCs w:val="18"/>
        </w:rPr>
        <w:t xml:space="preserve">bestaat de </w:t>
      </w:r>
      <w:r>
        <w:rPr>
          <w:rFonts w:ascii="Verdana" w:hAnsi="Verdana"/>
          <w:sz w:val="18"/>
          <w:szCs w:val="18"/>
        </w:rPr>
        <w:t>bereid</w:t>
      </w:r>
      <w:r w:rsidR="00EE75D9">
        <w:rPr>
          <w:rFonts w:ascii="Verdana" w:hAnsi="Verdana"/>
          <w:sz w:val="18"/>
          <w:szCs w:val="18"/>
        </w:rPr>
        <w:t>heid</w:t>
      </w:r>
      <w:r>
        <w:rPr>
          <w:rFonts w:ascii="Verdana" w:hAnsi="Verdana"/>
          <w:sz w:val="18"/>
          <w:szCs w:val="18"/>
        </w:rPr>
        <w:t xml:space="preserve"> te onderzoeken of er mogelijkheden en </w:t>
      </w:r>
      <w:r w:rsidRPr="00092FA2">
        <w:rPr>
          <w:rFonts w:ascii="Verdana" w:hAnsi="Verdana"/>
          <w:sz w:val="18"/>
          <w:szCs w:val="18"/>
        </w:rPr>
        <w:t xml:space="preserve">aanleiding is rapportageverplichtingen </w:t>
      </w:r>
      <w:r w:rsidRPr="00092FA2" w:rsidR="00536E6A">
        <w:rPr>
          <w:rFonts w:ascii="Verdana" w:hAnsi="Verdana"/>
          <w:sz w:val="18"/>
          <w:szCs w:val="18"/>
        </w:rPr>
        <w:t xml:space="preserve">om </w:t>
      </w:r>
      <w:r w:rsidRPr="00092FA2">
        <w:rPr>
          <w:rFonts w:ascii="Verdana" w:hAnsi="Verdana"/>
          <w:sz w:val="18"/>
          <w:szCs w:val="18"/>
        </w:rPr>
        <w:t xml:space="preserve">te stroomlijnen. Daartoe zal </w:t>
      </w:r>
      <w:r w:rsidRPr="00092FA2" w:rsidR="00EE75D9">
        <w:rPr>
          <w:rFonts w:ascii="Verdana" w:hAnsi="Verdana"/>
          <w:sz w:val="18"/>
          <w:szCs w:val="18"/>
        </w:rPr>
        <w:t>het</w:t>
      </w:r>
      <w:r w:rsidRPr="00092FA2" w:rsidR="00CF4F4F">
        <w:rPr>
          <w:rFonts w:ascii="Verdana" w:hAnsi="Verdana"/>
          <w:sz w:val="18"/>
          <w:szCs w:val="18"/>
        </w:rPr>
        <w:t xml:space="preserve"> </w:t>
      </w:r>
      <w:r w:rsidRPr="00092FA2">
        <w:rPr>
          <w:rFonts w:ascii="Verdana" w:hAnsi="Verdana"/>
          <w:sz w:val="18"/>
          <w:szCs w:val="18"/>
        </w:rPr>
        <w:t xml:space="preserve">gesprek </w:t>
      </w:r>
      <w:r w:rsidRPr="00092FA2" w:rsidR="00EE75D9">
        <w:rPr>
          <w:rFonts w:ascii="Verdana" w:hAnsi="Verdana"/>
          <w:sz w:val="18"/>
          <w:szCs w:val="18"/>
        </w:rPr>
        <w:t>worden aange</w:t>
      </w:r>
      <w:r w:rsidRPr="00092FA2">
        <w:rPr>
          <w:rFonts w:ascii="Verdana" w:hAnsi="Verdana"/>
          <w:sz w:val="18"/>
          <w:szCs w:val="18"/>
        </w:rPr>
        <w:t>gaan met vertegenwoordigers van accountantsorganisaties, de NBA en de AFM nadat dit wetsvoorstel is aangenomen en voordat het in werking is getreden.</w:t>
      </w:r>
    </w:p>
    <w:p w:rsidRPr="00092FA2" w:rsidR="00656516" w:rsidP="00AE0BEA" w:rsidRDefault="00656516" w14:paraId="0A67C092" w14:textId="77777777">
      <w:pPr>
        <w:widowControl w:val="0"/>
        <w:spacing w:line="240" w:lineRule="atLeast"/>
        <w:rPr>
          <w:rFonts w:ascii="Verdana" w:hAnsi="Verdana" w:cs="Arial"/>
          <w:i/>
          <w:iCs/>
          <w:sz w:val="18"/>
          <w:szCs w:val="18"/>
        </w:rPr>
      </w:pPr>
    </w:p>
    <w:p w:rsidRPr="00092FA2" w:rsidR="00656516" w:rsidP="00AE0BEA" w:rsidRDefault="00656516" w14:paraId="4D682386" w14:textId="454C9F56">
      <w:pPr>
        <w:widowControl w:val="0"/>
        <w:spacing w:line="240" w:lineRule="atLeast"/>
        <w:rPr>
          <w:rFonts w:ascii="Verdana" w:hAnsi="Verdana" w:cs="Arial"/>
          <w:i/>
          <w:iCs/>
          <w:sz w:val="18"/>
          <w:szCs w:val="18"/>
        </w:rPr>
      </w:pPr>
      <w:r w:rsidRPr="00092FA2">
        <w:rPr>
          <w:rFonts w:ascii="Verdana" w:hAnsi="Verdana" w:cs="Arial"/>
          <w:i/>
          <w:iCs/>
          <w:sz w:val="18"/>
          <w:szCs w:val="18"/>
        </w:rPr>
        <w:t xml:space="preserve">Daarnaast lezen de leden dat het invoeren van de kwaliteitsindicatoren op zichzelf geen kwaliteitsverhoging hoeft te betekenen. Is de regering bereid de rapportage op deze kwaliteitsindicatoren niet in te voeren voor de overige accountantskantoren wanneer uit de evaluatie blijkt dat dit geen </w:t>
      </w:r>
      <w:proofErr w:type="spellStart"/>
      <w:r w:rsidRPr="00092FA2">
        <w:rPr>
          <w:rFonts w:ascii="Verdana" w:hAnsi="Verdana" w:cs="Arial"/>
          <w:i/>
          <w:iCs/>
          <w:sz w:val="18"/>
          <w:szCs w:val="18"/>
        </w:rPr>
        <w:t>kwaliteitsverhogend</w:t>
      </w:r>
      <w:proofErr w:type="spellEnd"/>
      <w:r w:rsidRPr="00092FA2">
        <w:rPr>
          <w:rFonts w:ascii="Verdana" w:hAnsi="Verdana" w:cs="Arial"/>
          <w:i/>
          <w:iCs/>
          <w:sz w:val="18"/>
          <w:szCs w:val="18"/>
        </w:rPr>
        <w:t xml:space="preserve"> effect heeft?</w:t>
      </w:r>
    </w:p>
    <w:p w:rsidRPr="00092FA2" w:rsidR="00656516" w:rsidP="00AE0BEA" w:rsidRDefault="00656516" w14:paraId="2F27BA0D" w14:textId="77777777">
      <w:pPr>
        <w:widowControl w:val="0"/>
        <w:spacing w:line="240" w:lineRule="atLeast"/>
        <w:rPr>
          <w:rFonts w:ascii="Verdana" w:hAnsi="Verdana" w:cs="Arial"/>
          <w:i/>
          <w:iCs/>
          <w:sz w:val="18"/>
          <w:szCs w:val="18"/>
        </w:rPr>
      </w:pPr>
    </w:p>
    <w:p w:rsidRPr="00092FA2" w:rsidR="00934663" w:rsidP="00AE0BEA" w:rsidRDefault="00092FA2" w14:paraId="73995699" w14:textId="684EA036">
      <w:pPr>
        <w:widowControl w:val="0"/>
        <w:spacing w:line="240" w:lineRule="atLeast"/>
        <w:rPr>
          <w:rFonts w:ascii="Verdana" w:hAnsi="Verdana" w:cs="Arial"/>
          <w:sz w:val="18"/>
          <w:szCs w:val="18"/>
        </w:rPr>
      </w:pPr>
      <w:r>
        <w:rPr>
          <w:rFonts w:ascii="Verdana" w:hAnsi="Verdana" w:cs="Arial"/>
          <w:sz w:val="18"/>
          <w:szCs w:val="18"/>
        </w:rPr>
        <w:t>Ik heb</w:t>
      </w:r>
      <w:r w:rsidRPr="00092FA2" w:rsidR="007727AC">
        <w:rPr>
          <w:rFonts w:ascii="Verdana" w:hAnsi="Verdana" w:cs="Arial"/>
          <w:sz w:val="18"/>
          <w:szCs w:val="18"/>
        </w:rPr>
        <w:t xml:space="preserve"> </w:t>
      </w:r>
      <w:r w:rsidRPr="00092FA2" w:rsidR="00934663">
        <w:rPr>
          <w:rFonts w:ascii="Verdana" w:hAnsi="Verdana" w:cs="Arial"/>
          <w:sz w:val="18"/>
          <w:szCs w:val="18"/>
        </w:rPr>
        <w:t xml:space="preserve">besloten </w:t>
      </w:r>
      <w:r>
        <w:rPr>
          <w:rFonts w:ascii="Verdana" w:hAnsi="Verdana" w:cs="Arial"/>
          <w:sz w:val="18"/>
          <w:szCs w:val="18"/>
        </w:rPr>
        <w:t xml:space="preserve">om </w:t>
      </w:r>
      <w:r w:rsidRPr="00092FA2" w:rsidR="00527065">
        <w:rPr>
          <w:rFonts w:ascii="Verdana" w:hAnsi="Verdana" w:cs="Arial"/>
          <w:sz w:val="18"/>
          <w:szCs w:val="18"/>
        </w:rPr>
        <w:t xml:space="preserve">het besluit over </w:t>
      </w:r>
      <w:r w:rsidRPr="00092FA2" w:rsidR="008469F5">
        <w:rPr>
          <w:rFonts w:ascii="Verdana" w:hAnsi="Verdana" w:cs="Arial"/>
          <w:sz w:val="18"/>
          <w:szCs w:val="18"/>
        </w:rPr>
        <w:t>de rapportage</w:t>
      </w:r>
      <w:r w:rsidRPr="00092FA2" w:rsidR="00F9774B">
        <w:rPr>
          <w:rFonts w:ascii="Verdana" w:hAnsi="Verdana" w:cs="Arial"/>
          <w:sz w:val="18"/>
          <w:szCs w:val="18"/>
        </w:rPr>
        <w:t xml:space="preserve"> d</w:t>
      </w:r>
      <w:r w:rsidRPr="00092FA2" w:rsidR="008469F5">
        <w:rPr>
          <w:rFonts w:ascii="Verdana" w:hAnsi="Verdana" w:cs="Arial"/>
          <w:sz w:val="18"/>
          <w:szCs w:val="18"/>
        </w:rPr>
        <w:t xml:space="preserve">oor </w:t>
      </w:r>
      <w:r w:rsidRPr="00092FA2" w:rsidR="00934663">
        <w:rPr>
          <w:rFonts w:ascii="Verdana" w:hAnsi="Verdana" w:cs="Arial"/>
          <w:sz w:val="18"/>
          <w:szCs w:val="18"/>
        </w:rPr>
        <w:t>reguliere vergunninghouders</w:t>
      </w:r>
      <w:r w:rsidRPr="00092FA2">
        <w:rPr>
          <w:rFonts w:ascii="Verdana" w:hAnsi="Verdana" w:cs="Arial"/>
          <w:sz w:val="18"/>
          <w:szCs w:val="18"/>
        </w:rPr>
        <w:t xml:space="preserve"> uit te stellen</w:t>
      </w:r>
      <w:r w:rsidRPr="00092FA2" w:rsidR="008E70D4">
        <w:rPr>
          <w:rFonts w:ascii="Verdana" w:hAnsi="Verdana" w:cs="Arial"/>
          <w:sz w:val="18"/>
          <w:szCs w:val="18"/>
        </w:rPr>
        <w:t>. D</w:t>
      </w:r>
      <w:r w:rsidRPr="00092FA2" w:rsidR="008469F5">
        <w:rPr>
          <w:rFonts w:ascii="Verdana" w:hAnsi="Verdana" w:cs="Arial"/>
          <w:sz w:val="18"/>
          <w:szCs w:val="18"/>
        </w:rPr>
        <w:t xml:space="preserve">it </w:t>
      </w:r>
      <w:r w:rsidRPr="00092FA2" w:rsidR="008E70D4">
        <w:rPr>
          <w:rFonts w:ascii="Verdana" w:hAnsi="Verdana" w:cs="Arial"/>
          <w:sz w:val="18"/>
          <w:szCs w:val="18"/>
        </w:rPr>
        <w:t xml:space="preserve">vergt </w:t>
      </w:r>
      <w:r w:rsidRPr="00092FA2" w:rsidR="00220990">
        <w:rPr>
          <w:rFonts w:ascii="Verdana" w:hAnsi="Verdana" w:cs="Arial"/>
          <w:sz w:val="18"/>
          <w:szCs w:val="18"/>
        </w:rPr>
        <w:t xml:space="preserve">een </w:t>
      </w:r>
      <w:r w:rsidRPr="00092FA2" w:rsidR="008E70D4">
        <w:rPr>
          <w:rFonts w:ascii="Verdana" w:hAnsi="Verdana" w:cs="Arial"/>
          <w:sz w:val="18"/>
          <w:szCs w:val="18"/>
        </w:rPr>
        <w:t>zorgvuldige</w:t>
      </w:r>
      <w:r w:rsidRPr="00092FA2" w:rsidR="00220990">
        <w:rPr>
          <w:rFonts w:ascii="Verdana" w:hAnsi="Verdana" w:cs="Arial"/>
          <w:sz w:val="18"/>
          <w:szCs w:val="18"/>
        </w:rPr>
        <w:t xml:space="preserve"> en</w:t>
      </w:r>
      <w:r w:rsidRPr="00092FA2" w:rsidR="008E70D4">
        <w:rPr>
          <w:rFonts w:ascii="Verdana" w:hAnsi="Verdana" w:cs="Arial"/>
          <w:sz w:val="18"/>
          <w:szCs w:val="18"/>
        </w:rPr>
        <w:t xml:space="preserve"> afgewogen besluitvorming.</w:t>
      </w:r>
      <w:r w:rsidRPr="00092FA2" w:rsidR="00B256CE">
        <w:rPr>
          <w:rFonts w:ascii="Verdana" w:hAnsi="Verdana" w:cs="Arial"/>
          <w:sz w:val="18"/>
          <w:szCs w:val="18"/>
        </w:rPr>
        <w:t xml:space="preserve"> </w:t>
      </w:r>
      <w:r w:rsidRPr="00092FA2" w:rsidR="00250C2B">
        <w:rPr>
          <w:rFonts w:ascii="Verdana" w:hAnsi="Verdana" w:cs="Arial"/>
          <w:sz w:val="18"/>
          <w:szCs w:val="18"/>
        </w:rPr>
        <w:t>Het doel van deze</w:t>
      </w:r>
      <w:r w:rsidR="00250C2B">
        <w:rPr>
          <w:rFonts w:ascii="Verdana" w:hAnsi="Verdana" w:cs="Arial"/>
          <w:sz w:val="18"/>
          <w:szCs w:val="18"/>
        </w:rPr>
        <w:t xml:space="preserve"> </w:t>
      </w:r>
      <w:r w:rsidR="00F9774B">
        <w:rPr>
          <w:rFonts w:ascii="Verdana" w:hAnsi="Verdana" w:cs="Arial"/>
          <w:sz w:val="18"/>
          <w:szCs w:val="18"/>
        </w:rPr>
        <w:t>rapportage</w:t>
      </w:r>
      <w:r w:rsidR="00250C2B">
        <w:rPr>
          <w:rFonts w:ascii="Verdana" w:hAnsi="Verdana" w:cs="Arial"/>
          <w:sz w:val="18"/>
          <w:szCs w:val="18"/>
        </w:rPr>
        <w:t xml:space="preserve"> is</w:t>
      </w:r>
      <w:r w:rsidR="00934663">
        <w:rPr>
          <w:rFonts w:ascii="Verdana" w:hAnsi="Verdana" w:cs="Arial"/>
          <w:sz w:val="18"/>
          <w:szCs w:val="18"/>
        </w:rPr>
        <w:t xml:space="preserve"> </w:t>
      </w:r>
      <w:r w:rsidR="008E70D4">
        <w:rPr>
          <w:rFonts w:ascii="Verdana" w:hAnsi="Verdana" w:cs="Arial"/>
          <w:sz w:val="18"/>
          <w:szCs w:val="18"/>
        </w:rPr>
        <w:t>voor de goede orde</w:t>
      </w:r>
      <w:r w:rsidR="00250C2B">
        <w:rPr>
          <w:rFonts w:ascii="Verdana" w:hAnsi="Verdana" w:cs="Arial"/>
          <w:sz w:val="18"/>
          <w:szCs w:val="18"/>
        </w:rPr>
        <w:t xml:space="preserve"> niet het verhogen van de kwaliteit van de accountantsverklaring als zodanig maar het verschaffen van relevante informatie aan bestaande of potentiële controlecl</w:t>
      </w:r>
      <w:r w:rsidR="00831023">
        <w:rPr>
          <w:rFonts w:ascii="Verdana" w:hAnsi="Verdana" w:cs="Arial"/>
          <w:sz w:val="18"/>
          <w:szCs w:val="18"/>
        </w:rPr>
        <w:t>i</w:t>
      </w:r>
      <w:r w:rsidR="00250C2B">
        <w:rPr>
          <w:rFonts w:ascii="Verdana" w:hAnsi="Verdana" w:cs="Arial"/>
          <w:sz w:val="18"/>
          <w:szCs w:val="18"/>
        </w:rPr>
        <w:t xml:space="preserve">ënten, kredietverschaffers </w:t>
      </w:r>
      <w:r w:rsidR="00221AF7">
        <w:rPr>
          <w:rFonts w:ascii="Verdana" w:hAnsi="Verdana" w:cs="Arial"/>
          <w:sz w:val="18"/>
          <w:szCs w:val="18"/>
        </w:rPr>
        <w:t>en</w:t>
      </w:r>
      <w:r w:rsidR="00250C2B">
        <w:rPr>
          <w:rFonts w:ascii="Verdana" w:hAnsi="Verdana" w:cs="Arial"/>
          <w:sz w:val="18"/>
          <w:szCs w:val="18"/>
        </w:rPr>
        <w:t xml:space="preserve"> schuldeisers die een accountantsorganisatie willen kunnen vergelijken op aspecten van kwaliteit. </w:t>
      </w:r>
      <w:r w:rsidR="00934663">
        <w:rPr>
          <w:rFonts w:ascii="Verdana" w:hAnsi="Verdana" w:cs="Arial"/>
          <w:sz w:val="18"/>
          <w:szCs w:val="18"/>
        </w:rPr>
        <w:t xml:space="preserve">Een gebruiker die wil kunnen vertrouwen op de kwaliteit van de wettelijke controles van een accountantsorganisatie en van de accountantsverklaring, heeft inzicht nodig in aspecten </w:t>
      </w:r>
      <w:r w:rsidRPr="00092FA2" w:rsidR="00934663">
        <w:rPr>
          <w:rFonts w:ascii="Verdana" w:hAnsi="Verdana" w:cs="Arial"/>
          <w:sz w:val="18"/>
          <w:szCs w:val="18"/>
        </w:rPr>
        <w:t xml:space="preserve">van kwaliteit. </w:t>
      </w:r>
      <w:r w:rsidRPr="00092FA2" w:rsidR="00250C2B">
        <w:rPr>
          <w:rFonts w:ascii="Verdana" w:hAnsi="Verdana" w:cs="Arial"/>
          <w:sz w:val="18"/>
          <w:szCs w:val="18"/>
        </w:rPr>
        <w:t xml:space="preserve">Deze informatie ontbreekt </w:t>
      </w:r>
      <w:r w:rsidRPr="00092FA2" w:rsidR="00221AF7">
        <w:rPr>
          <w:rFonts w:ascii="Verdana" w:hAnsi="Verdana" w:cs="Arial"/>
          <w:sz w:val="18"/>
          <w:szCs w:val="18"/>
        </w:rPr>
        <w:t xml:space="preserve">op dit moment </w:t>
      </w:r>
      <w:r w:rsidRPr="00092FA2" w:rsidR="00250C2B">
        <w:rPr>
          <w:rFonts w:ascii="Verdana" w:hAnsi="Verdana" w:cs="Arial"/>
          <w:sz w:val="18"/>
          <w:szCs w:val="18"/>
        </w:rPr>
        <w:t>waardoor geen gesprek mogelijk is over die aspecten</w:t>
      </w:r>
      <w:r w:rsidRPr="00092FA2" w:rsidR="00616990">
        <w:rPr>
          <w:rFonts w:ascii="Verdana" w:hAnsi="Verdana" w:cs="Arial"/>
          <w:sz w:val="18"/>
          <w:szCs w:val="18"/>
        </w:rPr>
        <w:t>.</w:t>
      </w:r>
      <w:r w:rsidRPr="00092FA2" w:rsidR="00831023">
        <w:rPr>
          <w:rFonts w:ascii="Verdana" w:hAnsi="Verdana" w:cs="Arial"/>
          <w:sz w:val="18"/>
          <w:szCs w:val="18"/>
        </w:rPr>
        <w:t xml:space="preserve"> </w:t>
      </w:r>
      <w:r w:rsidRPr="00092FA2" w:rsidR="005B2B91">
        <w:rPr>
          <w:rFonts w:ascii="Verdana" w:hAnsi="Verdana" w:cs="Arial"/>
          <w:sz w:val="18"/>
          <w:szCs w:val="18"/>
        </w:rPr>
        <w:t xml:space="preserve"> </w:t>
      </w:r>
    </w:p>
    <w:p w:rsidRPr="00092FA2" w:rsidR="00934663" w:rsidP="00AE0BEA" w:rsidRDefault="00934663" w14:paraId="2DD3DA58" w14:textId="77777777">
      <w:pPr>
        <w:widowControl w:val="0"/>
        <w:spacing w:line="240" w:lineRule="atLeast"/>
        <w:rPr>
          <w:rFonts w:ascii="Verdana" w:hAnsi="Verdana" w:cs="Arial"/>
          <w:sz w:val="18"/>
          <w:szCs w:val="18"/>
        </w:rPr>
      </w:pPr>
    </w:p>
    <w:p w:rsidRPr="00092FA2" w:rsidR="00656516" w:rsidP="00AE0BEA" w:rsidRDefault="00656516" w14:paraId="65777992" w14:textId="77777777">
      <w:pPr>
        <w:widowControl w:val="0"/>
        <w:spacing w:line="240" w:lineRule="atLeast"/>
        <w:rPr>
          <w:rFonts w:ascii="Verdana" w:hAnsi="Verdana" w:cs="Arial"/>
          <w:i/>
          <w:iCs/>
          <w:sz w:val="18"/>
          <w:szCs w:val="18"/>
        </w:rPr>
      </w:pPr>
      <w:r w:rsidRPr="00092FA2">
        <w:rPr>
          <w:rFonts w:ascii="Verdana" w:hAnsi="Verdana" w:cs="Arial"/>
          <w:i/>
          <w:iCs/>
          <w:sz w:val="18"/>
          <w:szCs w:val="18"/>
        </w:rPr>
        <w:t xml:space="preserve">Mocht uit de evaluatie blijken dat er wel sprake is van een </w:t>
      </w:r>
      <w:proofErr w:type="spellStart"/>
      <w:r w:rsidRPr="00092FA2">
        <w:rPr>
          <w:rFonts w:ascii="Verdana" w:hAnsi="Verdana" w:cs="Arial"/>
          <w:i/>
          <w:iCs/>
          <w:sz w:val="18"/>
          <w:szCs w:val="18"/>
        </w:rPr>
        <w:t>kwaliteitsverhogend</w:t>
      </w:r>
      <w:proofErr w:type="spellEnd"/>
      <w:r w:rsidRPr="00092FA2">
        <w:rPr>
          <w:rFonts w:ascii="Verdana" w:hAnsi="Verdana" w:cs="Arial"/>
          <w:i/>
          <w:iCs/>
          <w:sz w:val="18"/>
          <w:szCs w:val="18"/>
        </w:rPr>
        <w:t xml:space="preserve"> effect, wat ziet de regering dan als een redelijke invoeringstermijn voor deze rapportage?</w:t>
      </w:r>
    </w:p>
    <w:p w:rsidRPr="00092FA2" w:rsidR="00656516" w:rsidP="00AE0BEA" w:rsidRDefault="00656516" w14:paraId="337FCC6D" w14:textId="77777777">
      <w:pPr>
        <w:widowControl w:val="0"/>
        <w:spacing w:line="240" w:lineRule="atLeast"/>
        <w:rPr>
          <w:rFonts w:ascii="Verdana" w:hAnsi="Verdana" w:cs="Arial"/>
          <w:i/>
          <w:iCs/>
          <w:sz w:val="18"/>
          <w:szCs w:val="18"/>
        </w:rPr>
      </w:pPr>
    </w:p>
    <w:p w:rsidRPr="00092FA2" w:rsidR="002001A9" w:rsidP="00AE0BEA" w:rsidRDefault="00FE1142" w14:paraId="056C6BE6" w14:textId="1F618D6F">
      <w:pPr>
        <w:widowControl w:val="0"/>
        <w:spacing w:line="240" w:lineRule="atLeast"/>
        <w:rPr>
          <w:rFonts w:ascii="Verdana" w:hAnsi="Verdana"/>
          <w:sz w:val="18"/>
          <w:szCs w:val="18"/>
        </w:rPr>
      </w:pPr>
      <w:r w:rsidRPr="00092FA2">
        <w:rPr>
          <w:rFonts w:ascii="Verdana" w:hAnsi="Verdana"/>
          <w:sz w:val="18"/>
          <w:szCs w:val="18"/>
        </w:rPr>
        <w:t>Het wetsvoorstel voorziet in invoering van de rapportageplicht</w:t>
      </w:r>
      <w:r w:rsidRPr="00092FA2" w:rsidR="005B2B91">
        <w:rPr>
          <w:rFonts w:ascii="Verdana" w:hAnsi="Verdana"/>
          <w:sz w:val="18"/>
          <w:szCs w:val="18"/>
        </w:rPr>
        <w:t xml:space="preserve"> voor </w:t>
      </w:r>
      <w:r w:rsidRPr="00092FA2" w:rsidR="00D54FA9">
        <w:rPr>
          <w:rFonts w:ascii="Verdana" w:hAnsi="Verdana"/>
          <w:sz w:val="18"/>
          <w:szCs w:val="18"/>
        </w:rPr>
        <w:t xml:space="preserve">alleen </w:t>
      </w:r>
      <w:r w:rsidRPr="00092FA2" w:rsidR="005B2B91">
        <w:rPr>
          <w:rFonts w:ascii="Verdana" w:hAnsi="Verdana"/>
          <w:sz w:val="18"/>
          <w:szCs w:val="18"/>
        </w:rPr>
        <w:t>accountantsorganisaties die organisaties van openbaar belang mogen controleren. Dat zijn er nu zes</w:t>
      </w:r>
      <w:r w:rsidRPr="00092FA2">
        <w:rPr>
          <w:rFonts w:ascii="Verdana" w:hAnsi="Verdana"/>
          <w:sz w:val="18"/>
          <w:szCs w:val="18"/>
        </w:rPr>
        <w:t xml:space="preserve">. </w:t>
      </w:r>
      <w:r w:rsidRPr="00092FA2" w:rsidR="005B2B91">
        <w:rPr>
          <w:rFonts w:ascii="Verdana" w:hAnsi="Verdana"/>
          <w:sz w:val="18"/>
          <w:szCs w:val="18"/>
        </w:rPr>
        <w:t xml:space="preserve">Deze </w:t>
      </w:r>
      <w:r w:rsidRPr="00092FA2">
        <w:rPr>
          <w:rFonts w:ascii="Verdana" w:hAnsi="Verdana" w:cs="Arial"/>
          <w:sz w:val="18"/>
          <w:szCs w:val="18"/>
        </w:rPr>
        <w:t xml:space="preserve">OOB-accountantsorganisaties beginnen hier direct mee na inwerkingtreding van dit voorstel. </w:t>
      </w:r>
      <w:r w:rsidRPr="00092FA2" w:rsidR="00F14999">
        <w:rPr>
          <w:rFonts w:ascii="Verdana" w:hAnsi="Verdana" w:cs="Arial"/>
          <w:sz w:val="18"/>
          <w:szCs w:val="18"/>
        </w:rPr>
        <w:t xml:space="preserve">Voor het instellen van een verplichting voor </w:t>
      </w:r>
      <w:r w:rsidRPr="00092FA2" w:rsidR="003E2ED0">
        <w:rPr>
          <w:rFonts w:ascii="Verdana" w:hAnsi="Verdana"/>
          <w:sz w:val="18"/>
          <w:szCs w:val="18"/>
        </w:rPr>
        <w:t xml:space="preserve">reguliere vergunninghouders </w:t>
      </w:r>
      <w:r w:rsidRPr="00092FA2" w:rsidR="00F14999">
        <w:rPr>
          <w:rFonts w:ascii="Verdana" w:hAnsi="Verdana"/>
          <w:sz w:val="18"/>
          <w:szCs w:val="18"/>
        </w:rPr>
        <w:t xml:space="preserve">zijn nadere </w:t>
      </w:r>
      <w:r w:rsidRPr="00092FA2" w:rsidR="005B2B91">
        <w:rPr>
          <w:rFonts w:ascii="Verdana" w:hAnsi="Verdana"/>
          <w:sz w:val="18"/>
          <w:szCs w:val="18"/>
        </w:rPr>
        <w:t xml:space="preserve">voorstellen </w:t>
      </w:r>
      <w:r w:rsidRPr="00092FA2" w:rsidR="00F14999">
        <w:rPr>
          <w:rFonts w:ascii="Verdana" w:hAnsi="Verdana"/>
          <w:sz w:val="18"/>
          <w:szCs w:val="18"/>
        </w:rPr>
        <w:t xml:space="preserve">nodig. </w:t>
      </w:r>
    </w:p>
    <w:p w:rsidRPr="00BB09F9" w:rsidR="00656516" w:rsidP="00E907A0" w:rsidRDefault="00656516" w14:paraId="0419D041" w14:textId="2B73FA26">
      <w:pPr>
        <w:pStyle w:val="Kop3"/>
      </w:pPr>
      <w:r w:rsidRPr="00092FA2">
        <w:t>6. Uitvoerings- en handhavingstoets</w:t>
      </w:r>
    </w:p>
    <w:p w:rsidRPr="00E62DBB" w:rsidR="00656516" w:rsidP="00AE0BEA" w:rsidRDefault="00656516" w14:paraId="2A874570" w14:textId="27898AF3">
      <w:pPr>
        <w:widowControl w:val="0"/>
        <w:spacing w:line="240" w:lineRule="atLeast"/>
        <w:rPr>
          <w:rFonts w:ascii="Verdana" w:hAnsi="Verdana" w:cs="Arial"/>
          <w:i/>
          <w:iCs/>
          <w:sz w:val="18"/>
          <w:szCs w:val="18"/>
        </w:rPr>
      </w:pPr>
      <w:bookmarkStart w:name="_Hlk170911558" w:id="14"/>
      <w:bookmarkStart w:name="_Hlk170741394" w:id="15"/>
      <w:r w:rsidRPr="00E62DBB">
        <w:rPr>
          <w:rFonts w:ascii="Verdana" w:hAnsi="Verdana" w:cs="Arial"/>
          <w:i/>
          <w:iCs/>
          <w:sz w:val="18"/>
          <w:szCs w:val="18"/>
        </w:rPr>
        <w:t>Waarom is niet ingegaan op het verzoek van de NBA om een wettelijke beperking van de aansprakelijkheid, zo vragen de leden van de SGP-fractie.</w:t>
      </w:r>
    </w:p>
    <w:p w:rsidRPr="00E62DBB" w:rsidR="00656516" w:rsidP="00AE0BEA" w:rsidRDefault="00656516" w14:paraId="227FA3CB" w14:textId="77777777">
      <w:pPr>
        <w:widowControl w:val="0"/>
        <w:spacing w:line="240" w:lineRule="atLeast"/>
        <w:rPr>
          <w:rFonts w:ascii="Verdana" w:hAnsi="Verdana" w:cs="Arial"/>
          <w:i/>
          <w:iCs/>
          <w:sz w:val="18"/>
          <w:szCs w:val="18"/>
        </w:rPr>
      </w:pPr>
    </w:p>
    <w:p w:rsidR="00B256CE" w:rsidP="00AE0BEA" w:rsidRDefault="008F6086" w14:paraId="1898398C" w14:textId="2F6F0E9D">
      <w:pPr>
        <w:widowControl w:val="0"/>
        <w:spacing w:line="240" w:lineRule="atLeast"/>
        <w:rPr>
          <w:rFonts w:ascii="Verdana" w:hAnsi="Verdana"/>
          <w:color w:val="000000" w:themeColor="text1"/>
          <w:sz w:val="18"/>
          <w:szCs w:val="18"/>
        </w:rPr>
      </w:pPr>
      <w:r w:rsidRPr="007D3F0B">
        <w:rPr>
          <w:rFonts w:ascii="Verdana" w:hAnsi="Verdana"/>
          <w:color w:val="000000" w:themeColor="text1"/>
          <w:sz w:val="18"/>
          <w:szCs w:val="18"/>
        </w:rPr>
        <w:t xml:space="preserve">De NBA heeft verzocht om een wettelijke beperking van aansprakelijkheid. Dit verzoek hangt samen met de in dit wetsvoorstel opgenomen taak om op verzoek, onder voorwaarden, accountantsorganisaties aan te wijzen. Naar </w:t>
      </w:r>
      <w:r w:rsidR="007A0493">
        <w:rPr>
          <w:rFonts w:ascii="Verdana" w:hAnsi="Verdana"/>
          <w:color w:val="000000" w:themeColor="text1"/>
          <w:sz w:val="18"/>
          <w:szCs w:val="18"/>
        </w:rPr>
        <w:t xml:space="preserve">mijn </w:t>
      </w:r>
      <w:r w:rsidRPr="007D3F0B">
        <w:rPr>
          <w:rFonts w:ascii="Verdana" w:hAnsi="Verdana"/>
          <w:color w:val="000000" w:themeColor="text1"/>
          <w:sz w:val="18"/>
          <w:szCs w:val="18"/>
        </w:rPr>
        <w:t xml:space="preserve">inschatting zijn de aansprakelijkheidsrisico’s van de NBA in verband met deze taak beperkt. Voor aansprakelijkheid is </w:t>
      </w:r>
      <w:r w:rsidR="006E355A">
        <w:rPr>
          <w:rFonts w:ascii="Verdana" w:hAnsi="Verdana"/>
          <w:color w:val="000000" w:themeColor="text1"/>
          <w:sz w:val="18"/>
          <w:szCs w:val="18"/>
        </w:rPr>
        <w:t>immers</w:t>
      </w:r>
      <w:r w:rsidRPr="007D3F0B" w:rsidR="006E355A">
        <w:rPr>
          <w:rFonts w:ascii="Verdana" w:hAnsi="Verdana"/>
          <w:color w:val="000000" w:themeColor="text1"/>
          <w:sz w:val="18"/>
          <w:szCs w:val="18"/>
        </w:rPr>
        <w:t xml:space="preserve"> </w:t>
      </w:r>
      <w:r w:rsidRPr="007D3F0B">
        <w:rPr>
          <w:rFonts w:ascii="Verdana" w:hAnsi="Verdana"/>
          <w:color w:val="000000" w:themeColor="text1"/>
          <w:sz w:val="18"/>
          <w:szCs w:val="18"/>
        </w:rPr>
        <w:t xml:space="preserve">vereist dat een ander schade lijdt als gevolg van toerekenbaar onrechtmatig handelden door de NBA bij de vervulling van deze taak. Zolang de NBA zorgvuldig handelt en voldoet aan de wettelijke vereisten, zoals bijvoorbeeld neergelegd in de Wet </w:t>
      </w:r>
      <w:r w:rsidR="002001A9">
        <w:rPr>
          <w:rFonts w:ascii="Verdana" w:hAnsi="Verdana"/>
          <w:color w:val="000000" w:themeColor="text1"/>
          <w:sz w:val="18"/>
          <w:szCs w:val="18"/>
        </w:rPr>
        <w:t>op het accountantsberoep</w:t>
      </w:r>
      <w:r w:rsidRPr="007D3F0B">
        <w:rPr>
          <w:rFonts w:ascii="Verdana" w:hAnsi="Verdana"/>
          <w:color w:val="000000" w:themeColor="text1"/>
          <w:sz w:val="18"/>
          <w:szCs w:val="18"/>
        </w:rPr>
        <w:t xml:space="preserve"> en de Algemene wet bestuursrecht, is aansprakelijkheid daarom niet aan de orde.</w:t>
      </w:r>
    </w:p>
    <w:p w:rsidR="006E355A" w:rsidP="00AE0BEA" w:rsidRDefault="006E355A" w14:paraId="24987091" w14:textId="77777777">
      <w:pPr>
        <w:widowControl w:val="0"/>
        <w:spacing w:line="240" w:lineRule="atLeast"/>
        <w:rPr>
          <w:rFonts w:ascii="Verdana" w:hAnsi="Verdana"/>
          <w:color w:val="000000" w:themeColor="text1"/>
          <w:sz w:val="18"/>
          <w:szCs w:val="18"/>
        </w:rPr>
      </w:pPr>
    </w:p>
    <w:p w:rsidRPr="007D3F0B" w:rsidR="008F6086" w:rsidP="00AE0BEA" w:rsidRDefault="008F6086" w14:paraId="5C0BBE8A" w14:textId="1E15CF8C">
      <w:pPr>
        <w:widowControl w:val="0"/>
        <w:spacing w:line="240" w:lineRule="atLeast"/>
        <w:rPr>
          <w:rFonts w:ascii="Verdana" w:hAnsi="Verdana"/>
          <w:color w:val="000000" w:themeColor="text1"/>
          <w:sz w:val="18"/>
          <w:szCs w:val="18"/>
        </w:rPr>
      </w:pPr>
      <w:r w:rsidRPr="007D3F0B">
        <w:rPr>
          <w:rFonts w:ascii="Verdana" w:hAnsi="Verdana"/>
          <w:color w:val="000000" w:themeColor="text1"/>
          <w:sz w:val="18"/>
          <w:szCs w:val="18"/>
        </w:rPr>
        <w:t xml:space="preserve">Hierbij is voorts van belang dat voor de beperking van aansprakelijkheid een zwaarwegende rechtvaardiging dient te bestaan. Een beperking van aansprakelijkheid kan er immers toe leiden dat degene die schade lijdt door toedoen van een ander, zijn schade niet vergoed krijgt. </w:t>
      </w:r>
      <w:r w:rsidR="007727AC">
        <w:rPr>
          <w:rFonts w:ascii="Verdana" w:hAnsi="Verdana"/>
          <w:color w:val="000000" w:themeColor="text1"/>
          <w:sz w:val="18"/>
          <w:szCs w:val="18"/>
        </w:rPr>
        <w:t xml:space="preserve">Er is </w:t>
      </w:r>
      <w:r w:rsidR="007A0493">
        <w:rPr>
          <w:rFonts w:ascii="Verdana" w:hAnsi="Verdana"/>
          <w:color w:val="000000" w:themeColor="text1"/>
          <w:sz w:val="18"/>
          <w:szCs w:val="18"/>
        </w:rPr>
        <w:t>om deze reden</w:t>
      </w:r>
      <w:r w:rsidR="007D6BD4">
        <w:rPr>
          <w:rFonts w:ascii="Verdana" w:hAnsi="Verdana"/>
          <w:color w:val="000000" w:themeColor="text1"/>
          <w:sz w:val="18"/>
          <w:szCs w:val="18"/>
        </w:rPr>
        <w:t>en</w:t>
      </w:r>
      <w:r w:rsidR="007A0493">
        <w:rPr>
          <w:rFonts w:ascii="Verdana" w:hAnsi="Verdana"/>
          <w:color w:val="000000" w:themeColor="text1"/>
          <w:sz w:val="18"/>
          <w:szCs w:val="18"/>
        </w:rPr>
        <w:t xml:space="preserve"> </w:t>
      </w:r>
      <w:r w:rsidRPr="007D3F0B">
        <w:rPr>
          <w:rFonts w:ascii="Verdana" w:hAnsi="Verdana"/>
          <w:color w:val="000000" w:themeColor="text1"/>
          <w:sz w:val="18"/>
          <w:szCs w:val="18"/>
        </w:rPr>
        <w:t>op dit moment geen aanleiding</w:t>
      </w:r>
      <w:r w:rsidR="007A0493">
        <w:rPr>
          <w:rFonts w:ascii="Verdana" w:hAnsi="Verdana"/>
          <w:color w:val="000000" w:themeColor="text1"/>
          <w:sz w:val="18"/>
          <w:szCs w:val="18"/>
        </w:rPr>
        <w:t xml:space="preserve"> tot beperking van de aansprakelijk van de NBA</w:t>
      </w:r>
      <w:r w:rsidRPr="007D3F0B">
        <w:rPr>
          <w:rFonts w:ascii="Verdana" w:hAnsi="Verdana"/>
          <w:color w:val="000000" w:themeColor="text1"/>
          <w:sz w:val="18"/>
          <w:szCs w:val="18"/>
        </w:rPr>
        <w:t xml:space="preserve">. </w:t>
      </w:r>
    </w:p>
    <w:p w:rsidRPr="007D3F0B" w:rsidR="008F6086" w:rsidP="00AE0BEA" w:rsidRDefault="008F6086" w14:paraId="752F84BE" w14:textId="77777777">
      <w:pPr>
        <w:widowControl w:val="0"/>
        <w:spacing w:line="240" w:lineRule="atLeast"/>
        <w:rPr>
          <w:rFonts w:ascii="Verdana" w:hAnsi="Verdana"/>
          <w:color w:val="000000" w:themeColor="text1"/>
          <w:sz w:val="18"/>
          <w:szCs w:val="18"/>
        </w:rPr>
      </w:pPr>
    </w:p>
    <w:p w:rsidRPr="00E62DBB" w:rsidR="00656516" w:rsidP="00AE0BEA" w:rsidRDefault="00656516" w14:paraId="7E4B6AA1" w14:textId="62A4448C">
      <w:pPr>
        <w:widowControl w:val="0"/>
        <w:spacing w:line="240" w:lineRule="atLeast"/>
        <w:rPr>
          <w:rFonts w:ascii="Verdana" w:hAnsi="Verdana" w:cs="Arial"/>
          <w:i/>
          <w:iCs/>
          <w:sz w:val="18"/>
          <w:szCs w:val="18"/>
        </w:rPr>
      </w:pPr>
      <w:r w:rsidRPr="00E62DBB">
        <w:rPr>
          <w:rFonts w:ascii="Verdana" w:hAnsi="Verdana" w:cs="Arial"/>
          <w:i/>
          <w:iCs/>
          <w:sz w:val="18"/>
          <w:szCs w:val="18"/>
        </w:rPr>
        <w:t>Waarom past hier eenzelfde beperking zoals de AFM en DNB deze kennen op basis van artikel 1:25d van de Wet op het financieel toezicht niet?</w:t>
      </w:r>
    </w:p>
    <w:p w:rsidRPr="007D3F0B" w:rsidR="00DC65AC" w:rsidP="00AE0BEA" w:rsidRDefault="00DC65AC" w14:paraId="7375E9A8" w14:textId="77777777">
      <w:pPr>
        <w:widowControl w:val="0"/>
        <w:spacing w:line="240" w:lineRule="atLeast"/>
        <w:rPr>
          <w:rFonts w:ascii="Verdana" w:hAnsi="Verdana"/>
          <w:sz w:val="18"/>
          <w:szCs w:val="18"/>
        </w:rPr>
      </w:pPr>
    </w:p>
    <w:p w:rsidRPr="007D3F0B" w:rsidR="0092525C" w:rsidP="00AE0BEA" w:rsidRDefault="0092525C" w14:paraId="73803FA8" w14:textId="0E626379">
      <w:pPr>
        <w:widowControl w:val="0"/>
        <w:spacing w:line="240" w:lineRule="atLeast"/>
        <w:rPr>
          <w:rFonts w:ascii="Verdana" w:hAnsi="Verdana"/>
          <w:sz w:val="18"/>
          <w:szCs w:val="18"/>
        </w:rPr>
      </w:pPr>
      <w:r>
        <w:rPr>
          <w:rFonts w:ascii="Verdana" w:hAnsi="Verdana"/>
          <w:sz w:val="18"/>
          <w:szCs w:val="18"/>
        </w:rPr>
        <w:t xml:space="preserve">Er is een wezenlijk verschil tussen de positie van de AFM en DNB ten opzichte van de NBA als aanwijzende instantie. </w:t>
      </w:r>
      <w:r w:rsidRPr="007D3F0B">
        <w:rPr>
          <w:rFonts w:ascii="Verdana" w:hAnsi="Verdana"/>
          <w:sz w:val="18"/>
          <w:szCs w:val="18"/>
        </w:rPr>
        <w:t xml:space="preserve">Een expliciete wettelijke beperking van aansprakelijkheid ten opzichte van het huidige aansprakelijkheidsregime </w:t>
      </w:r>
      <w:r>
        <w:rPr>
          <w:rFonts w:ascii="Verdana" w:hAnsi="Verdana"/>
          <w:sz w:val="18"/>
          <w:szCs w:val="18"/>
        </w:rPr>
        <w:t>bleek</w:t>
      </w:r>
      <w:r w:rsidRPr="007D3F0B">
        <w:rPr>
          <w:rFonts w:ascii="Verdana" w:hAnsi="Verdana"/>
          <w:sz w:val="18"/>
          <w:szCs w:val="18"/>
        </w:rPr>
        <w:t xml:space="preserve"> gewenst voor de toezichthoudende taken van DNB en de AFM</w:t>
      </w:r>
      <w:r>
        <w:rPr>
          <w:rFonts w:ascii="Verdana" w:hAnsi="Verdana"/>
          <w:sz w:val="18"/>
          <w:szCs w:val="18"/>
        </w:rPr>
        <w:t>,</w:t>
      </w:r>
      <w:r w:rsidRPr="007D3F0B">
        <w:rPr>
          <w:rFonts w:ascii="Verdana" w:hAnsi="Verdana"/>
          <w:sz w:val="18"/>
          <w:szCs w:val="18"/>
        </w:rPr>
        <w:t xml:space="preserve"> die voortvloeien uit de Wet op het financieel toezicht (</w:t>
      </w:r>
      <w:proofErr w:type="spellStart"/>
      <w:r w:rsidRPr="007D3F0B">
        <w:rPr>
          <w:rFonts w:ascii="Verdana" w:hAnsi="Verdana"/>
          <w:sz w:val="18"/>
          <w:szCs w:val="18"/>
        </w:rPr>
        <w:t>Wft</w:t>
      </w:r>
      <w:proofErr w:type="spellEnd"/>
      <w:r w:rsidRPr="007D3F0B">
        <w:rPr>
          <w:rFonts w:ascii="Verdana" w:hAnsi="Verdana"/>
          <w:sz w:val="18"/>
          <w:szCs w:val="18"/>
        </w:rPr>
        <w:t xml:space="preserve">). </w:t>
      </w:r>
      <w:r w:rsidR="006E355A">
        <w:rPr>
          <w:rFonts w:ascii="Verdana" w:hAnsi="Verdana"/>
          <w:sz w:val="18"/>
          <w:szCs w:val="18"/>
        </w:rPr>
        <w:t>DNB en de AFM</w:t>
      </w:r>
      <w:r>
        <w:rPr>
          <w:rFonts w:ascii="Verdana" w:hAnsi="Verdana"/>
          <w:sz w:val="18"/>
          <w:szCs w:val="18"/>
        </w:rPr>
        <w:t xml:space="preserve"> worden </w:t>
      </w:r>
      <w:r w:rsidRPr="007D3F0B">
        <w:rPr>
          <w:rFonts w:ascii="Verdana" w:hAnsi="Verdana"/>
          <w:sz w:val="18"/>
          <w:szCs w:val="18"/>
        </w:rPr>
        <w:t>geconfronteerd met een knellend toezichthouderdilemma</w:t>
      </w:r>
      <w:r w:rsidR="00AC721A">
        <w:rPr>
          <w:rFonts w:ascii="Verdana" w:hAnsi="Verdana"/>
          <w:sz w:val="18"/>
          <w:szCs w:val="18"/>
        </w:rPr>
        <w:t xml:space="preserve"> dat behelst</w:t>
      </w:r>
      <w:r w:rsidRPr="00277BEF">
        <w:rPr>
          <w:rFonts w:ascii="Verdana" w:hAnsi="Verdana"/>
          <w:sz w:val="18"/>
          <w:szCs w:val="18"/>
        </w:rPr>
        <w:t xml:space="preserve"> </w:t>
      </w:r>
      <w:r w:rsidR="002001A9">
        <w:rPr>
          <w:rFonts w:ascii="Verdana" w:hAnsi="Verdana"/>
          <w:sz w:val="18"/>
          <w:szCs w:val="18"/>
        </w:rPr>
        <w:t xml:space="preserve">dat bij zowel </w:t>
      </w:r>
      <w:r w:rsidRPr="00AC721A" w:rsidR="00AC721A">
        <w:rPr>
          <w:rFonts w:ascii="Verdana" w:hAnsi="Verdana"/>
          <w:sz w:val="18"/>
          <w:szCs w:val="18"/>
        </w:rPr>
        <w:t xml:space="preserve">ingrijpen als bij niet-ingrijpen aansprakelijkheidsclaims kunnen </w:t>
      </w:r>
      <w:r w:rsidR="006E355A">
        <w:rPr>
          <w:rFonts w:ascii="Verdana" w:hAnsi="Verdana"/>
          <w:sz w:val="18"/>
          <w:szCs w:val="18"/>
        </w:rPr>
        <w:t>opkomen</w:t>
      </w:r>
      <w:r w:rsidRPr="00AC721A" w:rsidR="00AC721A">
        <w:rPr>
          <w:rFonts w:ascii="Verdana" w:hAnsi="Verdana"/>
          <w:sz w:val="18"/>
          <w:szCs w:val="18"/>
        </w:rPr>
        <w:t>, vanwege tegengestelde belangen van diverse belanghebbenden binnen financiële ondernemingen.</w:t>
      </w:r>
      <w:r w:rsidRPr="007D3F0B">
        <w:rPr>
          <w:rFonts w:ascii="Verdana" w:hAnsi="Verdana"/>
          <w:sz w:val="18"/>
          <w:szCs w:val="18"/>
        </w:rPr>
        <w:t xml:space="preserve"> De toezichthouders moeten daarbij </w:t>
      </w:r>
      <w:r w:rsidR="00AC721A">
        <w:rPr>
          <w:rFonts w:ascii="Verdana" w:hAnsi="Verdana"/>
          <w:sz w:val="18"/>
          <w:szCs w:val="18"/>
        </w:rPr>
        <w:t>een balans</w:t>
      </w:r>
      <w:r w:rsidRPr="007D3F0B">
        <w:rPr>
          <w:rFonts w:ascii="Verdana" w:hAnsi="Verdana"/>
          <w:sz w:val="18"/>
          <w:szCs w:val="18"/>
        </w:rPr>
        <w:t xml:space="preserve"> zien te </w:t>
      </w:r>
      <w:r w:rsidR="006E355A">
        <w:rPr>
          <w:rFonts w:ascii="Verdana" w:hAnsi="Verdana"/>
          <w:sz w:val="18"/>
          <w:szCs w:val="18"/>
        </w:rPr>
        <w:t>hun</w:t>
      </w:r>
      <w:r w:rsidRPr="007D3F0B" w:rsidR="006E355A">
        <w:rPr>
          <w:rFonts w:ascii="Verdana" w:hAnsi="Verdana"/>
          <w:sz w:val="18"/>
          <w:szCs w:val="18"/>
        </w:rPr>
        <w:t xml:space="preserve"> </w:t>
      </w:r>
      <w:r w:rsidRPr="007D3F0B">
        <w:rPr>
          <w:rFonts w:ascii="Verdana" w:hAnsi="Verdana"/>
          <w:sz w:val="18"/>
          <w:szCs w:val="18"/>
        </w:rPr>
        <w:t>tussen het behoud van financiële s</w:t>
      </w:r>
      <w:r w:rsidR="00AC721A">
        <w:rPr>
          <w:rFonts w:ascii="Verdana" w:hAnsi="Verdana"/>
          <w:sz w:val="18"/>
          <w:szCs w:val="18"/>
        </w:rPr>
        <w:t>tabiliteit</w:t>
      </w:r>
      <w:r w:rsidRPr="00277BEF">
        <w:rPr>
          <w:rFonts w:ascii="Verdana" w:hAnsi="Verdana"/>
          <w:sz w:val="18"/>
          <w:szCs w:val="18"/>
        </w:rPr>
        <w:t xml:space="preserve"> </w:t>
      </w:r>
      <w:r>
        <w:rPr>
          <w:rFonts w:ascii="Verdana" w:hAnsi="Verdana"/>
          <w:sz w:val="18"/>
          <w:szCs w:val="18"/>
        </w:rPr>
        <w:t xml:space="preserve">of </w:t>
      </w:r>
      <w:r w:rsidR="00AC721A">
        <w:rPr>
          <w:rFonts w:ascii="Verdana" w:hAnsi="Verdana"/>
          <w:sz w:val="18"/>
          <w:szCs w:val="18"/>
        </w:rPr>
        <w:t>de</w:t>
      </w:r>
      <w:r>
        <w:rPr>
          <w:rFonts w:ascii="Verdana" w:hAnsi="Verdana"/>
          <w:sz w:val="18"/>
          <w:szCs w:val="18"/>
        </w:rPr>
        <w:t xml:space="preserve"> reputatie </w:t>
      </w:r>
      <w:r w:rsidRPr="007D3F0B">
        <w:rPr>
          <w:rFonts w:ascii="Verdana" w:hAnsi="Verdana"/>
          <w:sz w:val="18"/>
          <w:szCs w:val="18"/>
        </w:rPr>
        <w:t xml:space="preserve">van de aan zijn toezicht onderworpen financiële ondernemingen en anderzijds het beschermen van de belangen van </w:t>
      </w:r>
      <w:r>
        <w:rPr>
          <w:rFonts w:ascii="Verdana" w:hAnsi="Verdana"/>
          <w:sz w:val="18"/>
          <w:szCs w:val="18"/>
        </w:rPr>
        <w:t xml:space="preserve">financiële consumenten, </w:t>
      </w:r>
      <w:r w:rsidRPr="007D3F0B">
        <w:rPr>
          <w:rFonts w:ascii="Verdana" w:hAnsi="Verdana"/>
          <w:sz w:val="18"/>
          <w:szCs w:val="18"/>
        </w:rPr>
        <w:t>spaarders, depositohouders en polishouders.</w:t>
      </w:r>
    </w:p>
    <w:p w:rsidRPr="007D3F0B" w:rsidR="0092525C" w:rsidP="00AE0BEA" w:rsidRDefault="0092525C" w14:paraId="1A16FA5B" w14:textId="59B37AEA">
      <w:pPr>
        <w:widowControl w:val="0"/>
        <w:spacing w:line="240" w:lineRule="atLeast"/>
        <w:rPr>
          <w:rFonts w:ascii="Verdana" w:hAnsi="Verdana"/>
          <w:sz w:val="18"/>
          <w:szCs w:val="18"/>
        </w:rPr>
      </w:pPr>
    </w:p>
    <w:p w:rsidR="0092525C" w:rsidP="009D0D09" w:rsidRDefault="00B76F27" w14:paraId="39FE5B9B" w14:textId="6F8EC5D6">
      <w:pPr>
        <w:widowControl w:val="0"/>
        <w:spacing w:line="240" w:lineRule="atLeast"/>
        <w:rPr>
          <w:rFonts w:ascii="Verdana" w:hAnsi="Verdana"/>
          <w:sz w:val="18"/>
          <w:szCs w:val="18"/>
        </w:rPr>
      </w:pPr>
      <w:r>
        <w:rPr>
          <w:rFonts w:ascii="Verdana" w:hAnsi="Verdana"/>
          <w:sz w:val="18"/>
          <w:szCs w:val="18"/>
        </w:rPr>
        <w:t>D</w:t>
      </w:r>
      <w:r w:rsidRPr="007D3F0B" w:rsidR="0092525C">
        <w:rPr>
          <w:rFonts w:ascii="Verdana" w:hAnsi="Verdana"/>
          <w:sz w:val="18"/>
          <w:szCs w:val="18"/>
        </w:rPr>
        <w:t xml:space="preserve">e situatie </w:t>
      </w:r>
      <w:r w:rsidRPr="00AC5C7F" w:rsidR="006C559F">
        <w:rPr>
          <w:rFonts w:ascii="Verdana" w:hAnsi="Verdana"/>
          <w:sz w:val="18"/>
          <w:szCs w:val="18"/>
        </w:rPr>
        <w:t xml:space="preserve">kan </w:t>
      </w:r>
      <w:r w:rsidRPr="007D3F0B" w:rsidR="0092525C">
        <w:rPr>
          <w:rFonts w:ascii="Verdana" w:hAnsi="Verdana"/>
          <w:sz w:val="18"/>
          <w:szCs w:val="18"/>
        </w:rPr>
        <w:t>zich voordoen dat volgens de in beginsel geldende normen de toezichthouder zou moeten ingrijpen</w:t>
      </w:r>
      <w:r w:rsidR="006C559F">
        <w:rPr>
          <w:rFonts w:ascii="Verdana" w:hAnsi="Verdana"/>
          <w:sz w:val="18"/>
          <w:szCs w:val="18"/>
        </w:rPr>
        <w:t>,</w:t>
      </w:r>
      <w:r w:rsidRPr="007D3F0B" w:rsidR="0092525C">
        <w:rPr>
          <w:rFonts w:ascii="Verdana" w:hAnsi="Verdana"/>
          <w:sz w:val="18"/>
          <w:szCs w:val="18"/>
        </w:rPr>
        <w:t xml:space="preserve"> bijvoorbeeld om de continuïteit van een bepaald bedrijf te waarborgen</w:t>
      </w:r>
      <w:r w:rsidR="006C559F">
        <w:rPr>
          <w:rFonts w:ascii="Verdana" w:hAnsi="Verdana"/>
          <w:sz w:val="18"/>
          <w:szCs w:val="18"/>
        </w:rPr>
        <w:t xml:space="preserve">. </w:t>
      </w:r>
      <w:r w:rsidRPr="00AC721A" w:rsidR="00AC721A">
        <w:rPr>
          <w:rFonts w:ascii="Verdana" w:hAnsi="Verdana"/>
          <w:sz w:val="18"/>
          <w:szCs w:val="18"/>
        </w:rPr>
        <w:t xml:space="preserve">Echter, als dit ingrijpen </w:t>
      </w:r>
      <w:r w:rsidR="00AC721A">
        <w:rPr>
          <w:rFonts w:ascii="Verdana" w:hAnsi="Verdana"/>
          <w:sz w:val="18"/>
          <w:szCs w:val="18"/>
        </w:rPr>
        <w:t>openbaar</w:t>
      </w:r>
      <w:r w:rsidR="00344B3D">
        <w:rPr>
          <w:rFonts w:ascii="Verdana" w:hAnsi="Verdana"/>
          <w:sz w:val="18"/>
          <w:szCs w:val="18"/>
        </w:rPr>
        <w:t xml:space="preserve"> wordt</w:t>
      </w:r>
      <w:r w:rsidRPr="00AC721A" w:rsidR="00AC721A">
        <w:rPr>
          <w:rFonts w:ascii="Verdana" w:hAnsi="Verdana"/>
          <w:sz w:val="18"/>
          <w:szCs w:val="18"/>
        </w:rPr>
        <w:t xml:space="preserve">, kan dit alleen al </w:t>
      </w:r>
      <w:r w:rsidR="00344B3D">
        <w:rPr>
          <w:rFonts w:ascii="Verdana" w:hAnsi="Verdana"/>
          <w:sz w:val="18"/>
          <w:szCs w:val="18"/>
        </w:rPr>
        <w:t xml:space="preserve">een </w:t>
      </w:r>
      <w:r w:rsidRPr="00AC721A" w:rsidR="00AC721A">
        <w:rPr>
          <w:rFonts w:ascii="Verdana" w:hAnsi="Verdana"/>
          <w:sz w:val="18"/>
          <w:szCs w:val="18"/>
        </w:rPr>
        <w:t>zodanige impact hebben op de markt dat de continuïteit of reputatie alsnog wordt geschaad.</w:t>
      </w:r>
      <w:r w:rsidRPr="007D3F0B" w:rsidR="0092525C">
        <w:rPr>
          <w:rFonts w:ascii="Verdana" w:hAnsi="Verdana"/>
          <w:sz w:val="18"/>
          <w:szCs w:val="18"/>
        </w:rPr>
        <w:t xml:space="preserve"> Hetzelfde probleem kan spelen ten aanzien van het moment van ingrijpen; waar de ene partij ingrijpen wellicht prematuur vindt, vindt een ander dat wellicht al te laat. De toezichthouder heeft dus soms enkel een keuze uit twee </w:t>
      </w:r>
      <w:r w:rsidRPr="007D3F0B" w:rsidR="006A67C4">
        <w:rPr>
          <w:rFonts w:ascii="Verdana" w:hAnsi="Verdana"/>
          <w:sz w:val="18"/>
          <w:szCs w:val="18"/>
        </w:rPr>
        <w:t>kwaden</w:t>
      </w:r>
      <w:r w:rsidR="006A67C4">
        <w:rPr>
          <w:rFonts w:ascii="Verdana" w:hAnsi="Verdana"/>
          <w:sz w:val="18"/>
          <w:szCs w:val="18"/>
        </w:rPr>
        <w:t>.</w:t>
      </w:r>
      <w:r w:rsidRPr="007D3F0B" w:rsidR="0092525C">
        <w:rPr>
          <w:rFonts w:ascii="Verdana" w:hAnsi="Verdana"/>
          <w:sz w:val="18"/>
          <w:szCs w:val="18"/>
        </w:rPr>
        <w:t xml:space="preserve"> </w:t>
      </w:r>
      <w:r>
        <w:rPr>
          <w:rFonts w:ascii="Verdana" w:hAnsi="Verdana"/>
          <w:sz w:val="18"/>
          <w:szCs w:val="18"/>
        </w:rPr>
        <w:t>Daarbij past een beperking van de aansprakelijkheid.</w:t>
      </w:r>
      <w:r w:rsidRPr="007D3F0B" w:rsidR="0092525C">
        <w:rPr>
          <w:rFonts w:ascii="Verdana" w:hAnsi="Verdana"/>
          <w:sz w:val="18"/>
          <w:szCs w:val="18"/>
        </w:rPr>
        <w:t xml:space="preserve"> </w:t>
      </w:r>
      <w:r w:rsidRPr="00344B3D" w:rsidR="00344B3D">
        <w:rPr>
          <w:rFonts w:ascii="Verdana" w:hAnsi="Verdana"/>
          <w:sz w:val="18"/>
          <w:szCs w:val="18"/>
        </w:rPr>
        <w:t xml:space="preserve">Bij </w:t>
      </w:r>
      <w:r w:rsidR="00DA39E9">
        <w:rPr>
          <w:rFonts w:ascii="Verdana" w:hAnsi="Verdana"/>
          <w:sz w:val="18"/>
          <w:szCs w:val="18"/>
        </w:rPr>
        <w:t>de uitoefening van wettelijke bevoegdheden</w:t>
      </w:r>
      <w:r w:rsidRPr="00344B3D" w:rsidR="00344B3D">
        <w:rPr>
          <w:rFonts w:ascii="Verdana" w:hAnsi="Verdana"/>
          <w:sz w:val="18"/>
          <w:szCs w:val="18"/>
        </w:rPr>
        <w:t xml:space="preserve"> op basis van andere wetgeving moet</w:t>
      </w:r>
      <w:r>
        <w:rPr>
          <w:rFonts w:ascii="Verdana" w:hAnsi="Verdana"/>
          <w:sz w:val="18"/>
          <w:szCs w:val="18"/>
        </w:rPr>
        <w:t xml:space="preserve"> de NBA </w:t>
      </w:r>
      <w:r w:rsidRPr="00344B3D" w:rsidR="00344B3D">
        <w:rPr>
          <w:rFonts w:ascii="Verdana" w:hAnsi="Verdana"/>
          <w:sz w:val="18"/>
          <w:szCs w:val="18"/>
        </w:rPr>
        <w:t xml:space="preserve">ook belangen afwegen, maar zij </w:t>
      </w:r>
      <w:r w:rsidR="006E355A">
        <w:rPr>
          <w:rFonts w:ascii="Verdana" w:hAnsi="Verdana"/>
          <w:sz w:val="18"/>
          <w:szCs w:val="18"/>
        </w:rPr>
        <w:t>verkeert</w:t>
      </w:r>
      <w:r w:rsidRPr="00344B3D" w:rsidR="006E355A">
        <w:rPr>
          <w:rFonts w:ascii="Verdana" w:hAnsi="Verdana"/>
          <w:sz w:val="18"/>
          <w:szCs w:val="18"/>
        </w:rPr>
        <w:t xml:space="preserve"> </w:t>
      </w:r>
      <w:r w:rsidRPr="00344B3D" w:rsidR="00344B3D">
        <w:rPr>
          <w:rFonts w:ascii="Verdana" w:hAnsi="Verdana"/>
          <w:sz w:val="18"/>
          <w:szCs w:val="18"/>
        </w:rPr>
        <w:t xml:space="preserve">daarbij niet in dezelfde delicate evenwichtspositie als bij het toezicht op grond van de </w:t>
      </w:r>
      <w:proofErr w:type="spellStart"/>
      <w:r w:rsidRPr="00344B3D" w:rsidR="00344B3D">
        <w:rPr>
          <w:rFonts w:ascii="Verdana" w:hAnsi="Verdana"/>
          <w:sz w:val="18"/>
          <w:szCs w:val="18"/>
        </w:rPr>
        <w:t>Wft</w:t>
      </w:r>
      <w:proofErr w:type="spellEnd"/>
      <w:r w:rsidRPr="00344B3D" w:rsidR="00344B3D">
        <w:rPr>
          <w:rFonts w:ascii="Verdana" w:hAnsi="Verdana"/>
          <w:sz w:val="18"/>
          <w:szCs w:val="18"/>
        </w:rPr>
        <w:t>.</w:t>
      </w:r>
    </w:p>
    <w:bookmarkEnd w:id="14"/>
    <w:bookmarkEnd w:id="15"/>
    <w:p w:rsidRPr="00BB09F9" w:rsidR="00656516" w:rsidP="00E907A0" w:rsidRDefault="00656516" w14:paraId="4816D3A6" w14:textId="77777777">
      <w:pPr>
        <w:pStyle w:val="Kop3"/>
      </w:pPr>
      <w:r w:rsidRPr="00BB09F9">
        <w:t>7. Consultatie</w:t>
      </w:r>
    </w:p>
    <w:p w:rsidRPr="00E62DBB" w:rsidR="00656516" w:rsidP="00AE0BEA" w:rsidRDefault="00656516" w14:paraId="10509400" w14:textId="15F2B11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constateren dat de toezichthouder de uitspraak van </w:t>
      </w:r>
      <w:proofErr w:type="spellStart"/>
      <w:r w:rsidRPr="00E62DBB">
        <w:rPr>
          <w:rFonts w:ascii="Verdana" w:hAnsi="Verdana" w:cs="Arial"/>
          <w:i/>
          <w:iCs/>
          <w:sz w:val="18"/>
          <w:szCs w:val="18"/>
        </w:rPr>
        <w:t>CBb</w:t>
      </w:r>
      <w:proofErr w:type="spellEnd"/>
      <w:r w:rsidRPr="00E62DBB">
        <w:rPr>
          <w:rFonts w:ascii="Verdana" w:hAnsi="Verdana" w:cs="Arial"/>
          <w:i/>
          <w:iCs/>
          <w:sz w:val="18"/>
          <w:szCs w:val="18"/>
        </w:rPr>
        <w:t xml:space="preserve"> dat “de huidige wetgeving geen ruimte biedt om accountantsorganisaties aan te spreken op de kwaliteit van wettelijke controles” interpreteert. De toezichthouder vindt dat zij geen adequate handhavingsmogelijkheden meer heeft om accountantsorganisaties specifiek juridisch aan te spreken: “De inschatting op basis van deze uitspraak is dat het in de praktijk moeilijk zal zijn een direct en bewijsbaar verband te leggen tussen tekortkomingen in de controles en specifieke omissies in het kwaliteitsbeleid die dit hebben veroorzaakt”.</w:t>
      </w:r>
      <w:r w:rsidR="00D809C6">
        <w:rPr>
          <w:rStyle w:val="Voetnootmarkering"/>
          <w:rFonts w:ascii="Verdana" w:hAnsi="Verdana" w:cs="Arial"/>
          <w:i/>
          <w:iCs/>
          <w:sz w:val="18"/>
          <w:szCs w:val="18"/>
        </w:rPr>
        <w:footnoteReference w:id="40"/>
      </w:r>
    </w:p>
    <w:p w:rsidRPr="00E62DBB" w:rsidR="00656516" w:rsidP="00AE0BEA" w:rsidRDefault="00656516" w14:paraId="7E4A89AE" w14:textId="77777777">
      <w:pPr>
        <w:widowControl w:val="0"/>
        <w:spacing w:line="240" w:lineRule="atLeast"/>
        <w:rPr>
          <w:rFonts w:ascii="Verdana" w:hAnsi="Verdana" w:cs="Arial"/>
          <w:i/>
          <w:iCs/>
          <w:sz w:val="18"/>
          <w:szCs w:val="18"/>
        </w:rPr>
      </w:pPr>
    </w:p>
    <w:p w:rsidRPr="00E62DBB" w:rsidR="00656516" w:rsidP="00AE0BEA" w:rsidRDefault="00656516" w14:paraId="0C90D592" w14:textId="1D1A36A6">
      <w:pPr>
        <w:widowControl w:val="0"/>
        <w:spacing w:line="240" w:lineRule="atLeast"/>
        <w:rPr>
          <w:rFonts w:ascii="Verdana" w:hAnsi="Verdana" w:cs="Arial"/>
          <w:i/>
          <w:iCs/>
          <w:sz w:val="18"/>
          <w:szCs w:val="18"/>
        </w:rPr>
      </w:pPr>
      <w:r w:rsidRPr="00E62DBB">
        <w:rPr>
          <w:rFonts w:ascii="Verdana" w:hAnsi="Verdana" w:cs="Arial"/>
          <w:i/>
          <w:iCs/>
          <w:sz w:val="18"/>
          <w:szCs w:val="18"/>
        </w:rPr>
        <w:t xml:space="preserve">Jurisprudentie legt daarbij in de visie van de leden van de PVV-fractie een duidelijke link met benodigd onderzoek naar het stelsel van kwaliteitsbeheersing en/of het kwaliteitsbeleid van de accountantsorganisatie: “De aard, ernst en hoeveelheid van de tekortkomingen in de controlewerkzaamheden van de externe accountants zeggen op zichzelf beschouwd onvoldoende over een eigenstandige gedraging van de accountantsorganisatie om een overtreding van de zorgplicht van artikel 14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te kunnen vaststellen. Om inzicht te verkrijgen in de wijze waarop de accountantsorganisatie invulling geeft aan haar wettelijke verplichtingen, in het bijzonder de op grond van artikel 14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op haar rustende zorgplicht, valt er in de meeste gevallen niet aan te ontkomen (enig) onderzoek naar (de opzet en werking van) het stelsel van kwaliteitsbeheersing en/of het kwaliteitsbeleid te doen.</w:t>
      </w:r>
      <w:r w:rsidR="00D809C6">
        <w:rPr>
          <w:rStyle w:val="Voetnootmarkering"/>
          <w:rFonts w:ascii="Verdana" w:hAnsi="Verdana" w:cs="Arial"/>
          <w:i/>
          <w:iCs/>
          <w:sz w:val="18"/>
          <w:szCs w:val="18"/>
        </w:rPr>
        <w:footnoteReference w:id="41"/>
      </w:r>
      <w:r w:rsidR="00D809C6">
        <w:rPr>
          <w:rFonts w:ascii="Verdana" w:hAnsi="Verdana" w:cs="Arial"/>
          <w:i/>
          <w:iCs/>
          <w:sz w:val="18"/>
          <w:szCs w:val="18"/>
        </w:rPr>
        <w:t xml:space="preserve"> </w:t>
      </w:r>
      <w:r w:rsidRPr="00E62DBB">
        <w:rPr>
          <w:rFonts w:ascii="Verdana" w:hAnsi="Verdana" w:cs="Arial"/>
          <w:i/>
          <w:iCs/>
          <w:sz w:val="18"/>
          <w:szCs w:val="18"/>
        </w:rPr>
        <w:t>Deze leden hebben daarom de volgende vragen aan de regering.</w:t>
      </w:r>
    </w:p>
    <w:p w:rsidRPr="00E62DBB" w:rsidR="00656516" w:rsidP="00AE0BEA" w:rsidRDefault="00656516" w14:paraId="2B5DF12C" w14:textId="77777777">
      <w:pPr>
        <w:widowControl w:val="0"/>
        <w:spacing w:line="240" w:lineRule="atLeast"/>
        <w:rPr>
          <w:rFonts w:ascii="Verdana" w:hAnsi="Verdana" w:cs="Arial"/>
          <w:i/>
          <w:iCs/>
          <w:sz w:val="18"/>
          <w:szCs w:val="18"/>
        </w:rPr>
      </w:pPr>
    </w:p>
    <w:p w:rsidRPr="00E62DBB" w:rsidR="00656516" w:rsidP="00AE0BEA" w:rsidRDefault="00656516" w14:paraId="4DF9E22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Is de regering het eens met de stelling dat de toezichthouder op dit moment diverse wettelijke bevoegdheden én verschillende juridische en niet-juridische instrumenten heeft om de accountantsorganisatie aan te spreken op de kwaliteit van wettelijke controles?</w:t>
      </w:r>
    </w:p>
    <w:p w:rsidRPr="00E62DBB" w:rsidR="00656516" w:rsidP="00AE0BEA" w:rsidRDefault="00656516" w14:paraId="0664C7DC" w14:textId="77777777">
      <w:pPr>
        <w:widowControl w:val="0"/>
        <w:spacing w:line="240" w:lineRule="atLeast"/>
        <w:rPr>
          <w:rFonts w:ascii="Verdana" w:hAnsi="Verdana" w:cs="Arial"/>
          <w:i/>
          <w:iCs/>
          <w:sz w:val="18"/>
          <w:szCs w:val="18"/>
        </w:rPr>
      </w:pPr>
    </w:p>
    <w:p w:rsidRPr="00E62DBB" w:rsidR="00656516" w:rsidP="00AE0BEA" w:rsidRDefault="004A3E0B" w14:paraId="6353FB6A" w14:textId="748B7588">
      <w:pPr>
        <w:widowControl w:val="0"/>
        <w:spacing w:line="240" w:lineRule="atLeast"/>
        <w:rPr>
          <w:rFonts w:ascii="Verdana" w:hAnsi="Verdana"/>
          <w:sz w:val="18"/>
          <w:szCs w:val="18"/>
        </w:rPr>
      </w:pPr>
      <w:r>
        <w:rPr>
          <w:rFonts w:ascii="Verdana" w:hAnsi="Verdana"/>
          <w:sz w:val="18"/>
          <w:szCs w:val="18"/>
        </w:rPr>
        <w:t>H</w:t>
      </w:r>
      <w:r w:rsidR="005813CB">
        <w:rPr>
          <w:rFonts w:ascii="Verdana" w:hAnsi="Verdana"/>
          <w:sz w:val="18"/>
          <w:szCs w:val="18"/>
        </w:rPr>
        <w:t>e</w:t>
      </w:r>
      <w:r>
        <w:rPr>
          <w:rFonts w:ascii="Verdana" w:hAnsi="Verdana"/>
          <w:sz w:val="18"/>
          <w:szCs w:val="18"/>
        </w:rPr>
        <w:t>t wetsvoorstel is er</w:t>
      </w:r>
      <w:r w:rsidR="003C0B29">
        <w:rPr>
          <w:rFonts w:ascii="Verdana" w:hAnsi="Verdana"/>
          <w:sz w:val="18"/>
          <w:szCs w:val="18"/>
        </w:rPr>
        <w:t xml:space="preserve"> mede </w:t>
      </w:r>
      <w:r>
        <w:rPr>
          <w:rFonts w:ascii="Verdana" w:hAnsi="Verdana"/>
          <w:sz w:val="18"/>
          <w:szCs w:val="18"/>
        </w:rPr>
        <w:t xml:space="preserve">op gericht de </w:t>
      </w:r>
      <w:r w:rsidR="004B60A3">
        <w:rPr>
          <w:rFonts w:ascii="Verdana" w:hAnsi="Verdana"/>
          <w:sz w:val="18"/>
          <w:szCs w:val="18"/>
        </w:rPr>
        <w:t xml:space="preserve">toezichthouder </w:t>
      </w:r>
      <w:r>
        <w:rPr>
          <w:rFonts w:ascii="Verdana" w:hAnsi="Verdana"/>
          <w:sz w:val="18"/>
          <w:szCs w:val="18"/>
        </w:rPr>
        <w:t xml:space="preserve">beter in staat te stellen desnoods </w:t>
      </w:r>
      <w:r w:rsidR="004B60A3">
        <w:rPr>
          <w:rFonts w:ascii="Verdana" w:hAnsi="Verdana"/>
          <w:sz w:val="18"/>
          <w:szCs w:val="18"/>
        </w:rPr>
        <w:t>met formele herstel- of strafmaatregelen en zo</w:t>
      </w:r>
      <w:r>
        <w:rPr>
          <w:rFonts w:ascii="Verdana" w:hAnsi="Verdana"/>
          <w:sz w:val="18"/>
          <w:szCs w:val="18"/>
        </w:rPr>
        <w:t xml:space="preserve"> </w:t>
      </w:r>
      <w:r w:rsidR="004B60A3">
        <w:rPr>
          <w:rFonts w:ascii="Verdana" w:hAnsi="Verdana"/>
          <w:sz w:val="18"/>
          <w:szCs w:val="18"/>
        </w:rPr>
        <w:t>nodig in rechte af</w:t>
      </w:r>
      <w:r w:rsidR="0046402F">
        <w:rPr>
          <w:rFonts w:ascii="Verdana" w:hAnsi="Verdana"/>
          <w:sz w:val="18"/>
          <w:szCs w:val="18"/>
        </w:rPr>
        <w:t xml:space="preserve"> te </w:t>
      </w:r>
      <w:r w:rsidR="004B60A3">
        <w:rPr>
          <w:rFonts w:ascii="Verdana" w:hAnsi="Verdana"/>
          <w:sz w:val="18"/>
          <w:szCs w:val="18"/>
        </w:rPr>
        <w:t>dwingen wat de accountantsorganisatie minder, meer of anders moet doen. De</w:t>
      </w:r>
      <w:r>
        <w:rPr>
          <w:rFonts w:ascii="Verdana" w:hAnsi="Verdana"/>
          <w:sz w:val="18"/>
          <w:szCs w:val="18"/>
        </w:rPr>
        <w:t xml:space="preserve"> manier waarop de verplichtingen van de accountantsorganisatie op dit moment in de </w:t>
      </w:r>
      <w:proofErr w:type="spellStart"/>
      <w:r>
        <w:rPr>
          <w:rFonts w:ascii="Verdana" w:hAnsi="Verdana"/>
          <w:sz w:val="18"/>
          <w:szCs w:val="18"/>
        </w:rPr>
        <w:t>Wta</w:t>
      </w:r>
      <w:proofErr w:type="spellEnd"/>
      <w:r>
        <w:rPr>
          <w:rFonts w:ascii="Verdana" w:hAnsi="Verdana"/>
          <w:sz w:val="18"/>
          <w:szCs w:val="18"/>
        </w:rPr>
        <w:t xml:space="preserve"> zijn opgenomen, maken dit complex. </w:t>
      </w:r>
      <w:r w:rsidR="0046402F">
        <w:rPr>
          <w:rFonts w:ascii="Verdana" w:hAnsi="Verdana"/>
          <w:sz w:val="18"/>
          <w:szCs w:val="18"/>
        </w:rPr>
        <w:t xml:space="preserve">De AFM moet </w:t>
      </w:r>
      <w:r w:rsidR="004B60A3">
        <w:rPr>
          <w:rFonts w:ascii="Verdana" w:hAnsi="Verdana"/>
          <w:sz w:val="18"/>
          <w:szCs w:val="18"/>
        </w:rPr>
        <w:t xml:space="preserve">aannemelijk maken </w:t>
      </w:r>
      <w:r w:rsidR="0046402F">
        <w:rPr>
          <w:rFonts w:ascii="Verdana" w:hAnsi="Verdana"/>
          <w:sz w:val="18"/>
          <w:szCs w:val="18"/>
        </w:rPr>
        <w:t xml:space="preserve">welk handelen of nalaten door de accountantsorganisatie </w:t>
      </w:r>
      <w:r w:rsidR="004B60A3">
        <w:rPr>
          <w:rFonts w:ascii="Verdana" w:hAnsi="Verdana"/>
          <w:sz w:val="18"/>
          <w:szCs w:val="18"/>
        </w:rPr>
        <w:t xml:space="preserve">maakt dat het stelsel van kwaliteitsbeheersing heeft </w:t>
      </w:r>
      <w:r w:rsidR="0046402F">
        <w:rPr>
          <w:rFonts w:ascii="Verdana" w:hAnsi="Verdana"/>
          <w:sz w:val="18"/>
          <w:szCs w:val="18"/>
        </w:rPr>
        <w:t xml:space="preserve">geleid tot </w:t>
      </w:r>
      <w:r w:rsidR="004B60A3">
        <w:rPr>
          <w:rFonts w:ascii="Verdana" w:hAnsi="Verdana"/>
          <w:sz w:val="18"/>
          <w:szCs w:val="18"/>
        </w:rPr>
        <w:t xml:space="preserve">wettelijke controles van </w:t>
      </w:r>
      <w:r w:rsidR="0046402F">
        <w:rPr>
          <w:rFonts w:ascii="Verdana" w:hAnsi="Verdana"/>
          <w:sz w:val="18"/>
          <w:szCs w:val="18"/>
        </w:rPr>
        <w:t xml:space="preserve">gebrekkige </w:t>
      </w:r>
      <w:r w:rsidR="004B60A3">
        <w:rPr>
          <w:rFonts w:ascii="Verdana" w:hAnsi="Verdana"/>
          <w:sz w:val="18"/>
          <w:szCs w:val="18"/>
        </w:rPr>
        <w:t xml:space="preserve">kwaliteit, zoals blijkend uit controledossiers. </w:t>
      </w:r>
      <w:r w:rsidR="0046402F">
        <w:rPr>
          <w:rFonts w:ascii="Verdana" w:hAnsi="Verdana"/>
          <w:sz w:val="18"/>
          <w:szCs w:val="18"/>
        </w:rPr>
        <w:t>Bij een noodzaak tot formele handhaving zijn te beantwoorden vragen voor de toezichthouder: (i) i</w:t>
      </w:r>
      <w:r w:rsidR="004B60A3">
        <w:rPr>
          <w:rFonts w:ascii="Verdana" w:hAnsi="Verdana"/>
          <w:sz w:val="18"/>
          <w:szCs w:val="18"/>
        </w:rPr>
        <w:t>s er een verband tussen gebrekkige kwaliteit van wettelijke controles en het stelsel van kwaliteitsbeheersing</w:t>
      </w:r>
      <w:r w:rsidR="0046402F">
        <w:rPr>
          <w:rFonts w:ascii="Verdana" w:hAnsi="Verdana"/>
          <w:sz w:val="18"/>
          <w:szCs w:val="18"/>
        </w:rPr>
        <w:t xml:space="preserve"> </w:t>
      </w:r>
      <w:r w:rsidR="004B60A3">
        <w:rPr>
          <w:rFonts w:ascii="Verdana" w:hAnsi="Verdana"/>
          <w:sz w:val="18"/>
          <w:szCs w:val="18"/>
        </w:rPr>
        <w:t xml:space="preserve">en, zo ja, </w:t>
      </w:r>
      <w:r w:rsidR="0046402F">
        <w:rPr>
          <w:rFonts w:ascii="Verdana" w:hAnsi="Verdana"/>
          <w:sz w:val="18"/>
          <w:szCs w:val="18"/>
        </w:rPr>
        <w:t xml:space="preserve">(ii) </w:t>
      </w:r>
      <w:r w:rsidR="004B60A3">
        <w:rPr>
          <w:rFonts w:ascii="Verdana" w:hAnsi="Verdana"/>
          <w:sz w:val="18"/>
          <w:szCs w:val="18"/>
        </w:rPr>
        <w:t>welke verband</w:t>
      </w:r>
      <w:r w:rsidR="003C0B29">
        <w:rPr>
          <w:rFonts w:ascii="Verdana" w:hAnsi="Verdana"/>
          <w:sz w:val="18"/>
          <w:szCs w:val="18"/>
        </w:rPr>
        <w:t xml:space="preserve"> er</w:t>
      </w:r>
      <w:r w:rsidR="004B60A3">
        <w:rPr>
          <w:rFonts w:ascii="Verdana" w:hAnsi="Verdana"/>
          <w:sz w:val="18"/>
          <w:szCs w:val="18"/>
        </w:rPr>
        <w:t xml:space="preserve"> is e</w:t>
      </w:r>
      <w:r w:rsidR="0046402F">
        <w:rPr>
          <w:rFonts w:ascii="Verdana" w:hAnsi="Verdana"/>
          <w:sz w:val="18"/>
          <w:szCs w:val="18"/>
        </w:rPr>
        <w:t xml:space="preserve">n (iii) is dat verband te kwalificeren als een overtreding van regels gesteld bij of krachtens de </w:t>
      </w:r>
      <w:proofErr w:type="spellStart"/>
      <w:r w:rsidR="0046402F">
        <w:rPr>
          <w:rFonts w:ascii="Verdana" w:hAnsi="Verdana"/>
          <w:sz w:val="18"/>
          <w:szCs w:val="18"/>
        </w:rPr>
        <w:t>Wta</w:t>
      </w:r>
      <w:proofErr w:type="spellEnd"/>
      <w:r w:rsidR="004B60A3">
        <w:rPr>
          <w:rFonts w:ascii="Verdana" w:hAnsi="Verdana"/>
          <w:sz w:val="18"/>
          <w:szCs w:val="18"/>
        </w:rPr>
        <w:t xml:space="preserve">? </w:t>
      </w:r>
      <w:r>
        <w:rPr>
          <w:rFonts w:ascii="Verdana" w:hAnsi="Verdana"/>
          <w:sz w:val="18"/>
          <w:szCs w:val="18"/>
        </w:rPr>
        <w:t xml:space="preserve">Het wetsvoorstel beoogt met een grondslag voor nadere regels bij AMvB concreter te maken wat de accountantsorganisaties moet doen om haar verantwoordelijkheid voor de kwaliteit van de controle vorm te geven. Dit maakt </w:t>
      </w:r>
      <w:r w:rsidR="005813CB">
        <w:rPr>
          <w:rFonts w:ascii="Verdana" w:hAnsi="Verdana"/>
          <w:sz w:val="18"/>
          <w:szCs w:val="18"/>
        </w:rPr>
        <w:t xml:space="preserve">indien nodig </w:t>
      </w:r>
      <w:r>
        <w:rPr>
          <w:rFonts w:ascii="Verdana" w:hAnsi="Verdana"/>
          <w:sz w:val="18"/>
          <w:szCs w:val="18"/>
        </w:rPr>
        <w:t xml:space="preserve">de naleving ook beter afdwingbaar. </w:t>
      </w:r>
    </w:p>
    <w:p w:rsidRPr="00E62DBB" w:rsidR="00656516" w:rsidP="00AE0BEA" w:rsidRDefault="00656516" w14:paraId="27E11010" w14:textId="77777777">
      <w:pPr>
        <w:widowControl w:val="0"/>
        <w:spacing w:line="240" w:lineRule="atLeast"/>
        <w:rPr>
          <w:rFonts w:ascii="Verdana" w:hAnsi="Verdana" w:cs="Arial"/>
          <w:i/>
          <w:iCs/>
          <w:sz w:val="18"/>
          <w:szCs w:val="18"/>
        </w:rPr>
      </w:pPr>
    </w:p>
    <w:p w:rsidRPr="00E62DBB" w:rsidR="008B7401" w:rsidP="00AE0BEA" w:rsidRDefault="00656516" w14:paraId="15631674" w14:textId="2E0AC66C">
      <w:pPr>
        <w:widowControl w:val="0"/>
        <w:spacing w:line="240" w:lineRule="atLeast"/>
        <w:rPr>
          <w:rFonts w:ascii="Verdana" w:hAnsi="Verdana" w:cs="Arial"/>
          <w:i/>
          <w:iCs/>
          <w:sz w:val="18"/>
          <w:szCs w:val="18"/>
        </w:rPr>
      </w:pPr>
      <w:r w:rsidRPr="00E62DBB">
        <w:rPr>
          <w:rFonts w:ascii="Verdana" w:hAnsi="Verdana" w:cs="Arial"/>
          <w:i/>
          <w:iCs/>
          <w:sz w:val="18"/>
          <w:szCs w:val="18"/>
        </w:rPr>
        <w:t>Volgt de regering de jurisprudentie in dit kader dat de toezichthouder enig onderzoek zal moeten doen naar het stelsel van kwaliteitsbeheersing en/of het kwaliteitsbeleid van een accountantsorganisatie om inzicht te krijgen in haar wettelijke verplichtingen,</w:t>
      </w:r>
      <w:r w:rsidR="00B76F27">
        <w:rPr>
          <w:rFonts w:ascii="Verdana" w:hAnsi="Verdana" w:cs="Arial"/>
          <w:i/>
          <w:iCs/>
          <w:sz w:val="18"/>
          <w:szCs w:val="18"/>
        </w:rPr>
        <w:t xml:space="preserve"> </w:t>
      </w:r>
      <w:r w:rsidRPr="00E62DBB" w:rsidR="008B7401">
        <w:rPr>
          <w:rFonts w:ascii="Verdana" w:hAnsi="Verdana" w:cs="Arial"/>
          <w:i/>
          <w:iCs/>
          <w:sz w:val="18"/>
          <w:szCs w:val="18"/>
        </w:rPr>
        <w:t>en dat de toezichthouder daarmee kan aantonen of een direct en bewijsbaar verband kan worden gelegd met specifieke omissies in het kwaliteitsbeleid?</w:t>
      </w:r>
    </w:p>
    <w:p w:rsidRPr="00E62DBB" w:rsidR="00656516" w:rsidP="00AE0BEA" w:rsidRDefault="00656516" w14:paraId="4D218A88" w14:textId="1561206F">
      <w:pPr>
        <w:widowControl w:val="0"/>
        <w:spacing w:line="240" w:lineRule="atLeast"/>
        <w:rPr>
          <w:rFonts w:ascii="Verdana" w:hAnsi="Verdana" w:cs="Arial"/>
          <w:i/>
          <w:iCs/>
          <w:sz w:val="18"/>
          <w:szCs w:val="18"/>
        </w:rPr>
      </w:pPr>
    </w:p>
    <w:p w:rsidRPr="00843EA3" w:rsidR="00656516" w:rsidP="00AE0BEA" w:rsidRDefault="0046402F" w14:paraId="3035A820" w14:textId="14C95C74">
      <w:pPr>
        <w:widowControl w:val="0"/>
        <w:spacing w:line="240" w:lineRule="atLeast"/>
        <w:rPr>
          <w:rFonts w:ascii="Verdana" w:hAnsi="Verdana" w:cs="Arial"/>
          <w:sz w:val="18"/>
          <w:szCs w:val="18"/>
        </w:rPr>
      </w:pPr>
      <w:r>
        <w:rPr>
          <w:rFonts w:ascii="Verdana" w:hAnsi="Verdana"/>
          <w:sz w:val="18"/>
          <w:szCs w:val="18"/>
        </w:rPr>
        <w:t xml:space="preserve">Ja, </w:t>
      </w:r>
      <w:r w:rsidR="00256D23">
        <w:rPr>
          <w:rFonts w:ascii="Verdana" w:hAnsi="Verdana" w:cs="Arial"/>
          <w:sz w:val="18"/>
          <w:szCs w:val="18"/>
        </w:rPr>
        <w:t>d</w:t>
      </w:r>
      <w:r w:rsidR="008B7401">
        <w:rPr>
          <w:rFonts w:ascii="Verdana" w:hAnsi="Verdana" w:cs="Arial"/>
          <w:sz w:val="18"/>
          <w:szCs w:val="18"/>
        </w:rPr>
        <w:t xml:space="preserve">e AFM moet </w:t>
      </w:r>
      <w:r w:rsidR="00A30254">
        <w:rPr>
          <w:rFonts w:ascii="Verdana" w:hAnsi="Verdana" w:cs="Arial"/>
          <w:sz w:val="18"/>
          <w:szCs w:val="18"/>
        </w:rPr>
        <w:t xml:space="preserve">volgens </w:t>
      </w:r>
      <w:r w:rsidR="006A165C">
        <w:rPr>
          <w:rFonts w:ascii="Verdana" w:hAnsi="Verdana" w:cs="Arial"/>
          <w:sz w:val="18"/>
          <w:szCs w:val="18"/>
        </w:rPr>
        <w:t xml:space="preserve">dit </w:t>
      </w:r>
      <w:r w:rsidR="00A30254">
        <w:rPr>
          <w:rFonts w:ascii="Verdana" w:hAnsi="Verdana" w:cs="Arial"/>
          <w:sz w:val="18"/>
          <w:szCs w:val="18"/>
        </w:rPr>
        <w:t xml:space="preserve">voorstel </w:t>
      </w:r>
      <w:r w:rsidR="00DE3DEC">
        <w:rPr>
          <w:rFonts w:ascii="Verdana" w:hAnsi="Verdana" w:cs="Arial"/>
          <w:sz w:val="18"/>
          <w:szCs w:val="18"/>
        </w:rPr>
        <w:t>vaststellen</w:t>
      </w:r>
      <w:r w:rsidR="008B7401">
        <w:rPr>
          <w:rFonts w:ascii="Verdana" w:hAnsi="Verdana" w:cs="Arial"/>
          <w:sz w:val="18"/>
          <w:szCs w:val="18"/>
        </w:rPr>
        <w:t xml:space="preserve"> </w:t>
      </w:r>
      <w:r w:rsidR="00DE3DEC">
        <w:rPr>
          <w:rFonts w:ascii="Verdana" w:hAnsi="Verdana"/>
          <w:sz w:val="18"/>
          <w:szCs w:val="18"/>
        </w:rPr>
        <w:t>(i)</w:t>
      </w:r>
      <w:r w:rsidR="008B7401">
        <w:rPr>
          <w:rFonts w:ascii="Verdana" w:hAnsi="Verdana"/>
          <w:sz w:val="18"/>
          <w:szCs w:val="18"/>
        </w:rPr>
        <w:t xml:space="preserve"> </w:t>
      </w:r>
      <w:r w:rsidR="006A165C">
        <w:rPr>
          <w:rFonts w:ascii="Verdana" w:hAnsi="Verdana"/>
          <w:sz w:val="18"/>
          <w:szCs w:val="18"/>
        </w:rPr>
        <w:t xml:space="preserve">of </w:t>
      </w:r>
      <w:r w:rsidR="008B7401">
        <w:rPr>
          <w:rFonts w:ascii="Verdana" w:hAnsi="Verdana"/>
          <w:sz w:val="18"/>
          <w:szCs w:val="18"/>
        </w:rPr>
        <w:t xml:space="preserve">er een verband is tussen gebrekkige kwaliteit van wettelijke controles en het stelsel van kwaliteitsbeheersing en, zo ja, (ii) welk verband er is en (iii) of dat verband te kwalificeren is als een overtreding van regels gesteld bij of krachtens de </w:t>
      </w:r>
      <w:proofErr w:type="spellStart"/>
      <w:r w:rsidR="008B7401">
        <w:rPr>
          <w:rFonts w:ascii="Verdana" w:hAnsi="Verdana"/>
          <w:sz w:val="18"/>
          <w:szCs w:val="18"/>
        </w:rPr>
        <w:t>Wta</w:t>
      </w:r>
      <w:proofErr w:type="spellEnd"/>
      <w:r w:rsidR="006A165C">
        <w:rPr>
          <w:rFonts w:ascii="Verdana" w:hAnsi="Verdana"/>
          <w:sz w:val="18"/>
          <w:szCs w:val="18"/>
        </w:rPr>
        <w:t>.</w:t>
      </w:r>
    </w:p>
    <w:p w:rsidRPr="00F009DE" w:rsidR="00656516" w:rsidP="00AE0BEA" w:rsidRDefault="00656516" w14:paraId="1E4E28B2" w14:textId="6C6D54B2">
      <w:pPr>
        <w:widowControl w:val="0"/>
        <w:spacing w:line="240" w:lineRule="atLeast"/>
        <w:rPr>
          <w:rFonts w:ascii="Verdana" w:hAnsi="Verdana" w:cs="Arial"/>
          <w:sz w:val="18"/>
          <w:szCs w:val="18"/>
        </w:rPr>
      </w:pPr>
    </w:p>
    <w:p w:rsidRPr="00E62DBB" w:rsidR="00656516" w:rsidP="00AE0BEA" w:rsidRDefault="00656516" w14:paraId="678A0552" w14:textId="1EE43921">
      <w:pPr>
        <w:widowControl w:val="0"/>
        <w:spacing w:line="240" w:lineRule="atLeast"/>
        <w:rPr>
          <w:rFonts w:ascii="Verdana" w:hAnsi="Verdana" w:cs="Arial"/>
          <w:i/>
          <w:iCs/>
          <w:sz w:val="18"/>
          <w:szCs w:val="18"/>
        </w:rPr>
      </w:pPr>
      <w:r w:rsidRPr="00E62DBB">
        <w:rPr>
          <w:rFonts w:ascii="Verdana" w:hAnsi="Verdana" w:cs="Arial"/>
          <w:i/>
          <w:iCs/>
          <w:sz w:val="18"/>
          <w:szCs w:val="18"/>
        </w:rPr>
        <w:t xml:space="preserve">Volgt de regering in dit kader ook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en de Raad van State die stellen dat de wet voor ¨(enig) onderzoek naar (de opzet en werking van) het stelsel van kwaliteitsbeheersing en/of het kwaliteitsbeleid¨ niet hoeft te worden aangepast?</w:t>
      </w:r>
      <w:r w:rsidR="006A165C">
        <w:rPr>
          <w:rFonts w:ascii="Verdana" w:hAnsi="Verdana" w:cs="Arial"/>
          <w:i/>
          <w:iCs/>
          <w:sz w:val="18"/>
          <w:szCs w:val="18"/>
        </w:rPr>
        <w:t xml:space="preserve"> </w:t>
      </w:r>
      <w:r w:rsidRPr="00E62DBB">
        <w:rPr>
          <w:rFonts w:ascii="Verdana" w:hAnsi="Verdana" w:cs="Arial"/>
          <w:i/>
          <w:iCs/>
          <w:sz w:val="18"/>
          <w:szCs w:val="18"/>
        </w:rPr>
        <w:t>Zo ja, kan de regering dan aangeven waarom een wetswijziging wordt beoogd?</w:t>
      </w:r>
    </w:p>
    <w:p w:rsidRPr="00E62DBB" w:rsidR="00656516" w:rsidP="00AE0BEA" w:rsidRDefault="00656516" w14:paraId="34FB04D0" w14:textId="77777777">
      <w:pPr>
        <w:widowControl w:val="0"/>
        <w:spacing w:line="240" w:lineRule="atLeast"/>
        <w:rPr>
          <w:rFonts w:ascii="Verdana" w:hAnsi="Verdana" w:cs="Arial"/>
          <w:i/>
          <w:iCs/>
          <w:sz w:val="18"/>
          <w:szCs w:val="18"/>
        </w:rPr>
      </w:pPr>
    </w:p>
    <w:p w:rsidRPr="00E62DBB" w:rsidR="00656516" w:rsidP="00AE0BEA" w:rsidRDefault="00735545" w14:paraId="1CF47A3A" w14:textId="04175DB1">
      <w:pPr>
        <w:widowControl w:val="0"/>
        <w:spacing w:line="240" w:lineRule="atLeast"/>
        <w:rPr>
          <w:rFonts w:ascii="Verdana" w:hAnsi="Verdana"/>
          <w:sz w:val="18"/>
          <w:szCs w:val="18"/>
        </w:rPr>
      </w:pPr>
      <w:r>
        <w:rPr>
          <w:rFonts w:ascii="Verdana" w:hAnsi="Verdana"/>
          <w:sz w:val="18"/>
          <w:szCs w:val="18"/>
        </w:rPr>
        <w:t xml:space="preserve">Het wetsvoorstel heeft </w:t>
      </w:r>
      <w:r w:rsidR="001D3108">
        <w:rPr>
          <w:rFonts w:ascii="Verdana" w:hAnsi="Verdana"/>
          <w:sz w:val="18"/>
          <w:szCs w:val="18"/>
        </w:rPr>
        <w:t xml:space="preserve">als </w:t>
      </w:r>
      <w:r>
        <w:rPr>
          <w:rFonts w:ascii="Verdana" w:hAnsi="Verdana"/>
          <w:sz w:val="18"/>
          <w:szCs w:val="18"/>
        </w:rPr>
        <w:t>doel de kwaliteit van de wettelijke controles</w:t>
      </w:r>
      <w:r w:rsidR="001D3108">
        <w:rPr>
          <w:rFonts w:ascii="Verdana" w:hAnsi="Verdana"/>
          <w:sz w:val="18"/>
          <w:szCs w:val="18"/>
        </w:rPr>
        <w:t xml:space="preserve"> te verhogen</w:t>
      </w:r>
      <w:r>
        <w:rPr>
          <w:rFonts w:ascii="Verdana" w:hAnsi="Verdana"/>
          <w:sz w:val="18"/>
          <w:szCs w:val="18"/>
        </w:rPr>
        <w:t xml:space="preserve">. Daartoe bevat het voorstel de maatregel van verduidelijking van de medeverantwoordelijkheid van </w:t>
      </w:r>
      <w:r w:rsidR="00E01E18">
        <w:rPr>
          <w:rFonts w:ascii="Verdana" w:hAnsi="Verdana"/>
          <w:sz w:val="18"/>
          <w:szCs w:val="18"/>
        </w:rPr>
        <w:t xml:space="preserve">de </w:t>
      </w:r>
      <w:r>
        <w:rPr>
          <w:rFonts w:ascii="Verdana" w:hAnsi="Verdana"/>
          <w:sz w:val="18"/>
          <w:szCs w:val="18"/>
        </w:rPr>
        <w:t xml:space="preserve">accountantsorganisatie voor de kwaliteit van de wettelijke controles. De maatregel houdt in dat een accountantsorganisatie niet alleen </w:t>
      </w:r>
      <w:r w:rsidR="00E01E18">
        <w:rPr>
          <w:rFonts w:ascii="Verdana" w:hAnsi="Verdana"/>
          <w:sz w:val="18"/>
          <w:szCs w:val="18"/>
        </w:rPr>
        <w:t>een</w:t>
      </w:r>
      <w:r>
        <w:rPr>
          <w:rFonts w:ascii="Verdana" w:hAnsi="Verdana"/>
          <w:sz w:val="18"/>
          <w:szCs w:val="18"/>
        </w:rPr>
        <w:t xml:space="preserve"> stelsel van kwaliteitsbeheersing moet hebben</w:t>
      </w:r>
      <w:r w:rsidR="006A165C">
        <w:rPr>
          <w:rFonts w:ascii="Verdana" w:hAnsi="Verdana"/>
          <w:sz w:val="18"/>
          <w:szCs w:val="18"/>
        </w:rPr>
        <w:t>, m</w:t>
      </w:r>
      <w:r>
        <w:rPr>
          <w:rFonts w:ascii="Verdana" w:hAnsi="Verdana"/>
          <w:sz w:val="18"/>
          <w:szCs w:val="18"/>
        </w:rPr>
        <w:t xml:space="preserve">aar dat dit stelsel </w:t>
      </w:r>
      <w:r w:rsidR="006A165C">
        <w:rPr>
          <w:rFonts w:ascii="Verdana" w:hAnsi="Verdana"/>
          <w:sz w:val="18"/>
          <w:szCs w:val="18"/>
        </w:rPr>
        <w:t xml:space="preserve">ook </w:t>
      </w:r>
      <w:r>
        <w:rPr>
          <w:rFonts w:ascii="Verdana" w:hAnsi="Verdana"/>
          <w:sz w:val="18"/>
          <w:szCs w:val="18"/>
        </w:rPr>
        <w:t>de kwaliteit van de wettelijke controles</w:t>
      </w:r>
      <w:r w:rsidR="006A165C">
        <w:rPr>
          <w:rFonts w:ascii="Verdana" w:hAnsi="Verdana"/>
          <w:sz w:val="18"/>
          <w:szCs w:val="18"/>
        </w:rPr>
        <w:t xml:space="preserve"> moet</w:t>
      </w:r>
      <w:r>
        <w:rPr>
          <w:rFonts w:ascii="Verdana" w:hAnsi="Verdana"/>
          <w:sz w:val="18"/>
          <w:szCs w:val="18"/>
        </w:rPr>
        <w:t xml:space="preserve"> borgen. Door dit kwaliteitsdoel </w:t>
      </w:r>
      <w:r w:rsidR="001D3108">
        <w:rPr>
          <w:rFonts w:ascii="Verdana" w:hAnsi="Verdana"/>
          <w:sz w:val="18"/>
          <w:szCs w:val="18"/>
        </w:rPr>
        <w:t>te integreren</w:t>
      </w:r>
      <w:r>
        <w:rPr>
          <w:rFonts w:ascii="Verdana" w:hAnsi="Verdana"/>
          <w:sz w:val="18"/>
          <w:szCs w:val="18"/>
        </w:rPr>
        <w:t xml:space="preserve"> </w:t>
      </w:r>
      <w:r w:rsidR="001D3108">
        <w:rPr>
          <w:rFonts w:ascii="Verdana" w:hAnsi="Verdana"/>
          <w:sz w:val="18"/>
          <w:szCs w:val="18"/>
        </w:rPr>
        <w:t>in</w:t>
      </w:r>
      <w:r>
        <w:rPr>
          <w:rFonts w:ascii="Verdana" w:hAnsi="Verdana"/>
          <w:sz w:val="18"/>
          <w:szCs w:val="18"/>
        </w:rPr>
        <w:t xml:space="preserve"> het stelsel van kwaliteitsbeheersing wordt voor de accountantsorganisatie duidelijk waartoe haar stelsel moet strekken.</w:t>
      </w:r>
      <w:r w:rsidR="00D12F13">
        <w:rPr>
          <w:rFonts w:ascii="Verdana" w:hAnsi="Verdana"/>
          <w:sz w:val="18"/>
          <w:szCs w:val="18"/>
        </w:rPr>
        <w:t xml:space="preserve"> </w:t>
      </w:r>
      <w:r w:rsidR="00AD71D5">
        <w:rPr>
          <w:rFonts w:ascii="Verdana" w:hAnsi="Verdana"/>
          <w:sz w:val="18"/>
          <w:szCs w:val="18"/>
        </w:rPr>
        <w:t>Ik</w:t>
      </w:r>
      <w:r w:rsidR="00D12F13">
        <w:rPr>
          <w:rFonts w:ascii="Verdana" w:hAnsi="Verdana"/>
          <w:sz w:val="18"/>
          <w:szCs w:val="18"/>
        </w:rPr>
        <w:t xml:space="preserve"> vind het belangrijk dat de</w:t>
      </w:r>
      <w:r w:rsidR="00577242">
        <w:rPr>
          <w:rFonts w:ascii="Verdana" w:hAnsi="Verdana"/>
          <w:sz w:val="18"/>
          <w:szCs w:val="18"/>
        </w:rPr>
        <w:t>ze</w:t>
      </w:r>
      <w:r w:rsidR="00D12F13">
        <w:rPr>
          <w:rFonts w:ascii="Verdana" w:hAnsi="Verdana"/>
          <w:sz w:val="18"/>
          <w:szCs w:val="18"/>
        </w:rPr>
        <w:t xml:space="preserve"> kernnorm duidelijk is. </w:t>
      </w:r>
      <w:r w:rsidR="00256D23">
        <w:rPr>
          <w:rFonts w:ascii="Verdana" w:hAnsi="Verdana"/>
          <w:sz w:val="18"/>
          <w:szCs w:val="18"/>
        </w:rPr>
        <w:t xml:space="preserve">Daarnaast </w:t>
      </w:r>
      <w:r w:rsidR="00D12F13">
        <w:rPr>
          <w:rFonts w:ascii="Verdana" w:hAnsi="Verdana"/>
          <w:sz w:val="18"/>
          <w:szCs w:val="18"/>
        </w:rPr>
        <w:t xml:space="preserve">wordt het voor de toezichthouder duidelijk welk onderzoek zij moet doen als er sprake is van gebrekkige controles zoals blijkend uit controledossiers. </w:t>
      </w:r>
      <w:r w:rsidRPr="001D3108" w:rsidR="001D3108">
        <w:rPr>
          <w:rFonts w:ascii="Verdana" w:hAnsi="Verdana"/>
          <w:sz w:val="18"/>
          <w:szCs w:val="18"/>
        </w:rPr>
        <w:t xml:space="preserve">In alle gevallen moet de AFM grondig onderzoeken </w:t>
      </w:r>
      <w:r w:rsidR="00256D23">
        <w:rPr>
          <w:rFonts w:ascii="Verdana" w:hAnsi="Verdana"/>
          <w:sz w:val="18"/>
          <w:szCs w:val="18"/>
        </w:rPr>
        <w:t xml:space="preserve">of en </w:t>
      </w:r>
      <w:r w:rsidRPr="001D3108" w:rsidR="001D3108">
        <w:rPr>
          <w:rFonts w:ascii="Verdana" w:hAnsi="Verdana"/>
          <w:sz w:val="18"/>
          <w:szCs w:val="18"/>
        </w:rPr>
        <w:t xml:space="preserve">op welke wijze het stelsel van kwaliteitsbeheersing heeft gefaald in opzet, bestaan of </w:t>
      </w:r>
      <w:r w:rsidRPr="001D3108" w:rsidR="006A67C4">
        <w:rPr>
          <w:rFonts w:ascii="Verdana" w:hAnsi="Verdana"/>
          <w:sz w:val="18"/>
          <w:szCs w:val="18"/>
        </w:rPr>
        <w:t>werking.</w:t>
      </w:r>
    </w:p>
    <w:p w:rsidRPr="00E62DBB" w:rsidR="00656516" w:rsidP="00AE0BEA" w:rsidRDefault="00656516" w14:paraId="6A01D4AA" w14:textId="77777777">
      <w:pPr>
        <w:widowControl w:val="0"/>
        <w:spacing w:line="240" w:lineRule="atLeast"/>
        <w:rPr>
          <w:rFonts w:ascii="Verdana" w:hAnsi="Verdana" w:cs="Arial"/>
          <w:i/>
          <w:iCs/>
          <w:sz w:val="18"/>
          <w:szCs w:val="18"/>
        </w:rPr>
      </w:pPr>
    </w:p>
    <w:p w:rsidRPr="00E62DBB" w:rsidR="00656516" w:rsidP="00AE0BEA" w:rsidRDefault="00656516" w14:paraId="720D1DD8" w14:textId="1EA861D1">
      <w:pPr>
        <w:widowControl w:val="0"/>
        <w:spacing w:line="240" w:lineRule="atLeast"/>
        <w:rPr>
          <w:rFonts w:ascii="Verdana" w:hAnsi="Verdana" w:cs="Arial"/>
          <w:i/>
          <w:iCs/>
          <w:sz w:val="18"/>
          <w:szCs w:val="18"/>
        </w:rPr>
      </w:pPr>
      <w:r w:rsidRPr="00E62DBB">
        <w:rPr>
          <w:rFonts w:ascii="Verdana" w:hAnsi="Verdana" w:cs="Arial"/>
          <w:i/>
          <w:iCs/>
          <w:sz w:val="18"/>
          <w:szCs w:val="18"/>
        </w:rPr>
        <w:t>De leden van de PVV-fractie constateren dat de memorie van toelichting stelt: “In de praktijk is de ontwikkeling dat de accountantsorganisatie in toenemende mate invloed heeft op en dus verantwoordelijk is voor de kwaliteit van de werkzaamheden betreffende de controle. (..) De accountantsorganisatie is lang niet meer enkel een verband van individueel werkende externe accountants, dat slechts randvoorwaarden stelt voor kwaliteit van uitvoering van wettelijke controles dusdanig dat de individuele externe accountant als enige aanspreekbaar is of hoort te zijn op tekortkomingen in de wettelijke controles.”</w:t>
      </w:r>
      <w:r w:rsidR="00FB4BD6">
        <w:rPr>
          <w:rStyle w:val="Voetnootmarkering"/>
          <w:rFonts w:ascii="Verdana" w:hAnsi="Verdana" w:cs="Arial"/>
          <w:i/>
          <w:iCs/>
          <w:sz w:val="18"/>
          <w:szCs w:val="18"/>
        </w:rPr>
        <w:footnoteReference w:id="42"/>
      </w:r>
    </w:p>
    <w:p w:rsidRPr="00E62DBB" w:rsidR="00656516" w:rsidP="00AE0BEA" w:rsidRDefault="00656516" w14:paraId="7C3EDD7A" w14:textId="77777777">
      <w:pPr>
        <w:widowControl w:val="0"/>
        <w:spacing w:line="240" w:lineRule="atLeast"/>
        <w:rPr>
          <w:rFonts w:ascii="Verdana" w:hAnsi="Verdana" w:cs="Arial"/>
          <w:i/>
          <w:iCs/>
          <w:sz w:val="18"/>
          <w:szCs w:val="18"/>
        </w:rPr>
      </w:pPr>
    </w:p>
    <w:p w:rsidRPr="00E62DBB" w:rsidR="00656516" w:rsidP="00AE0BEA" w:rsidRDefault="00656516" w14:paraId="12C394D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Deze ontwikkeling wordt als argument opgevoerd om de verantwoordelijkheid en zorgplicht van de accountantsorganisatie uit te breiden met een kwaliteitsdoelstelling.</w:t>
      </w:r>
    </w:p>
    <w:p w:rsidRPr="00E62DBB" w:rsidR="00656516" w:rsidP="00AE0BEA" w:rsidRDefault="00656516" w14:paraId="74310DBC" w14:textId="77777777">
      <w:pPr>
        <w:widowControl w:val="0"/>
        <w:spacing w:line="240" w:lineRule="atLeast"/>
        <w:rPr>
          <w:rFonts w:ascii="Verdana" w:hAnsi="Verdana" w:cs="Arial"/>
          <w:i/>
          <w:iCs/>
          <w:sz w:val="18"/>
          <w:szCs w:val="18"/>
        </w:rPr>
      </w:pPr>
    </w:p>
    <w:p w:rsidRPr="00E62DBB" w:rsidR="00656516" w:rsidP="00AE0BEA" w:rsidRDefault="00656516" w14:paraId="18E8D026" w14:textId="3AF477B0">
      <w:pPr>
        <w:widowControl w:val="0"/>
        <w:spacing w:line="240" w:lineRule="atLeast"/>
        <w:rPr>
          <w:rFonts w:ascii="Verdana" w:hAnsi="Verdana" w:cs="Arial"/>
          <w:i/>
          <w:iCs/>
          <w:sz w:val="18"/>
          <w:szCs w:val="18"/>
        </w:rPr>
      </w:pPr>
      <w:r w:rsidRPr="00E62DBB">
        <w:rPr>
          <w:rFonts w:ascii="Verdana" w:hAnsi="Verdana" w:cs="Arial"/>
          <w:i/>
          <w:iCs/>
          <w:sz w:val="18"/>
          <w:szCs w:val="18"/>
        </w:rPr>
        <w:t>Met verwijzing naar de wetsgeschiedenis vragen deze leden de regering: Is de regering het eens met de stelling dat deze ontwikkeling al bij de totstandkoming van de Wet toezicht accountantsorganisaties werd voorzien door juist de accountantsorganisatie als aanknopingspunt (</w:t>
      </w:r>
      <w:proofErr w:type="spellStart"/>
      <w:r w:rsidRPr="00E62DBB">
        <w:rPr>
          <w:rFonts w:ascii="Verdana" w:hAnsi="Verdana" w:cs="Arial"/>
          <w:i/>
          <w:iCs/>
          <w:sz w:val="18"/>
          <w:szCs w:val="18"/>
        </w:rPr>
        <w:t>normadressaat</w:t>
      </w:r>
      <w:proofErr w:type="spellEnd"/>
      <w:r w:rsidRPr="00E62DBB">
        <w:rPr>
          <w:rFonts w:ascii="Verdana" w:hAnsi="Verdana" w:cs="Arial"/>
          <w:i/>
          <w:iCs/>
          <w:sz w:val="18"/>
          <w:szCs w:val="18"/>
        </w:rPr>
        <w:t>) te nemen voor het toezicht?</w:t>
      </w:r>
      <w:r w:rsidR="00C72F0B">
        <w:rPr>
          <w:rStyle w:val="Voetnootmarkering"/>
          <w:rFonts w:ascii="Verdana" w:hAnsi="Verdana" w:cs="Arial"/>
          <w:i/>
          <w:iCs/>
          <w:sz w:val="18"/>
          <w:szCs w:val="18"/>
        </w:rPr>
        <w:footnoteReference w:id="43"/>
      </w:r>
      <w:r w:rsidR="00C72F0B">
        <w:rPr>
          <w:rStyle w:val="Voetnootmarkering"/>
          <w:rFonts w:ascii="Verdana" w:hAnsi="Verdana" w:cs="Arial"/>
          <w:i/>
          <w:iCs/>
          <w:sz w:val="18"/>
          <w:szCs w:val="18"/>
        </w:rPr>
        <w:footnoteReference w:id="44"/>
      </w:r>
    </w:p>
    <w:p w:rsidRPr="00E62DBB" w:rsidR="00656516" w:rsidP="00AE0BEA" w:rsidRDefault="00656516" w14:paraId="3685F62E" w14:textId="77777777">
      <w:pPr>
        <w:widowControl w:val="0"/>
        <w:spacing w:line="240" w:lineRule="atLeast"/>
        <w:rPr>
          <w:rFonts w:ascii="Verdana" w:hAnsi="Verdana" w:cs="Arial"/>
          <w:i/>
          <w:iCs/>
          <w:sz w:val="18"/>
          <w:szCs w:val="18"/>
        </w:rPr>
      </w:pPr>
    </w:p>
    <w:p w:rsidR="00C332DC" w:rsidP="00AE0BEA" w:rsidRDefault="00256D23" w14:paraId="32FD003E" w14:textId="21211DA7">
      <w:pPr>
        <w:widowControl w:val="0"/>
        <w:spacing w:line="240" w:lineRule="atLeast"/>
        <w:rPr>
          <w:rFonts w:ascii="Verdana" w:hAnsi="Verdana"/>
          <w:sz w:val="18"/>
          <w:szCs w:val="18"/>
        </w:rPr>
      </w:pPr>
      <w:r>
        <w:rPr>
          <w:rFonts w:ascii="Verdana" w:hAnsi="Verdana"/>
          <w:sz w:val="18"/>
          <w:szCs w:val="18"/>
        </w:rPr>
        <w:t>Enige</w:t>
      </w:r>
      <w:r w:rsidR="00C332DC">
        <w:rPr>
          <w:rFonts w:ascii="Verdana" w:hAnsi="Verdana"/>
          <w:sz w:val="18"/>
          <w:szCs w:val="18"/>
        </w:rPr>
        <w:t xml:space="preserve"> onduidelijkheid over de reikwijdte van de </w:t>
      </w:r>
      <w:r w:rsidDel="00E70CAD" w:rsidR="00C332DC">
        <w:rPr>
          <w:rFonts w:ascii="Verdana" w:hAnsi="Verdana"/>
          <w:sz w:val="18"/>
          <w:szCs w:val="18"/>
        </w:rPr>
        <w:t xml:space="preserve">inderdaad al </w:t>
      </w:r>
      <w:r w:rsidR="00C332DC">
        <w:rPr>
          <w:rFonts w:ascii="Verdana" w:hAnsi="Verdana"/>
          <w:sz w:val="18"/>
          <w:szCs w:val="18"/>
        </w:rPr>
        <w:t xml:space="preserve">bestaande medeverantwoordelijkheid van accountantsorganisaties voor de kwaliteit van de wettelijke controle </w:t>
      </w:r>
      <w:r>
        <w:rPr>
          <w:rFonts w:ascii="Verdana" w:hAnsi="Verdana"/>
          <w:sz w:val="18"/>
          <w:szCs w:val="18"/>
        </w:rPr>
        <w:t>wordt</w:t>
      </w:r>
      <w:r w:rsidR="00C332DC">
        <w:rPr>
          <w:rFonts w:ascii="Verdana" w:hAnsi="Verdana"/>
          <w:sz w:val="18"/>
          <w:szCs w:val="18"/>
        </w:rPr>
        <w:t xml:space="preserve"> weggenomen door in dit wetsvoorstel te verduidelijken dat het stelsel deze kwaliteit moet borgen, met nog nader uit te werken minimale vereisten. </w:t>
      </w:r>
    </w:p>
    <w:p w:rsidRPr="00E62DBB" w:rsidR="00656516" w:rsidP="00AE0BEA" w:rsidRDefault="00656516" w14:paraId="1F1D4118" w14:textId="77777777">
      <w:pPr>
        <w:widowControl w:val="0"/>
        <w:spacing w:line="240" w:lineRule="atLeast"/>
        <w:rPr>
          <w:rFonts w:ascii="Verdana" w:hAnsi="Verdana" w:cs="Arial"/>
          <w:i/>
          <w:iCs/>
          <w:sz w:val="18"/>
          <w:szCs w:val="18"/>
        </w:rPr>
      </w:pPr>
    </w:p>
    <w:p w:rsidRPr="00E62DBB" w:rsidR="00656516" w:rsidP="00AE0BEA" w:rsidRDefault="00656516" w14:paraId="1B3C0B8A"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Ingevolge artikel 48a, eerste lid, van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is het toezicht in dat kader primair gericht op de vraag of de accountantsorganisatie voldoet aan wettelijke eisen. Deze vraag zou in de visie van deze leden dus centraal moeten staan in het uit te voeren toezicht. </w:t>
      </w:r>
    </w:p>
    <w:p w:rsidRPr="00E62DBB" w:rsidR="00656516" w:rsidP="00AE0BEA" w:rsidRDefault="00656516" w14:paraId="69937E21" w14:textId="77777777">
      <w:pPr>
        <w:widowControl w:val="0"/>
        <w:spacing w:line="240" w:lineRule="atLeast"/>
        <w:rPr>
          <w:rFonts w:ascii="Verdana" w:hAnsi="Verdana" w:cs="Arial"/>
          <w:i/>
          <w:iCs/>
          <w:sz w:val="18"/>
          <w:szCs w:val="18"/>
        </w:rPr>
      </w:pPr>
    </w:p>
    <w:p w:rsidRPr="00E62DBB" w:rsidR="00656516" w:rsidP="00AE0BEA" w:rsidRDefault="00656516" w14:paraId="5A5A9F6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Wat vindt de regering van de stelling dat de wijze waarop het regelgevend kader is ingeregeld (Europese Richtlijn en Verordening, de </w:t>
      </w:r>
      <w:proofErr w:type="spellStart"/>
      <w:r w:rsidRPr="00E62DBB">
        <w:rPr>
          <w:rFonts w:ascii="Verdana" w:hAnsi="Verdana" w:cs="Arial"/>
          <w:i/>
          <w:iCs/>
          <w:sz w:val="18"/>
          <w:szCs w:val="18"/>
        </w:rPr>
        <w:t>Wta</w:t>
      </w:r>
      <w:proofErr w:type="spellEnd"/>
      <w:r w:rsidRPr="00E62DBB">
        <w:rPr>
          <w:rFonts w:ascii="Verdana" w:hAnsi="Verdana" w:cs="Arial"/>
          <w:i/>
          <w:iCs/>
          <w:sz w:val="18"/>
          <w:szCs w:val="18"/>
        </w:rPr>
        <w:t xml:space="preserve"> en het </w:t>
      </w:r>
      <w:proofErr w:type="spellStart"/>
      <w:r w:rsidRPr="00E62DBB">
        <w:rPr>
          <w:rFonts w:ascii="Verdana" w:hAnsi="Verdana" w:cs="Arial"/>
          <w:i/>
          <w:iCs/>
          <w:sz w:val="18"/>
          <w:szCs w:val="18"/>
        </w:rPr>
        <w:t>Bta</w:t>
      </w:r>
      <w:proofErr w:type="spellEnd"/>
      <w:r w:rsidRPr="00E62DBB">
        <w:rPr>
          <w:rFonts w:ascii="Verdana" w:hAnsi="Verdana" w:cs="Arial"/>
          <w:i/>
          <w:iCs/>
          <w:sz w:val="18"/>
          <w:szCs w:val="18"/>
        </w:rPr>
        <w:t xml:space="preserve">, de VAO in letter en geest, onafhankelijk publiek toezicht en handhaving en rechtspraak), de toezichthouder (blijkbaar) onvoldoende handvatten biedt om de accountantsorganisatie (primair </w:t>
      </w:r>
      <w:proofErr w:type="spellStart"/>
      <w:r w:rsidRPr="00E62DBB">
        <w:rPr>
          <w:rFonts w:ascii="Verdana" w:hAnsi="Verdana" w:cs="Arial"/>
          <w:i/>
          <w:iCs/>
          <w:sz w:val="18"/>
          <w:szCs w:val="18"/>
        </w:rPr>
        <w:t>normadressaat</w:t>
      </w:r>
      <w:proofErr w:type="spellEnd"/>
      <w:r w:rsidRPr="00E62DBB">
        <w:rPr>
          <w:rFonts w:ascii="Verdana" w:hAnsi="Verdana" w:cs="Arial"/>
          <w:i/>
          <w:iCs/>
          <w:sz w:val="18"/>
          <w:szCs w:val="18"/>
        </w:rPr>
        <w:t>) ter verantwoording te roepen?</w:t>
      </w:r>
    </w:p>
    <w:p w:rsidRPr="00E62DBB" w:rsidR="00656516" w:rsidP="00AE0BEA" w:rsidRDefault="00656516" w14:paraId="61A18C47" w14:textId="77777777">
      <w:pPr>
        <w:widowControl w:val="0"/>
        <w:spacing w:line="240" w:lineRule="atLeast"/>
        <w:rPr>
          <w:rFonts w:ascii="Verdana" w:hAnsi="Verdana" w:cs="Arial"/>
          <w:i/>
          <w:iCs/>
          <w:sz w:val="18"/>
          <w:szCs w:val="18"/>
        </w:rPr>
      </w:pPr>
    </w:p>
    <w:p w:rsidRPr="00E62DBB" w:rsidR="00656516" w:rsidP="00AE0BEA" w:rsidRDefault="00763EC2" w14:paraId="0D8F6E8A" w14:textId="0E7B4EE9">
      <w:pPr>
        <w:widowControl w:val="0"/>
        <w:spacing w:line="240" w:lineRule="atLeast"/>
        <w:rPr>
          <w:rFonts w:ascii="Verdana" w:hAnsi="Verdana"/>
          <w:sz w:val="18"/>
          <w:szCs w:val="18"/>
        </w:rPr>
      </w:pPr>
      <w:r>
        <w:rPr>
          <w:rFonts w:ascii="Verdana" w:hAnsi="Verdana"/>
          <w:sz w:val="18"/>
          <w:szCs w:val="18"/>
        </w:rPr>
        <w:t>Zoals hierboven toegelicht is de vraag in het kader van dit wetsvoorstel niet zo zeer of de toezichthouder een accountantsorganisatie mag aanspreken maar of zij ook formeel mag handhaven</w:t>
      </w:r>
      <w:r w:rsidR="00AF2334">
        <w:rPr>
          <w:rFonts w:ascii="Verdana" w:hAnsi="Verdana"/>
          <w:sz w:val="18"/>
          <w:szCs w:val="18"/>
        </w:rPr>
        <w:t xml:space="preserve"> </w:t>
      </w:r>
      <w:r w:rsidR="00B41322">
        <w:rPr>
          <w:rFonts w:ascii="Verdana" w:hAnsi="Verdana"/>
          <w:sz w:val="18"/>
          <w:szCs w:val="18"/>
        </w:rPr>
        <w:t>door</w:t>
      </w:r>
      <w:r w:rsidR="00AF2334">
        <w:rPr>
          <w:rFonts w:ascii="Verdana" w:hAnsi="Verdana"/>
          <w:sz w:val="18"/>
          <w:szCs w:val="18"/>
        </w:rPr>
        <w:t xml:space="preserve"> het treffen van juridische maatregelen</w:t>
      </w:r>
      <w:r>
        <w:rPr>
          <w:rFonts w:ascii="Verdana" w:hAnsi="Verdana"/>
          <w:sz w:val="18"/>
          <w:szCs w:val="18"/>
        </w:rPr>
        <w:t>. Daarvoor moeten op de accountantsorganisatie handhaafbare normen van toepassing zijn. De kernbepaling ten aanzien van kwaliteit, namelijk die inzake het stelsel van kwaliteitsbeheersing</w:t>
      </w:r>
      <w:r w:rsidR="00C332DC">
        <w:rPr>
          <w:rFonts w:ascii="Verdana" w:hAnsi="Verdana"/>
          <w:sz w:val="18"/>
          <w:szCs w:val="18"/>
        </w:rPr>
        <w:t>,</w:t>
      </w:r>
      <w:r w:rsidRPr="00327298" w:rsidR="00327298">
        <w:rPr>
          <w:rFonts w:ascii="Verdana" w:hAnsi="Verdana"/>
          <w:sz w:val="18"/>
          <w:szCs w:val="18"/>
        </w:rPr>
        <w:t xml:space="preserve"> </w:t>
      </w:r>
      <w:r w:rsidR="00327298">
        <w:rPr>
          <w:rFonts w:ascii="Verdana" w:hAnsi="Verdana"/>
          <w:sz w:val="18"/>
          <w:szCs w:val="18"/>
        </w:rPr>
        <w:t xml:space="preserve">behoeft verduidelijking. Het </w:t>
      </w:r>
      <w:r w:rsidR="00CE1B90">
        <w:rPr>
          <w:rFonts w:ascii="Verdana" w:hAnsi="Verdana"/>
          <w:sz w:val="18"/>
          <w:szCs w:val="18"/>
        </w:rPr>
        <w:t>kan</w:t>
      </w:r>
      <w:r w:rsidR="00327298">
        <w:rPr>
          <w:rFonts w:ascii="Verdana" w:hAnsi="Verdana"/>
          <w:sz w:val="18"/>
          <w:szCs w:val="18"/>
        </w:rPr>
        <w:t xml:space="preserve"> nu onduidelijk </w:t>
      </w:r>
      <w:r w:rsidR="00CE1B90">
        <w:rPr>
          <w:rFonts w:ascii="Verdana" w:hAnsi="Verdana"/>
          <w:sz w:val="18"/>
          <w:szCs w:val="18"/>
        </w:rPr>
        <w:t xml:space="preserve">zijn </w:t>
      </w:r>
      <w:r>
        <w:rPr>
          <w:rFonts w:ascii="Verdana" w:hAnsi="Verdana"/>
          <w:sz w:val="18"/>
          <w:szCs w:val="18"/>
        </w:rPr>
        <w:t xml:space="preserve">welk doel dat stelsel </w:t>
      </w:r>
      <w:r w:rsidR="00C332DC">
        <w:rPr>
          <w:rFonts w:ascii="Verdana" w:hAnsi="Verdana"/>
          <w:sz w:val="18"/>
          <w:szCs w:val="18"/>
        </w:rPr>
        <w:t>heeft</w:t>
      </w:r>
      <w:r w:rsidR="00327298">
        <w:rPr>
          <w:rFonts w:ascii="Verdana" w:hAnsi="Verdana"/>
          <w:sz w:val="18"/>
          <w:szCs w:val="18"/>
        </w:rPr>
        <w:t xml:space="preserve">. Dit wetsvoorstel en deze maatregel maakt het </w:t>
      </w:r>
      <w:r>
        <w:rPr>
          <w:rFonts w:ascii="Verdana" w:hAnsi="Verdana"/>
          <w:sz w:val="18"/>
          <w:szCs w:val="18"/>
        </w:rPr>
        <w:t>door middel van minimale invulling</w:t>
      </w:r>
      <w:r w:rsidR="00327298">
        <w:rPr>
          <w:rFonts w:ascii="Verdana" w:hAnsi="Verdana"/>
          <w:sz w:val="18"/>
          <w:szCs w:val="18"/>
        </w:rPr>
        <w:t xml:space="preserve"> duidelijk </w:t>
      </w:r>
      <w:r>
        <w:rPr>
          <w:rFonts w:ascii="Verdana" w:hAnsi="Verdana"/>
          <w:sz w:val="18"/>
          <w:szCs w:val="18"/>
        </w:rPr>
        <w:t xml:space="preserve">dat de accountantsorganisatie weet waartoe zij haar stelsel moet inrichten en waarop zij tenminste moet sturen waar </w:t>
      </w:r>
      <w:r w:rsidR="00AC721A">
        <w:rPr>
          <w:rFonts w:ascii="Verdana" w:hAnsi="Verdana"/>
          <w:sz w:val="18"/>
          <w:szCs w:val="18"/>
        </w:rPr>
        <w:t>betreft</w:t>
      </w:r>
      <w:r>
        <w:rPr>
          <w:rFonts w:ascii="Verdana" w:hAnsi="Verdana"/>
          <w:sz w:val="18"/>
          <w:szCs w:val="18"/>
        </w:rPr>
        <w:t xml:space="preserve"> kwaliteit. </w:t>
      </w:r>
      <w:r w:rsidR="00327298">
        <w:rPr>
          <w:rFonts w:ascii="Verdana" w:hAnsi="Verdana"/>
          <w:sz w:val="18"/>
          <w:szCs w:val="18"/>
        </w:rPr>
        <w:t xml:space="preserve">Deze normen bepalen </w:t>
      </w:r>
      <w:r w:rsidR="00C332DC">
        <w:rPr>
          <w:rFonts w:ascii="Verdana" w:hAnsi="Verdana"/>
          <w:sz w:val="18"/>
          <w:szCs w:val="18"/>
        </w:rPr>
        <w:t xml:space="preserve">ook </w:t>
      </w:r>
      <w:r w:rsidR="00327298">
        <w:rPr>
          <w:rFonts w:ascii="Verdana" w:hAnsi="Verdana"/>
          <w:sz w:val="18"/>
          <w:szCs w:val="18"/>
        </w:rPr>
        <w:t>naar welk handelen of nalaten de AFM onderzoek doet.</w:t>
      </w:r>
    </w:p>
    <w:p w:rsidRPr="00E62DBB" w:rsidR="00656516" w:rsidP="00AE0BEA" w:rsidRDefault="00656516" w14:paraId="52906971" w14:textId="77777777">
      <w:pPr>
        <w:widowControl w:val="0"/>
        <w:spacing w:line="240" w:lineRule="atLeast"/>
        <w:rPr>
          <w:rFonts w:ascii="Verdana" w:hAnsi="Verdana" w:cs="Arial"/>
          <w:i/>
          <w:iCs/>
          <w:sz w:val="18"/>
          <w:szCs w:val="18"/>
        </w:rPr>
      </w:pPr>
    </w:p>
    <w:p w:rsidRPr="00E62DBB" w:rsidR="00656516" w:rsidP="00AE0BEA" w:rsidRDefault="00656516" w14:paraId="4DF761E8"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Mede gezien de stellingname van de rechterlijke macht,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en de Raad van State. Ligt dat aan de wet of ligt dat aan de wijze waarop de toezichthouder het toezicht uitvoert? Hoe kijkt de regering daarnaar?</w:t>
      </w:r>
    </w:p>
    <w:p w:rsidRPr="00E62DBB" w:rsidR="00656516" w:rsidP="00AE0BEA" w:rsidRDefault="00656516" w14:paraId="2673D2E1" w14:textId="77777777">
      <w:pPr>
        <w:widowControl w:val="0"/>
        <w:spacing w:line="240" w:lineRule="atLeast"/>
        <w:rPr>
          <w:rFonts w:ascii="Verdana" w:hAnsi="Verdana" w:cs="Arial"/>
          <w:i/>
          <w:iCs/>
          <w:sz w:val="18"/>
          <w:szCs w:val="18"/>
        </w:rPr>
      </w:pPr>
    </w:p>
    <w:p w:rsidRPr="00E62DBB" w:rsidR="00656516" w:rsidP="00AE0BEA" w:rsidRDefault="00F56821" w14:paraId="446DD429" w14:textId="2B8EFFD0">
      <w:pPr>
        <w:widowControl w:val="0"/>
        <w:spacing w:line="240" w:lineRule="atLeast"/>
        <w:rPr>
          <w:rFonts w:ascii="Verdana" w:hAnsi="Verdana"/>
          <w:sz w:val="18"/>
          <w:szCs w:val="18"/>
        </w:rPr>
      </w:pPr>
      <w:r>
        <w:rPr>
          <w:rFonts w:ascii="Verdana" w:hAnsi="Verdana"/>
          <w:sz w:val="18"/>
          <w:szCs w:val="18"/>
        </w:rPr>
        <w:t xml:space="preserve">De accountantsorganisatie is de </w:t>
      </w:r>
      <w:proofErr w:type="spellStart"/>
      <w:r>
        <w:rPr>
          <w:rFonts w:ascii="Verdana" w:hAnsi="Verdana"/>
          <w:sz w:val="18"/>
          <w:szCs w:val="18"/>
        </w:rPr>
        <w:t>normadressaat</w:t>
      </w:r>
      <w:proofErr w:type="spellEnd"/>
      <w:r>
        <w:rPr>
          <w:rFonts w:ascii="Verdana" w:hAnsi="Verdana"/>
          <w:sz w:val="18"/>
          <w:szCs w:val="18"/>
        </w:rPr>
        <w:t xml:space="preserve"> met de primaire verantwoordelijkheid </w:t>
      </w:r>
      <w:r w:rsidR="00CE1B90">
        <w:rPr>
          <w:rFonts w:ascii="Verdana" w:hAnsi="Verdana"/>
          <w:sz w:val="18"/>
          <w:szCs w:val="18"/>
        </w:rPr>
        <w:t xml:space="preserve">om </w:t>
      </w:r>
      <w:r>
        <w:rPr>
          <w:rFonts w:ascii="Verdana" w:hAnsi="Verdana"/>
          <w:sz w:val="18"/>
          <w:szCs w:val="18"/>
        </w:rPr>
        <w:t>de kwaliteit te borgen van de wettelijke controle.</w:t>
      </w:r>
      <w:r w:rsidR="00A35124">
        <w:rPr>
          <w:rFonts w:ascii="Verdana" w:hAnsi="Verdana"/>
          <w:sz w:val="18"/>
          <w:szCs w:val="18"/>
        </w:rPr>
        <w:t xml:space="preserve"> Indien er tussen de accountantsorganisatie (randvoorwaarden zijn vervuld, over naar de externe accountant) en toezichthouder (er zijn gebreken in de wettelijke controles) </w:t>
      </w:r>
      <w:r w:rsidR="003D16B8">
        <w:rPr>
          <w:rFonts w:ascii="Verdana" w:hAnsi="Verdana"/>
          <w:sz w:val="18"/>
          <w:szCs w:val="18"/>
        </w:rPr>
        <w:t xml:space="preserve">onduidelijkheid </w:t>
      </w:r>
      <w:r w:rsidR="00A35124">
        <w:rPr>
          <w:rFonts w:ascii="Verdana" w:hAnsi="Verdana"/>
          <w:sz w:val="18"/>
          <w:szCs w:val="18"/>
        </w:rPr>
        <w:t xml:space="preserve">kan ontstaan </w:t>
      </w:r>
      <w:r w:rsidR="007B4BC4">
        <w:rPr>
          <w:rFonts w:ascii="Verdana" w:hAnsi="Verdana"/>
          <w:sz w:val="18"/>
          <w:szCs w:val="18"/>
        </w:rPr>
        <w:t xml:space="preserve">over de verantwoordelijkheid voor het borgen van de kwaliteit van de wettelijke </w:t>
      </w:r>
      <w:r w:rsidR="006A67C4">
        <w:rPr>
          <w:rFonts w:ascii="Verdana" w:hAnsi="Verdana"/>
          <w:sz w:val="18"/>
          <w:szCs w:val="18"/>
        </w:rPr>
        <w:t xml:space="preserve">controle </w:t>
      </w:r>
      <w:r w:rsidR="009D0D09">
        <w:rPr>
          <w:rFonts w:ascii="Verdana" w:hAnsi="Verdana"/>
          <w:sz w:val="18"/>
          <w:szCs w:val="18"/>
        </w:rPr>
        <w:t xml:space="preserve">ontstaat </w:t>
      </w:r>
      <w:r w:rsidR="00A35124">
        <w:rPr>
          <w:rFonts w:ascii="Verdana" w:hAnsi="Verdana"/>
          <w:sz w:val="18"/>
          <w:szCs w:val="18"/>
        </w:rPr>
        <w:t>er voor beide partijen een onwenselijke situatie</w:t>
      </w:r>
      <w:r w:rsidR="007B4BC4">
        <w:rPr>
          <w:rFonts w:ascii="Verdana" w:hAnsi="Verdana"/>
          <w:sz w:val="18"/>
          <w:szCs w:val="18"/>
        </w:rPr>
        <w:t>.</w:t>
      </w:r>
      <w:r w:rsidR="00A35124">
        <w:rPr>
          <w:rFonts w:ascii="Verdana" w:hAnsi="Verdana"/>
          <w:sz w:val="18"/>
          <w:szCs w:val="18"/>
        </w:rPr>
        <w:t xml:space="preserve"> Die onduidelijkheid neemt dit wetsvoorstel weg. </w:t>
      </w:r>
      <w:r w:rsidR="009D0D09">
        <w:rPr>
          <w:rFonts w:ascii="Verdana" w:hAnsi="Verdana"/>
          <w:sz w:val="18"/>
          <w:szCs w:val="18"/>
        </w:rPr>
        <w:t>D</w:t>
      </w:r>
      <w:r w:rsidR="00A35124">
        <w:rPr>
          <w:rFonts w:ascii="Verdana" w:hAnsi="Verdana"/>
          <w:sz w:val="18"/>
          <w:szCs w:val="18"/>
        </w:rPr>
        <w:t>e accountantsorganisatie weet voortaan waartoe haar stelsel van kwaliteitsbeheersing moet strekken, namelijk de borging van kwaliteit van de wettelijke controles</w:t>
      </w:r>
      <w:r w:rsidR="009D0D09">
        <w:rPr>
          <w:rFonts w:ascii="Verdana" w:hAnsi="Verdana"/>
          <w:sz w:val="18"/>
          <w:szCs w:val="18"/>
        </w:rPr>
        <w:t>, en</w:t>
      </w:r>
      <w:r w:rsidR="00A35124">
        <w:rPr>
          <w:rFonts w:ascii="Verdana" w:hAnsi="Verdana"/>
          <w:sz w:val="18"/>
          <w:szCs w:val="18"/>
        </w:rPr>
        <w:t xml:space="preserve"> door middel van welke minimale invulling</w:t>
      </w:r>
      <w:r w:rsidR="009D0D09">
        <w:rPr>
          <w:rFonts w:ascii="Verdana" w:hAnsi="Verdana"/>
          <w:sz w:val="18"/>
          <w:szCs w:val="18"/>
        </w:rPr>
        <w:t xml:space="preserve">, </w:t>
      </w:r>
      <w:r w:rsidR="00DE6DB6">
        <w:rPr>
          <w:rFonts w:ascii="Verdana" w:hAnsi="Verdana"/>
          <w:sz w:val="18"/>
          <w:szCs w:val="18"/>
        </w:rPr>
        <w:t>zoals uit te werken bij AMvB.</w:t>
      </w:r>
      <w:r w:rsidR="00A35124">
        <w:rPr>
          <w:rFonts w:ascii="Verdana" w:hAnsi="Verdana"/>
          <w:sz w:val="18"/>
          <w:szCs w:val="18"/>
        </w:rPr>
        <w:t xml:space="preserve"> </w:t>
      </w:r>
      <w:r w:rsidR="009D0D09">
        <w:rPr>
          <w:rFonts w:ascii="Verdana" w:hAnsi="Verdana"/>
          <w:sz w:val="18"/>
          <w:szCs w:val="18"/>
        </w:rPr>
        <w:t xml:space="preserve">Daarnaast </w:t>
      </w:r>
      <w:r w:rsidR="00256D23">
        <w:rPr>
          <w:rFonts w:ascii="Verdana" w:hAnsi="Verdana"/>
          <w:sz w:val="18"/>
          <w:szCs w:val="18"/>
        </w:rPr>
        <w:t xml:space="preserve">weet </w:t>
      </w:r>
      <w:r w:rsidR="00A35124">
        <w:rPr>
          <w:rFonts w:ascii="Verdana" w:hAnsi="Verdana"/>
          <w:sz w:val="18"/>
          <w:szCs w:val="18"/>
        </w:rPr>
        <w:t xml:space="preserve">de toezichthouder </w:t>
      </w:r>
      <w:r w:rsidR="009D0D09">
        <w:rPr>
          <w:rFonts w:ascii="Verdana" w:hAnsi="Verdana"/>
          <w:sz w:val="18"/>
          <w:szCs w:val="18"/>
        </w:rPr>
        <w:t xml:space="preserve">straks </w:t>
      </w:r>
      <w:r w:rsidR="00A35124">
        <w:rPr>
          <w:rFonts w:ascii="Verdana" w:hAnsi="Verdana"/>
          <w:sz w:val="18"/>
          <w:szCs w:val="18"/>
        </w:rPr>
        <w:t>naar welke feiten zij in voldoende mate onderzoek moet doen indien het gedrag van de betreffende accountantsorganisatie haar geen andere keuze laat dan formeel te handhaven.</w:t>
      </w:r>
    </w:p>
    <w:p w:rsidRPr="00E62DBB" w:rsidR="00656516" w:rsidP="00AE0BEA" w:rsidRDefault="00656516" w14:paraId="4470FB3E" w14:textId="77777777">
      <w:pPr>
        <w:widowControl w:val="0"/>
        <w:spacing w:line="240" w:lineRule="atLeast"/>
        <w:rPr>
          <w:rFonts w:ascii="Verdana" w:hAnsi="Verdana" w:cs="Arial"/>
          <w:i/>
          <w:iCs/>
          <w:sz w:val="18"/>
          <w:szCs w:val="18"/>
        </w:rPr>
      </w:pPr>
    </w:p>
    <w:p w:rsidRPr="00E62DBB" w:rsidR="00656516" w:rsidP="00AE0BEA" w:rsidRDefault="00656516" w14:paraId="3DA9D4FF"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PVV-fractie constateren dat de memorie van toelichting stelt: “Door deze als verduidelijking van de medeverantwoordelijkheid van de accountantsorganisatie voor de kwaliteit van de wettelijke controles bedoelde verplichting komt ook, zoals aanbevolen door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het stelsel van kwaliteitsbeheersing centraler te staan.”</w:t>
      </w:r>
    </w:p>
    <w:p w:rsidRPr="00E62DBB" w:rsidR="00656516" w:rsidP="00AE0BEA" w:rsidRDefault="00656516" w14:paraId="375D0D49" w14:textId="77777777">
      <w:pPr>
        <w:widowControl w:val="0"/>
        <w:spacing w:line="240" w:lineRule="atLeast"/>
        <w:rPr>
          <w:rFonts w:ascii="Verdana" w:hAnsi="Verdana" w:cs="Arial"/>
          <w:i/>
          <w:iCs/>
          <w:sz w:val="18"/>
          <w:szCs w:val="18"/>
        </w:rPr>
      </w:pPr>
    </w:p>
    <w:p w:rsidR="0085289D" w:rsidP="00AE0BEA" w:rsidRDefault="00656516" w14:paraId="68980201" w14:textId="2A91BC2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Aanbeveling 19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was erop gericht om “in de uitvoering van het toezicht, de beoordeling van kwaliteitsbeheersingssystemen, naast voldoende aandacht voor compliance en factoren die van materiële invloed zijn op de kwaliteit, centraal te stellen en het bevorderen van kwaliteitsverbetering het doel te laten zijn.”</w:t>
      </w:r>
      <w:r w:rsidR="0085289D">
        <w:rPr>
          <w:rStyle w:val="Voetnootmarkering"/>
          <w:rFonts w:ascii="Verdana" w:hAnsi="Verdana" w:cs="Arial"/>
          <w:i/>
          <w:iCs/>
          <w:sz w:val="18"/>
          <w:szCs w:val="18"/>
        </w:rPr>
        <w:footnoteReference w:id="45"/>
      </w:r>
    </w:p>
    <w:p w:rsidRPr="00E62DBB" w:rsidR="00656516" w:rsidP="00AE0BEA" w:rsidRDefault="00656516" w14:paraId="54A5FD29" w14:textId="1DD0D243">
      <w:pPr>
        <w:widowControl w:val="0"/>
        <w:spacing w:line="240" w:lineRule="atLeast"/>
        <w:rPr>
          <w:rFonts w:ascii="Verdana" w:hAnsi="Verdana" w:cs="Arial"/>
          <w:i/>
          <w:iCs/>
          <w:sz w:val="18"/>
          <w:szCs w:val="18"/>
        </w:rPr>
      </w:pPr>
      <w:r w:rsidRPr="00E62DBB">
        <w:rPr>
          <w:rFonts w:ascii="Verdana" w:hAnsi="Verdana" w:cs="Arial"/>
          <w:i/>
          <w:iCs/>
          <w:sz w:val="18"/>
          <w:szCs w:val="18"/>
        </w:rPr>
        <w:t>“De Commissie ziet dat de AFM aanpassingen in haar toezicht overweegt. Dit betreft zowel de focus van haar toezicht – van dossierbeoordeling naar een meer integrale beoordeling van het kwaliteitsbeheersingssysteem, mede naar aanleiding van de genoemde uitspraak van het CBB – als de toonzetting. Dat is positief en de commissie meent dat er alle aanleiding is om een dergelijke aanpassing ook snel door te voeren.”</w:t>
      </w:r>
      <w:r w:rsidR="0085289D">
        <w:rPr>
          <w:rStyle w:val="Voetnootmarkering"/>
          <w:rFonts w:ascii="Verdana" w:hAnsi="Verdana" w:cs="Arial"/>
          <w:i/>
          <w:iCs/>
          <w:sz w:val="18"/>
          <w:szCs w:val="18"/>
        </w:rPr>
        <w:footnoteReference w:id="46"/>
      </w:r>
    </w:p>
    <w:p w:rsidRPr="00E62DBB" w:rsidR="00656516" w:rsidP="00AE0BEA" w:rsidRDefault="00656516" w14:paraId="7EEDDE84" w14:textId="77777777">
      <w:pPr>
        <w:widowControl w:val="0"/>
        <w:spacing w:line="240" w:lineRule="atLeast"/>
        <w:rPr>
          <w:rFonts w:ascii="Verdana" w:hAnsi="Verdana" w:cs="Arial"/>
          <w:i/>
          <w:iCs/>
          <w:sz w:val="18"/>
          <w:szCs w:val="18"/>
        </w:rPr>
      </w:pPr>
    </w:p>
    <w:p w:rsidRPr="00E62DBB" w:rsidR="00656516" w:rsidP="00AE0BEA" w:rsidRDefault="00656516" w14:paraId="067E58E1"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Kan de regering naar aanleiding van het bovenstaande toelichten of de aanbeveling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betrekking heeft op de inrichting van het toezicht zoals door de toezichthouder uitgevoerd (verandering in focus van toezicht en toonzetting), of op het feit dat het centraal stellen van het kwaliteitsbeheersingssysteem onvoldoende tot uiting komt in de huidige wet en daarom aanpassing behoeft?</w:t>
      </w:r>
    </w:p>
    <w:p w:rsidR="00656516" w:rsidP="00AE0BEA" w:rsidRDefault="00656516" w14:paraId="38246B02" w14:textId="77777777">
      <w:pPr>
        <w:widowControl w:val="0"/>
        <w:spacing w:line="240" w:lineRule="atLeast"/>
        <w:rPr>
          <w:rFonts w:ascii="Verdana" w:hAnsi="Verdana" w:cs="Arial"/>
          <w:sz w:val="18"/>
          <w:szCs w:val="18"/>
        </w:rPr>
      </w:pPr>
    </w:p>
    <w:p w:rsidRPr="00E62DBB" w:rsidR="0024311F" w:rsidP="00AE0BEA" w:rsidRDefault="0024311F" w14:paraId="7947086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Indien de aanbeveling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gericht is op de verandering van focus van toezichthouden door de toezichthouder, kan de regering dan aangeven waarom de wet gewijzigd moet worden?</w:t>
      </w:r>
    </w:p>
    <w:p w:rsidRPr="0024311F" w:rsidR="0024311F" w:rsidP="00AE0BEA" w:rsidRDefault="0024311F" w14:paraId="364D92A0" w14:textId="77777777">
      <w:pPr>
        <w:widowControl w:val="0"/>
        <w:spacing w:line="240" w:lineRule="atLeast"/>
        <w:rPr>
          <w:rFonts w:ascii="Verdana" w:hAnsi="Verdana" w:cs="Arial"/>
          <w:sz w:val="18"/>
          <w:szCs w:val="18"/>
        </w:rPr>
      </w:pPr>
    </w:p>
    <w:p w:rsidR="0024311F" w:rsidP="00AE0BEA" w:rsidRDefault="00843EA3" w14:paraId="47F7D657" w14:textId="79E8C2F9">
      <w:pPr>
        <w:widowControl w:val="0"/>
        <w:spacing w:line="240" w:lineRule="atLeast"/>
        <w:rPr>
          <w:rFonts w:ascii="Verdana" w:hAnsi="Verdana"/>
          <w:sz w:val="18"/>
          <w:szCs w:val="18"/>
        </w:rPr>
      </w:pPr>
      <w:r>
        <w:rPr>
          <w:rFonts w:ascii="Verdana" w:hAnsi="Verdana"/>
          <w:sz w:val="18"/>
          <w:szCs w:val="18"/>
        </w:rPr>
        <w:t xml:space="preserve">De aanbeveling van de </w:t>
      </w:r>
      <w:proofErr w:type="spellStart"/>
      <w:r>
        <w:rPr>
          <w:rFonts w:ascii="Verdana" w:hAnsi="Verdana"/>
          <w:sz w:val="18"/>
          <w:szCs w:val="18"/>
        </w:rPr>
        <w:t>Cta</w:t>
      </w:r>
      <w:proofErr w:type="spellEnd"/>
      <w:r>
        <w:rPr>
          <w:rFonts w:ascii="Verdana" w:hAnsi="Verdana"/>
          <w:sz w:val="18"/>
          <w:szCs w:val="18"/>
        </w:rPr>
        <w:t xml:space="preserve"> heeft betrekking op waar het toezicht van de AFM zich op zou moeten richten. Wat de </w:t>
      </w:r>
      <w:proofErr w:type="spellStart"/>
      <w:r>
        <w:rPr>
          <w:rFonts w:ascii="Verdana" w:hAnsi="Verdana"/>
          <w:sz w:val="18"/>
          <w:szCs w:val="18"/>
        </w:rPr>
        <w:t>Cta</w:t>
      </w:r>
      <w:proofErr w:type="spellEnd"/>
      <w:r>
        <w:rPr>
          <w:rFonts w:ascii="Verdana" w:hAnsi="Verdana"/>
          <w:sz w:val="18"/>
          <w:szCs w:val="18"/>
        </w:rPr>
        <w:t xml:space="preserve"> betreft </w:t>
      </w:r>
      <w:r w:rsidR="00281839">
        <w:rPr>
          <w:rFonts w:ascii="Verdana" w:hAnsi="Verdana"/>
          <w:sz w:val="18"/>
          <w:szCs w:val="18"/>
        </w:rPr>
        <w:t>dient het wettelijk toezicht</w:t>
      </w:r>
      <w:r>
        <w:rPr>
          <w:rFonts w:ascii="Verdana" w:hAnsi="Verdana"/>
          <w:sz w:val="18"/>
          <w:szCs w:val="18"/>
        </w:rPr>
        <w:t xml:space="preserve"> twee doelen. </w:t>
      </w:r>
      <w:r w:rsidR="00281839">
        <w:rPr>
          <w:rFonts w:ascii="Verdana" w:hAnsi="Verdana"/>
          <w:sz w:val="18"/>
          <w:szCs w:val="18"/>
        </w:rPr>
        <w:t>E</w:t>
      </w:r>
      <w:r w:rsidR="00E3336A">
        <w:rPr>
          <w:rFonts w:ascii="Verdana" w:hAnsi="Verdana"/>
          <w:sz w:val="18"/>
          <w:szCs w:val="18"/>
        </w:rPr>
        <w:t>é</w:t>
      </w:r>
      <w:r w:rsidR="00281839">
        <w:rPr>
          <w:rFonts w:ascii="Verdana" w:hAnsi="Verdana"/>
          <w:sz w:val="18"/>
          <w:szCs w:val="18"/>
        </w:rPr>
        <w:t>n</w:t>
      </w:r>
      <w:r>
        <w:rPr>
          <w:rFonts w:ascii="Verdana" w:hAnsi="Verdana"/>
          <w:sz w:val="18"/>
          <w:szCs w:val="18"/>
        </w:rPr>
        <w:t xml:space="preserve"> </w:t>
      </w:r>
      <w:r w:rsidR="00281839">
        <w:rPr>
          <w:rFonts w:ascii="Verdana" w:hAnsi="Verdana"/>
          <w:sz w:val="18"/>
          <w:szCs w:val="18"/>
        </w:rPr>
        <w:t xml:space="preserve">doel is de handhaving in enge zin van de toepasselijke wettelijke eisen. Anders gezegd, </w:t>
      </w:r>
      <w:r w:rsidR="00656B8F">
        <w:rPr>
          <w:rFonts w:ascii="Verdana" w:hAnsi="Verdana"/>
          <w:sz w:val="18"/>
          <w:szCs w:val="18"/>
        </w:rPr>
        <w:t xml:space="preserve">het handhavende toezicht sanctioneert de accountantsorganisatie indien </w:t>
      </w:r>
      <w:r w:rsidR="00281839">
        <w:rPr>
          <w:rFonts w:ascii="Verdana" w:hAnsi="Verdana"/>
          <w:sz w:val="18"/>
          <w:szCs w:val="18"/>
        </w:rPr>
        <w:t xml:space="preserve">de wettelijke controle </w:t>
      </w:r>
      <w:r w:rsidR="00656B8F">
        <w:rPr>
          <w:rFonts w:ascii="Verdana" w:hAnsi="Verdana"/>
          <w:sz w:val="18"/>
          <w:szCs w:val="18"/>
        </w:rPr>
        <w:t xml:space="preserve">niet dan wel onvoldoende is </w:t>
      </w:r>
      <w:r w:rsidR="00281839">
        <w:rPr>
          <w:rFonts w:ascii="Verdana" w:hAnsi="Verdana"/>
          <w:sz w:val="18"/>
          <w:szCs w:val="18"/>
        </w:rPr>
        <w:t xml:space="preserve">verricht met inachtneming alle formele daaraan te stellen eisen op grond van de </w:t>
      </w:r>
      <w:proofErr w:type="spellStart"/>
      <w:r w:rsidR="00281839">
        <w:rPr>
          <w:rFonts w:ascii="Verdana" w:hAnsi="Verdana"/>
          <w:sz w:val="18"/>
          <w:szCs w:val="18"/>
        </w:rPr>
        <w:t>Wta</w:t>
      </w:r>
      <w:proofErr w:type="spellEnd"/>
      <w:r w:rsidR="00281839">
        <w:rPr>
          <w:rFonts w:ascii="Verdana" w:hAnsi="Verdana"/>
          <w:sz w:val="18"/>
          <w:szCs w:val="18"/>
        </w:rPr>
        <w:t xml:space="preserve"> en de krachtens de </w:t>
      </w:r>
      <w:proofErr w:type="spellStart"/>
      <w:r w:rsidR="00281839">
        <w:rPr>
          <w:rFonts w:ascii="Verdana" w:hAnsi="Verdana"/>
          <w:sz w:val="18"/>
          <w:szCs w:val="18"/>
        </w:rPr>
        <w:t>Wab</w:t>
      </w:r>
      <w:proofErr w:type="spellEnd"/>
      <w:r w:rsidR="00281839">
        <w:rPr>
          <w:rFonts w:ascii="Verdana" w:hAnsi="Verdana"/>
          <w:sz w:val="18"/>
          <w:szCs w:val="18"/>
        </w:rPr>
        <w:t xml:space="preserve"> toepasselijke beroepsreglementering, waaronder de controle- en overige standaarden.</w:t>
      </w:r>
    </w:p>
    <w:p w:rsidR="0024311F" w:rsidP="00AE0BEA" w:rsidRDefault="0024311F" w14:paraId="6EDAEEF2" w14:textId="77777777">
      <w:pPr>
        <w:widowControl w:val="0"/>
        <w:spacing w:line="240" w:lineRule="atLeast"/>
        <w:rPr>
          <w:rFonts w:ascii="Verdana" w:hAnsi="Verdana"/>
          <w:sz w:val="18"/>
          <w:szCs w:val="18"/>
        </w:rPr>
      </w:pPr>
    </w:p>
    <w:p w:rsidRPr="00E62DBB" w:rsidR="00656516" w:rsidP="00AE0BEA" w:rsidRDefault="00281839" w14:paraId="6829F933" w14:textId="27F886C3">
      <w:pPr>
        <w:widowControl w:val="0"/>
        <w:spacing w:line="240" w:lineRule="atLeast"/>
        <w:rPr>
          <w:rFonts w:ascii="Verdana" w:hAnsi="Verdana"/>
          <w:sz w:val="18"/>
          <w:szCs w:val="18"/>
        </w:rPr>
      </w:pPr>
      <w:r>
        <w:rPr>
          <w:rFonts w:ascii="Verdana" w:hAnsi="Verdana"/>
          <w:sz w:val="18"/>
          <w:szCs w:val="18"/>
        </w:rPr>
        <w:t xml:space="preserve">Een ander doel </w:t>
      </w:r>
      <w:r w:rsidR="00656B8F">
        <w:rPr>
          <w:rFonts w:ascii="Verdana" w:hAnsi="Verdana"/>
          <w:sz w:val="18"/>
          <w:szCs w:val="18"/>
        </w:rPr>
        <w:t xml:space="preserve">van het toezicht </w:t>
      </w:r>
      <w:r>
        <w:rPr>
          <w:rFonts w:ascii="Verdana" w:hAnsi="Verdana"/>
          <w:sz w:val="18"/>
          <w:szCs w:val="18"/>
        </w:rPr>
        <w:t>is het bevorderen van de kwaliteit van de wettelijke controle</w:t>
      </w:r>
      <w:r w:rsidR="00656B8F">
        <w:rPr>
          <w:rFonts w:ascii="Verdana" w:hAnsi="Verdana"/>
          <w:sz w:val="18"/>
          <w:szCs w:val="18"/>
        </w:rPr>
        <w:t>, door oorzaken boven water te krijgen van problemen met de kwaliteit van de wettelijke controle</w:t>
      </w:r>
      <w:r>
        <w:rPr>
          <w:rFonts w:ascii="Verdana" w:hAnsi="Verdana"/>
          <w:sz w:val="18"/>
          <w:szCs w:val="18"/>
        </w:rPr>
        <w:t xml:space="preserve">. Dit </w:t>
      </w:r>
      <w:r w:rsidR="007B4BC4">
        <w:rPr>
          <w:rFonts w:ascii="Verdana" w:hAnsi="Verdana"/>
          <w:sz w:val="18"/>
          <w:szCs w:val="18"/>
        </w:rPr>
        <w:t>onderdeel van het</w:t>
      </w:r>
      <w:r>
        <w:rPr>
          <w:rFonts w:ascii="Verdana" w:hAnsi="Verdana"/>
          <w:sz w:val="18"/>
          <w:szCs w:val="18"/>
        </w:rPr>
        <w:t xml:space="preserve"> toezicht vergt </w:t>
      </w:r>
      <w:r w:rsidR="00050196">
        <w:rPr>
          <w:rFonts w:ascii="Verdana" w:hAnsi="Verdana"/>
          <w:sz w:val="18"/>
          <w:szCs w:val="18"/>
        </w:rPr>
        <w:t xml:space="preserve">erkenning </w:t>
      </w:r>
      <w:r>
        <w:rPr>
          <w:rFonts w:ascii="Verdana" w:hAnsi="Verdana"/>
          <w:sz w:val="18"/>
          <w:szCs w:val="18"/>
        </w:rPr>
        <w:t>bij accountantsorganisaties dat kwaliteit</w:t>
      </w:r>
      <w:r w:rsidR="00050196">
        <w:rPr>
          <w:rFonts w:ascii="Verdana" w:hAnsi="Verdana"/>
          <w:sz w:val="18"/>
          <w:szCs w:val="18"/>
        </w:rPr>
        <w:t>sbeheersing</w:t>
      </w:r>
      <w:r>
        <w:rPr>
          <w:rFonts w:ascii="Verdana" w:hAnsi="Verdana"/>
          <w:sz w:val="18"/>
          <w:szCs w:val="18"/>
        </w:rPr>
        <w:t xml:space="preserve"> van de wettelijke controle</w:t>
      </w:r>
      <w:r w:rsidR="00050196">
        <w:rPr>
          <w:rFonts w:ascii="Verdana" w:hAnsi="Verdana"/>
          <w:sz w:val="18"/>
          <w:szCs w:val="18"/>
        </w:rPr>
        <w:t xml:space="preserve"> meer is dan </w:t>
      </w:r>
      <w:r>
        <w:rPr>
          <w:rFonts w:ascii="Verdana" w:hAnsi="Verdana"/>
          <w:sz w:val="18"/>
          <w:szCs w:val="18"/>
        </w:rPr>
        <w:t xml:space="preserve">aan de randvoorwaarde </w:t>
      </w:r>
      <w:r w:rsidR="00050196">
        <w:rPr>
          <w:rFonts w:ascii="Verdana" w:hAnsi="Verdana"/>
          <w:sz w:val="18"/>
          <w:szCs w:val="18"/>
        </w:rPr>
        <w:t xml:space="preserve">te </w:t>
      </w:r>
      <w:r>
        <w:rPr>
          <w:rFonts w:ascii="Verdana" w:hAnsi="Verdana"/>
          <w:sz w:val="18"/>
          <w:szCs w:val="18"/>
        </w:rPr>
        <w:t>hebben voldaan van het enkel hebben van een stelsel van kwaliteitsbeheersing</w:t>
      </w:r>
      <w:r w:rsidR="00050196">
        <w:rPr>
          <w:rFonts w:ascii="Verdana" w:hAnsi="Verdana"/>
          <w:sz w:val="18"/>
          <w:szCs w:val="18"/>
        </w:rPr>
        <w:t xml:space="preserve">. Dat kwaliteit ook meer is dan dat er geen accountantsverklaringen ingetrokken of aangepast </w:t>
      </w:r>
      <w:r w:rsidR="00E3336A">
        <w:rPr>
          <w:rFonts w:ascii="Verdana" w:hAnsi="Verdana"/>
          <w:sz w:val="18"/>
          <w:szCs w:val="18"/>
        </w:rPr>
        <w:t xml:space="preserve">hoefden te worden </w:t>
      </w:r>
      <w:r w:rsidR="00050196">
        <w:rPr>
          <w:rFonts w:ascii="Verdana" w:hAnsi="Verdana"/>
          <w:sz w:val="18"/>
          <w:szCs w:val="18"/>
        </w:rPr>
        <w:t>bij gebrek aan gemiste materieel van belang zijnde informatie.</w:t>
      </w:r>
      <w:r>
        <w:rPr>
          <w:rFonts w:ascii="Verdana" w:hAnsi="Verdana"/>
          <w:sz w:val="18"/>
          <w:szCs w:val="18"/>
        </w:rPr>
        <w:t xml:space="preserve"> </w:t>
      </w:r>
      <w:r w:rsidR="00656B8F">
        <w:rPr>
          <w:rFonts w:ascii="Verdana" w:hAnsi="Verdana"/>
          <w:sz w:val="18"/>
          <w:szCs w:val="18"/>
        </w:rPr>
        <w:t xml:space="preserve">Naast het resultaat (de wettelijke controle) moeten ook de inspanningen (het stelsel van kwaliteitsbeheersing borgt de kwaliteit van de wettelijke controle) van kwaliteit zijn. </w:t>
      </w:r>
      <w:r w:rsidR="00050196">
        <w:rPr>
          <w:rFonts w:ascii="Verdana" w:hAnsi="Verdana"/>
          <w:sz w:val="18"/>
          <w:szCs w:val="18"/>
        </w:rPr>
        <w:t xml:space="preserve">In de mate waarin </w:t>
      </w:r>
      <w:r>
        <w:rPr>
          <w:rFonts w:ascii="Verdana" w:hAnsi="Verdana"/>
          <w:sz w:val="18"/>
          <w:szCs w:val="18"/>
        </w:rPr>
        <w:t xml:space="preserve">er </w:t>
      </w:r>
      <w:r w:rsidR="00050196">
        <w:rPr>
          <w:rFonts w:ascii="Verdana" w:hAnsi="Verdana"/>
          <w:sz w:val="18"/>
          <w:szCs w:val="18"/>
        </w:rPr>
        <w:t xml:space="preserve">kennelijk </w:t>
      </w:r>
      <w:r>
        <w:rPr>
          <w:rFonts w:ascii="Verdana" w:hAnsi="Verdana"/>
          <w:sz w:val="18"/>
          <w:szCs w:val="18"/>
        </w:rPr>
        <w:t>nog onduidelijkheid</w:t>
      </w:r>
      <w:r w:rsidR="00656B8F">
        <w:rPr>
          <w:rFonts w:ascii="Verdana" w:hAnsi="Verdana"/>
          <w:sz w:val="18"/>
          <w:szCs w:val="18"/>
        </w:rPr>
        <w:t xml:space="preserve"> bestaat</w:t>
      </w:r>
      <w:r w:rsidR="00050196">
        <w:rPr>
          <w:rFonts w:ascii="Verdana" w:hAnsi="Verdana"/>
          <w:sz w:val="18"/>
          <w:szCs w:val="18"/>
        </w:rPr>
        <w:t xml:space="preserve"> waartoe </w:t>
      </w:r>
      <w:r>
        <w:rPr>
          <w:rFonts w:ascii="Verdana" w:hAnsi="Verdana"/>
          <w:sz w:val="18"/>
          <w:szCs w:val="18"/>
        </w:rPr>
        <w:t>dat stelsel moet dienen</w:t>
      </w:r>
      <w:r w:rsidR="00050196">
        <w:rPr>
          <w:rFonts w:ascii="Verdana" w:hAnsi="Verdana"/>
          <w:sz w:val="18"/>
          <w:szCs w:val="18"/>
        </w:rPr>
        <w:t xml:space="preserve"> is er aanleiding om die onduidelijkheid weg te nemen, zoals dit wetsvoorstel</w:t>
      </w:r>
      <w:r w:rsidR="00656B8F">
        <w:rPr>
          <w:rFonts w:ascii="Verdana" w:hAnsi="Verdana"/>
          <w:sz w:val="18"/>
          <w:szCs w:val="18"/>
        </w:rPr>
        <w:t xml:space="preserve"> doet</w:t>
      </w:r>
      <w:r w:rsidR="00050196">
        <w:rPr>
          <w:rFonts w:ascii="Verdana" w:hAnsi="Verdana"/>
          <w:sz w:val="18"/>
          <w:szCs w:val="18"/>
        </w:rPr>
        <w:t>.</w:t>
      </w:r>
      <w:r w:rsidR="00065D04">
        <w:rPr>
          <w:rFonts w:ascii="Verdana" w:hAnsi="Verdana"/>
          <w:sz w:val="18"/>
          <w:szCs w:val="18"/>
        </w:rPr>
        <w:t xml:space="preserve"> Deze verduidelijking past bij de aanbeveling van de </w:t>
      </w:r>
      <w:proofErr w:type="spellStart"/>
      <w:r w:rsidR="00065D04">
        <w:rPr>
          <w:rFonts w:ascii="Verdana" w:hAnsi="Verdana"/>
          <w:sz w:val="18"/>
          <w:szCs w:val="18"/>
        </w:rPr>
        <w:t>Cta</w:t>
      </w:r>
      <w:proofErr w:type="spellEnd"/>
      <w:r w:rsidR="00065D04">
        <w:rPr>
          <w:rFonts w:ascii="Verdana" w:hAnsi="Verdana"/>
          <w:sz w:val="18"/>
          <w:szCs w:val="18"/>
        </w:rPr>
        <w:t xml:space="preserve"> dat het stelsel </w:t>
      </w:r>
      <w:r w:rsidR="00E3336A">
        <w:rPr>
          <w:rFonts w:ascii="Verdana" w:hAnsi="Verdana"/>
          <w:sz w:val="18"/>
          <w:szCs w:val="18"/>
        </w:rPr>
        <w:t>centraal</w:t>
      </w:r>
      <w:r w:rsidR="00065D04">
        <w:rPr>
          <w:rFonts w:ascii="Verdana" w:hAnsi="Verdana"/>
          <w:sz w:val="18"/>
          <w:szCs w:val="18"/>
        </w:rPr>
        <w:t xml:space="preserve"> komt te staan in het toezicht van de AFM.</w:t>
      </w:r>
    </w:p>
    <w:p w:rsidRPr="00E62DBB" w:rsidR="00656516" w:rsidP="00AE0BEA" w:rsidRDefault="00656516" w14:paraId="5A0CC0C5" w14:textId="77777777">
      <w:pPr>
        <w:widowControl w:val="0"/>
        <w:spacing w:line="240" w:lineRule="atLeast"/>
        <w:rPr>
          <w:rFonts w:ascii="Verdana" w:hAnsi="Verdana" w:cs="Arial"/>
          <w:i/>
          <w:iCs/>
          <w:sz w:val="18"/>
          <w:szCs w:val="18"/>
        </w:rPr>
      </w:pPr>
    </w:p>
    <w:p w:rsidRPr="00E62DBB" w:rsidR="00656516" w:rsidP="00AE0BEA" w:rsidRDefault="00656516" w14:paraId="3AF45E1C"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Het doel van de Wijzigingswet, dan wel maatregel, is het verhogen van de kwaliteit van de wettelijke controle, constateren de leden van de PVV-fractie. Daarvoor is de externe accountant primair verantwoordelijk. De memorie van toelichting licht niet toe wat (en op welke wijze) de verduidelijking van de medeverantwoordelijkheid van de accountantsorganisaties daartoe concreet bijdraagt of bewerkstelligt. </w:t>
      </w:r>
    </w:p>
    <w:p w:rsidRPr="00E62DBB" w:rsidR="00656516" w:rsidP="00AE0BEA" w:rsidRDefault="00656516" w14:paraId="4BCB2B44" w14:textId="77777777">
      <w:pPr>
        <w:widowControl w:val="0"/>
        <w:spacing w:line="240" w:lineRule="atLeast"/>
        <w:rPr>
          <w:rFonts w:ascii="Verdana" w:hAnsi="Verdana" w:cs="Arial"/>
          <w:i/>
          <w:iCs/>
          <w:sz w:val="18"/>
          <w:szCs w:val="18"/>
        </w:rPr>
      </w:pPr>
    </w:p>
    <w:p w:rsidRPr="00E62DBB" w:rsidR="00656516" w:rsidP="00AE0BEA" w:rsidRDefault="00656516" w14:paraId="4C47BA67"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Mede gezien het gegeven dat de toezichthouder zoekt naar adequate handhavingsmogelijkheden en het juridisch aanspreken van accountantsorganisaties (maatregel ‘versterking handhavingsinstrumentarium’ uit het initiële Wetsvoorstel toekomst accountancysector), en de maatregel geen voorstel is van de </w:t>
      </w:r>
      <w:proofErr w:type="spellStart"/>
      <w:r w:rsidRPr="00E62DBB">
        <w:rPr>
          <w:rFonts w:ascii="Verdana" w:hAnsi="Verdana" w:cs="Arial"/>
          <w:i/>
          <w:iCs/>
          <w:sz w:val="18"/>
          <w:szCs w:val="18"/>
        </w:rPr>
        <w:t>Cta</w:t>
      </w:r>
      <w:proofErr w:type="spellEnd"/>
      <w:r w:rsidRPr="00E62DBB">
        <w:rPr>
          <w:rFonts w:ascii="Verdana" w:hAnsi="Verdana" w:cs="Arial"/>
          <w:i/>
          <w:iCs/>
          <w:sz w:val="18"/>
          <w:szCs w:val="18"/>
        </w:rPr>
        <w:t xml:space="preserve"> hebben de leden van de PVV-fractie de volgende vragen aan de regering. </w:t>
      </w:r>
    </w:p>
    <w:p w:rsidRPr="00E62DBB" w:rsidR="00656516" w:rsidP="00AE0BEA" w:rsidRDefault="00656516" w14:paraId="76C6CE11" w14:textId="77777777">
      <w:pPr>
        <w:widowControl w:val="0"/>
        <w:spacing w:line="240" w:lineRule="atLeast"/>
        <w:rPr>
          <w:rFonts w:ascii="Verdana" w:hAnsi="Verdana" w:cs="Arial"/>
          <w:i/>
          <w:iCs/>
          <w:sz w:val="18"/>
          <w:szCs w:val="18"/>
        </w:rPr>
      </w:pPr>
    </w:p>
    <w:p w:rsidRPr="00E62DBB" w:rsidR="00656516" w:rsidP="00AE0BEA" w:rsidRDefault="00656516" w14:paraId="43DC5B6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Kan de regering verduidelijken en beargumenteren waarom juist uitbreiding van handhavingsmogelijkheden en het juridische aanspreken van accountantsorganisaties ingezet wordt als beleidsinstrument om de kwaliteit van wettelijke controles te verhogen?</w:t>
      </w:r>
    </w:p>
    <w:p w:rsidRPr="00E62DBB" w:rsidR="00656516" w:rsidP="00AE0BEA" w:rsidRDefault="00656516" w14:paraId="77ABA116" w14:textId="77777777">
      <w:pPr>
        <w:widowControl w:val="0"/>
        <w:spacing w:line="240" w:lineRule="atLeast"/>
        <w:rPr>
          <w:rFonts w:ascii="Verdana" w:hAnsi="Verdana" w:cs="Arial"/>
          <w:i/>
          <w:iCs/>
          <w:sz w:val="18"/>
          <w:szCs w:val="18"/>
        </w:rPr>
      </w:pPr>
    </w:p>
    <w:p w:rsidRPr="00E62DBB" w:rsidR="00656516" w:rsidP="00AE0BEA" w:rsidRDefault="0024311F" w14:paraId="0E4FAFF2" w14:textId="469040E9">
      <w:pPr>
        <w:widowControl w:val="0"/>
        <w:spacing w:line="240" w:lineRule="atLeast"/>
        <w:rPr>
          <w:rFonts w:ascii="Verdana" w:hAnsi="Verdana"/>
          <w:sz w:val="18"/>
          <w:szCs w:val="18"/>
        </w:rPr>
      </w:pPr>
      <w:r>
        <w:rPr>
          <w:rFonts w:ascii="Verdana" w:hAnsi="Verdana"/>
          <w:sz w:val="18"/>
          <w:szCs w:val="18"/>
        </w:rPr>
        <w:t xml:space="preserve">De accountantsorganisatie </w:t>
      </w:r>
      <w:r w:rsidR="00C667F6">
        <w:rPr>
          <w:rFonts w:ascii="Verdana" w:hAnsi="Verdana"/>
          <w:sz w:val="18"/>
          <w:szCs w:val="18"/>
        </w:rPr>
        <w:t xml:space="preserve">voert </w:t>
      </w:r>
      <w:r>
        <w:rPr>
          <w:rFonts w:ascii="Verdana" w:hAnsi="Verdana"/>
          <w:sz w:val="18"/>
          <w:szCs w:val="18"/>
        </w:rPr>
        <w:t>de wettelijke controle</w:t>
      </w:r>
      <w:r w:rsidR="00C667F6">
        <w:rPr>
          <w:rFonts w:ascii="Verdana" w:hAnsi="Verdana"/>
          <w:sz w:val="18"/>
          <w:szCs w:val="18"/>
        </w:rPr>
        <w:t xml:space="preserve"> uit</w:t>
      </w:r>
      <w:r>
        <w:rPr>
          <w:rFonts w:ascii="Verdana" w:hAnsi="Verdana"/>
          <w:sz w:val="18"/>
          <w:szCs w:val="18"/>
        </w:rPr>
        <w:t xml:space="preserve"> </w:t>
      </w:r>
      <w:r w:rsidR="00C667F6">
        <w:rPr>
          <w:rFonts w:ascii="Verdana" w:hAnsi="Verdana"/>
          <w:sz w:val="18"/>
          <w:szCs w:val="18"/>
        </w:rPr>
        <w:t>en moet daarin</w:t>
      </w:r>
      <w:r>
        <w:rPr>
          <w:rFonts w:ascii="Verdana" w:hAnsi="Verdana"/>
          <w:sz w:val="18"/>
          <w:szCs w:val="18"/>
        </w:rPr>
        <w:t xml:space="preserve"> sturen op kwaliteit van </w:t>
      </w:r>
      <w:r w:rsidR="006A67C4">
        <w:rPr>
          <w:rFonts w:ascii="Verdana" w:hAnsi="Verdana"/>
          <w:sz w:val="18"/>
          <w:szCs w:val="18"/>
        </w:rPr>
        <w:t>uitvoering.</w:t>
      </w:r>
      <w:r>
        <w:rPr>
          <w:rFonts w:ascii="Verdana" w:hAnsi="Verdana"/>
          <w:sz w:val="18"/>
          <w:szCs w:val="18"/>
        </w:rPr>
        <w:t xml:space="preserve"> Daartoe dient de accountantsorganisatie </w:t>
      </w:r>
      <w:r w:rsidR="0072120E">
        <w:rPr>
          <w:rFonts w:ascii="Verdana" w:hAnsi="Verdana"/>
          <w:sz w:val="18"/>
          <w:szCs w:val="18"/>
        </w:rPr>
        <w:t xml:space="preserve">volgens de huidige </w:t>
      </w:r>
      <w:proofErr w:type="spellStart"/>
      <w:r w:rsidR="0072120E">
        <w:rPr>
          <w:rFonts w:ascii="Verdana" w:hAnsi="Verdana"/>
          <w:sz w:val="18"/>
          <w:szCs w:val="18"/>
        </w:rPr>
        <w:t>Wta</w:t>
      </w:r>
      <w:proofErr w:type="spellEnd"/>
      <w:r w:rsidR="0072120E">
        <w:rPr>
          <w:rFonts w:ascii="Verdana" w:hAnsi="Verdana"/>
          <w:sz w:val="18"/>
          <w:szCs w:val="18"/>
        </w:rPr>
        <w:t xml:space="preserve"> enkel </w:t>
      </w:r>
      <w:r>
        <w:rPr>
          <w:rFonts w:ascii="Verdana" w:hAnsi="Verdana"/>
          <w:sz w:val="18"/>
          <w:szCs w:val="18"/>
        </w:rPr>
        <w:t xml:space="preserve">een stelsel van kwaliteitsbeheersing te hebben. </w:t>
      </w:r>
      <w:r w:rsidR="0072120E">
        <w:rPr>
          <w:rFonts w:ascii="Verdana" w:hAnsi="Verdana"/>
          <w:sz w:val="18"/>
          <w:szCs w:val="18"/>
        </w:rPr>
        <w:t>Maar deze verplichting maakt niet duidelijk waartoe dat stelsel moet strekken terwijl de Auditrichtlijn dat wel doet en de Raad van State in haar advies hierop heeft gewezen. Omdat de accountantsorganisatie medeverantwoordelijk is voor de kwaliteit van de wettelijke controle</w:t>
      </w:r>
      <w:r w:rsidR="00C667F6">
        <w:rPr>
          <w:rFonts w:ascii="Verdana" w:hAnsi="Verdana"/>
          <w:sz w:val="18"/>
          <w:szCs w:val="18"/>
        </w:rPr>
        <w:t>,</w:t>
      </w:r>
      <w:r w:rsidR="0072120E">
        <w:rPr>
          <w:rFonts w:ascii="Verdana" w:hAnsi="Verdana"/>
          <w:sz w:val="18"/>
          <w:szCs w:val="18"/>
        </w:rPr>
        <w:t xml:space="preserve"> </w:t>
      </w:r>
      <w:r w:rsidRPr="00C667F6" w:rsidR="00C667F6">
        <w:rPr>
          <w:rFonts w:ascii="Verdana" w:hAnsi="Verdana"/>
          <w:sz w:val="18"/>
          <w:szCs w:val="18"/>
        </w:rPr>
        <w:t>is het terecht en logisch om een kwaliteitsdoel toe te voegen aan de verplichting tot het hebben van een stelsel van kwaliteitsbeheersin</w:t>
      </w:r>
      <w:r w:rsidR="009C1724">
        <w:rPr>
          <w:rFonts w:ascii="Verdana" w:hAnsi="Verdana"/>
          <w:sz w:val="18"/>
          <w:szCs w:val="18"/>
        </w:rPr>
        <w:t>g</w:t>
      </w:r>
      <w:r w:rsidR="0072120E">
        <w:rPr>
          <w:rFonts w:ascii="Verdana" w:hAnsi="Verdana"/>
          <w:sz w:val="18"/>
          <w:szCs w:val="18"/>
        </w:rPr>
        <w:t>. Kwaliteit begint bij of en hoe de accountantsorganisatie in opzet, bestaan en werking processen en maatregelen heeft ingericht met als doel dat de kwaliteit van de wettelijke controle is geborgd. Anders gezegd, dat de externe accountant, het middenkader en de controlespecialisten en -medewerkers die als professionals kwaliteit willen leveren daartoe ook in staat worden gesteld door de organisatie. Dat er aanleiding is om de medeverantwoordelijk van de accountantsorganisatie voor de kwaliteit van de wettelijke controle te onderstrepen blijkt ook uit onderzoeken van de AFM naar aspecten van kwaliteit van de wettelijke controle de afgelopen jaren (</w:t>
      </w:r>
      <w:r w:rsidRPr="0072120E" w:rsidR="0072120E">
        <w:rPr>
          <w:rFonts w:ascii="Verdana" w:hAnsi="Verdana"/>
          <w:sz w:val="18"/>
          <w:szCs w:val="18"/>
        </w:rPr>
        <w:t>https://www.afm.nl/nl-nl/sector/accountantsorganisaties/rapporten-publicaties</w:t>
      </w:r>
      <w:r w:rsidR="0072120E">
        <w:rPr>
          <w:rFonts w:ascii="Verdana" w:hAnsi="Verdana"/>
          <w:sz w:val="18"/>
          <w:szCs w:val="18"/>
        </w:rPr>
        <w:t>). Er is nog steeds op belangrijke onderdelen ruimte voor verbetering.</w:t>
      </w:r>
      <w:r w:rsidR="00190895">
        <w:rPr>
          <w:rFonts w:ascii="Verdana" w:hAnsi="Verdana"/>
          <w:sz w:val="18"/>
          <w:szCs w:val="18"/>
        </w:rPr>
        <w:t xml:space="preserve"> De voorgestelde wijzigingen bevestigen en onderstrepen de belangrijke en onmisbare rol die de accountantsorganisatie in de praktijk heeft bij het tot stand komen van kwalitatief goede controles, dragen bij aan de goede vervulling van die rol en daarmee aan de kwaliteit van de wettelijke controle. </w:t>
      </w:r>
    </w:p>
    <w:p w:rsidRPr="00E62DBB" w:rsidR="00656516" w:rsidP="00AE0BEA" w:rsidRDefault="00656516" w14:paraId="221DA092" w14:textId="77777777">
      <w:pPr>
        <w:widowControl w:val="0"/>
        <w:spacing w:line="240" w:lineRule="atLeast"/>
        <w:rPr>
          <w:rFonts w:ascii="Verdana" w:hAnsi="Verdana" w:cs="Arial"/>
          <w:i/>
          <w:iCs/>
          <w:sz w:val="18"/>
          <w:szCs w:val="18"/>
        </w:rPr>
      </w:pPr>
    </w:p>
    <w:p w:rsidRPr="00E62DBB" w:rsidR="00656516" w:rsidP="00AE0BEA" w:rsidRDefault="00656516" w14:paraId="2587CB9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Denkt de regering het beoogde doel van kwaliteitsverbetering in de sector via de weg van juridisering en (punitieve) sanctionering te kunnen bewerkstelligen?</w:t>
      </w:r>
    </w:p>
    <w:p w:rsidRPr="00E62DBB" w:rsidR="00656516" w:rsidP="00AE0BEA" w:rsidRDefault="00656516" w14:paraId="65998B8F" w14:textId="77777777">
      <w:pPr>
        <w:widowControl w:val="0"/>
        <w:spacing w:line="240" w:lineRule="atLeast"/>
        <w:rPr>
          <w:rFonts w:ascii="Verdana" w:hAnsi="Verdana" w:cs="Arial"/>
          <w:i/>
          <w:iCs/>
          <w:sz w:val="18"/>
          <w:szCs w:val="18"/>
        </w:rPr>
      </w:pPr>
    </w:p>
    <w:p w:rsidRPr="00E62DBB" w:rsidR="00656516" w:rsidP="00AE0BEA" w:rsidRDefault="00D669CB" w14:paraId="4E8BDFE3" w14:textId="4CDC8048">
      <w:pPr>
        <w:widowControl w:val="0"/>
        <w:spacing w:line="240" w:lineRule="atLeast"/>
        <w:rPr>
          <w:rFonts w:ascii="Verdana" w:hAnsi="Verdana"/>
          <w:sz w:val="18"/>
          <w:szCs w:val="18"/>
        </w:rPr>
      </w:pPr>
      <w:r>
        <w:rPr>
          <w:rFonts w:ascii="Verdana" w:hAnsi="Verdana"/>
          <w:sz w:val="18"/>
          <w:szCs w:val="18"/>
        </w:rPr>
        <w:t xml:space="preserve">De accountantsorganisatie heeft nu al de </w:t>
      </w:r>
      <w:r w:rsidR="00B25107">
        <w:rPr>
          <w:rFonts w:ascii="Verdana" w:hAnsi="Verdana"/>
          <w:sz w:val="18"/>
          <w:szCs w:val="18"/>
        </w:rPr>
        <w:t xml:space="preserve">verplichting </w:t>
      </w:r>
      <w:r>
        <w:rPr>
          <w:rFonts w:ascii="Verdana" w:hAnsi="Verdana"/>
          <w:sz w:val="18"/>
          <w:szCs w:val="18"/>
        </w:rPr>
        <w:t>om een stelsel van kwaliteitsbeheersing te hebben</w:t>
      </w:r>
      <w:r w:rsidR="00B25107">
        <w:rPr>
          <w:rFonts w:ascii="Verdana" w:hAnsi="Verdana"/>
          <w:sz w:val="18"/>
          <w:szCs w:val="18"/>
        </w:rPr>
        <w:t xml:space="preserve"> ingevoerd</w:t>
      </w:r>
      <w:r>
        <w:rPr>
          <w:rFonts w:ascii="Verdana" w:hAnsi="Verdana"/>
          <w:sz w:val="18"/>
          <w:szCs w:val="18"/>
        </w:rPr>
        <w:t xml:space="preserve">. Aan die verplichting voegt dit wetsvoorstel een kwaliteitsdoel toe. Het </w:t>
      </w:r>
      <w:r w:rsidR="00B25107">
        <w:rPr>
          <w:rFonts w:ascii="Verdana" w:hAnsi="Verdana"/>
          <w:sz w:val="18"/>
          <w:szCs w:val="18"/>
        </w:rPr>
        <w:t>primaire</w:t>
      </w:r>
      <w:r>
        <w:rPr>
          <w:rFonts w:ascii="Verdana" w:hAnsi="Verdana"/>
          <w:sz w:val="18"/>
          <w:szCs w:val="18"/>
        </w:rPr>
        <w:t xml:space="preserve"> doel van deze maatregel is dat de accountantsorganisatie weet dat haar stelsel de kwaliteit van de wettelijke </w:t>
      </w:r>
      <w:r w:rsidR="00096F11">
        <w:rPr>
          <w:rFonts w:ascii="Verdana" w:hAnsi="Verdana"/>
          <w:sz w:val="18"/>
          <w:szCs w:val="18"/>
        </w:rPr>
        <w:t xml:space="preserve">controle moet borgen. </w:t>
      </w:r>
      <w:r w:rsidR="001A4688">
        <w:rPr>
          <w:rFonts w:ascii="Verdana" w:hAnsi="Verdana"/>
          <w:sz w:val="18"/>
          <w:szCs w:val="18"/>
        </w:rPr>
        <w:t xml:space="preserve">Het </w:t>
      </w:r>
      <w:r w:rsidR="00B25107">
        <w:rPr>
          <w:rFonts w:ascii="Verdana" w:hAnsi="Verdana"/>
          <w:sz w:val="18"/>
          <w:szCs w:val="18"/>
        </w:rPr>
        <w:t>secundaire</w:t>
      </w:r>
      <w:r w:rsidR="001A4688">
        <w:rPr>
          <w:rFonts w:ascii="Verdana" w:hAnsi="Verdana"/>
          <w:sz w:val="18"/>
          <w:szCs w:val="18"/>
        </w:rPr>
        <w:t xml:space="preserve"> doel is dat de toezichthouder weet naar welk handelen of nalaten </w:t>
      </w:r>
      <w:r w:rsidR="00082965">
        <w:rPr>
          <w:rFonts w:ascii="Verdana" w:hAnsi="Verdana"/>
          <w:sz w:val="18"/>
          <w:szCs w:val="18"/>
        </w:rPr>
        <w:t>van</w:t>
      </w:r>
      <w:r w:rsidR="001A4688">
        <w:rPr>
          <w:rFonts w:ascii="Verdana" w:hAnsi="Verdana"/>
          <w:sz w:val="18"/>
          <w:szCs w:val="18"/>
        </w:rPr>
        <w:t xml:space="preserve"> de accountantsorganisatie zij onderzoek moet doen om aannemelijk te kunnen maken </w:t>
      </w:r>
      <w:r w:rsidR="00082965">
        <w:rPr>
          <w:rFonts w:ascii="Verdana" w:hAnsi="Verdana"/>
          <w:sz w:val="18"/>
          <w:szCs w:val="18"/>
        </w:rPr>
        <w:t xml:space="preserve">in welk opzicht </w:t>
      </w:r>
      <w:r w:rsidR="001A4688">
        <w:rPr>
          <w:rFonts w:ascii="Verdana" w:hAnsi="Verdana"/>
          <w:sz w:val="18"/>
          <w:szCs w:val="18"/>
        </w:rPr>
        <w:t>het stelsel</w:t>
      </w:r>
      <w:r w:rsidR="00082965">
        <w:rPr>
          <w:rFonts w:ascii="Verdana" w:hAnsi="Verdana"/>
          <w:sz w:val="18"/>
          <w:szCs w:val="18"/>
        </w:rPr>
        <w:t xml:space="preserve"> van kwaliteitsverbetering niet heeft voldaan aan de minimaal daaraan te stellen eisen. </w:t>
      </w:r>
      <w:r w:rsidR="009C1724">
        <w:rPr>
          <w:rFonts w:ascii="Verdana" w:hAnsi="Verdana"/>
          <w:sz w:val="18"/>
          <w:szCs w:val="18"/>
        </w:rPr>
        <w:t xml:space="preserve">Dit kan naar mijn mening zeker bijdragen aan het beoogde doel van de kwaliteitsverbetering, omdat de accountantsorganisatie op basis van de bevindingen van de toezichthouder handvaten kan krijgen om het stelsel van kwaliteitsbeheersing te verbeteren. </w:t>
      </w:r>
    </w:p>
    <w:p w:rsidRPr="00E62DBB" w:rsidR="00656516" w:rsidP="00AE0BEA" w:rsidRDefault="00656516" w14:paraId="6718F9BA" w14:textId="77777777">
      <w:pPr>
        <w:widowControl w:val="0"/>
        <w:spacing w:line="240" w:lineRule="atLeast"/>
        <w:rPr>
          <w:rFonts w:ascii="Verdana" w:hAnsi="Verdana" w:cs="Arial"/>
          <w:i/>
          <w:iCs/>
          <w:sz w:val="18"/>
          <w:szCs w:val="18"/>
        </w:rPr>
      </w:pPr>
    </w:p>
    <w:p w:rsidRPr="00E62DBB" w:rsidR="00656516" w:rsidP="00AE0BEA" w:rsidRDefault="00656516" w14:paraId="5826B439"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Heeft de regering de effecten van de maatregel onderzocht, onder andere in het kader van doelmatigheid en doeltreffendheid?</w:t>
      </w:r>
    </w:p>
    <w:p w:rsidRPr="00E62DBB" w:rsidR="00656516" w:rsidP="00AE0BEA" w:rsidRDefault="00656516" w14:paraId="5FDCE3AB" w14:textId="77777777">
      <w:pPr>
        <w:widowControl w:val="0"/>
        <w:spacing w:line="240" w:lineRule="atLeast"/>
        <w:rPr>
          <w:rFonts w:ascii="Verdana" w:hAnsi="Verdana" w:cs="Arial"/>
          <w:i/>
          <w:iCs/>
          <w:sz w:val="18"/>
          <w:szCs w:val="18"/>
        </w:rPr>
      </w:pPr>
    </w:p>
    <w:p w:rsidRPr="00E62DBB" w:rsidR="00656516" w:rsidP="00AE0BEA" w:rsidRDefault="00530EF6" w14:paraId="381705B7" w14:textId="6F33F0E5">
      <w:pPr>
        <w:widowControl w:val="0"/>
        <w:spacing w:line="240" w:lineRule="atLeast"/>
        <w:rPr>
          <w:rFonts w:ascii="Verdana" w:hAnsi="Verdana"/>
          <w:sz w:val="18"/>
          <w:szCs w:val="18"/>
        </w:rPr>
      </w:pPr>
      <w:r>
        <w:rPr>
          <w:rFonts w:ascii="Verdana" w:hAnsi="Verdana"/>
          <w:sz w:val="18"/>
          <w:szCs w:val="18"/>
        </w:rPr>
        <w:t>De maatregel van toevoeging van een kwaliteitsdoel aan de verplichting tot het hebben van een stelsel van kwaliteitsbeheersing is tot</w:t>
      </w:r>
      <w:r w:rsidR="006A67C4">
        <w:rPr>
          <w:rFonts w:ascii="Verdana" w:hAnsi="Verdana"/>
          <w:sz w:val="18"/>
          <w:szCs w:val="18"/>
        </w:rPr>
        <w:t xml:space="preserve"> </w:t>
      </w:r>
      <w:r>
        <w:rPr>
          <w:rFonts w:ascii="Verdana" w:hAnsi="Verdana"/>
          <w:sz w:val="18"/>
          <w:szCs w:val="18"/>
        </w:rPr>
        <w:t>stand</w:t>
      </w:r>
      <w:r w:rsidR="006A67C4">
        <w:rPr>
          <w:rFonts w:ascii="Verdana" w:hAnsi="Verdana"/>
          <w:sz w:val="18"/>
          <w:szCs w:val="18"/>
        </w:rPr>
        <w:t xml:space="preserve"> </w:t>
      </w:r>
      <w:r>
        <w:rPr>
          <w:rFonts w:ascii="Verdana" w:hAnsi="Verdana"/>
          <w:sz w:val="18"/>
          <w:szCs w:val="18"/>
        </w:rPr>
        <w:t xml:space="preserve">gekomen in het licht van het advies van de Raad van State. Die maatregel past niet alleen bij dat advies maar ook bij de Auditrichtlijn. De voorgenomen minimale uitwerking </w:t>
      </w:r>
      <w:r w:rsidR="00CD061E">
        <w:rPr>
          <w:rFonts w:ascii="Verdana" w:hAnsi="Verdana"/>
          <w:sz w:val="18"/>
          <w:szCs w:val="18"/>
        </w:rPr>
        <w:t xml:space="preserve">zal bestaan uit de volgende belangrijke voorwaarden voor kwaliteit van de wettelijke controle: </w:t>
      </w:r>
      <w:r w:rsidRPr="00530EF6" w:rsidR="00CD061E">
        <w:rPr>
          <w:rFonts w:ascii="Verdana" w:hAnsi="Verdana"/>
          <w:sz w:val="18"/>
          <w:szCs w:val="18"/>
        </w:rPr>
        <w:t>(i) de externe accountant en de overige controlemedewerkers passen</w:t>
      </w:r>
      <w:r w:rsidR="009C1724">
        <w:rPr>
          <w:rFonts w:ascii="Verdana" w:hAnsi="Verdana"/>
          <w:sz w:val="18"/>
          <w:szCs w:val="18"/>
        </w:rPr>
        <w:t xml:space="preserve"> </w:t>
      </w:r>
      <w:r w:rsidRPr="00530EF6" w:rsidR="00CD061E">
        <w:rPr>
          <w:rFonts w:ascii="Verdana" w:hAnsi="Verdana"/>
          <w:sz w:val="18"/>
          <w:szCs w:val="18"/>
        </w:rPr>
        <w:t xml:space="preserve">professionele oordeelsvorming toe, (ii) zij werken met een professioneel-kritische </w:t>
      </w:r>
      <w:r w:rsidR="007E47AE">
        <w:rPr>
          <w:rFonts w:ascii="Verdana" w:hAnsi="Verdana"/>
          <w:sz w:val="18"/>
          <w:szCs w:val="18"/>
        </w:rPr>
        <w:t>instelling</w:t>
      </w:r>
      <w:r w:rsidRPr="00530EF6" w:rsidR="00CD061E">
        <w:rPr>
          <w:rFonts w:ascii="Verdana" w:hAnsi="Verdana"/>
          <w:sz w:val="18"/>
          <w:szCs w:val="18"/>
        </w:rPr>
        <w:t xml:space="preserve"> en (iii) </w:t>
      </w:r>
      <w:r w:rsidR="00710C86">
        <w:rPr>
          <w:rFonts w:ascii="Verdana" w:hAnsi="Verdana"/>
          <w:sz w:val="18"/>
          <w:szCs w:val="18"/>
        </w:rPr>
        <w:t>het</w:t>
      </w:r>
      <w:r w:rsidRPr="00530EF6" w:rsidR="00CD061E">
        <w:rPr>
          <w:rFonts w:ascii="Verdana" w:hAnsi="Verdana"/>
          <w:sz w:val="18"/>
          <w:szCs w:val="18"/>
        </w:rPr>
        <w:t xml:space="preserve"> controle</w:t>
      </w:r>
      <w:r w:rsidR="00710C86">
        <w:rPr>
          <w:rFonts w:ascii="Verdana" w:hAnsi="Verdana"/>
          <w:sz w:val="18"/>
          <w:szCs w:val="18"/>
        </w:rPr>
        <w:t>-oordeel is onderbouwd met</w:t>
      </w:r>
      <w:r w:rsidRPr="00530EF6" w:rsidR="00CD061E">
        <w:rPr>
          <w:rFonts w:ascii="Verdana" w:hAnsi="Verdana"/>
          <w:sz w:val="18"/>
          <w:szCs w:val="18"/>
        </w:rPr>
        <w:t xml:space="preserve"> voldoende en geschikte </w:t>
      </w:r>
      <w:r w:rsidR="00710C86">
        <w:rPr>
          <w:rFonts w:ascii="Verdana" w:hAnsi="Verdana"/>
          <w:sz w:val="18"/>
          <w:szCs w:val="18"/>
        </w:rPr>
        <w:t>controle-</w:t>
      </w:r>
      <w:r w:rsidRPr="00530EF6" w:rsidR="00CD061E">
        <w:rPr>
          <w:rFonts w:ascii="Verdana" w:hAnsi="Verdana"/>
          <w:sz w:val="18"/>
          <w:szCs w:val="18"/>
        </w:rPr>
        <w:t>informatie.</w:t>
      </w:r>
      <w:r w:rsidR="00CD061E">
        <w:rPr>
          <w:rFonts w:ascii="Verdana" w:hAnsi="Verdana"/>
          <w:sz w:val="18"/>
          <w:szCs w:val="18"/>
        </w:rPr>
        <w:t xml:space="preserve"> Deze aspecten </w:t>
      </w:r>
      <w:r>
        <w:rPr>
          <w:rFonts w:ascii="Verdana" w:hAnsi="Verdana"/>
          <w:sz w:val="18"/>
          <w:szCs w:val="18"/>
        </w:rPr>
        <w:t>pas</w:t>
      </w:r>
      <w:r w:rsidR="00CD061E">
        <w:rPr>
          <w:rFonts w:ascii="Verdana" w:hAnsi="Verdana"/>
          <w:sz w:val="18"/>
          <w:szCs w:val="18"/>
        </w:rPr>
        <w:t>sen</w:t>
      </w:r>
      <w:r>
        <w:rPr>
          <w:rFonts w:ascii="Verdana" w:hAnsi="Verdana"/>
          <w:sz w:val="18"/>
          <w:szCs w:val="18"/>
        </w:rPr>
        <w:t xml:space="preserve"> goed bij corresponderende controlestandaarden die de externe accountant heeft toe te passen.</w:t>
      </w:r>
      <w:r w:rsidR="00CD061E">
        <w:rPr>
          <w:rFonts w:ascii="Verdana" w:hAnsi="Verdana"/>
          <w:sz w:val="18"/>
          <w:szCs w:val="18"/>
        </w:rPr>
        <w:t xml:space="preserve"> In zoverre </w:t>
      </w:r>
      <w:r w:rsidR="007727AC">
        <w:rPr>
          <w:rFonts w:ascii="Verdana" w:hAnsi="Verdana"/>
          <w:sz w:val="18"/>
          <w:szCs w:val="18"/>
        </w:rPr>
        <w:t xml:space="preserve">bestaat </w:t>
      </w:r>
      <w:r w:rsidR="00CD061E">
        <w:rPr>
          <w:rFonts w:ascii="Verdana" w:hAnsi="Verdana"/>
          <w:sz w:val="18"/>
          <w:szCs w:val="18"/>
        </w:rPr>
        <w:t>het vertrouwen dat deze maatregelen doelmatig en doeltreffend zijn.</w:t>
      </w:r>
    </w:p>
    <w:p w:rsidRPr="00E62DBB" w:rsidR="00656516" w:rsidP="00AE0BEA" w:rsidRDefault="00656516" w14:paraId="66431B37" w14:textId="77777777">
      <w:pPr>
        <w:widowControl w:val="0"/>
        <w:spacing w:line="240" w:lineRule="atLeast"/>
        <w:rPr>
          <w:rFonts w:ascii="Verdana" w:hAnsi="Verdana" w:cs="Arial"/>
          <w:i/>
          <w:iCs/>
          <w:sz w:val="18"/>
          <w:szCs w:val="18"/>
        </w:rPr>
      </w:pPr>
    </w:p>
    <w:p w:rsidRPr="00E62DBB" w:rsidR="00656516" w:rsidP="00AE0BEA" w:rsidRDefault="00656516" w14:paraId="7BCB0ABE" w14:textId="23E88F84">
      <w:pPr>
        <w:widowControl w:val="0"/>
        <w:spacing w:line="240" w:lineRule="atLeast"/>
        <w:rPr>
          <w:rFonts w:ascii="Verdana" w:hAnsi="Verdana" w:cs="Arial"/>
          <w:i/>
          <w:iCs/>
          <w:sz w:val="18"/>
          <w:szCs w:val="18"/>
        </w:rPr>
      </w:pPr>
      <w:r w:rsidRPr="00E62DBB">
        <w:rPr>
          <w:rFonts w:ascii="Verdana" w:hAnsi="Verdana" w:cs="Arial"/>
          <w:i/>
          <w:iCs/>
          <w:sz w:val="18"/>
          <w:szCs w:val="18"/>
        </w:rPr>
        <w:t>Mede gelet op de formulering in de memorie van toelichting dat “formele bestuurs- en tuchtrechtelijke handhaving (door respectievelijk de AFM als wettelijk toezichthouder en de Accountantskamer als tuchtrechter) daarbij geen doel op zich is, maar een mogelijkheid als stok achter de deur”</w:t>
      </w:r>
      <w:r w:rsidR="007B5610">
        <w:rPr>
          <w:rFonts w:ascii="Verdana" w:hAnsi="Verdana" w:cs="Arial"/>
          <w:i/>
          <w:iCs/>
          <w:sz w:val="18"/>
          <w:szCs w:val="18"/>
        </w:rPr>
        <w:t>:</w:t>
      </w:r>
      <w:r w:rsidR="007B5610">
        <w:rPr>
          <w:rStyle w:val="Voetnootmarkering"/>
          <w:rFonts w:ascii="Verdana" w:hAnsi="Verdana" w:cs="Arial"/>
          <w:i/>
          <w:iCs/>
          <w:sz w:val="18"/>
          <w:szCs w:val="18"/>
        </w:rPr>
        <w:footnoteReference w:id="47"/>
      </w:r>
      <w:r w:rsidR="009C1724">
        <w:rPr>
          <w:rFonts w:ascii="Verdana" w:hAnsi="Verdana" w:cs="Arial"/>
          <w:i/>
          <w:iCs/>
          <w:sz w:val="18"/>
          <w:szCs w:val="18"/>
        </w:rPr>
        <w:t xml:space="preserve"> </w:t>
      </w:r>
      <w:r w:rsidRPr="00E62DBB">
        <w:rPr>
          <w:rFonts w:ascii="Verdana" w:hAnsi="Verdana" w:cs="Arial"/>
          <w:i/>
          <w:iCs/>
          <w:sz w:val="18"/>
          <w:szCs w:val="18"/>
        </w:rPr>
        <w:t>en het gegeven dat de toezichthouder ‘gedragstoezicht’ uitoefent bij accountantsorganisaties vragen de leden van de PVV-fractie bovendien of de regering denkt dat ‘deze stok’ helpt om een gedragsverandering en daarmee kwaliteitsverbetering bij en binnen accountantsorganisaties te bewerkstelligen.</w:t>
      </w:r>
    </w:p>
    <w:p w:rsidRPr="00E62DBB" w:rsidR="00656516" w:rsidP="00AE0BEA" w:rsidRDefault="00656516" w14:paraId="376815D5" w14:textId="77777777">
      <w:pPr>
        <w:widowControl w:val="0"/>
        <w:spacing w:line="240" w:lineRule="atLeast"/>
        <w:rPr>
          <w:rFonts w:ascii="Verdana" w:hAnsi="Verdana" w:cs="Arial"/>
          <w:i/>
          <w:iCs/>
          <w:sz w:val="18"/>
          <w:szCs w:val="18"/>
        </w:rPr>
      </w:pPr>
    </w:p>
    <w:p w:rsidR="00656516" w:rsidP="00AE0BEA" w:rsidRDefault="00877383" w14:paraId="2F1A5B21" w14:textId="184B42EF">
      <w:pPr>
        <w:widowControl w:val="0"/>
        <w:spacing w:line="240" w:lineRule="atLeast"/>
        <w:rPr>
          <w:rFonts w:ascii="Verdana" w:hAnsi="Verdana"/>
          <w:sz w:val="18"/>
          <w:szCs w:val="18"/>
        </w:rPr>
      </w:pPr>
      <w:r>
        <w:rPr>
          <w:rFonts w:ascii="Verdana" w:hAnsi="Verdana"/>
          <w:sz w:val="18"/>
          <w:szCs w:val="18"/>
        </w:rPr>
        <w:t xml:space="preserve">De AFM hanteert voor haar toezicht het ISMA-model. </w:t>
      </w:r>
      <w:r w:rsidR="0057037F">
        <w:rPr>
          <w:rFonts w:ascii="Verdana" w:hAnsi="Verdana"/>
          <w:sz w:val="18"/>
          <w:szCs w:val="18"/>
        </w:rPr>
        <w:t>Dit model</w:t>
      </w:r>
      <w:r>
        <w:rPr>
          <w:rFonts w:ascii="Verdana" w:hAnsi="Verdana"/>
          <w:sz w:val="18"/>
          <w:szCs w:val="18"/>
        </w:rPr>
        <w:t xml:space="preserve"> </w:t>
      </w:r>
      <w:r w:rsidR="00862F2C">
        <w:rPr>
          <w:rFonts w:ascii="Verdana" w:hAnsi="Verdana"/>
          <w:sz w:val="18"/>
          <w:szCs w:val="18"/>
        </w:rPr>
        <w:t xml:space="preserve">bevordert allereerst het </w:t>
      </w:r>
      <w:r w:rsidRPr="00862F2C" w:rsidR="00862F2C">
        <w:rPr>
          <w:rFonts w:ascii="Verdana" w:hAnsi="Verdana"/>
          <w:sz w:val="18"/>
          <w:szCs w:val="18"/>
          <w:u w:val="single"/>
        </w:rPr>
        <w:t>i</w:t>
      </w:r>
      <w:r w:rsidR="00862F2C">
        <w:rPr>
          <w:rFonts w:ascii="Verdana" w:hAnsi="Verdana"/>
          <w:sz w:val="18"/>
          <w:szCs w:val="18"/>
        </w:rPr>
        <w:t>ndividuele normbesef</w:t>
      </w:r>
      <w:r w:rsidR="0057037F">
        <w:rPr>
          <w:rFonts w:ascii="Verdana" w:hAnsi="Verdana"/>
          <w:sz w:val="18"/>
          <w:szCs w:val="18"/>
        </w:rPr>
        <w:t xml:space="preserve"> binnen accountantsorganisaties</w:t>
      </w:r>
      <w:r w:rsidR="00862F2C">
        <w:rPr>
          <w:rFonts w:ascii="Verdana" w:hAnsi="Verdana"/>
          <w:sz w:val="18"/>
          <w:szCs w:val="18"/>
        </w:rPr>
        <w:t xml:space="preserve">, </w:t>
      </w:r>
      <w:r w:rsidR="0057037F">
        <w:rPr>
          <w:rFonts w:ascii="Verdana" w:hAnsi="Verdana"/>
          <w:sz w:val="18"/>
          <w:szCs w:val="18"/>
        </w:rPr>
        <w:t xml:space="preserve">vervolgens </w:t>
      </w:r>
      <w:r w:rsidR="00862F2C">
        <w:rPr>
          <w:rFonts w:ascii="Verdana" w:hAnsi="Verdana"/>
          <w:sz w:val="18"/>
          <w:szCs w:val="18"/>
        </w:rPr>
        <w:t xml:space="preserve">de </w:t>
      </w:r>
      <w:r w:rsidRPr="00862F2C" w:rsidR="00862F2C">
        <w:rPr>
          <w:rFonts w:ascii="Verdana" w:hAnsi="Verdana"/>
          <w:sz w:val="18"/>
          <w:szCs w:val="18"/>
          <w:u w:val="single"/>
        </w:rPr>
        <w:t>s</w:t>
      </w:r>
      <w:r w:rsidR="00862F2C">
        <w:rPr>
          <w:rFonts w:ascii="Verdana" w:hAnsi="Verdana"/>
          <w:sz w:val="18"/>
          <w:szCs w:val="18"/>
        </w:rPr>
        <w:t xml:space="preserve">ociale norm </w:t>
      </w:r>
      <w:r w:rsidR="0057037F">
        <w:rPr>
          <w:rFonts w:ascii="Verdana" w:hAnsi="Verdana"/>
          <w:sz w:val="18"/>
          <w:szCs w:val="18"/>
        </w:rPr>
        <w:t>binnen de groep</w:t>
      </w:r>
      <w:r w:rsidR="00D56451">
        <w:rPr>
          <w:rFonts w:ascii="Verdana" w:hAnsi="Verdana"/>
          <w:sz w:val="18"/>
          <w:szCs w:val="18"/>
        </w:rPr>
        <w:t>, gevolgd door het creëren</w:t>
      </w:r>
      <w:r w:rsidR="0057037F">
        <w:rPr>
          <w:rFonts w:ascii="Verdana" w:hAnsi="Verdana"/>
          <w:sz w:val="18"/>
          <w:szCs w:val="18"/>
        </w:rPr>
        <w:t xml:space="preserve"> </w:t>
      </w:r>
      <w:r w:rsidR="00D56451">
        <w:rPr>
          <w:rFonts w:ascii="Verdana" w:hAnsi="Verdana"/>
          <w:sz w:val="18"/>
          <w:szCs w:val="18"/>
        </w:rPr>
        <w:t xml:space="preserve">van </w:t>
      </w:r>
      <w:r w:rsidR="00862F2C">
        <w:rPr>
          <w:rFonts w:ascii="Verdana" w:hAnsi="Verdana"/>
          <w:sz w:val="18"/>
          <w:szCs w:val="18"/>
        </w:rPr>
        <w:t xml:space="preserve">de </w:t>
      </w:r>
      <w:r w:rsidRPr="00862F2C" w:rsidR="00862F2C">
        <w:rPr>
          <w:rFonts w:ascii="Verdana" w:hAnsi="Verdana"/>
          <w:sz w:val="18"/>
          <w:szCs w:val="18"/>
          <w:u w:val="single"/>
        </w:rPr>
        <w:t>m</w:t>
      </w:r>
      <w:r w:rsidR="00862F2C">
        <w:rPr>
          <w:rFonts w:ascii="Verdana" w:hAnsi="Verdana"/>
          <w:sz w:val="18"/>
          <w:szCs w:val="18"/>
        </w:rPr>
        <w:t>ogelijkheid tot naleving door middel van informatie in rapporten</w:t>
      </w:r>
      <w:r w:rsidR="0057037F">
        <w:rPr>
          <w:rFonts w:ascii="Verdana" w:hAnsi="Verdana"/>
          <w:sz w:val="18"/>
          <w:szCs w:val="18"/>
        </w:rPr>
        <w:t>.</w:t>
      </w:r>
      <w:r w:rsidR="00862F2C">
        <w:rPr>
          <w:rFonts w:ascii="Verdana" w:hAnsi="Verdana"/>
          <w:sz w:val="18"/>
          <w:szCs w:val="18"/>
        </w:rPr>
        <w:t xml:space="preserve"> </w:t>
      </w:r>
      <w:r w:rsidR="0057037F">
        <w:rPr>
          <w:rFonts w:ascii="Verdana" w:hAnsi="Verdana"/>
          <w:sz w:val="18"/>
          <w:szCs w:val="18"/>
        </w:rPr>
        <w:t>Hiermee is</w:t>
      </w:r>
      <w:r w:rsidR="00862F2C">
        <w:rPr>
          <w:rFonts w:ascii="Verdana" w:hAnsi="Verdana"/>
          <w:sz w:val="18"/>
          <w:szCs w:val="18"/>
        </w:rPr>
        <w:t xml:space="preserve"> </w:t>
      </w:r>
      <w:r w:rsidRPr="00862F2C" w:rsidR="00862F2C">
        <w:rPr>
          <w:rFonts w:ascii="Verdana" w:hAnsi="Verdana"/>
          <w:sz w:val="18"/>
          <w:szCs w:val="18"/>
          <w:u w:val="single"/>
        </w:rPr>
        <w:t>a</w:t>
      </w:r>
      <w:r w:rsidR="00862F2C">
        <w:rPr>
          <w:rFonts w:ascii="Verdana" w:hAnsi="Verdana"/>
          <w:sz w:val="18"/>
          <w:szCs w:val="18"/>
        </w:rPr>
        <w:t xml:space="preserve">fschrikking alleen </w:t>
      </w:r>
      <w:r w:rsidR="006A67C4">
        <w:rPr>
          <w:rFonts w:ascii="Verdana" w:hAnsi="Verdana"/>
          <w:sz w:val="18"/>
          <w:szCs w:val="18"/>
        </w:rPr>
        <w:t>een instrument</w:t>
      </w:r>
      <w:r w:rsidR="00862F2C">
        <w:rPr>
          <w:rFonts w:ascii="Verdana" w:hAnsi="Verdana"/>
          <w:sz w:val="18"/>
          <w:szCs w:val="18"/>
        </w:rPr>
        <w:t xml:space="preserve"> indien </w:t>
      </w:r>
      <w:r w:rsidR="0057037F">
        <w:rPr>
          <w:rFonts w:ascii="Verdana" w:hAnsi="Verdana"/>
          <w:sz w:val="18"/>
          <w:szCs w:val="18"/>
        </w:rPr>
        <w:t>andere opties zijn uitgeput</w:t>
      </w:r>
      <w:r w:rsidR="00862F2C">
        <w:rPr>
          <w:rFonts w:ascii="Verdana" w:hAnsi="Verdana"/>
          <w:sz w:val="18"/>
          <w:szCs w:val="18"/>
        </w:rPr>
        <w:t xml:space="preserve">. </w:t>
      </w:r>
      <w:r w:rsidR="00AD71D5">
        <w:rPr>
          <w:rFonts w:ascii="Verdana" w:hAnsi="Verdana"/>
          <w:sz w:val="18"/>
          <w:szCs w:val="18"/>
        </w:rPr>
        <w:t>Ik ben</w:t>
      </w:r>
      <w:r>
        <w:rPr>
          <w:rFonts w:ascii="Verdana" w:hAnsi="Verdana"/>
          <w:sz w:val="18"/>
          <w:szCs w:val="18"/>
        </w:rPr>
        <w:t xml:space="preserve"> er </w:t>
      </w:r>
      <w:r w:rsidR="00862F2C">
        <w:rPr>
          <w:rFonts w:ascii="Verdana" w:hAnsi="Verdana"/>
          <w:sz w:val="18"/>
          <w:szCs w:val="18"/>
        </w:rPr>
        <w:t xml:space="preserve">dan ook </w:t>
      </w:r>
      <w:r>
        <w:rPr>
          <w:rFonts w:ascii="Verdana" w:hAnsi="Verdana"/>
          <w:sz w:val="18"/>
          <w:szCs w:val="18"/>
        </w:rPr>
        <w:t xml:space="preserve">van overtuigd dat de optie van de AFM tot formele handhaving werkt als een stok achter de deur bij accountantsorganisaties. Als een accountantsorganisatie weet dat </w:t>
      </w:r>
      <w:r w:rsidR="002371B7">
        <w:rPr>
          <w:rFonts w:ascii="Verdana" w:hAnsi="Verdana"/>
          <w:sz w:val="18"/>
          <w:szCs w:val="18"/>
        </w:rPr>
        <w:t xml:space="preserve">de </w:t>
      </w:r>
      <w:r>
        <w:rPr>
          <w:rFonts w:ascii="Verdana" w:hAnsi="Verdana"/>
          <w:sz w:val="18"/>
          <w:szCs w:val="18"/>
        </w:rPr>
        <w:t>toezichthouder desnoods met formele herstel- of sanctiemaatregelen respectievelijk verbetergedrag kan afdwingen of het uitblijven daarvan kan sanctioneren</w:t>
      </w:r>
      <w:r w:rsidR="002371B7">
        <w:rPr>
          <w:rFonts w:ascii="Verdana" w:hAnsi="Verdana"/>
          <w:sz w:val="18"/>
          <w:szCs w:val="18"/>
        </w:rPr>
        <w:t>,</w:t>
      </w:r>
      <w:r>
        <w:rPr>
          <w:rFonts w:ascii="Verdana" w:hAnsi="Verdana"/>
          <w:sz w:val="18"/>
          <w:szCs w:val="18"/>
        </w:rPr>
        <w:t xml:space="preserve"> zal een accountantsorganisatie eerder geneigd zijn de toezichtbevindingen ter harte te nemen. Dat is ook de ervaring van de AFM </w:t>
      </w:r>
      <w:r w:rsidR="00190895">
        <w:rPr>
          <w:rFonts w:ascii="Verdana" w:hAnsi="Verdana"/>
          <w:sz w:val="18"/>
          <w:szCs w:val="18"/>
        </w:rPr>
        <w:t xml:space="preserve">en de reden dat zij </w:t>
      </w:r>
      <w:r>
        <w:rPr>
          <w:rFonts w:ascii="Verdana" w:hAnsi="Verdana"/>
          <w:sz w:val="18"/>
          <w:szCs w:val="18"/>
        </w:rPr>
        <w:t xml:space="preserve">in onderzoeksrapporten </w:t>
      </w:r>
      <w:r w:rsidR="00190895">
        <w:rPr>
          <w:rFonts w:ascii="Verdana" w:hAnsi="Verdana"/>
          <w:sz w:val="18"/>
          <w:szCs w:val="18"/>
        </w:rPr>
        <w:t xml:space="preserve">de nadruk </w:t>
      </w:r>
      <w:r>
        <w:rPr>
          <w:rFonts w:ascii="Verdana" w:hAnsi="Verdana"/>
          <w:sz w:val="18"/>
          <w:szCs w:val="18"/>
        </w:rPr>
        <w:t xml:space="preserve">legt op waar ruimte voor verbetering </w:t>
      </w:r>
      <w:r w:rsidR="002371B7">
        <w:rPr>
          <w:rFonts w:ascii="Verdana" w:hAnsi="Verdana"/>
          <w:sz w:val="18"/>
          <w:szCs w:val="18"/>
        </w:rPr>
        <w:t>mogelijk</w:t>
      </w:r>
      <w:r>
        <w:rPr>
          <w:rFonts w:ascii="Verdana" w:hAnsi="Verdana"/>
          <w:sz w:val="18"/>
          <w:szCs w:val="18"/>
        </w:rPr>
        <w:t xml:space="preserve"> is. </w:t>
      </w:r>
    </w:p>
    <w:p w:rsidRPr="00E62DBB" w:rsidR="0090046A" w:rsidP="00AE0BEA" w:rsidRDefault="0090046A" w14:paraId="79CCA4A3" w14:textId="77777777">
      <w:pPr>
        <w:widowControl w:val="0"/>
        <w:spacing w:line="240" w:lineRule="atLeast"/>
        <w:rPr>
          <w:rFonts w:ascii="Verdana" w:hAnsi="Verdana"/>
          <w:sz w:val="18"/>
          <w:szCs w:val="18"/>
        </w:rPr>
      </w:pPr>
    </w:p>
    <w:p w:rsidRPr="00BB09F9" w:rsidR="00656516" w:rsidP="00E907A0" w:rsidRDefault="007B5610" w14:paraId="6A18EF06" w14:textId="33E90776">
      <w:pPr>
        <w:pStyle w:val="Kop1"/>
      </w:pPr>
      <w:r w:rsidRPr="00BB09F9">
        <w:t>ARTIKELSGEWIJS</w:t>
      </w:r>
    </w:p>
    <w:p w:rsidRPr="00BB09F9" w:rsidR="007B5610" w:rsidP="00E907A0" w:rsidRDefault="00656516" w14:paraId="7F713BF9" w14:textId="77777777">
      <w:pPr>
        <w:pStyle w:val="Kop2"/>
      </w:pPr>
      <w:r w:rsidRPr="00BB09F9">
        <w:t>Artikel I</w:t>
      </w:r>
      <w:r w:rsidRPr="00BB09F9" w:rsidR="007B5610">
        <w:t xml:space="preserve"> (Wet op het accountantsberoep)</w:t>
      </w:r>
    </w:p>
    <w:p w:rsidRPr="00E907A0" w:rsidR="00656516" w:rsidP="007B5610" w:rsidRDefault="007B5610" w14:paraId="59969CAF" w14:textId="0BB37A8D">
      <w:pPr>
        <w:widowControl w:val="0"/>
        <w:spacing w:line="240" w:lineRule="atLeast"/>
        <w:rPr>
          <w:rFonts w:ascii="Verdana" w:hAnsi="Verdana"/>
          <w:b/>
          <w:bCs/>
          <w:sz w:val="18"/>
          <w:szCs w:val="18"/>
        </w:rPr>
      </w:pPr>
      <w:r w:rsidRPr="00E907A0">
        <w:rPr>
          <w:rFonts w:ascii="Verdana" w:hAnsi="Verdana"/>
          <w:b/>
          <w:bCs/>
          <w:sz w:val="18"/>
          <w:szCs w:val="18"/>
        </w:rPr>
        <w:t>Artikel 45a</w:t>
      </w:r>
    </w:p>
    <w:p w:rsidRPr="00E62DBB" w:rsidR="00656516" w:rsidP="00AE0BEA" w:rsidRDefault="00656516" w14:paraId="0B95F663"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De leden van de SGP-fractie hebben vragen over het </w:t>
      </w:r>
      <w:proofErr w:type="spellStart"/>
      <w:r w:rsidRPr="00E62DBB">
        <w:rPr>
          <w:rFonts w:ascii="Verdana" w:hAnsi="Verdana" w:cs="Arial"/>
          <w:i/>
          <w:iCs/>
          <w:sz w:val="18"/>
          <w:szCs w:val="18"/>
        </w:rPr>
        <w:t>pseudonimiseren</w:t>
      </w:r>
      <w:proofErr w:type="spellEnd"/>
      <w:r w:rsidRPr="00E62DBB">
        <w:rPr>
          <w:rFonts w:ascii="Verdana" w:hAnsi="Verdana" w:cs="Arial"/>
          <w:i/>
          <w:iCs/>
          <w:sz w:val="18"/>
          <w:szCs w:val="18"/>
        </w:rPr>
        <w:t xml:space="preserve"> van persoonsgegevens. Deze leden achten het risico op tot persoon herleidbare informatie nog steeds aanzienlijk, zeker bij kleine organisaties. Hoe is geborgd dat persoonsgegevens voldoende is geborgd?</w:t>
      </w:r>
    </w:p>
    <w:p w:rsidR="00656516" w:rsidP="00AE0BEA" w:rsidRDefault="00656516" w14:paraId="1319EBDD" w14:textId="77777777">
      <w:pPr>
        <w:widowControl w:val="0"/>
        <w:spacing w:line="240" w:lineRule="atLeast"/>
        <w:rPr>
          <w:rFonts w:ascii="Verdana" w:hAnsi="Verdana" w:cs="Arial"/>
          <w:i/>
          <w:iCs/>
          <w:sz w:val="18"/>
          <w:szCs w:val="18"/>
        </w:rPr>
      </w:pPr>
    </w:p>
    <w:p w:rsidRPr="00E62DBB" w:rsidR="0046339D" w:rsidP="00AE0BEA" w:rsidRDefault="0046339D" w14:paraId="038A4F84"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 xml:space="preserve">Waarom maakt het vermelden van de </w:t>
      </w:r>
      <w:proofErr w:type="spellStart"/>
      <w:r w:rsidRPr="00E62DBB">
        <w:rPr>
          <w:rFonts w:ascii="Verdana" w:hAnsi="Verdana" w:cs="Arial"/>
          <w:i/>
          <w:iCs/>
          <w:sz w:val="18"/>
          <w:szCs w:val="18"/>
        </w:rPr>
        <w:t>gepseudonimiseerde</w:t>
      </w:r>
      <w:proofErr w:type="spellEnd"/>
      <w:r w:rsidRPr="00E62DBB">
        <w:rPr>
          <w:rFonts w:ascii="Verdana" w:hAnsi="Verdana" w:cs="Arial"/>
          <w:i/>
          <w:iCs/>
          <w:sz w:val="18"/>
          <w:szCs w:val="18"/>
        </w:rPr>
        <w:t xml:space="preserve"> naam van een accountant volgens de regering geen inbreuk op de privacy?</w:t>
      </w:r>
    </w:p>
    <w:p w:rsidRPr="00E62DBB" w:rsidR="0046339D" w:rsidP="00AE0BEA" w:rsidRDefault="0046339D" w14:paraId="1E60B9FA" w14:textId="77777777">
      <w:pPr>
        <w:widowControl w:val="0"/>
        <w:spacing w:line="240" w:lineRule="atLeast"/>
        <w:rPr>
          <w:rFonts w:ascii="Verdana" w:hAnsi="Verdana" w:cs="Arial"/>
          <w:i/>
          <w:iCs/>
          <w:sz w:val="18"/>
          <w:szCs w:val="18"/>
        </w:rPr>
      </w:pPr>
    </w:p>
    <w:p w:rsidRPr="00092FA2" w:rsidR="00656516" w:rsidP="00AE0BEA" w:rsidRDefault="0046339D" w14:paraId="647A4417" w14:textId="1E0541C0">
      <w:pPr>
        <w:widowControl w:val="0"/>
        <w:spacing w:line="240" w:lineRule="atLeast"/>
        <w:rPr>
          <w:rFonts w:ascii="Verdana" w:hAnsi="Verdana"/>
          <w:sz w:val="18"/>
          <w:szCs w:val="18"/>
        </w:rPr>
      </w:pPr>
      <w:r>
        <w:rPr>
          <w:rFonts w:ascii="Verdana" w:hAnsi="Verdana"/>
          <w:sz w:val="18"/>
          <w:szCs w:val="18"/>
        </w:rPr>
        <w:t xml:space="preserve">De </w:t>
      </w:r>
      <w:r w:rsidR="002371B7">
        <w:rPr>
          <w:rFonts w:ascii="Verdana" w:hAnsi="Verdana"/>
          <w:sz w:val="18"/>
          <w:szCs w:val="18"/>
        </w:rPr>
        <w:t>bescherming</w:t>
      </w:r>
      <w:r>
        <w:rPr>
          <w:rFonts w:ascii="Verdana" w:hAnsi="Verdana"/>
          <w:sz w:val="18"/>
          <w:szCs w:val="18"/>
        </w:rPr>
        <w:t xml:space="preserve"> van de privacy bestaat uit het niet langer verplichten van de vermelding van de naam van de externe accountant bij de betreffende kwaliteitsindicator. </w:t>
      </w:r>
      <w:r w:rsidR="00434985">
        <w:rPr>
          <w:rFonts w:ascii="Verdana" w:hAnsi="Verdana"/>
          <w:sz w:val="18"/>
          <w:szCs w:val="18"/>
        </w:rPr>
        <w:t>D</w:t>
      </w:r>
      <w:r>
        <w:rPr>
          <w:rFonts w:ascii="Verdana" w:hAnsi="Verdana"/>
          <w:sz w:val="18"/>
          <w:szCs w:val="18"/>
        </w:rPr>
        <w:t xml:space="preserve">esondanks </w:t>
      </w:r>
      <w:r w:rsidR="006909D4">
        <w:rPr>
          <w:rFonts w:ascii="Verdana" w:hAnsi="Verdana"/>
          <w:sz w:val="18"/>
          <w:szCs w:val="18"/>
        </w:rPr>
        <w:t>zou</w:t>
      </w:r>
      <w:r w:rsidR="00434985">
        <w:rPr>
          <w:rFonts w:ascii="Verdana" w:hAnsi="Verdana"/>
          <w:sz w:val="18"/>
          <w:szCs w:val="18"/>
        </w:rPr>
        <w:t xml:space="preserve"> in sommige gevallen </w:t>
      </w:r>
      <w:r>
        <w:rPr>
          <w:rFonts w:ascii="Verdana" w:hAnsi="Verdana"/>
          <w:sz w:val="18"/>
          <w:szCs w:val="18"/>
        </w:rPr>
        <w:t xml:space="preserve">sprake zijn van herleidbaarheid van de informatie uit die kwaliteitsindicator tot een persoon </w:t>
      </w:r>
      <w:r w:rsidR="006909D4">
        <w:rPr>
          <w:rFonts w:ascii="Verdana" w:hAnsi="Verdana"/>
          <w:sz w:val="18"/>
          <w:szCs w:val="18"/>
        </w:rPr>
        <w:t xml:space="preserve">indien </w:t>
      </w:r>
      <w:r>
        <w:rPr>
          <w:rFonts w:ascii="Verdana" w:hAnsi="Verdana"/>
          <w:sz w:val="18"/>
          <w:szCs w:val="18"/>
        </w:rPr>
        <w:t>er slechts één externe accountant is verbonden aan de betreffende accountantsorganisatie</w:t>
      </w:r>
      <w:r w:rsidR="00434985">
        <w:rPr>
          <w:rFonts w:ascii="Verdana" w:hAnsi="Verdana"/>
          <w:sz w:val="18"/>
          <w:szCs w:val="18"/>
        </w:rPr>
        <w:t>. Daar staat tegenover dat o</w:t>
      </w:r>
      <w:r>
        <w:rPr>
          <w:rFonts w:ascii="Verdana" w:hAnsi="Verdana"/>
          <w:sz w:val="18"/>
          <w:szCs w:val="18"/>
        </w:rPr>
        <w:t>ok deze accountantsorganisaties en</w:t>
      </w:r>
      <w:r w:rsidR="009C1724">
        <w:rPr>
          <w:rFonts w:ascii="Verdana" w:hAnsi="Verdana"/>
          <w:sz w:val="18"/>
          <w:szCs w:val="18"/>
        </w:rPr>
        <w:t xml:space="preserve"> de</w:t>
      </w:r>
      <w:r>
        <w:rPr>
          <w:rFonts w:ascii="Verdana" w:hAnsi="Verdana"/>
          <w:sz w:val="18"/>
          <w:szCs w:val="18"/>
        </w:rPr>
        <w:t xml:space="preserve"> daar werkzame externe accountant werken in het wettelijk domein</w:t>
      </w:r>
      <w:r w:rsidR="009C1724">
        <w:rPr>
          <w:rFonts w:ascii="Verdana" w:hAnsi="Verdana"/>
          <w:sz w:val="18"/>
          <w:szCs w:val="18"/>
        </w:rPr>
        <w:t xml:space="preserve"> en</w:t>
      </w:r>
      <w:r>
        <w:rPr>
          <w:rFonts w:ascii="Verdana" w:hAnsi="Verdana"/>
          <w:sz w:val="18"/>
          <w:szCs w:val="18"/>
        </w:rPr>
        <w:t xml:space="preserve"> wettelijk verplichte accountantscontroles </w:t>
      </w:r>
      <w:r w:rsidR="009C1724">
        <w:rPr>
          <w:rFonts w:ascii="Verdana" w:hAnsi="Verdana"/>
          <w:sz w:val="18"/>
          <w:szCs w:val="18"/>
        </w:rPr>
        <w:t xml:space="preserve">voor de </w:t>
      </w:r>
      <w:r w:rsidR="00AE5702">
        <w:rPr>
          <w:rFonts w:ascii="Verdana" w:hAnsi="Verdana"/>
          <w:sz w:val="18"/>
          <w:szCs w:val="18"/>
        </w:rPr>
        <w:t>financiële verantwoording</w:t>
      </w:r>
      <w:r w:rsidRPr="00434985" w:rsidR="00434985">
        <w:rPr>
          <w:rFonts w:ascii="Verdana" w:hAnsi="Verdana"/>
          <w:sz w:val="18"/>
          <w:szCs w:val="18"/>
        </w:rPr>
        <w:t xml:space="preserve"> </w:t>
      </w:r>
      <w:r w:rsidR="00434985">
        <w:rPr>
          <w:rFonts w:ascii="Verdana" w:hAnsi="Verdana"/>
          <w:sz w:val="18"/>
          <w:szCs w:val="18"/>
        </w:rPr>
        <w:t>verrichten</w:t>
      </w:r>
      <w:r>
        <w:rPr>
          <w:rFonts w:ascii="Verdana" w:hAnsi="Verdana"/>
          <w:sz w:val="18"/>
          <w:szCs w:val="18"/>
        </w:rPr>
        <w:t xml:space="preserve">. </w:t>
      </w:r>
      <w:r w:rsidR="00434985">
        <w:rPr>
          <w:rFonts w:ascii="Verdana" w:hAnsi="Verdana"/>
          <w:sz w:val="18"/>
          <w:szCs w:val="18"/>
        </w:rPr>
        <w:t>De</w:t>
      </w:r>
      <w:r>
        <w:rPr>
          <w:rFonts w:ascii="Verdana" w:hAnsi="Verdana"/>
          <w:sz w:val="18"/>
          <w:szCs w:val="18"/>
        </w:rPr>
        <w:t xml:space="preserve"> </w:t>
      </w:r>
      <w:r w:rsidR="009C1724">
        <w:rPr>
          <w:rFonts w:ascii="Verdana" w:hAnsi="Verdana"/>
          <w:sz w:val="18"/>
          <w:szCs w:val="18"/>
        </w:rPr>
        <w:t xml:space="preserve">eventuele </w:t>
      </w:r>
      <w:r>
        <w:rPr>
          <w:rFonts w:ascii="Verdana" w:hAnsi="Verdana"/>
          <w:sz w:val="18"/>
          <w:szCs w:val="18"/>
        </w:rPr>
        <w:t xml:space="preserve">inbreuk op de privacy van de externe accountant </w:t>
      </w:r>
      <w:r w:rsidR="00434985">
        <w:rPr>
          <w:rFonts w:ascii="Verdana" w:hAnsi="Verdana"/>
          <w:sz w:val="18"/>
          <w:szCs w:val="18"/>
        </w:rPr>
        <w:t xml:space="preserve">wordt </w:t>
      </w:r>
      <w:r>
        <w:rPr>
          <w:rFonts w:ascii="Verdana" w:hAnsi="Verdana"/>
          <w:sz w:val="18"/>
          <w:szCs w:val="18"/>
        </w:rPr>
        <w:t xml:space="preserve">daarom gerechtvaardigd </w:t>
      </w:r>
      <w:r w:rsidR="00434985">
        <w:rPr>
          <w:rFonts w:ascii="Verdana" w:hAnsi="Verdana"/>
          <w:sz w:val="18"/>
          <w:szCs w:val="18"/>
        </w:rPr>
        <w:t xml:space="preserve">geacht, </w:t>
      </w:r>
      <w:r w:rsidR="002371B7">
        <w:rPr>
          <w:rFonts w:ascii="Verdana" w:hAnsi="Verdana"/>
          <w:sz w:val="18"/>
          <w:szCs w:val="18"/>
        </w:rPr>
        <w:t>g</w:t>
      </w:r>
      <w:r w:rsidRPr="00277BEF" w:rsidR="002371B7">
        <w:rPr>
          <w:rFonts w:ascii="Verdana" w:hAnsi="Verdana"/>
          <w:sz w:val="18"/>
          <w:szCs w:val="18"/>
        </w:rPr>
        <w:t>ezien de publieke verantwoordelijkheid van de openbare accountant die een openbare accountantsverklaring</w:t>
      </w:r>
      <w:r w:rsidR="00434985">
        <w:rPr>
          <w:rFonts w:ascii="Verdana" w:hAnsi="Verdana"/>
          <w:sz w:val="18"/>
          <w:szCs w:val="18"/>
        </w:rPr>
        <w:t xml:space="preserve">, onder </w:t>
      </w:r>
      <w:r w:rsidRPr="00092FA2" w:rsidR="00434985">
        <w:rPr>
          <w:rFonts w:ascii="Verdana" w:hAnsi="Verdana"/>
          <w:sz w:val="18"/>
          <w:szCs w:val="18"/>
        </w:rPr>
        <w:t>eigen naam,</w:t>
      </w:r>
      <w:r w:rsidRPr="00092FA2" w:rsidR="002371B7">
        <w:rPr>
          <w:rFonts w:ascii="Verdana" w:hAnsi="Verdana"/>
          <w:sz w:val="18"/>
          <w:szCs w:val="18"/>
        </w:rPr>
        <w:t xml:space="preserve"> afgeeft.</w:t>
      </w:r>
      <w:r w:rsidRPr="00092FA2" w:rsidR="00434985">
        <w:rPr>
          <w:rFonts w:ascii="Verdana" w:hAnsi="Verdana"/>
          <w:sz w:val="18"/>
          <w:szCs w:val="18"/>
        </w:rPr>
        <w:t xml:space="preserve"> </w:t>
      </w:r>
    </w:p>
    <w:p w:rsidRPr="00092FA2" w:rsidR="00656516" w:rsidP="00AE0BEA" w:rsidRDefault="00656516" w14:paraId="0F4EA091" w14:textId="77777777">
      <w:pPr>
        <w:widowControl w:val="0"/>
        <w:spacing w:line="240" w:lineRule="atLeast"/>
        <w:rPr>
          <w:rFonts w:ascii="Verdana" w:hAnsi="Verdana" w:cs="Arial"/>
          <w:i/>
          <w:iCs/>
          <w:sz w:val="18"/>
          <w:szCs w:val="18"/>
        </w:rPr>
      </w:pPr>
    </w:p>
    <w:p w:rsidRPr="00092FA2" w:rsidR="00AE5B5B" w:rsidP="00AE0BEA" w:rsidRDefault="00656516" w14:paraId="32CCD030" w14:textId="5FECBD0B">
      <w:pPr>
        <w:widowControl w:val="0"/>
        <w:spacing w:line="240" w:lineRule="atLeast"/>
        <w:rPr>
          <w:rFonts w:ascii="Verdana" w:hAnsi="Verdana" w:cs="Arial"/>
          <w:i/>
          <w:iCs/>
          <w:sz w:val="18"/>
          <w:szCs w:val="18"/>
        </w:rPr>
      </w:pPr>
      <w:r w:rsidRPr="00092FA2">
        <w:rPr>
          <w:rFonts w:ascii="Verdana" w:hAnsi="Verdana" w:cs="Arial"/>
          <w:i/>
          <w:iCs/>
          <w:sz w:val="18"/>
          <w:szCs w:val="18"/>
        </w:rPr>
        <w:t>Indien er volgens de regering wel inbreuk op privacy wordt gemaakt, waarom is dat proportioneel?</w:t>
      </w:r>
      <w:r w:rsidRPr="00092FA2" w:rsidR="005B77D3">
        <w:rPr>
          <w:rFonts w:ascii="Verdana" w:hAnsi="Verdana" w:cs="Arial"/>
          <w:i/>
          <w:iCs/>
          <w:sz w:val="18"/>
          <w:szCs w:val="18"/>
        </w:rPr>
        <w:t xml:space="preserve"> </w:t>
      </w:r>
      <w:r w:rsidRPr="00092FA2" w:rsidR="00AE5B5B">
        <w:rPr>
          <w:rFonts w:ascii="Verdana" w:hAnsi="Verdana" w:cs="Arial"/>
          <w:i/>
          <w:iCs/>
          <w:sz w:val="18"/>
          <w:szCs w:val="18"/>
        </w:rPr>
        <w:t xml:space="preserve">Waarom is niet overwogen om bij kleine accountantsorganisaties in het geheel geen persoonsgegevens openbaar te maken, ook niet </w:t>
      </w:r>
      <w:proofErr w:type="spellStart"/>
      <w:r w:rsidRPr="00092FA2" w:rsidR="00AE5B5B">
        <w:rPr>
          <w:rFonts w:ascii="Verdana" w:hAnsi="Verdana" w:cs="Arial"/>
          <w:i/>
          <w:iCs/>
          <w:sz w:val="18"/>
          <w:szCs w:val="18"/>
        </w:rPr>
        <w:t>gepseudonimiseerd</w:t>
      </w:r>
      <w:proofErr w:type="spellEnd"/>
      <w:r w:rsidRPr="00092FA2" w:rsidR="00AE5B5B">
        <w:rPr>
          <w:rFonts w:ascii="Verdana" w:hAnsi="Verdana" w:cs="Arial"/>
          <w:i/>
          <w:iCs/>
          <w:sz w:val="18"/>
          <w:szCs w:val="18"/>
        </w:rPr>
        <w:t>?</w:t>
      </w:r>
    </w:p>
    <w:p w:rsidRPr="00092FA2" w:rsidR="00AE5B5B" w:rsidP="00AE0BEA" w:rsidRDefault="00AE5B5B" w14:paraId="40822D02" w14:textId="77777777">
      <w:pPr>
        <w:widowControl w:val="0"/>
        <w:spacing w:line="240" w:lineRule="atLeast"/>
        <w:rPr>
          <w:rFonts w:ascii="Verdana" w:hAnsi="Verdana" w:cs="Arial"/>
          <w:i/>
          <w:iCs/>
          <w:sz w:val="18"/>
          <w:szCs w:val="18"/>
        </w:rPr>
      </w:pPr>
    </w:p>
    <w:p w:rsidR="00656516" w:rsidP="00AE0BEA" w:rsidRDefault="006909D4" w14:paraId="0DB4773B" w14:textId="196582EE">
      <w:pPr>
        <w:widowControl w:val="0"/>
        <w:spacing w:line="240" w:lineRule="atLeast"/>
        <w:rPr>
          <w:rFonts w:ascii="Verdana" w:hAnsi="Verdana"/>
          <w:sz w:val="18"/>
          <w:szCs w:val="18"/>
        </w:rPr>
      </w:pPr>
      <w:r w:rsidRPr="00092FA2">
        <w:rPr>
          <w:rFonts w:ascii="Verdana" w:hAnsi="Verdana"/>
          <w:sz w:val="18"/>
          <w:szCs w:val="18"/>
        </w:rPr>
        <w:t xml:space="preserve">Zoals eerder toegelicht </w:t>
      </w:r>
      <w:r w:rsidRPr="00092FA2" w:rsidR="007727AC">
        <w:rPr>
          <w:rFonts w:ascii="Verdana" w:hAnsi="Verdana"/>
          <w:sz w:val="18"/>
          <w:szCs w:val="18"/>
        </w:rPr>
        <w:t>is</w:t>
      </w:r>
      <w:r w:rsidRPr="00092FA2" w:rsidR="00D80A4F">
        <w:rPr>
          <w:rFonts w:ascii="Verdana" w:hAnsi="Verdana"/>
          <w:sz w:val="18"/>
          <w:szCs w:val="18"/>
        </w:rPr>
        <w:t xml:space="preserve"> </w:t>
      </w:r>
      <w:r w:rsidRPr="00092FA2">
        <w:rPr>
          <w:rFonts w:ascii="Verdana" w:hAnsi="Verdana"/>
          <w:sz w:val="18"/>
          <w:szCs w:val="18"/>
        </w:rPr>
        <w:t xml:space="preserve">het wetsvoorstel aangepast. </w:t>
      </w:r>
      <w:r w:rsidRPr="00092FA2" w:rsidR="000A1F93">
        <w:rPr>
          <w:rFonts w:ascii="Verdana" w:hAnsi="Verdana"/>
          <w:sz w:val="18"/>
          <w:szCs w:val="18"/>
        </w:rPr>
        <w:t>De</w:t>
      </w:r>
      <w:r w:rsidRPr="00092FA2" w:rsidR="008025ED">
        <w:rPr>
          <w:rFonts w:ascii="Verdana" w:hAnsi="Verdana"/>
          <w:sz w:val="18"/>
          <w:szCs w:val="18"/>
        </w:rPr>
        <w:t xml:space="preserve"> circa 220 r</w:t>
      </w:r>
      <w:r w:rsidRPr="00092FA2">
        <w:rPr>
          <w:rFonts w:ascii="Verdana" w:hAnsi="Verdana"/>
          <w:sz w:val="18"/>
          <w:szCs w:val="18"/>
        </w:rPr>
        <w:t>eguliere vergunninghouders worden nu niet verplicht</w:t>
      </w:r>
      <w:r>
        <w:rPr>
          <w:rFonts w:ascii="Verdana" w:hAnsi="Verdana"/>
          <w:sz w:val="18"/>
          <w:szCs w:val="18"/>
        </w:rPr>
        <w:t xml:space="preserve"> te rapporten over kwaliteitsindicatoren. </w:t>
      </w:r>
    </w:p>
    <w:p w:rsidRPr="00BB09F9" w:rsidR="00656516" w:rsidP="00E907A0" w:rsidRDefault="00656516" w14:paraId="789E89B8" w14:textId="6B9D7C83">
      <w:pPr>
        <w:pStyle w:val="Kop2"/>
      </w:pPr>
      <w:r w:rsidRPr="00BB09F9">
        <w:t>Artikel VIII</w:t>
      </w:r>
      <w:r w:rsidRPr="00BB09F9" w:rsidR="00D23FBD">
        <w:t xml:space="preserve"> (Inwerkingtreding)</w:t>
      </w:r>
    </w:p>
    <w:p w:rsidRPr="00E62DBB" w:rsidR="00656516" w:rsidP="00AE0BEA" w:rsidRDefault="00656516" w14:paraId="640D6CD0" w14:textId="77777777">
      <w:pPr>
        <w:widowControl w:val="0"/>
        <w:spacing w:line="240" w:lineRule="atLeast"/>
        <w:rPr>
          <w:rFonts w:ascii="Verdana" w:hAnsi="Verdana" w:cs="Arial"/>
          <w:i/>
          <w:iCs/>
          <w:sz w:val="18"/>
          <w:szCs w:val="18"/>
        </w:rPr>
      </w:pPr>
      <w:r w:rsidRPr="00E62DBB">
        <w:rPr>
          <w:rFonts w:ascii="Verdana" w:hAnsi="Verdana" w:cs="Arial"/>
          <w:i/>
          <w:iCs/>
          <w:sz w:val="18"/>
          <w:szCs w:val="18"/>
        </w:rPr>
        <w:t>De inwerkingtreding vindt plaats op een bij koninklijk besluit te bepalen tijdstip, zo lezen de lezen van de SGP-fractie. Kan de regering dit tijdspad voor zover mogelijk nu al schetsen?</w:t>
      </w:r>
    </w:p>
    <w:p w:rsidRPr="00E62DBB" w:rsidR="00656516" w:rsidP="00AE0BEA" w:rsidRDefault="00656516" w14:paraId="7214581A" w14:textId="77777777">
      <w:pPr>
        <w:widowControl w:val="0"/>
        <w:spacing w:line="240" w:lineRule="atLeast"/>
        <w:rPr>
          <w:rFonts w:ascii="Verdana" w:hAnsi="Verdana" w:cs="Arial"/>
          <w:b/>
          <w:bCs/>
          <w:sz w:val="18"/>
          <w:szCs w:val="18"/>
        </w:rPr>
      </w:pPr>
    </w:p>
    <w:p w:rsidR="002A66E4" w:rsidP="00AE0BEA" w:rsidRDefault="00AD71D5" w14:paraId="7992C4B7" w14:textId="76AF7150">
      <w:pPr>
        <w:widowControl w:val="0"/>
        <w:spacing w:line="240" w:lineRule="atLeast"/>
        <w:rPr>
          <w:rFonts w:ascii="Verdana" w:hAnsi="Verdana"/>
          <w:sz w:val="18"/>
          <w:szCs w:val="18"/>
        </w:rPr>
      </w:pPr>
      <w:r>
        <w:rPr>
          <w:rFonts w:ascii="Verdana" w:hAnsi="Verdana"/>
          <w:sz w:val="18"/>
          <w:szCs w:val="18"/>
        </w:rPr>
        <w:t>Ik ben</w:t>
      </w:r>
      <w:r w:rsidR="00BF00D0">
        <w:rPr>
          <w:rFonts w:ascii="Verdana" w:hAnsi="Verdana"/>
          <w:sz w:val="18"/>
          <w:szCs w:val="18"/>
        </w:rPr>
        <w:t xml:space="preserve"> voornemen</w:t>
      </w:r>
      <w:r>
        <w:rPr>
          <w:rFonts w:ascii="Verdana" w:hAnsi="Verdana"/>
          <w:sz w:val="18"/>
          <w:szCs w:val="18"/>
        </w:rPr>
        <w:t>s</w:t>
      </w:r>
      <w:r w:rsidR="00BF00D0">
        <w:rPr>
          <w:rFonts w:ascii="Verdana" w:hAnsi="Verdana"/>
          <w:sz w:val="18"/>
          <w:szCs w:val="18"/>
        </w:rPr>
        <w:t xml:space="preserve"> </w:t>
      </w:r>
      <w:r w:rsidR="00AE5B5B">
        <w:rPr>
          <w:rFonts w:ascii="Verdana" w:hAnsi="Verdana"/>
          <w:sz w:val="18"/>
          <w:szCs w:val="18"/>
        </w:rPr>
        <w:t xml:space="preserve">dit wetsvoorstel in werking </w:t>
      </w:r>
      <w:r w:rsidR="002A66E4">
        <w:rPr>
          <w:rFonts w:ascii="Verdana" w:hAnsi="Verdana"/>
          <w:sz w:val="18"/>
          <w:szCs w:val="18"/>
        </w:rPr>
        <w:t xml:space="preserve">te </w:t>
      </w:r>
      <w:r w:rsidR="00AE5B5B">
        <w:rPr>
          <w:rFonts w:ascii="Verdana" w:hAnsi="Verdana"/>
          <w:sz w:val="18"/>
          <w:szCs w:val="18"/>
        </w:rPr>
        <w:t xml:space="preserve">laten treden </w:t>
      </w:r>
      <w:r w:rsidR="002A66E4">
        <w:rPr>
          <w:rFonts w:ascii="Verdana" w:hAnsi="Verdana"/>
          <w:sz w:val="18"/>
          <w:szCs w:val="18"/>
        </w:rPr>
        <w:t>zo kort mogelijk nadat beide Kamers het</w:t>
      </w:r>
      <w:r w:rsidR="009C1724">
        <w:rPr>
          <w:rFonts w:ascii="Verdana" w:hAnsi="Verdana"/>
          <w:sz w:val="18"/>
          <w:szCs w:val="18"/>
        </w:rPr>
        <w:t xml:space="preserve"> voorstel</w:t>
      </w:r>
      <w:r w:rsidR="002A66E4">
        <w:rPr>
          <w:rFonts w:ascii="Verdana" w:hAnsi="Verdana"/>
          <w:sz w:val="18"/>
          <w:szCs w:val="18"/>
        </w:rPr>
        <w:t xml:space="preserve"> hebben aangenomen. Ondertussen </w:t>
      </w:r>
      <w:r w:rsidR="007727AC">
        <w:rPr>
          <w:rFonts w:ascii="Verdana" w:hAnsi="Verdana"/>
          <w:sz w:val="18"/>
          <w:szCs w:val="18"/>
        </w:rPr>
        <w:t xml:space="preserve">is met </w:t>
      </w:r>
      <w:r w:rsidR="002A66E4">
        <w:rPr>
          <w:rFonts w:ascii="Verdana" w:hAnsi="Verdana"/>
          <w:sz w:val="18"/>
          <w:szCs w:val="18"/>
        </w:rPr>
        <w:t xml:space="preserve">de voorbereiding van het bij dit wetsvoorstel </w:t>
      </w:r>
      <w:r w:rsidR="00402FA6">
        <w:rPr>
          <w:rFonts w:ascii="Verdana" w:hAnsi="Verdana"/>
          <w:sz w:val="18"/>
          <w:szCs w:val="18"/>
        </w:rPr>
        <w:t xml:space="preserve">behorend </w:t>
      </w:r>
      <w:r w:rsidR="007727AC">
        <w:rPr>
          <w:rFonts w:ascii="Verdana" w:hAnsi="Verdana"/>
          <w:sz w:val="18"/>
          <w:szCs w:val="18"/>
        </w:rPr>
        <w:t>lagere regelgeving begonnen</w:t>
      </w:r>
      <w:r w:rsidR="00402FA6">
        <w:rPr>
          <w:rFonts w:ascii="Verdana" w:hAnsi="Verdana"/>
          <w:sz w:val="18"/>
          <w:szCs w:val="18"/>
        </w:rPr>
        <w:t>.</w:t>
      </w:r>
    </w:p>
    <w:p w:rsidR="002A66E4" w:rsidP="00AE0BEA" w:rsidRDefault="002A66E4" w14:paraId="043FB641" w14:textId="77777777">
      <w:pPr>
        <w:widowControl w:val="0"/>
        <w:spacing w:line="240" w:lineRule="atLeast"/>
        <w:rPr>
          <w:rFonts w:ascii="Verdana" w:hAnsi="Verdana"/>
          <w:sz w:val="18"/>
          <w:szCs w:val="18"/>
        </w:rPr>
      </w:pPr>
    </w:p>
    <w:p w:rsidRPr="00E62DBB" w:rsidR="0037667E" w:rsidP="00AE0BEA" w:rsidRDefault="006909D4" w14:paraId="2BDFBD55" w14:textId="1CEFFF10">
      <w:pPr>
        <w:widowControl w:val="0"/>
        <w:spacing w:line="240" w:lineRule="atLeast"/>
        <w:rPr>
          <w:rFonts w:ascii="Verdana" w:hAnsi="Verdana"/>
          <w:sz w:val="18"/>
          <w:szCs w:val="18"/>
        </w:rPr>
      </w:pPr>
      <w:r>
        <w:rPr>
          <w:rFonts w:ascii="Verdana" w:hAnsi="Verdana"/>
          <w:sz w:val="18"/>
          <w:szCs w:val="18"/>
        </w:rPr>
        <w:t xml:space="preserve">De maatregel van de aanwijzingsbevoegdheid van de NBA </w:t>
      </w:r>
      <w:r w:rsidR="007727AC">
        <w:rPr>
          <w:rFonts w:ascii="Verdana" w:hAnsi="Verdana"/>
          <w:sz w:val="18"/>
          <w:szCs w:val="18"/>
        </w:rPr>
        <w:t>wordt inge</w:t>
      </w:r>
      <w:r>
        <w:rPr>
          <w:rFonts w:ascii="Verdana" w:hAnsi="Verdana"/>
          <w:sz w:val="18"/>
          <w:szCs w:val="18"/>
        </w:rPr>
        <w:t>voer</w:t>
      </w:r>
      <w:r w:rsidR="007727AC">
        <w:rPr>
          <w:rFonts w:ascii="Verdana" w:hAnsi="Verdana"/>
          <w:sz w:val="18"/>
          <w:szCs w:val="18"/>
        </w:rPr>
        <w:t>d</w:t>
      </w:r>
      <w:r>
        <w:rPr>
          <w:rFonts w:ascii="Verdana" w:hAnsi="Verdana"/>
          <w:sz w:val="18"/>
          <w:szCs w:val="18"/>
        </w:rPr>
        <w:t xml:space="preserve">, zoals eerder aangeven, maar </w:t>
      </w:r>
      <w:r w:rsidR="007727AC">
        <w:rPr>
          <w:rFonts w:ascii="Verdana" w:hAnsi="Verdana"/>
          <w:sz w:val="18"/>
          <w:szCs w:val="18"/>
        </w:rPr>
        <w:t xml:space="preserve">treedt nog niet in </w:t>
      </w:r>
      <w:r>
        <w:rPr>
          <w:rFonts w:ascii="Verdana" w:hAnsi="Verdana"/>
          <w:sz w:val="18"/>
          <w:szCs w:val="18"/>
        </w:rPr>
        <w:t xml:space="preserve">werking. </w:t>
      </w:r>
      <w:r w:rsidR="0037667E">
        <w:rPr>
          <w:rFonts w:ascii="Verdana" w:hAnsi="Verdana"/>
          <w:sz w:val="18"/>
          <w:szCs w:val="18"/>
        </w:rPr>
        <w:t xml:space="preserve">Mochten </w:t>
      </w:r>
      <w:r w:rsidR="0037667E">
        <w:rPr>
          <w:rFonts w:ascii="Verdana" w:hAnsi="Verdana" w:cs="Arial"/>
          <w:sz w:val="18"/>
          <w:szCs w:val="18"/>
        </w:rPr>
        <w:t xml:space="preserve">controleplichtige </w:t>
      </w:r>
      <w:r w:rsidR="00D54FA9">
        <w:rPr>
          <w:rFonts w:ascii="Verdana" w:hAnsi="Verdana" w:cs="Arial"/>
          <w:sz w:val="18"/>
          <w:szCs w:val="18"/>
        </w:rPr>
        <w:t>organisaties van openbaar belang</w:t>
      </w:r>
      <w:r w:rsidR="0037667E">
        <w:rPr>
          <w:rFonts w:ascii="Verdana" w:hAnsi="Verdana" w:cs="Arial"/>
          <w:sz w:val="18"/>
          <w:szCs w:val="18"/>
        </w:rPr>
        <w:t xml:space="preserve"> </w:t>
      </w:r>
      <w:r w:rsidR="00D54FA9">
        <w:rPr>
          <w:rFonts w:ascii="Verdana" w:hAnsi="Verdana" w:cs="Arial"/>
          <w:sz w:val="18"/>
          <w:szCs w:val="18"/>
        </w:rPr>
        <w:t xml:space="preserve">ten onrechte </w:t>
      </w:r>
      <w:r w:rsidR="0037667E">
        <w:rPr>
          <w:rFonts w:ascii="Verdana" w:hAnsi="Verdana" w:cs="Arial"/>
          <w:sz w:val="18"/>
          <w:szCs w:val="18"/>
        </w:rPr>
        <w:t xml:space="preserve">in de problemen komen dan kan deze maatregel alsnog in werking </w:t>
      </w:r>
      <w:r w:rsidR="007727AC">
        <w:rPr>
          <w:rFonts w:ascii="Verdana" w:hAnsi="Verdana" w:cs="Arial"/>
          <w:sz w:val="18"/>
          <w:szCs w:val="18"/>
        </w:rPr>
        <w:t>worden gesteld</w:t>
      </w:r>
      <w:r w:rsidR="0037667E">
        <w:rPr>
          <w:rFonts w:ascii="Verdana" w:hAnsi="Verdana" w:cs="Arial"/>
          <w:sz w:val="18"/>
          <w:szCs w:val="18"/>
        </w:rPr>
        <w:t>. Da</w:t>
      </w:r>
      <w:r w:rsidR="00E81B0C">
        <w:rPr>
          <w:rFonts w:ascii="Verdana" w:hAnsi="Verdana" w:cs="Arial"/>
          <w:sz w:val="18"/>
          <w:szCs w:val="18"/>
        </w:rPr>
        <w:t>t</w:t>
      </w:r>
      <w:r w:rsidR="0037667E">
        <w:rPr>
          <w:rFonts w:ascii="Verdana" w:hAnsi="Verdana" w:cs="Arial"/>
          <w:sz w:val="18"/>
          <w:szCs w:val="18"/>
        </w:rPr>
        <w:t xml:space="preserve"> </w:t>
      </w:r>
      <w:r w:rsidR="007727AC">
        <w:rPr>
          <w:rFonts w:ascii="Verdana" w:hAnsi="Verdana" w:cs="Arial"/>
          <w:sz w:val="18"/>
          <w:szCs w:val="18"/>
        </w:rPr>
        <w:t>wordt</w:t>
      </w:r>
      <w:r w:rsidR="00E81B0C">
        <w:rPr>
          <w:rFonts w:ascii="Verdana" w:hAnsi="Verdana" w:cs="Arial"/>
          <w:sz w:val="18"/>
          <w:szCs w:val="18"/>
        </w:rPr>
        <w:t xml:space="preserve"> </w:t>
      </w:r>
      <w:r w:rsidR="0037667E">
        <w:rPr>
          <w:rFonts w:ascii="Verdana" w:hAnsi="Verdana" w:cs="Arial"/>
          <w:sz w:val="18"/>
          <w:szCs w:val="18"/>
        </w:rPr>
        <w:t>op dat moment af</w:t>
      </w:r>
      <w:r w:rsidR="007727AC">
        <w:rPr>
          <w:rFonts w:ascii="Verdana" w:hAnsi="Verdana" w:cs="Arial"/>
          <w:sz w:val="18"/>
          <w:szCs w:val="18"/>
        </w:rPr>
        <w:t>ge</w:t>
      </w:r>
      <w:r w:rsidR="0037667E">
        <w:rPr>
          <w:rFonts w:ascii="Verdana" w:hAnsi="Verdana" w:cs="Arial"/>
          <w:sz w:val="18"/>
          <w:szCs w:val="18"/>
        </w:rPr>
        <w:t>w</w:t>
      </w:r>
      <w:r w:rsidR="007727AC">
        <w:rPr>
          <w:rFonts w:ascii="Verdana" w:hAnsi="Verdana" w:cs="Arial"/>
          <w:sz w:val="18"/>
          <w:szCs w:val="18"/>
        </w:rPr>
        <w:t>o</w:t>
      </w:r>
      <w:r w:rsidR="0037667E">
        <w:rPr>
          <w:rFonts w:ascii="Verdana" w:hAnsi="Verdana" w:cs="Arial"/>
          <w:sz w:val="18"/>
          <w:szCs w:val="18"/>
        </w:rPr>
        <w:t>gen.</w:t>
      </w:r>
    </w:p>
    <w:p w:rsidRPr="00E62DBB" w:rsidR="00656516" w:rsidP="00AE0BEA" w:rsidRDefault="00656516" w14:paraId="4701D826" w14:textId="77777777">
      <w:pPr>
        <w:widowControl w:val="0"/>
        <w:tabs>
          <w:tab w:val="num" w:pos="720"/>
        </w:tabs>
        <w:spacing w:line="240" w:lineRule="atLeast"/>
        <w:rPr>
          <w:rFonts w:ascii="Verdana" w:hAnsi="Verdana" w:cs="Arial"/>
          <w:sz w:val="18"/>
          <w:szCs w:val="18"/>
        </w:rPr>
      </w:pPr>
    </w:p>
    <w:p w:rsidRPr="007021E8" w:rsidR="00656516" w:rsidP="00AE0BEA" w:rsidRDefault="00656516" w14:paraId="2CCE1627" w14:textId="77777777">
      <w:pPr>
        <w:widowControl w:val="0"/>
        <w:tabs>
          <w:tab w:val="num" w:pos="720"/>
        </w:tabs>
        <w:spacing w:line="240" w:lineRule="atLeast"/>
        <w:rPr>
          <w:rFonts w:ascii="Verdana" w:hAnsi="Verdana" w:cs="Arial"/>
          <w:sz w:val="18"/>
          <w:szCs w:val="18"/>
        </w:rPr>
      </w:pPr>
      <w:r w:rsidRPr="00E62DBB">
        <w:rPr>
          <w:rFonts w:ascii="Verdana" w:hAnsi="Verdana" w:cs="Arial"/>
          <w:sz w:val="18"/>
          <w:szCs w:val="18"/>
        </w:rPr>
        <w:t>De Minister van Financiën,</w:t>
      </w:r>
    </w:p>
    <w:p w:rsidRPr="00B02B9F" w:rsidR="00656516" w:rsidP="00AE0BEA" w:rsidRDefault="00656516" w14:paraId="7934A2AB" w14:textId="77777777">
      <w:pPr>
        <w:spacing w:line="240" w:lineRule="atLeast"/>
      </w:pPr>
    </w:p>
    <w:p w:rsidRPr="00656516" w:rsidR="00A30F6E" w:rsidP="00AE0BEA" w:rsidRDefault="00A30F6E" w14:paraId="11961CF5" w14:textId="658C80FE">
      <w:pPr>
        <w:spacing w:line="240" w:lineRule="atLeast"/>
      </w:pPr>
    </w:p>
    <w:sectPr w:rsidRPr="00656516" w:rsidR="00A30F6E" w:rsidSect="00EE0056">
      <w:footerReference w:type="default" r:id="rId12"/>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6DE9" w14:textId="77777777" w:rsidR="009D4383" w:rsidRDefault="009D4383" w:rsidP="00CA7D6D">
      <w:r>
        <w:separator/>
      </w:r>
    </w:p>
  </w:endnote>
  <w:endnote w:type="continuationSeparator" w:id="0">
    <w:p w14:paraId="75283F3C" w14:textId="77777777" w:rsidR="009D4383" w:rsidRDefault="009D4383" w:rsidP="00CA7D6D">
      <w:r>
        <w:continuationSeparator/>
      </w:r>
    </w:p>
  </w:endnote>
  <w:endnote w:type="continuationNotice" w:id="1">
    <w:p w14:paraId="692856C3" w14:textId="77777777" w:rsidR="009D4383" w:rsidRDefault="009D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DEDC"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24666A0D"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935A" w14:textId="77777777" w:rsidR="009D4383" w:rsidRDefault="009D4383" w:rsidP="00CA7D6D">
      <w:r>
        <w:separator/>
      </w:r>
    </w:p>
  </w:footnote>
  <w:footnote w:type="continuationSeparator" w:id="0">
    <w:p w14:paraId="375DFB25" w14:textId="77777777" w:rsidR="009D4383" w:rsidRDefault="009D4383" w:rsidP="00CA7D6D">
      <w:r>
        <w:continuationSeparator/>
      </w:r>
    </w:p>
  </w:footnote>
  <w:footnote w:type="continuationNotice" w:id="1">
    <w:p w14:paraId="4909006B" w14:textId="77777777" w:rsidR="009D4383" w:rsidRDefault="009D4383"/>
  </w:footnote>
  <w:footnote w:id="2">
    <w:p w14:paraId="2B2DF6B7" w14:textId="2F0C0F34" w:rsidR="002048F6" w:rsidRPr="002E492D" w:rsidRDefault="002048F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w:t>
      </w:r>
      <w:hyperlink r:id="rId1" w:history="1">
        <w:r w:rsidRPr="002E492D">
          <w:rPr>
            <w:rStyle w:val="Hyperlink"/>
            <w:rFonts w:ascii="Verdana" w:hAnsi="Verdana"/>
            <w:sz w:val="16"/>
            <w:szCs w:val="16"/>
          </w:rPr>
          <w:t>https://www.tweedekamer.nl/kamerstukken/e2024Z03801&amp;did=2024D08960</w:t>
        </w:r>
      </w:hyperlink>
    </w:p>
  </w:footnote>
  <w:footnote w:id="3">
    <w:p w14:paraId="39D8CE0E" w14:textId="4F5DCD89" w:rsidR="002B60BC" w:rsidRPr="002E492D" w:rsidRDefault="002B60BC">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II 2018/19, 33 977, nr. 21.</w:t>
      </w:r>
    </w:p>
  </w:footnote>
  <w:footnote w:id="4">
    <w:p w14:paraId="044F44CC" w14:textId="57F061CD" w:rsidR="002B60BC" w:rsidRPr="002E492D" w:rsidRDefault="002B60BC">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II 2019/20, 33 977, nr. 29.</w:t>
      </w:r>
    </w:p>
  </w:footnote>
  <w:footnote w:id="5">
    <w:p w14:paraId="4367AFFD" w14:textId="28A399F2" w:rsidR="002B60BC" w:rsidRPr="002E492D" w:rsidRDefault="002B60BC">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II 2023/24, 33 977, nr. 46.</w:t>
      </w:r>
    </w:p>
  </w:footnote>
  <w:footnote w:id="6">
    <w:p w14:paraId="15E6D3FD" w14:textId="5CDFD000" w:rsidR="002B60BC" w:rsidRPr="002E492D" w:rsidRDefault="002B60BC">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w:t>
      </w:r>
      <w:r w:rsidR="00D120A2" w:rsidRPr="002E492D">
        <w:rPr>
          <w:rFonts w:ascii="Verdana" w:hAnsi="Verdana"/>
          <w:sz w:val="16"/>
          <w:szCs w:val="16"/>
        </w:rPr>
        <w:t>Bijlage B bij https://www.tweedekamer.nl/kamerstukken/e2024Z03801&amp;did=2024D08960.</w:t>
      </w:r>
    </w:p>
  </w:footnote>
  <w:footnote w:id="7">
    <w:p w14:paraId="65AFA80B" w14:textId="6E6F7CEB" w:rsidR="00D120A2" w:rsidRPr="002E492D" w:rsidRDefault="00D120A2">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11 2023/24, 36 484, nr. 3, p. 28.</w:t>
      </w:r>
    </w:p>
  </w:footnote>
  <w:footnote w:id="8">
    <w:p w14:paraId="74AF7D39" w14:textId="11B50F65" w:rsidR="00D120A2" w:rsidRPr="002E492D" w:rsidRDefault="00D120A2">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Bijlage bij Kamerstukken 11 2023/24, 36 484, nr. 3.</w:t>
      </w:r>
    </w:p>
  </w:footnote>
  <w:footnote w:id="9">
    <w:p w14:paraId="57431C49" w14:textId="321BF34D" w:rsidR="00D120A2" w:rsidRPr="002E492D" w:rsidRDefault="00D120A2">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11 2023/24, 36 484, nr. 4.</w:t>
      </w:r>
    </w:p>
  </w:footnote>
  <w:footnote w:id="10">
    <w:p w14:paraId="183C8035" w14:textId="4C1FEFE3" w:rsidR="00D120A2" w:rsidRPr="002E492D" w:rsidRDefault="00D120A2">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11 2023/24, 36 484, nr. 3, p. 50-54.</w:t>
      </w:r>
    </w:p>
  </w:footnote>
  <w:footnote w:id="11">
    <w:p w14:paraId="09C19B25" w14:textId="7E13CD52" w:rsidR="006034FC" w:rsidRPr="002E492D" w:rsidRDefault="006034FC">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II 2023/24, 36 484, nr. 3, p. 35.</w:t>
      </w:r>
    </w:p>
  </w:footnote>
  <w:footnote w:id="12">
    <w:p w14:paraId="1140B273" w14:textId="38D9BB86" w:rsidR="00D120A2" w:rsidRPr="002E492D" w:rsidRDefault="00D120A2">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11 2023/24, 36 484, nr. 3, p. 14.</w:t>
      </w:r>
    </w:p>
  </w:footnote>
  <w:footnote w:id="13">
    <w:p w14:paraId="1EF3D1B0" w14:textId="04CAFDD0" w:rsidR="00807DAE" w:rsidRPr="002E492D" w:rsidRDefault="00807DAE">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w:t>
      </w:r>
      <w:r w:rsidR="0079245D" w:rsidRPr="002E492D">
        <w:rPr>
          <w:rFonts w:ascii="Verdana" w:hAnsi="Verdana"/>
          <w:sz w:val="16"/>
          <w:szCs w:val="16"/>
        </w:rPr>
        <w:t>II</w:t>
      </w:r>
      <w:r w:rsidRPr="002E492D">
        <w:rPr>
          <w:rFonts w:ascii="Verdana" w:hAnsi="Verdana"/>
          <w:sz w:val="16"/>
          <w:szCs w:val="16"/>
        </w:rPr>
        <w:t xml:space="preserve"> 2023/24, 36 484, nr. 3, p. 56.</w:t>
      </w:r>
    </w:p>
  </w:footnote>
  <w:footnote w:id="14">
    <w:p w14:paraId="047B9FA0" w14:textId="3A61B5A4" w:rsidR="00807DAE" w:rsidRPr="002E492D" w:rsidRDefault="00807DAE">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Bijlage bij Kamerstukken </w:t>
      </w:r>
      <w:r w:rsidR="0079245D" w:rsidRPr="002E492D">
        <w:rPr>
          <w:rFonts w:ascii="Verdana" w:hAnsi="Verdana"/>
          <w:sz w:val="16"/>
          <w:szCs w:val="16"/>
        </w:rPr>
        <w:t>II</w:t>
      </w:r>
      <w:r w:rsidRPr="002E492D">
        <w:rPr>
          <w:rFonts w:ascii="Verdana" w:hAnsi="Verdana"/>
          <w:sz w:val="16"/>
          <w:szCs w:val="16"/>
        </w:rPr>
        <w:t xml:space="preserve"> 2023/24, 36484, nr. 3, p. 4.</w:t>
      </w:r>
    </w:p>
  </w:footnote>
  <w:footnote w:id="15">
    <w:p w14:paraId="73201F08" w14:textId="060F7D6C" w:rsidR="00B05529" w:rsidRPr="002E492D" w:rsidRDefault="00B05529">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Advies Raad van State, Kamerstukken II 2023/27, 36484.</w:t>
      </w:r>
    </w:p>
  </w:footnote>
  <w:footnote w:id="16">
    <w:p w14:paraId="0E6FAD6C" w14:textId="177ABDE7" w:rsidR="00B05529" w:rsidRPr="002E492D" w:rsidRDefault="00B05529">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Eindrapport van de Commissie toekomst accountancysector, 30 januari 2020, ‘Vertrouwen op controle’, pagina 8.</w:t>
      </w:r>
    </w:p>
  </w:footnote>
  <w:footnote w:id="17">
    <w:p w14:paraId="0C2E1C69" w14:textId="0D8E19F5" w:rsidR="006A7879" w:rsidRPr="002E492D" w:rsidRDefault="006A7879">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w:t>
      </w:r>
      <w:r w:rsidRPr="002E492D">
        <w:rPr>
          <w:rFonts w:ascii="Verdana" w:hAnsi="Verdana"/>
          <w:i/>
          <w:iCs/>
          <w:sz w:val="16"/>
          <w:szCs w:val="16"/>
        </w:rPr>
        <w:t>‘Vertrouwen op controle’</w:t>
      </w:r>
      <w:r w:rsidRPr="002E492D">
        <w:rPr>
          <w:rFonts w:ascii="Verdana" w:hAnsi="Verdana"/>
          <w:sz w:val="16"/>
          <w:szCs w:val="16"/>
        </w:rPr>
        <w:t>, Eindrapport van de Commissie toekomst accountancysector (30 januari 2020), pagina 107-108.</w:t>
      </w:r>
    </w:p>
  </w:footnote>
  <w:footnote w:id="18">
    <w:p w14:paraId="06560719" w14:textId="7200E368" w:rsidR="00B5775C" w:rsidRPr="002E492D" w:rsidRDefault="00B5775C">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Advies van de Raad van State en Nader Rapport (Kamerstukken II 2023/24, </w:t>
      </w:r>
      <w:proofErr w:type="spellStart"/>
      <w:r w:rsidRPr="002E492D">
        <w:rPr>
          <w:rFonts w:ascii="Verdana" w:hAnsi="Verdana"/>
          <w:sz w:val="16"/>
          <w:szCs w:val="16"/>
        </w:rPr>
        <w:t>nr</w:t>
      </w:r>
      <w:proofErr w:type="spellEnd"/>
      <w:r w:rsidRPr="002E492D">
        <w:rPr>
          <w:rFonts w:ascii="Verdana" w:hAnsi="Verdana"/>
          <w:sz w:val="16"/>
          <w:szCs w:val="16"/>
        </w:rPr>
        <w:t>, 4, pagina 15.</w:t>
      </w:r>
    </w:p>
  </w:footnote>
  <w:footnote w:id="19">
    <w:p w14:paraId="0910A291" w14:textId="77777777" w:rsidR="00656516" w:rsidRPr="002E492D" w:rsidRDefault="00656516" w:rsidP="00656516">
      <w:pPr>
        <w:pStyle w:val="Voetnoottekst"/>
        <w:rPr>
          <w:rFonts w:ascii="Verdana" w:hAnsi="Verdana"/>
          <w:sz w:val="16"/>
          <w:szCs w:val="16"/>
        </w:rPr>
      </w:pPr>
      <w:r w:rsidRPr="002E492D">
        <w:rPr>
          <w:rStyle w:val="Voetnootmarkering"/>
          <w:rFonts w:ascii="Verdana" w:eastAsiaTheme="majorEastAsia" w:hAnsi="Verdana"/>
          <w:sz w:val="16"/>
          <w:szCs w:val="16"/>
        </w:rPr>
        <w:footnoteRef/>
      </w:r>
      <w:r w:rsidRPr="002E492D">
        <w:rPr>
          <w:rFonts w:ascii="Verdana" w:hAnsi="Verdana"/>
          <w:sz w:val="16"/>
          <w:szCs w:val="16"/>
        </w:rPr>
        <w:t xml:space="preserve"> 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w:t>
      </w:r>
    </w:p>
  </w:footnote>
  <w:footnote w:id="20">
    <w:p w14:paraId="2E7E9677" w14:textId="4D9932A0" w:rsidR="003E6F88" w:rsidRPr="002E492D" w:rsidRDefault="003E6F88">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bijvoorbeeld Van Buuren en Snoei, (2021), ` Over de diagnostische eigenschappen van Audit </w:t>
      </w:r>
      <w:proofErr w:type="spellStart"/>
      <w:r w:rsidRPr="002E492D">
        <w:rPr>
          <w:rFonts w:ascii="Verdana" w:hAnsi="Verdana"/>
          <w:sz w:val="16"/>
          <w:szCs w:val="16"/>
        </w:rPr>
        <w:t>Quality</w:t>
      </w:r>
      <w:proofErr w:type="spellEnd"/>
      <w:r w:rsidRPr="002E492D">
        <w:rPr>
          <w:rFonts w:ascii="Verdana" w:hAnsi="Verdana"/>
          <w:sz w:val="16"/>
          <w:szCs w:val="16"/>
        </w:rPr>
        <w:t xml:space="preserve"> Indicators', of Van </w:t>
      </w:r>
      <w:proofErr w:type="spellStart"/>
      <w:r w:rsidRPr="002E492D">
        <w:rPr>
          <w:rFonts w:ascii="Verdana" w:hAnsi="Verdana"/>
          <w:sz w:val="16"/>
          <w:szCs w:val="16"/>
        </w:rPr>
        <w:t>Brenk</w:t>
      </w:r>
      <w:proofErr w:type="spellEnd"/>
      <w:r w:rsidRPr="002E492D">
        <w:rPr>
          <w:rFonts w:ascii="Verdana" w:hAnsi="Verdana"/>
          <w:sz w:val="16"/>
          <w:szCs w:val="16"/>
        </w:rPr>
        <w:t xml:space="preserve"> e.a. ( 2021), ` De tragiek van audit </w:t>
      </w:r>
      <w:proofErr w:type="spellStart"/>
      <w:r w:rsidRPr="002E492D">
        <w:rPr>
          <w:rFonts w:ascii="Verdana" w:hAnsi="Verdana"/>
          <w:sz w:val="16"/>
          <w:szCs w:val="16"/>
        </w:rPr>
        <w:t>quality</w:t>
      </w:r>
      <w:proofErr w:type="spellEnd"/>
      <w:r w:rsidRPr="002E492D">
        <w:rPr>
          <w:rFonts w:ascii="Verdana" w:hAnsi="Verdana"/>
          <w:sz w:val="16"/>
          <w:szCs w:val="16"/>
        </w:rPr>
        <w:t xml:space="preserve"> indicatoren (</w:t>
      </w:r>
      <w:proofErr w:type="spellStart"/>
      <w:r w:rsidRPr="002E492D">
        <w:rPr>
          <w:rFonts w:ascii="Verdana" w:hAnsi="Verdana"/>
          <w:sz w:val="16"/>
          <w:szCs w:val="16"/>
        </w:rPr>
        <w:t>AQI's</w:t>
      </w:r>
      <w:proofErr w:type="spellEnd"/>
      <w:r w:rsidRPr="002E492D">
        <w:rPr>
          <w:rFonts w:ascii="Verdana" w:hAnsi="Verdana"/>
          <w:sz w:val="16"/>
          <w:szCs w:val="16"/>
        </w:rPr>
        <w:t>)', Maandblad voor accountancy en bedrijfseconomie, 95 ( 1/2), resp. p. 33 — 45 en p. 57 — 64.( https://mab-online.nl/article/60776/).</w:t>
      </w:r>
    </w:p>
  </w:footnote>
  <w:footnote w:id="21">
    <w:p w14:paraId="63EF1FD6" w14:textId="58A57A8D" w:rsidR="00A23191" w:rsidRPr="002E492D" w:rsidRDefault="00A23191">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https://www.a.ccountancyeurope.eu/wp-content/uploads/2022/12/220401-Factsheet-Audit-Quality-Indicators.pdf.</w:t>
      </w:r>
    </w:p>
  </w:footnote>
  <w:footnote w:id="22">
    <w:p w14:paraId="559345FC" w14:textId="4F1FB877" w:rsidR="00A23191" w:rsidRPr="002E492D" w:rsidRDefault="00A23191">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Autoriteit Persoonsgegevens, Advies wet toekomst accountancysector (23 maart 2022, pagina 2</w:t>
      </w:r>
      <w:r w:rsidR="006D5D34" w:rsidRPr="002E492D">
        <w:rPr>
          <w:rFonts w:ascii="Verdana" w:hAnsi="Verdana"/>
          <w:sz w:val="16"/>
          <w:szCs w:val="16"/>
        </w:rPr>
        <w:br/>
      </w:r>
      <w:r w:rsidR="006D5D34" w:rsidRPr="002E492D">
        <w:rPr>
          <w:rStyle w:val="Voetnootmarkering"/>
          <w:rFonts w:ascii="Verdana" w:hAnsi="Verdana"/>
          <w:sz w:val="16"/>
          <w:szCs w:val="16"/>
        </w:rPr>
        <w:footnoteRef/>
      </w:r>
      <w:r w:rsidR="006D5D34" w:rsidRPr="002E492D">
        <w:rPr>
          <w:rFonts w:ascii="Verdana" w:hAnsi="Verdana"/>
          <w:sz w:val="16"/>
          <w:szCs w:val="16"/>
        </w:rPr>
        <w:t xml:space="preserve"> Advies Raad van State, Wetsvoorstel Toekomst accountancysector Kenmerk W06.22.0142/III, 36484, Kamerstukken II 2023/24, nr. 4, pagina 3 en 5.</w:t>
      </w:r>
    </w:p>
  </w:footnote>
  <w:footnote w:id="23">
    <w:p w14:paraId="12E7C5C9" w14:textId="6BE60906" w:rsidR="006D5D34" w:rsidRPr="002E492D" w:rsidRDefault="006D5D34">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Bron: Sector in beeld 2023; Ontwikkelingen in de markt van accountantsorganisaties (AFM)</w:t>
      </w:r>
    </w:p>
  </w:footnote>
  <w:footnote w:id="24">
    <w:p w14:paraId="2BD200B1" w14:textId="2036317A" w:rsidR="006846E7" w:rsidRPr="002E492D" w:rsidRDefault="006846E7">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Dit betreffen overige controles van jaarrekeningen, zijnde vrijwillige controles of overige </w:t>
      </w:r>
      <w:proofErr w:type="spellStart"/>
      <w:r w:rsidRPr="002E492D">
        <w:rPr>
          <w:rFonts w:ascii="Verdana" w:hAnsi="Verdana"/>
          <w:sz w:val="16"/>
          <w:szCs w:val="16"/>
        </w:rPr>
        <w:t>assurance</w:t>
      </w:r>
      <w:proofErr w:type="spellEnd"/>
      <w:r w:rsidRPr="002E492D">
        <w:rPr>
          <w:rFonts w:ascii="Verdana" w:hAnsi="Verdana"/>
          <w:sz w:val="16"/>
          <w:szCs w:val="16"/>
        </w:rPr>
        <w:t>-opdrachten van andere informatie, niet zijnde een jaarrekening.</w:t>
      </w:r>
    </w:p>
  </w:footnote>
  <w:footnote w:id="25">
    <w:p w14:paraId="5A057088" w14:textId="2508EDD1" w:rsidR="006846E7" w:rsidRPr="002E492D" w:rsidRDefault="006846E7">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Kwartiermakers toekomst accountancysector, toelichting op de Consultatie Audit </w:t>
      </w:r>
      <w:proofErr w:type="spellStart"/>
      <w:r w:rsidRPr="002E492D">
        <w:rPr>
          <w:rFonts w:ascii="Verdana" w:hAnsi="Verdana"/>
          <w:sz w:val="16"/>
          <w:szCs w:val="16"/>
        </w:rPr>
        <w:t>Quality</w:t>
      </w:r>
      <w:proofErr w:type="spellEnd"/>
      <w:r w:rsidRPr="002E492D">
        <w:rPr>
          <w:rFonts w:ascii="Verdana" w:hAnsi="Verdana"/>
          <w:sz w:val="16"/>
          <w:szCs w:val="16"/>
        </w:rPr>
        <w:t xml:space="preserve"> Indicators ( 8 juli 2021), pagina 3.</w:t>
      </w:r>
      <w:r w:rsidRPr="002E492D">
        <w:rPr>
          <w:rFonts w:ascii="Verdana" w:hAnsi="Verdana"/>
          <w:sz w:val="16"/>
          <w:szCs w:val="16"/>
        </w:rPr>
        <w:br/>
      </w:r>
      <w:r w:rsidRPr="002E492D">
        <w:rPr>
          <w:rStyle w:val="Voetnootmarkering"/>
          <w:rFonts w:ascii="Verdana" w:hAnsi="Verdana"/>
          <w:sz w:val="16"/>
          <w:szCs w:val="16"/>
        </w:rPr>
        <w:t>24</w:t>
      </w:r>
      <w:r w:rsidRPr="002E492D">
        <w:rPr>
          <w:rFonts w:ascii="Verdana" w:hAnsi="Verdana"/>
          <w:sz w:val="16"/>
          <w:szCs w:val="16"/>
        </w:rPr>
        <w:t xml:space="preserve"> Memorie van Toelichting Wijzigingswet accountancysector, pagina 47.</w:t>
      </w:r>
    </w:p>
  </w:footnote>
  <w:footnote w:id="26">
    <w:p w14:paraId="2E4D556C" w14:textId="61433823" w:rsidR="006846E7" w:rsidRPr="002E492D" w:rsidRDefault="006846E7">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https://wetten.overheid.nl/BWR0039808/2023-07-01.</w:t>
      </w:r>
    </w:p>
  </w:footnote>
  <w:footnote w:id="27">
    <w:p w14:paraId="4844D1E4" w14:textId="292FAFC0" w:rsidR="004263A3" w:rsidRPr="002E492D" w:rsidRDefault="004263A3">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Advies Raad van State, Wetsvoorstel Toekomst accountancysector Kenmerk W06.22.0142/III, 36484, Kamerstukken II 2023/24, nr. 4, pagina 5.</w:t>
      </w:r>
    </w:p>
  </w:footnote>
  <w:footnote w:id="28">
    <w:p w14:paraId="60377DEA" w14:textId="36D7F692" w:rsidR="00D54656" w:rsidRPr="002E492D" w:rsidRDefault="00D5465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 33977, m.16, Evaluatie Wet toezicht accountantsorganisaties (</w:t>
      </w:r>
      <w:proofErr w:type="spellStart"/>
      <w:r w:rsidRPr="002E492D">
        <w:rPr>
          <w:rFonts w:ascii="Verdana" w:hAnsi="Verdana"/>
          <w:sz w:val="16"/>
          <w:szCs w:val="16"/>
        </w:rPr>
        <w:t>Wta</w:t>
      </w:r>
      <w:proofErr w:type="spellEnd"/>
      <w:r w:rsidRPr="002E492D">
        <w:rPr>
          <w:rFonts w:ascii="Verdana" w:hAnsi="Verdana"/>
          <w:sz w:val="16"/>
          <w:szCs w:val="16"/>
        </w:rPr>
        <w:t>); Briefregering; Rechtsbescherming accountants en accountantsorganisaties, 31 januari 2017.</w:t>
      </w:r>
    </w:p>
  </w:footnote>
  <w:footnote w:id="29">
    <w:p w14:paraId="5E14754C" w14:textId="43EB38BB" w:rsidR="005036E2" w:rsidRPr="002E492D" w:rsidRDefault="005036E2">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Memorie van toelichting Wetsvoorstel Wijzigingswet accountancysector, pagina 17.</w:t>
      </w:r>
    </w:p>
  </w:footnote>
  <w:footnote w:id="30">
    <w:p w14:paraId="37E1A455" w14:textId="29DC50C1" w:rsidR="00741BE3" w:rsidRPr="002E492D" w:rsidRDefault="00741BE3">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11 2023/24, 36484, m. 3 (Beslisnota's), beslisnota d.d. 13 november 2023, pag. 2.</w:t>
      </w:r>
    </w:p>
  </w:footnote>
  <w:footnote w:id="31">
    <w:p w14:paraId="19A76650" w14:textId="152DD51F" w:rsidR="00EF78F6" w:rsidRPr="002E492D" w:rsidRDefault="00EF78F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Memorie van toelichting Wijzigingswet accountancysector, pagina 16.</w:t>
      </w:r>
    </w:p>
  </w:footnote>
  <w:footnote w:id="32">
    <w:p w14:paraId="776DE027" w14:textId="2D09F7E7" w:rsidR="00305015" w:rsidRPr="002E492D" w:rsidRDefault="00305015">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II, 2023/2024,33 977, nr.46.</w:t>
      </w:r>
    </w:p>
  </w:footnote>
  <w:footnote w:id="33">
    <w:p w14:paraId="0F1B64E6" w14:textId="276A9070" w:rsidR="00305015" w:rsidRPr="002E492D" w:rsidRDefault="00305015">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Kamerstukken II, 2023/2024,33 977, nr.47.</w:t>
      </w:r>
    </w:p>
  </w:footnote>
  <w:footnote w:id="34">
    <w:p w14:paraId="15FC06D7" w14:textId="35937A6E" w:rsidR="005A2409" w:rsidRPr="002E492D" w:rsidRDefault="005A2409">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Advies Raad van State, Wetsvoorstel toekomst accountancysector (pagina 10) en Wetgevingsbrief AFM (24 april 2020).</w:t>
      </w:r>
    </w:p>
  </w:footnote>
  <w:footnote w:id="35">
    <w:p w14:paraId="126F7EAB" w14:textId="55075845" w:rsidR="006638CA" w:rsidRPr="002E492D" w:rsidRDefault="006638CA">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ECLI:NL:RBROT:2017:9978 en ECLI:NL:RBROT:2017:9977 - Rechtbank Rotterdam, 20-12-2017 / 17/7332 en 16/7329.</w:t>
      </w:r>
    </w:p>
  </w:footnote>
  <w:footnote w:id="36">
    <w:p w14:paraId="5242F064" w14:textId="4FC6966D" w:rsidR="006638CA" w:rsidRPr="002E492D" w:rsidRDefault="006638CA">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ECLLNL:CBB:2019:234 en ECLLNL:CBB:2019:235 - College van Beroep voor het bedrijfsleven, 18-06-2019 / 18/183 en 18/991.</w:t>
      </w:r>
    </w:p>
  </w:footnote>
  <w:footnote w:id="37">
    <w:p w14:paraId="4F42EF97" w14:textId="1CB2A5D6" w:rsidR="003649B7" w:rsidRPr="002E492D" w:rsidRDefault="003649B7">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AFM-bestuurder Everts in NRC Handelsblad ( 19 juni 2020) , "AFM lijdt twee keer zelfde nederlaag"; Zie https://www.nrc.nl/nieuws/2019/06/19/afm-lijdt-twee-keer-zelfde-nederlaag-a3964192?t=1711263932.</w:t>
      </w:r>
    </w:p>
  </w:footnote>
  <w:footnote w:id="38">
    <w:p w14:paraId="55D9660F" w14:textId="61B1ABD4" w:rsidR="0073470D" w:rsidRPr="002E492D" w:rsidRDefault="0073470D">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Wet toezicht accountantsorganisaties https://wetten.overheid.nl/BWBR0019468/2022-07-07.</w:t>
      </w:r>
    </w:p>
  </w:footnote>
  <w:footnote w:id="39">
    <w:p w14:paraId="0DC1D868" w14:textId="3E9E7844" w:rsidR="00B57B76" w:rsidRPr="002E492D" w:rsidRDefault="00B57B7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Richtlijn 2014/56/EU van het Europees Parlement en de Raad van 16 april 2014 tot wijziging van Richtlijn 2006/43/EG betreffende de wettelijke controles van jaarrekeningen en geconsolideerde jaarrekeningen; Zie https://www.nba.nl/wet--en-regelgeving/</w:t>
      </w:r>
      <w:proofErr w:type="spellStart"/>
      <w:r w:rsidRPr="002E492D">
        <w:rPr>
          <w:rFonts w:ascii="Verdana" w:hAnsi="Verdana"/>
          <w:sz w:val="16"/>
          <w:szCs w:val="16"/>
        </w:rPr>
        <w:t>hra</w:t>
      </w:r>
      <w:proofErr w:type="spellEnd"/>
      <w:r w:rsidRPr="002E492D">
        <w:rPr>
          <w:rFonts w:ascii="Verdana" w:hAnsi="Verdana"/>
          <w:sz w:val="16"/>
          <w:szCs w:val="16"/>
        </w:rPr>
        <w:t>/9/66/ en https://eur-lex.europa.eu/eli/dir/2014/56/oj/nld.</w:t>
      </w:r>
    </w:p>
  </w:footnote>
  <w:footnote w:id="40">
    <w:p w14:paraId="1A80759B" w14:textId="5C8D688B" w:rsidR="00D809C6" w:rsidRPr="002E492D" w:rsidRDefault="00D809C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39 Zie https://www.afin.nl/nl-nl/sector/actueel/2019/iun/cbb-uitspraak-accountants.</w:t>
      </w:r>
    </w:p>
  </w:footnote>
  <w:footnote w:id="41">
    <w:p w14:paraId="11AF2D96" w14:textId="5AD71DE5" w:rsidR="00D809C6" w:rsidRPr="002E492D" w:rsidRDefault="00D809C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voetnoot 16.</w:t>
      </w:r>
    </w:p>
  </w:footnote>
  <w:footnote w:id="42">
    <w:p w14:paraId="3CBD5AAE" w14:textId="3BD4ED47" w:rsidR="00FB4BD6" w:rsidRPr="002E492D" w:rsidRDefault="00FB4BD6">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Memorie van Toelichting Wetsvoorstel Wijzigingswet accountancysector (pagina 16).</w:t>
      </w:r>
    </w:p>
  </w:footnote>
  <w:footnote w:id="43">
    <w:p w14:paraId="2BD631BC" w14:textId="2ACAA3A3" w:rsidR="00C72F0B" w:rsidRPr="002E492D" w:rsidRDefault="00C72F0B">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bijvoorbeeld Kamerstukken 29658, nr. 3 ( 2003-2004) Memorie van Toelichting Wet toezicht accountantsorganisaties, pagina 11.</w:t>
      </w:r>
    </w:p>
  </w:footnote>
  <w:footnote w:id="44">
    <w:p w14:paraId="4FA05BC0" w14:textId="05A240E0" w:rsidR="00C72F0B" w:rsidRPr="002E492D" w:rsidRDefault="00C72F0B">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Zie ook de Nota van Toelichting Besluit toezicht accountantsorganisaties (</w:t>
      </w:r>
      <w:proofErr w:type="spellStart"/>
      <w:r w:rsidRPr="002E492D">
        <w:rPr>
          <w:rFonts w:ascii="Verdana" w:hAnsi="Verdana"/>
          <w:sz w:val="16"/>
          <w:szCs w:val="16"/>
        </w:rPr>
        <w:t>Bta</w:t>
      </w:r>
      <w:proofErr w:type="spellEnd"/>
      <w:r w:rsidRPr="002E492D">
        <w:rPr>
          <w:rFonts w:ascii="Verdana" w:hAnsi="Verdana"/>
          <w:sz w:val="16"/>
          <w:szCs w:val="16"/>
        </w:rPr>
        <w:t xml:space="preserve">), Kamerstuk 29658-73-b2, Inleiding, pagina 1: " In navolging van de </w:t>
      </w:r>
      <w:proofErr w:type="spellStart"/>
      <w:r w:rsidRPr="002E492D">
        <w:rPr>
          <w:rFonts w:ascii="Verdana" w:hAnsi="Verdana"/>
          <w:sz w:val="16"/>
          <w:szCs w:val="16"/>
        </w:rPr>
        <w:t>Wta</w:t>
      </w:r>
      <w:proofErr w:type="spellEnd"/>
      <w:r w:rsidRPr="002E492D">
        <w:rPr>
          <w:rFonts w:ascii="Verdana" w:hAnsi="Verdana"/>
          <w:sz w:val="16"/>
          <w:szCs w:val="16"/>
        </w:rPr>
        <w:t xml:space="preserve"> richt het besluit zich tot accountantsorganisaties en indirect of via de accountantsorganisatie ook tot de externe accountant".</w:t>
      </w:r>
    </w:p>
  </w:footnote>
  <w:footnote w:id="45">
    <w:p w14:paraId="33EBEB33" w14:textId="65113019" w:rsidR="0085289D" w:rsidRPr="002E492D" w:rsidRDefault="0085289D">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Rapport ` Vertrouwen op controle', Commissie toekomst accountancysector (30 januari 2020), pagina 111-112.</w:t>
      </w:r>
    </w:p>
  </w:footnote>
  <w:footnote w:id="46">
    <w:p w14:paraId="6F1F074A" w14:textId="66E2CB30" w:rsidR="0085289D" w:rsidRPr="002E492D" w:rsidRDefault="0085289D">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Rapport ` Vertrouwen op controle', Commissie toekomst accountancysector (30 januari 2020), pagina 108.</w:t>
      </w:r>
    </w:p>
  </w:footnote>
  <w:footnote w:id="47">
    <w:p w14:paraId="2BD68E6D" w14:textId="158CC105" w:rsidR="007B5610" w:rsidRPr="002E492D" w:rsidRDefault="007B5610">
      <w:pPr>
        <w:pStyle w:val="Voetnoottekst"/>
        <w:rPr>
          <w:rFonts w:ascii="Verdana" w:hAnsi="Verdana"/>
          <w:sz w:val="16"/>
          <w:szCs w:val="16"/>
        </w:rPr>
      </w:pPr>
      <w:r w:rsidRPr="002E492D">
        <w:rPr>
          <w:rStyle w:val="Voetnootmarkering"/>
          <w:rFonts w:ascii="Verdana" w:hAnsi="Verdana"/>
          <w:sz w:val="16"/>
          <w:szCs w:val="16"/>
        </w:rPr>
        <w:footnoteRef/>
      </w:r>
      <w:r w:rsidRPr="002E492D">
        <w:rPr>
          <w:rFonts w:ascii="Verdana" w:hAnsi="Verdana"/>
          <w:sz w:val="16"/>
          <w:szCs w:val="16"/>
        </w:rPr>
        <w:t xml:space="preserve"> Memorie van toelichting Wetsvoorstel Wijzigingswet accountancysector, pagina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8C5BBA"/>
    <w:multiLevelType w:val="hybridMultilevel"/>
    <w:tmpl w:val="8E04A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3E6BBC"/>
    <w:multiLevelType w:val="hybridMultilevel"/>
    <w:tmpl w:val="D0F25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967AEF"/>
    <w:multiLevelType w:val="hybridMultilevel"/>
    <w:tmpl w:val="D0F4B03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94D5B"/>
    <w:multiLevelType w:val="hybridMultilevel"/>
    <w:tmpl w:val="70944E5E"/>
    <w:lvl w:ilvl="0" w:tplc="AA40C44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21622"/>
    <w:multiLevelType w:val="hybridMultilevel"/>
    <w:tmpl w:val="8ACC2B8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15632F8"/>
    <w:multiLevelType w:val="multilevel"/>
    <w:tmpl w:val="1DD6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087B97"/>
    <w:multiLevelType w:val="hybridMultilevel"/>
    <w:tmpl w:val="38AEB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43DAD96"/>
    <w:multiLevelType w:val="hybridMultilevel"/>
    <w:tmpl w:val="265055F8"/>
    <w:lvl w:ilvl="0" w:tplc="6E08AF8E">
      <w:start w:val="1"/>
      <w:numFmt w:val="bullet"/>
      <w:lvlText w:val="·"/>
      <w:lvlJc w:val="left"/>
      <w:pPr>
        <w:ind w:left="720" w:hanging="360"/>
      </w:pPr>
      <w:rPr>
        <w:rFonts w:ascii="Symbol" w:hAnsi="Symbol" w:hint="default"/>
      </w:rPr>
    </w:lvl>
    <w:lvl w:ilvl="1" w:tplc="88A6BA0C">
      <w:start w:val="1"/>
      <w:numFmt w:val="bullet"/>
      <w:lvlText w:val="o"/>
      <w:lvlJc w:val="left"/>
      <w:pPr>
        <w:ind w:left="1440" w:hanging="360"/>
      </w:pPr>
      <w:rPr>
        <w:rFonts w:ascii="Courier New" w:hAnsi="Courier New" w:cs="Times New Roman" w:hint="default"/>
      </w:rPr>
    </w:lvl>
    <w:lvl w:ilvl="2" w:tplc="10362D82">
      <w:start w:val="1"/>
      <w:numFmt w:val="bullet"/>
      <w:lvlText w:val=""/>
      <w:lvlJc w:val="left"/>
      <w:pPr>
        <w:ind w:left="2160" w:hanging="360"/>
      </w:pPr>
      <w:rPr>
        <w:rFonts w:ascii="Wingdings" w:hAnsi="Wingdings" w:hint="default"/>
      </w:rPr>
    </w:lvl>
    <w:lvl w:ilvl="3" w:tplc="1CE259D0">
      <w:start w:val="1"/>
      <w:numFmt w:val="bullet"/>
      <w:lvlText w:val=""/>
      <w:lvlJc w:val="left"/>
      <w:pPr>
        <w:ind w:left="2880" w:hanging="360"/>
      </w:pPr>
      <w:rPr>
        <w:rFonts w:ascii="Symbol" w:hAnsi="Symbol" w:hint="default"/>
      </w:rPr>
    </w:lvl>
    <w:lvl w:ilvl="4" w:tplc="1A3A8DC2">
      <w:start w:val="1"/>
      <w:numFmt w:val="bullet"/>
      <w:lvlText w:val="o"/>
      <w:lvlJc w:val="left"/>
      <w:pPr>
        <w:ind w:left="3600" w:hanging="360"/>
      </w:pPr>
      <w:rPr>
        <w:rFonts w:ascii="Courier New" w:hAnsi="Courier New" w:cs="Times New Roman" w:hint="default"/>
      </w:rPr>
    </w:lvl>
    <w:lvl w:ilvl="5" w:tplc="AF443612">
      <w:start w:val="1"/>
      <w:numFmt w:val="bullet"/>
      <w:lvlText w:val=""/>
      <w:lvlJc w:val="left"/>
      <w:pPr>
        <w:ind w:left="4320" w:hanging="360"/>
      </w:pPr>
      <w:rPr>
        <w:rFonts w:ascii="Wingdings" w:hAnsi="Wingdings" w:hint="default"/>
      </w:rPr>
    </w:lvl>
    <w:lvl w:ilvl="6" w:tplc="B778EAF2">
      <w:start w:val="1"/>
      <w:numFmt w:val="bullet"/>
      <w:lvlText w:val=""/>
      <w:lvlJc w:val="left"/>
      <w:pPr>
        <w:ind w:left="5040" w:hanging="360"/>
      </w:pPr>
      <w:rPr>
        <w:rFonts w:ascii="Symbol" w:hAnsi="Symbol" w:hint="default"/>
      </w:rPr>
    </w:lvl>
    <w:lvl w:ilvl="7" w:tplc="EE7242A0">
      <w:start w:val="1"/>
      <w:numFmt w:val="bullet"/>
      <w:lvlText w:val="o"/>
      <w:lvlJc w:val="left"/>
      <w:pPr>
        <w:ind w:left="5760" w:hanging="360"/>
      </w:pPr>
      <w:rPr>
        <w:rFonts w:ascii="Courier New" w:hAnsi="Courier New" w:cs="Times New Roman" w:hint="default"/>
      </w:rPr>
    </w:lvl>
    <w:lvl w:ilvl="8" w:tplc="54D4C0CC">
      <w:start w:val="1"/>
      <w:numFmt w:val="bullet"/>
      <w:lvlText w:val=""/>
      <w:lvlJc w:val="left"/>
      <w:pPr>
        <w:ind w:left="6480" w:hanging="360"/>
      </w:pPr>
      <w:rPr>
        <w:rFonts w:ascii="Wingdings" w:hAnsi="Wingdings" w:hint="default"/>
      </w:rPr>
    </w:lvl>
  </w:abstractNum>
  <w:abstractNum w:abstractNumId="19" w15:restartNumberingAfterBreak="0">
    <w:nsid w:val="693A3609"/>
    <w:multiLevelType w:val="hybridMultilevel"/>
    <w:tmpl w:val="D9702DB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9F0C436"/>
    <w:multiLevelType w:val="hybridMultilevel"/>
    <w:tmpl w:val="1E8C250E"/>
    <w:lvl w:ilvl="0" w:tplc="DDE67CD2">
      <w:start w:val="1"/>
      <w:numFmt w:val="decimal"/>
      <w:lvlText w:val="%1."/>
      <w:lvlJc w:val="left"/>
      <w:pPr>
        <w:ind w:left="720" w:hanging="360"/>
      </w:pPr>
    </w:lvl>
    <w:lvl w:ilvl="1" w:tplc="F4A85684">
      <w:start w:val="1"/>
      <w:numFmt w:val="lowerLetter"/>
      <w:lvlText w:val="%2."/>
      <w:lvlJc w:val="left"/>
      <w:pPr>
        <w:ind w:left="1440" w:hanging="360"/>
      </w:pPr>
    </w:lvl>
    <w:lvl w:ilvl="2" w:tplc="90BE5E94">
      <w:start w:val="1"/>
      <w:numFmt w:val="lowerRoman"/>
      <w:lvlText w:val="%3."/>
      <w:lvlJc w:val="right"/>
      <w:pPr>
        <w:ind w:left="2160" w:hanging="180"/>
      </w:pPr>
    </w:lvl>
    <w:lvl w:ilvl="3" w:tplc="E41A6266">
      <w:start w:val="1"/>
      <w:numFmt w:val="decimal"/>
      <w:lvlText w:val="%4."/>
      <w:lvlJc w:val="left"/>
      <w:pPr>
        <w:ind w:left="2880" w:hanging="360"/>
      </w:pPr>
    </w:lvl>
    <w:lvl w:ilvl="4" w:tplc="686C6E5A">
      <w:start w:val="1"/>
      <w:numFmt w:val="lowerLetter"/>
      <w:lvlText w:val="%5."/>
      <w:lvlJc w:val="left"/>
      <w:pPr>
        <w:ind w:left="3600" w:hanging="360"/>
      </w:pPr>
    </w:lvl>
    <w:lvl w:ilvl="5" w:tplc="04FEDB6C">
      <w:start w:val="1"/>
      <w:numFmt w:val="lowerRoman"/>
      <w:lvlText w:val="%6."/>
      <w:lvlJc w:val="right"/>
      <w:pPr>
        <w:ind w:left="4320" w:hanging="180"/>
      </w:pPr>
    </w:lvl>
    <w:lvl w:ilvl="6" w:tplc="4C748470">
      <w:start w:val="1"/>
      <w:numFmt w:val="decimal"/>
      <w:lvlText w:val="%7."/>
      <w:lvlJc w:val="left"/>
      <w:pPr>
        <w:ind w:left="5040" w:hanging="360"/>
      </w:pPr>
    </w:lvl>
    <w:lvl w:ilvl="7" w:tplc="37A4E8E4">
      <w:start w:val="1"/>
      <w:numFmt w:val="lowerLetter"/>
      <w:lvlText w:val="%8."/>
      <w:lvlJc w:val="left"/>
      <w:pPr>
        <w:ind w:left="5760" w:hanging="360"/>
      </w:pPr>
    </w:lvl>
    <w:lvl w:ilvl="8" w:tplc="F3D6FD44">
      <w:start w:val="1"/>
      <w:numFmt w:val="lowerRoman"/>
      <w:lvlText w:val="%9."/>
      <w:lvlJc w:val="right"/>
      <w:pPr>
        <w:ind w:left="6480" w:hanging="180"/>
      </w:pPr>
    </w:lvl>
  </w:abstractNum>
  <w:abstractNum w:abstractNumId="2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7"/>
  </w:num>
  <w:num w:numId="4" w16cid:durableId="1200389277">
    <w:abstractNumId w:val="16"/>
  </w:num>
  <w:num w:numId="5" w16cid:durableId="621771480">
    <w:abstractNumId w:val="23"/>
  </w:num>
  <w:num w:numId="6" w16cid:durableId="1245651400">
    <w:abstractNumId w:val="11"/>
  </w:num>
  <w:num w:numId="7" w16cid:durableId="1167549736">
    <w:abstractNumId w:val="10"/>
  </w:num>
  <w:num w:numId="8" w16cid:durableId="927426745">
    <w:abstractNumId w:val="2"/>
  </w:num>
  <w:num w:numId="9" w16cid:durableId="1186361687">
    <w:abstractNumId w:val="14"/>
  </w:num>
  <w:num w:numId="10" w16cid:durableId="1382246539">
    <w:abstractNumId w:val="20"/>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4"/>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3"/>
  </w:num>
  <w:num w:numId="14" w16cid:durableId="1225869049">
    <w:abstractNumId w:val="8"/>
  </w:num>
  <w:num w:numId="15" w16cid:durableId="1614822683">
    <w:abstractNumId w:val="1"/>
  </w:num>
  <w:num w:numId="16" w16cid:durableId="1123233499">
    <w:abstractNumId w:val="9"/>
  </w:num>
  <w:num w:numId="17" w16cid:durableId="552690844">
    <w:abstractNumId w:val="4"/>
  </w:num>
  <w:num w:numId="18" w16cid:durableId="1406223363">
    <w:abstractNumId w:val="12"/>
  </w:num>
  <w:num w:numId="19" w16cid:durableId="706419630">
    <w:abstractNumId w:val="3"/>
  </w:num>
  <w:num w:numId="20" w16cid:durableId="1639647205">
    <w:abstractNumId w:val="6"/>
  </w:num>
  <w:num w:numId="21" w16cid:durableId="1899440215">
    <w:abstractNumId w:val="15"/>
  </w:num>
  <w:num w:numId="22" w16cid:durableId="1618219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5270529">
    <w:abstractNumId w:val="18"/>
  </w:num>
  <w:num w:numId="24" w16cid:durableId="1393846049">
    <w:abstractNumId w:val="5"/>
  </w:num>
  <w:num w:numId="25" w16cid:durableId="1833448835">
    <w:abstractNumId w:val="7"/>
  </w:num>
  <w:num w:numId="26" w16cid:durableId="1886135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F09"/>
    <w:rsid w:val="00001CDF"/>
    <w:rsid w:val="00001D16"/>
    <w:rsid w:val="000029EA"/>
    <w:rsid w:val="00003712"/>
    <w:rsid w:val="00005159"/>
    <w:rsid w:val="000056C1"/>
    <w:rsid w:val="00005D0E"/>
    <w:rsid w:val="00005D75"/>
    <w:rsid w:val="00005DDA"/>
    <w:rsid w:val="00006184"/>
    <w:rsid w:val="00006438"/>
    <w:rsid w:val="00006964"/>
    <w:rsid w:val="0000713A"/>
    <w:rsid w:val="00007C8E"/>
    <w:rsid w:val="00010325"/>
    <w:rsid w:val="00010B16"/>
    <w:rsid w:val="00010EDB"/>
    <w:rsid w:val="00010FBC"/>
    <w:rsid w:val="00011774"/>
    <w:rsid w:val="00011BA7"/>
    <w:rsid w:val="00011DEB"/>
    <w:rsid w:val="0001206E"/>
    <w:rsid w:val="00012F05"/>
    <w:rsid w:val="00012F52"/>
    <w:rsid w:val="000134DC"/>
    <w:rsid w:val="00013602"/>
    <w:rsid w:val="0001437F"/>
    <w:rsid w:val="00014890"/>
    <w:rsid w:val="00014925"/>
    <w:rsid w:val="00015155"/>
    <w:rsid w:val="00020180"/>
    <w:rsid w:val="000202AB"/>
    <w:rsid w:val="0002039D"/>
    <w:rsid w:val="00020B8C"/>
    <w:rsid w:val="0002172C"/>
    <w:rsid w:val="0002184C"/>
    <w:rsid w:val="00022024"/>
    <w:rsid w:val="000230F5"/>
    <w:rsid w:val="00024163"/>
    <w:rsid w:val="00024443"/>
    <w:rsid w:val="00024FBD"/>
    <w:rsid w:val="00025142"/>
    <w:rsid w:val="0002524E"/>
    <w:rsid w:val="00026C8F"/>
    <w:rsid w:val="0002773D"/>
    <w:rsid w:val="00027F67"/>
    <w:rsid w:val="0003006E"/>
    <w:rsid w:val="00030EC3"/>
    <w:rsid w:val="00031863"/>
    <w:rsid w:val="00031973"/>
    <w:rsid w:val="00031BEC"/>
    <w:rsid w:val="00031CA3"/>
    <w:rsid w:val="00031DDC"/>
    <w:rsid w:val="00032950"/>
    <w:rsid w:val="000329FC"/>
    <w:rsid w:val="00032E07"/>
    <w:rsid w:val="00032EB5"/>
    <w:rsid w:val="00033AFD"/>
    <w:rsid w:val="00033B93"/>
    <w:rsid w:val="00033BCD"/>
    <w:rsid w:val="00034351"/>
    <w:rsid w:val="00034DD5"/>
    <w:rsid w:val="00034FC9"/>
    <w:rsid w:val="0003523F"/>
    <w:rsid w:val="00035580"/>
    <w:rsid w:val="000361E3"/>
    <w:rsid w:val="0003647B"/>
    <w:rsid w:val="00036DBB"/>
    <w:rsid w:val="00037604"/>
    <w:rsid w:val="00037CCE"/>
    <w:rsid w:val="00037D8A"/>
    <w:rsid w:val="00041FB7"/>
    <w:rsid w:val="00042263"/>
    <w:rsid w:val="00043798"/>
    <w:rsid w:val="000439F7"/>
    <w:rsid w:val="00043DCC"/>
    <w:rsid w:val="00044303"/>
    <w:rsid w:val="0004566B"/>
    <w:rsid w:val="00045826"/>
    <w:rsid w:val="0004636C"/>
    <w:rsid w:val="00046BE6"/>
    <w:rsid w:val="00047506"/>
    <w:rsid w:val="0004769A"/>
    <w:rsid w:val="000478EB"/>
    <w:rsid w:val="00047CBB"/>
    <w:rsid w:val="00050196"/>
    <w:rsid w:val="000503AB"/>
    <w:rsid w:val="0005059D"/>
    <w:rsid w:val="000515A7"/>
    <w:rsid w:val="00052942"/>
    <w:rsid w:val="00052EAF"/>
    <w:rsid w:val="00053621"/>
    <w:rsid w:val="00053DAA"/>
    <w:rsid w:val="00053F53"/>
    <w:rsid w:val="00054424"/>
    <w:rsid w:val="00054AAE"/>
    <w:rsid w:val="00054E3C"/>
    <w:rsid w:val="00054E8F"/>
    <w:rsid w:val="00055316"/>
    <w:rsid w:val="00055622"/>
    <w:rsid w:val="00056265"/>
    <w:rsid w:val="000574DB"/>
    <w:rsid w:val="000575E2"/>
    <w:rsid w:val="000579E1"/>
    <w:rsid w:val="00057A79"/>
    <w:rsid w:val="00057DC8"/>
    <w:rsid w:val="00060077"/>
    <w:rsid w:val="00060320"/>
    <w:rsid w:val="0006042F"/>
    <w:rsid w:val="00060F70"/>
    <w:rsid w:val="000610C1"/>
    <w:rsid w:val="000611FF"/>
    <w:rsid w:val="0006143B"/>
    <w:rsid w:val="00061843"/>
    <w:rsid w:val="00061974"/>
    <w:rsid w:val="00061AFA"/>
    <w:rsid w:val="00061B86"/>
    <w:rsid w:val="00061C00"/>
    <w:rsid w:val="00061D2D"/>
    <w:rsid w:val="00062432"/>
    <w:rsid w:val="000624B8"/>
    <w:rsid w:val="000631B0"/>
    <w:rsid w:val="0006448C"/>
    <w:rsid w:val="00064604"/>
    <w:rsid w:val="0006473B"/>
    <w:rsid w:val="000647A5"/>
    <w:rsid w:val="00064EDD"/>
    <w:rsid w:val="00065576"/>
    <w:rsid w:val="00065671"/>
    <w:rsid w:val="000657BF"/>
    <w:rsid w:val="00065A2A"/>
    <w:rsid w:val="00065C16"/>
    <w:rsid w:val="00065D04"/>
    <w:rsid w:val="00066623"/>
    <w:rsid w:val="00066CFD"/>
    <w:rsid w:val="00067015"/>
    <w:rsid w:val="0006711B"/>
    <w:rsid w:val="000679F8"/>
    <w:rsid w:val="00067FD5"/>
    <w:rsid w:val="0007049C"/>
    <w:rsid w:val="0007089C"/>
    <w:rsid w:val="0007130F"/>
    <w:rsid w:val="00071C85"/>
    <w:rsid w:val="00072A99"/>
    <w:rsid w:val="00073198"/>
    <w:rsid w:val="00073441"/>
    <w:rsid w:val="00073735"/>
    <w:rsid w:val="00073BD9"/>
    <w:rsid w:val="00075764"/>
    <w:rsid w:val="00076564"/>
    <w:rsid w:val="000765D1"/>
    <w:rsid w:val="00076B7B"/>
    <w:rsid w:val="000773B9"/>
    <w:rsid w:val="000773D5"/>
    <w:rsid w:val="00080A6C"/>
    <w:rsid w:val="00081277"/>
    <w:rsid w:val="000818D8"/>
    <w:rsid w:val="00081A7B"/>
    <w:rsid w:val="00081F34"/>
    <w:rsid w:val="00082026"/>
    <w:rsid w:val="00082479"/>
    <w:rsid w:val="00082965"/>
    <w:rsid w:val="00082F60"/>
    <w:rsid w:val="000841EF"/>
    <w:rsid w:val="0008521D"/>
    <w:rsid w:val="0008547F"/>
    <w:rsid w:val="00085729"/>
    <w:rsid w:val="000862B8"/>
    <w:rsid w:val="000862E1"/>
    <w:rsid w:val="00086A55"/>
    <w:rsid w:val="00086B37"/>
    <w:rsid w:val="00086EF2"/>
    <w:rsid w:val="00086F95"/>
    <w:rsid w:val="000872E3"/>
    <w:rsid w:val="0008781D"/>
    <w:rsid w:val="00087D5A"/>
    <w:rsid w:val="0009055C"/>
    <w:rsid w:val="0009097E"/>
    <w:rsid w:val="0009111B"/>
    <w:rsid w:val="00091686"/>
    <w:rsid w:val="00092F40"/>
    <w:rsid w:val="00092FA2"/>
    <w:rsid w:val="0009315E"/>
    <w:rsid w:val="00093BC2"/>
    <w:rsid w:val="00094527"/>
    <w:rsid w:val="00094756"/>
    <w:rsid w:val="000947B8"/>
    <w:rsid w:val="00094A23"/>
    <w:rsid w:val="00095F35"/>
    <w:rsid w:val="00096F11"/>
    <w:rsid w:val="00097AA6"/>
    <w:rsid w:val="000A0550"/>
    <w:rsid w:val="000A06C0"/>
    <w:rsid w:val="000A0BFD"/>
    <w:rsid w:val="000A1C98"/>
    <w:rsid w:val="000A1F93"/>
    <w:rsid w:val="000A26AD"/>
    <w:rsid w:val="000A3744"/>
    <w:rsid w:val="000A3D6D"/>
    <w:rsid w:val="000A3D8E"/>
    <w:rsid w:val="000A3FEA"/>
    <w:rsid w:val="000A40A8"/>
    <w:rsid w:val="000A4188"/>
    <w:rsid w:val="000A46E2"/>
    <w:rsid w:val="000A53EB"/>
    <w:rsid w:val="000A58E5"/>
    <w:rsid w:val="000A6808"/>
    <w:rsid w:val="000A7B3E"/>
    <w:rsid w:val="000B06B1"/>
    <w:rsid w:val="000B09D4"/>
    <w:rsid w:val="000B0AA0"/>
    <w:rsid w:val="000B14DA"/>
    <w:rsid w:val="000B1813"/>
    <w:rsid w:val="000B1CA8"/>
    <w:rsid w:val="000B2AF0"/>
    <w:rsid w:val="000B2DA5"/>
    <w:rsid w:val="000B35BA"/>
    <w:rsid w:val="000B35D2"/>
    <w:rsid w:val="000B36D2"/>
    <w:rsid w:val="000B39EE"/>
    <w:rsid w:val="000B3ABD"/>
    <w:rsid w:val="000B3EA7"/>
    <w:rsid w:val="000B4582"/>
    <w:rsid w:val="000B4824"/>
    <w:rsid w:val="000B4947"/>
    <w:rsid w:val="000B5A5C"/>
    <w:rsid w:val="000B5EDC"/>
    <w:rsid w:val="000B5FF1"/>
    <w:rsid w:val="000B7373"/>
    <w:rsid w:val="000B7645"/>
    <w:rsid w:val="000B7BE5"/>
    <w:rsid w:val="000C098E"/>
    <w:rsid w:val="000C0E4F"/>
    <w:rsid w:val="000C12BF"/>
    <w:rsid w:val="000C2628"/>
    <w:rsid w:val="000C2EB2"/>
    <w:rsid w:val="000C3C48"/>
    <w:rsid w:val="000C4297"/>
    <w:rsid w:val="000C44FB"/>
    <w:rsid w:val="000C480C"/>
    <w:rsid w:val="000C520B"/>
    <w:rsid w:val="000C55A7"/>
    <w:rsid w:val="000C57FC"/>
    <w:rsid w:val="000C5989"/>
    <w:rsid w:val="000C5A72"/>
    <w:rsid w:val="000C5CE9"/>
    <w:rsid w:val="000C613E"/>
    <w:rsid w:val="000C6404"/>
    <w:rsid w:val="000C6E45"/>
    <w:rsid w:val="000C73D5"/>
    <w:rsid w:val="000C7DF4"/>
    <w:rsid w:val="000D01AD"/>
    <w:rsid w:val="000D0A93"/>
    <w:rsid w:val="000D2C35"/>
    <w:rsid w:val="000D2DEE"/>
    <w:rsid w:val="000D3BEB"/>
    <w:rsid w:val="000D42F8"/>
    <w:rsid w:val="000D4415"/>
    <w:rsid w:val="000D468B"/>
    <w:rsid w:val="000D4789"/>
    <w:rsid w:val="000D4E08"/>
    <w:rsid w:val="000D608A"/>
    <w:rsid w:val="000D672C"/>
    <w:rsid w:val="000D76F1"/>
    <w:rsid w:val="000E0443"/>
    <w:rsid w:val="000E17D5"/>
    <w:rsid w:val="000E1938"/>
    <w:rsid w:val="000E1E00"/>
    <w:rsid w:val="000E20BC"/>
    <w:rsid w:val="000E24EE"/>
    <w:rsid w:val="000E3754"/>
    <w:rsid w:val="000E4401"/>
    <w:rsid w:val="000E4550"/>
    <w:rsid w:val="000E489C"/>
    <w:rsid w:val="000E4BC4"/>
    <w:rsid w:val="000E5424"/>
    <w:rsid w:val="000E6419"/>
    <w:rsid w:val="000E6BB8"/>
    <w:rsid w:val="000E6EDC"/>
    <w:rsid w:val="000E74D2"/>
    <w:rsid w:val="000E7F25"/>
    <w:rsid w:val="000F0147"/>
    <w:rsid w:val="000F0C4C"/>
    <w:rsid w:val="000F1B7B"/>
    <w:rsid w:val="000F1E75"/>
    <w:rsid w:val="000F2309"/>
    <w:rsid w:val="000F3819"/>
    <w:rsid w:val="000F38CE"/>
    <w:rsid w:val="000F44D9"/>
    <w:rsid w:val="000F45F9"/>
    <w:rsid w:val="000F4A3E"/>
    <w:rsid w:val="000F4D69"/>
    <w:rsid w:val="000F4FD8"/>
    <w:rsid w:val="000F53ED"/>
    <w:rsid w:val="000F642A"/>
    <w:rsid w:val="000F6434"/>
    <w:rsid w:val="000F774F"/>
    <w:rsid w:val="00100A8A"/>
    <w:rsid w:val="00100C45"/>
    <w:rsid w:val="001012F8"/>
    <w:rsid w:val="001013AE"/>
    <w:rsid w:val="00101B26"/>
    <w:rsid w:val="00101CAB"/>
    <w:rsid w:val="00101EDD"/>
    <w:rsid w:val="00102BFB"/>
    <w:rsid w:val="00102CC7"/>
    <w:rsid w:val="00103137"/>
    <w:rsid w:val="00103936"/>
    <w:rsid w:val="00103A0D"/>
    <w:rsid w:val="00103BD6"/>
    <w:rsid w:val="00103C8D"/>
    <w:rsid w:val="00103CFB"/>
    <w:rsid w:val="0010469D"/>
    <w:rsid w:val="00104A00"/>
    <w:rsid w:val="001052B3"/>
    <w:rsid w:val="001052BA"/>
    <w:rsid w:val="00105CCC"/>
    <w:rsid w:val="001063D0"/>
    <w:rsid w:val="00106D88"/>
    <w:rsid w:val="001101A3"/>
    <w:rsid w:val="0011035A"/>
    <w:rsid w:val="0011086D"/>
    <w:rsid w:val="001109EC"/>
    <w:rsid w:val="00110ED7"/>
    <w:rsid w:val="0011198E"/>
    <w:rsid w:val="0011289A"/>
    <w:rsid w:val="0011305C"/>
    <w:rsid w:val="001136E0"/>
    <w:rsid w:val="00113A32"/>
    <w:rsid w:val="00114A49"/>
    <w:rsid w:val="001156CC"/>
    <w:rsid w:val="0011597C"/>
    <w:rsid w:val="00115A48"/>
    <w:rsid w:val="0011683A"/>
    <w:rsid w:val="001175F4"/>
    <w:rsid w:val="00117747"/>
    <w:rsid w:val="0012075E"/>
    <w:rsid w:val="00120947"/>
    <w:rsid w:val="001212D3"/>
    <w:rsid w:val="00121A0C"/>
    <w:rsid w:val="00121AB2"/>
    <w:rsid w:val="00121C1B"/>
    <w:rsid w:val="00121D64"/>
    <w:rsid w:val="00121E39"/>
    <w:rsid w:val="0012322C"/>
    <w:rsid w:val="00123F1E"/>
    <w:rsid w:val="00124EE4"/>
    <w:rsid w:val="00126E5A"/>
    <w:rsid w:val="0012766A"/>
    <w:rsid w:val="001308CF"/>
    <w:rsid w:val="0013182D"/>
    <w:rsid w:val="00131860"/>
    <w:rsid w:val="00132072"/>
    <w:rsid w:val="00132098"/>
    <w:rsid w:val="0013346B"/>
    <w:rsid w:val="00134490"/>
    <w:rsid w:val="001346AE"/>
    <w:rsid w:val="001352A5"/>
    <w:rsid w:val="001356BE"/>
    <w:rsid w:val="001357D5"/>
    <w:rsid w:val="00135D43"/>
    <w:rsid w:val="001366DE"/>
    <w:rsid w:val="001366EE"/>
    <w:rsid w:val="00136C24"/>
    <w:rsid w:val="00136E8D"/>
    <w:rsid w:val="00137BAD"/>
    <w:rsid w:val="00137CA8"/>
    <w:rsid w:val="0014100F"/>
    <w:rsid w:val="0014199E"/>
    <w:rsid w:val="00141CE1"/>
    <w:rsid w:val="001425B1"/>
    <w:rsid w:val="00143D58"/>
    <w:rsid w:val="00143E4C"/>
    <w:rsid w:val="00143FDB"/>
    <w:rsid w:val="001441C3"/>
    <w:rsid w:val="001443FE"/>
    <w:rsid w:val="00144C61"/>
    <w:rsid w:val="001450D0"/>
    <w:rsid w:val="001461F3"/>
    <w:rsid w:val="00146574"/>
    <w:rsid w:val="001466C0"/>
    <w:rsid w:val="00147B0B"/>
    <w:rsid w:val="00147BFB"/>
    <w:rsid w:val="00147E37"/>
    <w:rsid w:val="0015020C"/>
    <w:rsid w:val="00150BBE"/>
    <w:rsid w:val="001512D0"/>
    <w:rsid w:val="00153250"/>
    <w:rsid w:val="00153873"/>
    <w:rsid w:val="00153CEE"/>
    <w:rsid w:val="00153F32"/>
    <w:rsid w:val="001540D0"/>
    <w:rsid w:val="001543FC"/>
    <w:rsid w:val="001547D5"/>
    <w:rsid w:val="0015486C"/>
    <w:rsid w:val="00155119"/>
    <w:rsid w:val="001557B8"/>
    <w:rsid w:val="00155BBA"/>
    <w:rsid w:val="00156256"/>
    <w:rsid w:val="00156E9D"/>
    <w:rsid w:val="00157548"/>
    <w:rsid w:val="001577F7"/>
    <w:rsid w:val="00160D7C"/>
    <w:rsid w:val="00161757"/>
    <w:rsid w:val="00161C14"/>
    <w:rsid w:val="00161DE0"/>
    <w:rsid w:val="00161EE8"/>
    <w:rsid w:val="00162595"/>
    <w:rsid w:val="00162605"/>
    <w:rsid w:val="001629E2"/>
    <w:rsid w:val="00162E47"/>
    <w:rsid w:val="001639C1"/>
    <w:rsid w:val="00163A06"/>
    <w:rsid w:val="0016463E"/>
    <w:rsid w:val="00165C94"/>
    <w:rsid w:val="00165ED2"/>
    <w:rsid w:val="00166B8D"/>
    <w:rsid w:val="00166CBF"/>
    <w:rsid w:val="00166D1A"/>
    <w:rsid w:val="00167360"/>
    <w:rsid w:val="001679C6"/>
    <w:rsid w:val="00167A29"/>
    <w:rsid w:val="0017062D"/>
    <w:rsid w:val="001713A0"/>
    <w:rsid w:val="00171D0F"/>
    <w:rsid w:val="00172495"/>
    <w:rsid w:val="0017270E"/>
    <w:rsid w:val="00172728"/>
    <w:rsid w:val="00172B7A"/>
    <w:rsid w:val="00172E24"/>
    <w:rsid w:val="00172EC4"/>
    <w:rsid w:val="00173F6A"/>
    <w:rsid w:val="00174363"/>
    <w:rsid w:val="00174A3F"/>
    <w:rsid w:val="00174E0D"/>
    <w:rsid w:val="00175833"/>
    <w:rsid w:val="001769F7"/>
    <w:rsid w:val="00176F1B"/>
    <w:rsid w:val="00176F4D"/>
    <w:rsid w:val="00176F6D"/>
    <w:rsid w:val="00177023"/>
    <w:rsid w:val="00177056"/>
    <w:rsid w:val="0017738C"/>
    <w:rsid w:val="00177E16"/>
    <w:rsid w:val="0018005D"/>
    <w:rsid w:val="0018055B"/>
    <w:rsid w:val="00180850"/>
    <w:rsid w:val="00182553"/>
    <w:rsid w:val="001827AA"/>
    <w:rsid w:val="00182CED"/>
    <w:rsid w:val="00183820"/>
    <w:rsid w:val="0018440B"/>
    <w:rsid w:val="00184489"/>
    <w:rsid w:val="00184C6A"/>
    <w:rsid w:val="00184F5C"/>
    <w:rsid w:val="001850C5"/>
    <w:rsid w:val="00185748"/>
    <w:rsid w:val="001863CA"/>
    <w:rsid w:val="00187B30"/>
    <w:rsid w:val="00190895"/>
    <w:rsid w:val="00190BFF"/>
    <w:rsid w:val="001913FC"/>
    <w:rsid w:val="00191FC1"/>
    <w:rsid w:val="00192973"/>
    <w:rsid w:val="001929D4"/>
    <w:rsid w:val="00193A05"/>
    <w:rsid w:val="00194203"/>
    <w:rsid w:val="001943D2"/>
    <w:rsid w:val="00195472"/>
    <w:rsid w:val="001957B7"/>
    <w:rsid w:val="00195BAA"/>
    <w:rsid w:val="001962EA"/>
    <w:rsid w:val="0019651F"/>
    <w:rsid w:val="00196772"/>
    <w:rsid w:val="00196A9B"/>
    <w:rsid w:val="00196DBE"/>
    <w:rsid w:val="00197F44"/>
    <w:rsid w:val="001A040F"/>
    <w:rsid w:val="001A2355"/>
    <w:rsid w:val="001A2778"/>
    <w:rsid w:val="001A2C61"/>
    <w:rsid w:val="001A3A03"/>
    <w:rsid w:val="001A3EFB"/>
    <w:rsid w:val="001A45C8"/>
    <w:rsid w:val="001A4688"/>
    <w:rsid w:val="001A506E"/>
    <w:rsid w:val="001A5CB6"/>
    <w:rsid w:val="001A6F65"/>
    <w:rsid w:val="001A7738"/>
    <w:rsid w:val="001B107D"/>
    <w:rsid w:val="001B2337"/>
    <w:rsid w:val="001B260C"/>
    <w:rsid w:val="001B2E42"/>
    <w:rsid w:val="001B31EB"/>
    <w:rsid w:val="001B354A"/>
    <w:rsid w:val="001B35C9"/>
    <w:rsid w:val="001B466B"/>
    <w:rsid w:val="001B5606"/>
    <w:rsid w:val="001B6003"/>
    <w:rsid w:val="001B64A3"/>
    <w:rsid w:val="001B75E8"/>
    <w:rsid w:val="001C01F8"/>
    <w:rsid w:val="001C0587"/>
    <w:rsid w:val="001C0EEE"/>
    <w:rsid w:val="001C1802"/>
    <w:rsid w:val="001C185C"/>
    <w:rsid w:val="001C1C8A"/>
    <w:rsid w:val="001C30CA"/>
    <w:rsid w:val="001C37BE"/>
    <w:rsid w:val="001C3B97"/>
    <w:rsid w:val="001C4EEC"/>
    <w:rsid w:val="001C528B"/>
    <w:rsid w:val="001C5734"/>
    <w:rsid w:val="001C591B"/>
    <w:rsid w:val="001C6E18"/>
    <w:rsid w:val="001C6FDF"/>
    <w:rsid w:val="001D0773"/>
    <w:rsid w:val="001D12AB"/>
    <w:rsid w:val="001D2208"/>
    <w:rsid w:val="001D28D2"/>
    <w:rsid w:val="001D3108"/>
    <w:rsid w:val="001D34DE"/>
    <w:rsid w:val="001D3CA9"/>
    <w:rsid w:val="001D3CD5"/>
    <w:rsid w:val="001D44F9"/>
    <w:rsid w:val="001D5082"/>
    <w:rsid w:val="001D581D"/>
    <w:rsid w:val="001E0FEA"/>
    <w:rsid w:val="001E1296"/>
    <w:rsid w:val="001E1405"/>
    <w:rsid w:val="001E1D72"/>
    <w:rsid w:val="001E2380"/>
    <w:rsid w:val="001E39A0"/>
    <w:rsid w:val="001E44A4"/>
    <w:rsid w:val="001E46ED"/>
    <w:rsid w:val="001E58DD"/>
    <w:rsid w:val="001E59B0"/>
    <w:rsid w:val="001E6877"/>
    <w:rsid w:val="001E6C80"/>
    <w:rsid w:val="001E77A9"/>
    <w:rsid w:val="001E79CD"/>
    <w:rsid w:val="001E7C06"/>
    <w:rsid w:val="001F02D6"/>
    <w:rsid w:val="001F04B0"/>
    <w:rsid w:val="001F05CD"/>
    <w:rsid w:val="001F0E50"/>
    <w:rsid w:val="001F1AFE"/>
    <w:rsid w:val="001F20C4"/>
    <w:rsid w:val="001F2283"/>
    <w:rsid w:val="001F2393"/>
    <w:rsid w:val="001F2BCD"/>
    <w:rsid w:val="001F36F7"/>
    <w:rsid w:val="001F4FAA"/>
    <w:rsid w:val="001F57AD"/>
    <w:rsid w:val="001F6A5B"/>
    <w:rsid w:val="001F6B60"/>
    <w:rsid w:val="001F6CF9"/>
    <w:rsid w:val="001F7394"/>
    <w:rsid w:val="002001A9"/>
    <w:rsid w:val="00200658"/>
    <w:rsid w:val="0020071C"/>
    <w:rsid w:val="00201412"/>
    <w:rsid w:val="002016AA"/>
    <w:rsid w:val="00201D9A"/>
    <w:rsid w:val="00201E55"/>
    <w:rsid w:val="0020223C"/>
    <w:rsid w:val="0020395A"/>
    <w:rsid w:val="00203AAD"/>
    <w:rsid w:val="002048F6"/>
    <w:rsid w:val="00205068"/>
    <w:rsid w:val="002050CE"/>
    <w:rsid w:val="0020517C"/>
    <w:rsid w:val="002051C9"/>
    <w:rsid w:val="00205280"/>
    <w:rsid w:val="00205890"/>
    <w:rsid w:val="002059E8"/>
    <w:rsid w:val="002064C0"/>
    <w:rsid w:val="00206A23"/>
    <w:rsid w:val="002073BC"/>
    <w:rsid w:val="0021016D"/>
    <w:rsid w:val="00210741"/>
    <w:rsid w:val="002109BB"/>
    <w:rsid w:val="00210AAB"/>
    <w:rsid w:val="00212388"/>
    <w:rsid w:val="002123A1"/>
    <w:rsid w:val="00213005"/>
    <w:rsid w:val="00213A9C"/>
    <w:rsid w:val="00214584"/>
    <w:rsid w:val="002161AA"/>
    <w:rsid w:val="00216BE8"/>
    <w:rsid w:val="00216F46"/>
    <w:rsid w:val="0021725A"/>
    <w:rsid w:val="00217A6B"/>
    <w:rsid w:val="00220427"/>
    <w:rsid w:val="002204AB"/>
    <w:rsid w:val="00220776"/>
    <w:rsid w:val="00220990"/>
    <w:rsid w:val="002211CE"/>
    <w:rsid w:val="00221860"/>
    <w:rsid w:val="00221920"/>
    <w:rsid w:val="00221AF7"/>
    <w:rsid w:val="00221BD8"/>
    <w:rsid w:val="00221FCA"/>
    <w:rsid w:val="00221FDB"/>
    <w:rsid w:val="00222397"/>
    <w:rsid w:val="00222D13"/>
    <w:rsid w:val="0022361C"/>
    <w:rsid w:val="00223A02"/>
    <w:rsid w:val="00223E06"/>
    <w:rsid w:val="00223E6B"/>
    <w:rsid w:val="00223FB2"/>
    <w:rsid w:val="00224036"/>
    <w:rsid w:val="00225514"/>
    <w:rsid w:val="002262B5"/>
    <w:rsid w:val="002268E3"/>
    <w:rsid w:val="00226993"/>
    <w:rsid w:val="00226A31"/>
    <w:rsid w:val="002306D3"/>
    <w:rsid w:val="002307F8"/>
    <w:rsid w:val="00230FEE"/>
    <w:rsid w:val="002317E9"/>
    <w:rsid w:val="00232F2D"/>
    <w:rsid w:val="002331BC"/>
    <w:rsid w:val="00233A35"/>
    <w:rsid w:val="00233F2D"/>
    <w:rsid w:val="002340BB"/>
    <w:rsid w:val="00235302"/>
    <w:rsid w:val="00235880"/>
    <w:rsid w:val="00235A99"/>
    <w:rsid w:val="00236BA1"/>
    <w:rsid w:val="002371B7"/>
    <w:rsid w:val="002375CA"/>
    <w:rsid w:val="00240647"/>
    <w:rsid w:val="00241217"/>
    <w:rsid w:val="00241968"/>
    <w:rsid w:val="00242108"/>
    <w:rsid w:val="00242AC1"/>
    <w:rsid w:val="0024311F"/>
    <w:rsid w:val="00243161"/>
    <w:rsid w:val="00243251"/>
    <w:rsid w:val="002436D5"/>
    <w:rsid w:val="002441D6"/>
    <w:rsid w:val="002441F7"/>
    <w:rsid w:val="00244A65"/>
    <w:rsid w:val="0024559D"/>
    <w:rsid w:val="0024568F"/>
    <w:rsid w:val="002457C7"/>
    <w:rsid w:val="00246084"/>
    <w:rsid w:val="002461EA"/>
    <w:rsid w:val="002465D6"/>
    <w:rsid w:val="0024675E"/>
    <w:rsid w:val="0024756C"/>
    <w:rsid w:val="002509CC"/>
    <w:rsid w:val="00250B29"/>
    <w:rsid w:val="00250C2B"/>
    <w:rsid w:val="00250CAC"/>
    <w:rsid w:val="00250CF6"/>
    <w:rsid w:val="00251810"/>
    <w:rsid w:val="00251887"/>
    <w:rsid w:val="00251925"/>
    <w:rsid w:val="00251A08"/>
    <w:rsid w:val="002523C7"/>
    <w:rsid w:val="00252B67"/>
    <w:rsid w:val="00253A03"/>
    <w:rsid w:val="002542CA"/>
    <w:rsid w:val="00254565"/>
    <w:rsid w:val="00254A1D"/>
    <w:rsid w:val="00256950"/>
    <w:rsid w:val="00256D23"/>
    <w:rsid w:val="00257AF3"/>
    <w:rsid w:val="002601A2"/>
    <w:rsid w:val="00260A27"/>
    <w:rsid w:val="00261320"/>
    <w:rsid w:val="00261762"/>
    <w:rsid w:val="00261C0B"/>
    <w:rsid w:val="002623D6"/>
    <w:rsid w:val="002626FB"/>
    <w:rsid w:val="0026277C"/>
    <w:rsid w:val="00262F03"/>
    <w:rsid w:val="00262FB2"/>
    <w:rsid w:val="00263303"/>
    <w:rsid w:val="00263466"/>
    <w:rsid w:val="00263FC4"/>
    <w:rsid w:val="0026438F"/>
    <w:rsid w:val="00264544"/>
    <w:rsid w:val="00264824"/>
    <w:rsid w:val="002648D1"/>
    <w:rsid w:val="00266142"/>
    <w:rsid w:val="00266611"/>
    <w:rsid w:val="00267581"/>
    <w:rsid w:val="00267FE1"/>
    <w:rsid w:val="0027042A"/>
    <w:rsid w:val="00270524"/>
    <w:rsid w:val="00270AF9"/>
    <w:rsid w:val="00270C61"/>
    <w:rsid w:val="00270CE5"/>
    <w:rsid w:val="00270DCC"/>
    <w:rsid w:val="0027126D"/>
    <w:rsid w:val="00271978"/>
    <w:rsid w:val="0027287F"/>
    <w:rsid w:val="00272896"/>
    <w:rsid w:val="002729FD"/>
    <w:rsid w:val="00272B89"/>
    <w:rsid w:val="00272DD6"/>
    <w:rsid w:val="00273FCA"/>
    <w:rsid w:val="002740A8"/>
    <w:rsid w:val="00274772"/>
    <w:rsid w:val="00275993"/>
    <w:rsid w:val="0027688A"/>
    <w:rsid w:val="00277314"/>
    <w:rsid w:val="00277BEF"/>
    <w:rsid w:val="002802A5"/>
    <w:rsid w:val="00280CC0"/>
    <w:rsid w:val="00281432"/>
    <w:rsid w:val="00281839"/>
    <w:rsid w:val="00281CFD"/>
    <w:rsid w:val="0028214C"/>
    <w:rsid w:val="00282836"/>
    <w:rsid w:val="00282F36"/>
    <w:rsid w:val="00283585"/>
    <w:rsid w:val="00283A45"/>
    <w:rsid w:val="00285232"/>
    <w:rsid w:val="00285437"/>
    <w:rsid w:val="002855C1"/>
    <w:rsid w:val="00285759"/>
    <w:rsid w:val="0028586F"/>
    <w:rsid w:val="002858C3"/>
    <w:rsid w:val="002859DA"/>
    <w:rsid w:val="00285FA5"/>
    <w:rsid w:val="00286ECC"/>
    <w:rsid w:val="00290B29"/>
    <w:rsid w:val="002910E8"/>
    <w:rsid w:val="0029149F"/>
    <w:rsid w:val="00291B4E"/>
    <w:rsid w:val="00292AE7"/>
    <w:rsid w:val="00292D43"/>
    <w:rsid w:val="0029329E"/>
    <w:rsid w:val="002951DD"/>
    <w:rsid w:val="00295281"/>
    <w:rsid w:val="00295A08"/>
    <w:rsid w:val="002963EE"/>
    <w:rsid w:val="0029762A"/>
    <w:rsid w:val="002A0604"/>
    <w:rsid w:val="002A130B"/>
    <w:rsid w:val="002A176D"/>
    <w:rsid w:val="002A195C"/>
    <w:rsid w:val="002A1F83"/>
    <w:rsid w:val="002A2364"/>
    <w:rsid w:val="002A2CAE"/>
    <w:rsid w:val="002A3161"/>
    <w:rsid w:val="002A4DC8"/>
    <w:rsid w:val="002A52A4"/>
    <w:rsid w:val="002A66E4"/>
    <w:rsid w:val="002A7044"/>
    <w:rsid w:val="002A74C3"/>
    <w:rsid w:val="002A74CF"/>
    <w:rsid w:val="002A7C2B"/>
    <w:rsid w:val="002B0956"/>
    <w:rsid w:val="002B114A"/>
    <w:rsid w:val="002B14C0"/>
    <w:rsid w:val="002B1630"/>
    <w:rsid w:val="002B30E5"/>
    <w:rsid w:val="002B3A2A"/>
    <w:rsid w:val="002B4056"/>
    <w:rsid w:val="002B419E"/>
    <w:rsid w:val="002B4B5B"/>
    <w:rsid w:val="002B4D80"/>
    <w:rsid w:val="002B4EF1"/>
    <w:rsid w:val="002B55D3"/>
    <w:rsid w:val="002B5CBF"/>
    <w:rsid w:val="002B5D4A"/>
    <w:rsid w:val="002B60BC"/>
    <w:rsid w:val="002B664D"/>
    <w:rsid w:val="002B744B"/>
    <w:rsid w:val="002C01DA"/>
    <w:rsid w:val="002C0335"/>
    <w:rsid w:val="002C03EE"/>
    <w:rsid w:val="002C056F"/>
    <w:rsid w:val="002C11FA"/>
    <w:rsid w:val="002C15C2"/>
    <w:rsid w:val="002C17B8"/>
    <w:rsid w:val="002C246B"/>
    <w:rsid w:val="002C24A7"/>
    <w:rsid w:val="002C33C9"/>
    <w:rsid w:val="002C41B6"/>
    <w:rsid w:val="002C431B"/>
    <w:rsid w:val="002C437A"/>
    <w:rsid w:val="002C4803"/>
    <w:rsid w:val="002C4DAD"/>
    <w:rsid w:val="002C530D"/>
    <w:rsid w:val="002C5446"/>
    <w:rsid w:val="002C5499"/>
    <w:rsid w:val="002C583E"/>
    <w:rsid w:val="002C6D46"/>
    <w:rsid w:val="002C74E5"/>
    <w:rsid w:val="002C7A62"/>
    <w:rsid w:val="002C7AF0"/>
    <w:rsid w:val="002C7CF0"/>
    <w:rsid w:val="002C7D43"/>
    <w:rsid w:val="002D0BE0"/>
    <w:rsid w:val="002D0C8F"/>
    <w:rsid w:val="002D0E4B"/>
    <w:rsid w:val="002D156B"/>
    <w:rsid w:val="002D1745"/>
    <w:rsid w:val="002D19F7"/>
    <w:rsid w:val="002D276B"/>
    <w:rsid w:val="002D2D64"/>
    <w:rsid w:val="002D2F76"/>
    <w:rsid w:val="002D332A"/>
    <w:rsid w:val="002D37F1"/>
    <w:rsid w:val="002D3E32"/>
    <w:rsid w:val="002D436D"/>
    <w:rsid w:val="002D4628"/>
    <w:rsid w:val="002D4ECD"/>
    <w:rsid w:val="002D6E71"/>
    <w:rsid w:val="002D75C9"/>
    <w:rsid w:val="002D7D4A"/>
    <w:rsid w:val="002E01C6"/>
    <w:rsid w:val="002E14B1"/>
    <w:rsid w:val="002E1735"/>
    <w:rsid w:val="002E1B54"/>
    <w:rsid w:val="002E21E5"/>
    <w:rsid w:val="002E2AEB"/>
    <w:rsid w:val="002E364A"/>
    <w:rsid w:val="002E3733"/>
    <w:rsid w:val="002E38B2"/>
    <w:rsid w:val="002E42CE"/>
    <w:rsid w:val="002E492D"/>
    <w:rsid w:val="002E4AD6"/>
    <w:rsid w:val="002E538E"/>
    <w:rsid w:val="002E72AA"/>
    <w:rsid w:val="002E7AC8"/>
    <w:rsid w:val="002F00F4"/>
    <w:rsid w:val="002F0E81"/>
    <w:rsid w:val="002F114D"/>
    <w:rsid w:val="002F140D"/>
    <w:rsid w:val="002F1571"/>
    <w:rsid w:val="002F1D8C"/>
    <w:rsid w:val="002F1E2D"/>
    <w:rsid w:val="002F2355"/>
    <w:rsid w:val="002F256E"/>
    <w:rsid w:val="002F25AE"/>
    <w:rsid w:val="002F44D3"/>
    <w:rsid w:val="002F4D6D"/>
    <w:rsid w:val="002F5603"/>
    <w:rsid w:val="002F6173"/>
    <w:rsid w:val="002F7ABE"/>
    <w:rsid w:val="002F7B93"/>
    <w:rsid w:val="002F7D79"/>
    <w:rsid w:val="003002AC"/>
    <w:rsid w:val="0030039F"/>
    <w:rsid w:val="003004AF"/>
    <w:rsid w:val="0030085C"/>
    <w:rsid w:val="00300AD5"/>
    <w:rsid w:val="00300C98"/>
    <w:rsid w:val="00300F72"/>
    <w:rsid w:val="003018ED"/>
    <w:rsid w:val="00301955"/>
    <w:rsid w:val="00301E44"/>
    <w:rsid w:val="00302232"/>
    <w:rsid w:val="00302499"/>
    <w:rsid w:val="00302778"/>
    <w:rsid w:val="003028A7"/>
    <w:rsid w:val="0030295A"/>
    <w:rsid w:val="00302BEC"/>
    <w:rsid w:val="0030307C"/>
    <w:rsid w:val="003034C4"/>
    <w:rsid w:val="00303E19"/>
    <w:rsid w:val="00303F4B"/>
    <w:rsid w:val="0030414C"/>
    <w:rsid w:val="0030435A"/>
    <w:rsid w:val="00305015"/>
    <w:rsid w:val="0030540A"/>
    <w:rsid w:val="0030577F"/>
    <w:rsid w:val="003063E2"/>
    <w:rsid w:val="003067C7"/>
    <w:rsid w:val="003071BE"/>
    <w:rsid w:val="00310085"/>
    <w:rsid w:val="003101A1"/>
    <w:rsid w:val="00310267"/>
    <w:rsid w:val="0031089D"/>
    <w:rsid w:val="00310D8C"/>
    <w:rsid w:val="00310E71"/>
    <w:rsid w:val="00311E4E"/>
    <w:rsid w:val="00311E96"/>
    <w:rsid w:val="00312F6B"/>
    <w:rsid w:val="0031326B"/>
    <w:rsid w:val="00313594"/>
    <w:rsid w:val="00313639"/>
    <w:rsid w:val="00313D13"/>
    <w:rsid w:val="003157F1"/>
    <w:rsid w:val="00315EEB"/>
    <w:rsid w:val="00316173"/>
    <w:rsid w:val="0031678F"/>
    <w:rsid w:val="00316D70"/>
    <w:rsid w:val="00316EAA"/>
    <w:rsid w:val="0031711D"/>
    <w:rsid w:val="00320FB0"/>
    <w:rsid w:val="0032152C"/>
    <w:rsid w:val="00322785"/>
    <w:rsid w:val="003227EA"/>
    <w:rsid w:val="00322C0E"/>
    <w:rsid w:val="00323D46"/>
    <w:rsid w:val="00323E50"/>
    <w:rsid w:val="003244C8"/>
    <w:rsid w:val="0032557F"/>
    <w:rsid w:val="003256E6"/>
    <w:rsid w:val="00326290"/>
    <w:rsid w:val="003269E5"/>
    <w:rsid w:val="00326A9F"/>
    <w:rsid w:val="00326ECF"/>
    <w:rsid w:val="003270C8"/>
    <w:rsid w:val="00327298"/>
    <w:rsid w:val="0033035E"/>
    <w:rsid w:val="0033098F"/>
    <w:rsid w:val="00330B6E"/>
    <w:rsid w:val="00330C53"/>
    <w:rsid w:val="003311CB"/>
    <w:rsid w:val="00331660"/>
    <w:rsid w:val="00332289"/>
    <w:rsid w:val="00332412"/>
    <w:rsid w:val="003325B0"/>
    <w:rsid w:val="00332C6A"/>
    <w:rsid w:val="00332F03"/>
    <w:rsid w:val="00333BA5"/>
    <w:rsid w:val="00335102"/>
    <w:rsid w:val="00335A40"/>
    <w:rsid w:val="0033698C"/>
    <w:rsid w:val="00336F87"/>
    <w:rsid w:val="003370C6"/>
    <w:rsid w:val="003371EB"/>
    <w:rsid w:val="0033726A"/>
    <w:rsid w:val="0033784F"/>
    <w:rsid w:val="003378F4"/>
    <w:rsid w:val="0034031B"/>
    <w:rsid w:val="00340867"/>
    <w:rsid w:val="00340A35"/>
    <w:rsid w:val="00341C3B"/>
    <w:rsid w:val="00342292"/>
    <w:rsid w:val="0034258F"/>
    <w:rsid w:val="0034282C"/>
    <w:rsid w:val="00343020"/>
    <w:rsid w:val="003436B7"/>
    <w:rsid w:val="00343D5F"/>
    <w:rsid w:val="0034492F"/>
    <w:rsid w:val="00344B3D"/>
    <w:rsid w:val="00344BF9"/>
    <w:rsid w:val="00345AB6"/>
    <w:rsid w:val="0034654A"/>
    <w:rsid w:val="00346961"/>
    <w:rsid w:val="00346ACE"/>
    <w:rsid w:val="00347142"/>
    <w:rsid w:val="00347637"/>
    <w:rsid w:val="00350491"/>
    <w:rsid w:val="00350C19"/>
    <w:rsid w:val="00350CC7"/>
    <w:rsid w:val="00350EBA"/>
    <w:rsid w:val="003528FA"/>
    <w:rsid w:val="00352B68"/>
    <w:rsid w:val="00352D6B"/>
    <w:rsid w:val="003538D0"/>
    <w:rsid w:val="00353FF0"/>
    <w:rsid w:val="00354CE0"/>
    <w:rsid w:val="003551C8"/>
    <w:rsid w:val="00356228"/>
    <w:rsid w:val="003570BA"/>
    <w:rsid w:val="00357715"/>
    <w:rsid w:val="00357A75"/>
    <w:rsid w:val="00357B64"/>
    <w:rsid w:val="00357C3C"/>
    <w:rsid w:val="003602E6"/>
    <w:rsid w:val="0036050F"/>
    <w:rsid w:val="00360B12"/>
    <w:rsid w:val="00360F68"/>
    <w:rsid w:val="0036159E"/>
    <w:rsid w:val="0036177E"/>
    <w:rsid w:val="0036193F"/>
    <w:rsid w:val="00361C19"/>
    <w:rsid w:val="00362685"/>
    <w:rsid w:val="00362CFA"/>
    <w:rsid w:val="003631AB"/>
    <w:rsid w:val="00363838"/>
    <w:rsid w:val="0036393A"/>
    <w:rsid w:val="00363B06"/>
    <w:rsid w:val="00364193"/>
    <w:rsid w:val="003649B7"/>
    <w:rsid w:val="00365040"/>
    <w:rsid w:val="00365B1C"/>
    <w:rsid w:val="00366225"/>
    <w:rsid w:val="003670EF"/>
    <w:rsid w:val="003671A9"/>
    <w:rsid w:val="0036761B"/>
    <w:rsid w:val="003678F0"/>
    <w:rsid w:val="00367D86"/>
    <w:rsid w:val="0037103E"/>
    <w:rsid w:val="0037163E"/>
    <w:rsid w:val="00371A42"/>
    <w:rsid w:val="00371D26"/>
    <w:rsid w:val="00372BE1"/>
    <w:rsid w:val="00372F74"/>
    <w:rsid w:val="00373748"/>
    <w:rsid w:val="00373E3B"/>
    <w:rsid w:val="003742A2"/>
    <w:rsid w:val="0037476F"/>
    <w:rsid w:val="00374A0F"/>
    <w:rsid w:val="00375345"/>
    <w:rsid w:val="00375427"/>
    <w:rsid w:val="00375826"/>
    <w:rsid w:val="00375B1F"/>
    <w:rsid w:val="00375FB3"/>
    <w:rsid w:val="0037620D"/>
    <w:rsid w:val="0037623F"/>
    <w:rsid w:val="0037667E"/>
    <w:rsid w:val="00377C5C"/>
    <w:rsid w:val="00377D1E"/>
    <w:rsid w:val="00377E5B"/>
    <w:rsid w:val="00377FCE"/>
    <w:rsid w:val="00381942"/>
    <w:rsid w:val="003820F5"/>
    <w:rsid w:val="00383AB6"/>
    <w:rsid w:val="003843F6"/>
    <w:rsid w:val="00386288"/>
    <w:rsid w:val="00386364"/>
    <w:rsid w:val="0038693A"/>
    <w:rsid w:val="00386955"/>
    <w:rsid w:val="00387E28"/>
    <w:rsid w:val="00391524"/>
    <w:rsid w:val="00391A47"/>
    <w:rsid w:val="00391DEF"/>
    <w:rsid w:val="0039205A"/>
    <w:rsid w:val="003924CD"/>
    <w:rsid w:val="003929DE"/>
    <w:rsid w:val="003946B8"/>
    <w:rsid w:val="00394801"/>
    <w:rsid w:val="00395835"/>
    <w:rsid w:val="00395B77"/>
    <w:rsid w:val="00395FD6"/>
    <w:rsid w:val="00396058"/>
    <w:rsid w:val="00396365"/>
    <w:rsid w:val="003965B9"/>
    <w:rsid w:val="003A00C3"/>
    <w:rsid w:val="003A01A6"/>
    <w:rsid w:val="003A0E0B"/>
    <w:rsid w:val="003A10CB"/>
    <w:rsid w:val="003A224C"/>
    <w:rsid w:val="003A26BD"/>
    <w:rsid w:val="003A2702"/>
    <w:rsid w:val="003A2EE7"/>
    <w:rsid w:val="003A2FD2"/>
    <w:rsid w:val="003A443F"/>
    <w:rsid w:val="003A4698"/>
    <w:rsid w:val="003A4DAF"/>
    <w:rsid w:val="003A5E5B"/>
    <w:rsid w:val="003A60F6"/>
    <w:rsid w:val="003A72B5"/>
    <w:rsid w:val="003B0C55"/>
    <w:rsid w:val="003B124A"/>
    <w:rsid w:val="003B1BC0"/>
    <w:rsid w:val="003B1FE3"/>
    <w:rsid w:val="003B2BEB"/>
    <w:rsid w:val="003B3C8A"/>
    <w:rsid w:val="003B41FE"/>
    <w:rsid w:val="003B475C"/>
    <w:rsid w:val="003B52D2"/>
    <w:rsid w:val="003B5C4A"/>
    <w:rsid w:val="003B5C5C"/>
    <w:rsid w:val="003B618F"/>
    <w:rsid w:val="003B651B"/>
    <w:rsid w:val="003B6E2B"/>
    <w:rsid w:val="003B75A5"/>
    <w:rsid w:val="003B7903"/>
    <w:rsid w:val="003B7CDD"/>
    <w:rsid w:val="003B7E6A"/>
    <w:rsid w:val="003C05CA"/>
    <w:rsid w:val="003C0643"/>
    <w:rsid w:val="003C0A6E"/>
    <w:rsid w:val="003C0B29"/>
    <w:rsid w:val="003C1010"/>
    <w:rsid w:val="003C122E"/>
    <w:rsid w:val="003C1321"/>
    <w:rsid w:val="003C1B65"/>
    <w:rsid w:val="003C2DF8"/>
    <w:rsid w:val="003C3243"/>
    <w:rsid w:val="003C3604"/>
    <w:rsid w:val="003C379E"/>
    <w:rsid w:val="003C3C5E"/>
    <w:rsid w:val="003C3E28"/>
    <w:rsid w:val="003C4177"/>
    <w:rsid w:val="003C4182"/>
    <w:rsid w:val="003C41E5"/>
    <w:rsid w:val="003C494B"/>
    <w:rsid w:val="003C51D9"/>
    <w:rsid w:val="003C537D"/>
    <w:rsid w:val="003C5F85"/>
    <w:rsid w:val="003C79C7"/>
    <w:rsid w:val="003C7C42"/>
    <w:rsid w:val="003D0413"/>
    <w:rsid w:val="003D0FA5"/>
    <w:rsid w:val="003D16B8"/>
    <w:rsid w:val="003D2767"/>
    <w:rsid w:val="003D4701"/>
    <w:rsid w:val="003D4971"/>
    <w:rsid w:val="003D508F"/>
    <w:rsid w:val="003D53E6"/>
    <w:rsid w:val="003D5A30"/>
    <w:rsid w:val="003D5A50"/>
    <w:rsid w:val="003D64BF"/>
    <w:rsid w:val="003D6B29"/>
    <w:rsid w:val="003D71D4"/>
    <w:rsid w:val="003D77D4"/>
    <w:rsid w:val="003E02B6"/>
    <w:rsid w:val="003E0ED8"/>
    <w:rsid w:val="003E1576"/>
    <w:rsid w:val="003E158C"/>
    <w:rsid w:val="003E1A2B"/>
    <w:rsid w:val="003E2ED0"/>
    <w:rsid w:val="003E2F58"/>
    <w:rsid w:val="003E38D6"/>
    <w:rsid w:val="003E3C72"/>
    <w:rsid w:val="003E42D3"/>
    <w:rsid w:val="003E4511"/>
    <w:rsid w:val="003E561F"/>
    <w:rsid w:val="003E6478"/>
    <w:rsid w:val="003E6F88"/>
    <w:rsid w:val="003E79DD"/>
    <w:rsid w:val="003E7FB5"/>
    <w:rsid w:val="003F13FC"/>
    <w:rsid w:val="003F2505"/>
    <w:rsid w:val="003F324C"/>
    <w:rsid w:val="003F3330"/>
    <w:rsid w:val="003F3927"/>
    <w:rsid w:val="003F4107"/>
    <w:rsid w:val="003F4576"/>
    <w:rsid w:val="003F4FD8"/>
    <w:rsid w:val="003F5024"/>
    <w:rsid w:val="003F5F26"/>
    <w:rsid w:val="003F60F4"/>
    <w:rsid w:val="003F660C"/>
    <w:rsid w:val="003F6CA7"/>
    <w:rsid w:val="003F70F7"/>
    <w:rsid w:val="003F7619"/>
    <w:rsid w:val="003F7E0F"/>
    <w:rsid w:val="0040049C"/>
    <w:rsid w:val="00400A81"/>
    <w:rsid w:val="00401271"/>
    <w:rsid w:val="00401492"/>
    <w:rsid w:val="0040165F"/>
    <w:rsid w:val="00402D23"/>
    <w:rsid w:val="00402FA6"/>
    <w:rsid w:val="00402FB0"/>
    <w:rsid w:val="0040357F"/>
    <w:rsid w:val="00403748"/>
    <w:rsid w:val="00404CB4"/>
    <w:rsid w:val="00404CD8"/>
    <w:rsid w:val="00405DAD"/>
    <w:rsid w:val="00406FC2"/>
    <w:rsid w:val="004075A3"/>
    <w:rsid w:val="00407857"/>
    <w:rsid w:val="00410143"/>
    <w:rsid w:val="004104CA"/>
    <w:rsid w:val="00410CCE"/>
    <w:rsid w:val="00411C72"/>
    <w:rsid w:val="004122C5"/>
    <w:rsid w:val="004128D8"/>
    <w:rsid w:val="004131CA"/>
    <w:rsid w:val="0041384B"/>
    <w:rsid w:val="00413A61"/>
    <w:rsid w:val="004141C5"/>
    <w:rsid w:val="00414952"/>
    <w:rsid w:val="00415A6C"/>
    <w:rsid w:val="00415DD7"/>
    <w:rsid w:val="004162BF"/>
    <w:rsid w:val="00416CDE"/>
    <w:rsid w:val="00416E48"/>
    <w:rsid w:val="00416E69"/>
    <w:rsid w:val="00417015"/>
    <w:rsid w:val="0041708D"/>
    <w:rsid w:val="00420214"/>
    <w:rsid w:val="004209C3"/>
    <w:rsid w:val="00420AC1"/>
    <w:rsid w:val="00420B9C"/>
    <w:rsid w:val="00421018"/>
    <w:rsid w:val="0042191C"/>
    <w:rsid w:val="00421B17"/>
    <w:rsid w:val="00421C69"/>
    <w:rsid w:val="00422106"/>
    <w:rsid w:val="004222F5"/>
    <w:rsid w:val="00422666"/>
    <w:rsid w:val="00423A06"/>
    <w:rsid w:val="00423E6E"/>
    <w:rsid w:val="004245BC"/>
    <w:rsid w:val="0042463E"/>
    <w:rsid w:val="00424D94"/>
    <w:rsid w:val="004253EA"/>
    <w:rsid w:val="00425B47"/>
    <w:rsid w:val="00425D09"/>
    <w:rsid w:val="0042601C"/>
    <w:rsid w:val="004263A3"/>
    <w:rsid w:val="004264A6"/>
    <w:rsid w:val="00426557"/>
    <w:rsid w:val="00426604"/>
    <w:rsid w:val="00426B85"/>
    <w:rsid w:val="004270A0"/>
    <w:rsid w:val="00432DEF"/>
    <w:rsid w:val="004332B9"/>
    <w:rsid w:val="004336F2"/>
    <w:rsid w:val="0043371E"/>
    <w:rsid w:val="00433C21"/>
    <w:rsid w:val="00433C66"/>
    <w:rsid w:val="004344B0"/>
    <w:rsid w:val="00434985"/>
    <w:rsid w:val="00434DC9"/>
    <w:rsid w:val="00434E1E"/>
    <w:rsid w:val="00435601"/>
    <w:rsid w:val="0043564D"/>
    <w:rsid w:val="00437290"/>
    <w:rsid w:val="0043797A"/>
    <w:rsid w:val="00440090"/>
    <w:rsid w:val="00440219"/>
    <w:rsid w:val="004404FF"/>
    <w:rsid w:val="0044057B"/>
    <w:rsid w:val="00441382"/>
    <w:rsid w:val="00441A23"/>
    <w:rsid w:val="00441FA3"/>
    <w:rsid w:val="004430DA"/>
    <w:rsid w:val="00443600"/>
    <w:rsid w:val="00444625"/>
    <w:rsid w:val="004455F3"/>
    <w:rsid w:val="0044583D"/>
    <w:rsid w:val="00446530"/>
    <w:rsid w:val="00446571"/>
    <w:rsid w:val="004476AE"/>
    <w:rsid w:val="004501F0"/>
    <w:rsid w:val="004519C1"/>
    <w:rsid w:val="00452448"/>
    <w:rsid w:val="00452580"/>
    <w:rsid w:val="00452D70"/>
    <w:rsid w:val="0045373E"/>
    <w:rsid w:val="0045389F"/>
    <w:rsid w:val="00454188"/>
    <w:rsid w:val="00455BFF"/>
    <w:rsid w:val="00456124"/>
    <w:rsid w:val="004562AA"/>
    <w:rsid w:val="004567D2"/>
    <w:rsid w:val="00457201"/>
    <w:rsid w:val="00457262"/>
    <w:rsid w:val="0045729D"/>
    <w:rsid w:val="004575DC"/>
    <w:rsid w:val="00457A8E"/>
    <w:rsid w:val="004601B9"/>
    <w:rsid w:val="00460B16"/>
    <w:rsid w:val="0046114B"/>
    <w:rsid w:val="00461C60"/>
    <w:rsid w:val="00461CBB"/>
    <w:rsid w:val="00461F58"/>
    <w:rsid w:val="00462289"/>
    <w:rsid w:val="00462470"/>
    <w:rsid w:val="00462603"/>
    <w:rsid w:val="0046339D"/>
    <w:rsid w:val="0046402F"/>
    <w:rsid w:val="00464240"/>
    <w:rsid w:val="004644C8"/>
    <w:rsid w:val="004644E0"/>
    <w:rsid w:val="0046541B"/>
    <w:rsid w:val="00465493"/>
    <w:rsid w:val="00465F45"/>
    <w:rsid w:val="0046761B"/>
    <w:rsid w:val="00467722"/>
    <w:rsid w:val="00467A0A"/>
    <w:rsid w:val="004703BC"/>
    <w:rsid w:val="0047063A"/>
    <w:rsid w:val="00470B27"/>
    <w:rsid w:val="00470FF8"/>
    <w:rsid w:val="00471901"/>
    <w:rsid w:val="0047197B"/>
    <w:rsid w:val="00471D73"/>
    <w:rsid w:val="00471DC2"/>
    <w:rsid w:val="004721C5"/>
    <w:rsid w:val="00472325"/>
    <w:rsid w:val="004723FB"/>
    <w:rsid w:val="00472521"/>
    <w:rsid w:val="004725E5"/>
    <w:rsid w:val="004728AC"/>
    <w:rsid w:val="00472BAD"/>
    <w:rsid w:val="00473012"/>
    <w:rsid w:val="004730E9"/>
    <w:rsid w:val="00473BB1"/>
    <w:rsid w:val="00473F2B"/>
    <w:rsid w:val="00474745"/>
    <w:rsid w:val="00475A27"/>
    <w:rsid w:val="00475B11"/>
    <w:rsid w:val="00476511"/>
    <w:rsid w:val="00476A96"/>
    <w:rsid w:val="00477D7B"/>
    <w:rsid w:val="0048031F"/>
    <w:rsid w:val="00480978"/>
    <w:rsid w:val="00480B11"/>
    <w:rsid w:val="00482367"/>
    <w:rsid w:val="004828DD"/>
    <w:rsid w:val="00482980"/>
    <w:rsid w:val="00482BB0"/>
    <w:rsid w:val="004836F7"/>
    <w:rsid w:val="00483944"/>
    <w:rsid w:val="004840F8"/>
    <w:rsid w:val="00484866"/>
    <w:rsid w:val="0048492D"/>
    <w:rsid w:val="00484EB3"/>
    <w:rsid w:val="00484ECF"/>
    <w:rsid w:val="00485978"/>
    <w:rsid w:val="00486522"/>
    <w:rsid w:val="0048652E"/>
    <w:rsid w:val="00486807"/>
    <w:rsid w:val="0048699E"/>
    <w:rsid w:val="00487157"/>
    <w:rsid w:val="00487C4D"/>
    <w:rsid w:val="00490A2B"/>
    <w:rsid w:val="00490AB5"/>
    <w:rsid w:val="00492A68"/>
    <w:rsid w:val="00492B74"/>
    <w:rsid w:val="00492C46"/>
    <w:rsid w:val="00492C58"/>
    <w:rsid w:val="00492D22"/>
    <w:rsid w:val="0049337D"/>
    <w:rsid w:val="00493E94"/>
    <w:rsid w:val="00494294"/>
    <w:rsid w:val="00496058"/>
    <w:rsid w:val="00496843"/>
    <w:rsid w:val="00496BF1"/>
    <w:rsid w:val="00496CB3"/>
    <w:rsid w:val="00497E18"/>
    <w:rsid w:val="004A079D"/>
    <w:rsid w:val="004A0F83"/>
    <w:rsid w:val="004A1312"/>
    <w:rsid w:val="004A25E3"/>
    <w:rsid w:val="004A37CE"/>
    <w:rsid w:val="004A3A69"/>
    <w:rsid w:val="004A3E0B"/>
    <w:rsid w:val="004A4032"/>
    <w:rsid w:val="004A40A4"/>
    <w:rsid w:val="004A46EC"/>
    <w:rsid w:val="004A56C2"/>
    <w:rsid w:val="004A570F"/>
    <w:rsid w:val="004A5A4C"/>
    <w:rsid w:val="004A5BFE"/>
    <w:rsid w:val="004A5F03"/>
    <w:rsid w:val="004A676E"/>
    <w:rsid w:val="004A7A58"/>
    <w:rsid w:val="004B06E3"/>
    <w:rsid w:val="004B0AA3"/>
    <w:rsid w:val="004B135B"/>
    <w:rsid w:val="004B13F3"/>
    <w:rsid w:val="004B18B6"/>
    <w:rsid w:val="004B1C97"/>
    <w:rsid w:val="004B2A83"/>
    <w:rsid w:val="004B4534"/>
    <w:rsid w:val="004B4688"/>
    <w:rsid w:val="004B5402"/>
    <w:rsid w:val="004B54D4"/>
    <w:rsid w:val="004B5C10"/>
    <w:rsid w:val="004B5F37"/>
    <w:rsid w:val="004B60A3"/>
    <w:rsid w:val="004B65A7"/>
    <w:rsid w:val="004B688F"/>
    <w:rsid w:val="004B6AAE"/>
    <w:rsid w:val="004B6BB0"/>
    <w:rsid w:val="004B6FA9"/>
    <w:rsid w:val="004C038D"/>
    <w:rsid w:val="004C088A"/>
    <w:rsid w:val="004C0BBE"/>
    <w:rsid w:val="004C0D40"/>
    <w:rsid w:val="004C258A"/>
    <w:rsid w:val="004C26B3"/>
    <w:rsid w:val="004C272D"/>
    <w:rsid w:val="004C2C01"/>
    <w:rsid w:val="004C2EEF"/>
    <w:rsid w:val="004C3381"/>
    <w:rsid w:val="004C33CB"/>
    <w:rsid w:val="004C3998"/>
    <w:rsid w:val="004C432B"/>
    <w:rsid w:val="004C453B"/>
    <w:rsid w:val="004C46A6"/>
    <w:rsid w:val="004C4B9A"/>
    <w:rsid w:val="004C4FAD"/>
    <w:rsid w:val="004C5520"/>
    <w:rsid w:val="004C6858"/>
    <w:rsid w:val="004C6E52"/>
    <w:rsid w:val="004D0A15"/>
    <w:rsid w:val="004D1A59"/>
    <w:rsid w:val="004D239C"/>
    <w:rsid w:val="004D299E"/>
    <w:rsid w:val="004D31E9"/>
    <w:rsid w:val="004D38A8"/>
    <w:rsid w:val="004D3A88"/>
    <w:rsid w:val="004D3B95"/>
    <w:rsid w:val="004D44FA"/>
    <w:rsid w:val="004D5372"/>
    <w:rsid w:val="004D5E8A"/>
    <w:rsid w:val="004D6539"/>
    <w:rsid w:val="004D6A03"/>
    <w:rsid w:val="004E0D02"/>
    <w:rsid w:val="004E19D8"/>
    <w:rsid w:val="004E1CA0"/>
    <w:rsid w:val="004E1D4D"/>
    <w:rsid w:val="004E1EDA"/>
    <w:rsid w:val="004E1FE0"/>
    <w:rsid w:val="004E23EA"/>
    <w:rsid w:val="004E29A4"/>
    <w:rsid w:val="004E29DC"/>
    <w:rsid w:val="004E2CB1"/>
    <w:rsid w:val="004E3222"/>
    <w:rsid w:val="004E3F36"/>
    <w:rsid w:val="004E4620"/>
    <w:rsid w:val="004E4B4B"/>
    <w:rsid w:val="004E4BA3"/>
    <w:rsid w:val="004E4D57"/>
    <w:rsid w:val="004E5406"/>
    <w:rsid w:val="004E5BA2"/>
    <w:rsid w:val="004E5CEB"/>
    <w:rsid w:val="004E5F23"/>
    <w:rsid w:val="004E6D50"/>
    <w:rsid w:val="004F0188"/>
    <w:rsid w:val="004F0521"/>
    <w:rsid w:val="004F1D6B"/>
    <w:rsid w:val="004F1FA9"/>
    <w:rsid w:val="004F22DB"/>
    <w:rsid w:val="004F2629"/>
    <w:rsid w:val="004F266A"/>
    <w:rsid w:val="004F2F2D"/>
    <w:rsid w:val="004F2F6D"/>
    <w:rsid w:val="004F3065"/>
    <w:rsid w:val="004F3705"/>
    <w:rsid w:val="004F3D93"/>
    <w:rsid w:val="004F46CF"/>
    <w:rsid w:val="004F4832"/>
    <w:rsid w:val="004F6155"/>
    <w:rsid w:val="004F6DC9"/>
    <w:rsid w:val="004F7158"/>
    <w:rsid w:val="004F7E24"/>
    <w:rsid w:val="00500B53"/>
    <w:rsid w:val="00500BCD"/>
    <w:rsid w:val="00500CE3"/>
    <w:rsid w:val="00501007"/>
    <w:rsid w:val="005011F4"/>
    <w:rsid w:val="0050179F"/>
    <w:rsid w:val="00501AC5"/>
    <w:rsid w:val="00501C2E"/>
    <w:rsid w:val="005026ED"/>
    <w:rsid w:val="00502897"/>
    <w:rsid w:val="00503579"/>
    <w:rsid w:val="005036E2"/>
    <w:rsid w:val="0050407F"/>
    <w:rsid w:val="0050433C"/>
    <w:rsid w:val="0050554D"/>
    <w:rsid w:val="005056CE"/>
    <w:rsid w:val="005057C3"/>
    <w:rsid w:val="0050635D"/>
    <w:rsid w:val="00507F99"/>
    <w:rsid w:val="00510075"/>
    <w:rsid w:val="005115E4"/>
    <w:rsid w:val="0051183B"/>
    <w:rsid w:val="00511C44"/>
    <w:rsid w:val="00511CD2"/>
    <w:rsid w:val="00512C60"/>
    <w:rsid w:val="00512F4A"/>
    <w:rsid w:val="00514373"/>
    <w:rsid w:val="00514574"/>
    <w:rsid w:val="00514DA1"/>
    <w:rsid w:val="0051597C"/>
    <w:rsid w:val="00515C33"/>
    <w:rsid w:val="00515CC6"/>
    <w:rsid w:val="005160B5"/>
    <w:rsid w:val="0051696E"/>
    <w:rsid w:val="005173C3"/>
    <w:rsid w:val="00517C92"/>
    <w:rsid w:val="005209DD"/>
    <w:rsid w:val="0052160F"/>
    <w:rsid w:val="0052199C"/>
    <w:rsid w:val="00521DA0"/>
    <w:rsid w:val="00522131"/>
    <w:rsid w:val="005224C7"/>
    <w:rsid w:val="00522B3F"/>
    <w:rsid w:val="00523576"/>
    <w:rsid w:val="00523AB8"/>
    <w:rsid w:val="005242E3"/>
    <w:rsid w:val="00524A58"/>
    <w:rsid w:val="0052544B"/>
    <w:rsid w:val="005256A0"/>
    <w:rsid w:val="00525A62"/>
    <w:rsid w:val="0052638F"/>
    <w:rsid w:val="005269F8"/>
    <w:rsid w:val="00527065"/>
    <w:rsid w:val="00527718"/>
    <w:rsid w:val="00527F7B"/>
    <w:rsid w:val="0053066B"/>
    <w:rsid w:val="00530EF6"/>
    <w:rsid w:val="005319E3"/>
    <w:rsid w:val="005322B9"/>
    <w:rsid w:val="00532541"/>
    <w:rsid w:val="00533791"/>
    <w:rsid w:val="00533C7C"/>
    <w:rsid w:val="00534F33"/>
    <w:rsid w:val="005355DC"/>
    <w:rsid w:val="0053580D"/>
    <w:rsid w:val="00535AEC"/>
    <w:rsid w:val="00535E2F"/>
    <w:rsid w:val="00536E6A"/>
    <w:rsid w:val="00537290"/>
    <w:rsid w:val="0054033C"/>
    <w:rsid w:val="005408D1"/>
    <w:rsid w:val="00540B17"/>
    <w:rsid w:val="0054190E"/>
    <w:rsid w:val="00541B5F"/>
    <w:rsid w:val="005428B6"/>
    <w:rsid w:val="00542FF3"/>
    <w:rsid w:val="0054332F"/>
    <w:rsid w:val="00543707"/>
    <w:rsid w:val="005439EF"/>
    <w:rsid w:val="00543D96"/>
    <w:rsid w:val="005440D1"/>
    <w:rsid w:val="00544158"/>
    <w:rsid w:val="00545950"/>
    <w:rsid w:val="00546359"/>
    <w:rsid w:val="0054698E"/>
    <w:rsid w:val="00546CC5"/>
    <w:rsid w:val="00546F67"/>
    <w:rsid w:val="0055220E"/>
    <w:rsid w:val="00552BD1"/>
    <w:rsid w:val="00553574"/>
    <w:rsid w:val="00553599"/>
    <w:rsid w:val="00554561"/>
    <w:rsid w:val="005550AF"/>
    <w:rsid w:val="00555237"/>
    <w:rsid w:val="00555895"/>
    <w:rsid w:val="00555F82"/>
    <w:rsid w:val="00556147"/>
    <w:rsid w:val="005561D8"/>
    <w:rsid w:val="00556C80"/>
    <w:rsid w:val="00560287"/>
    <w:rsid w:val="00560525"/>
    <w:rsid w:val="00560CBA"/>
    <w:rsid w:val="00560E5B"/>
    <w:rsid w:val="00561D42"/>
    <w:rsid w:val="00563585"/>
    <w:rsid w:val="00563D70"/>
    <w:rsid w:val="00563ED1"/>
    <w:rsid w:val="00564D75"/>
    <w:rsid w:val="00565819"/>
    <w:rsid w:val="005663B8"/>
    <w:rsid w:val="00566CF3"/>
    <w:rsid w:val="00566E56"/>
    <w:rsid w:val="0056706E"/>
    <w:rsid w:val="00567B85"/>
    <w:rsid w:val="005702EE"/>
    <w:rsid w:val="0057037F"/>
    <w:rsid w:val="005709B7"/>
    <w:rsid w:val="00570ABA"/>
    <w:rsid w:val="005714C8"/>
    <w:rsid w:val="0057188F"/>
    <w:rsid w:val="005718B2"/>
    <w:rsid w:val="00571FCB"/>
    <w:rsid w:val="00572727"/>
    <w:rsid w:val="00573C3B"/>
    <w:rsid w:val="005744A4"/>
    <w:rsid w:val="00574EA4"/>
    <w:rsid w:val="00575D70"/>
    <w:rsid w:val="00575E85"/>
    <w:rsid w:val="00576AC2"/>
    <w:rsid w:val="00577092"/>
    <w:rsid w:val="00577242"/>
    <w:rsid w:val="0057760A"/>
    <w:rsid w:val="00580AC4"/>
    <w:rsid w:val="00580D47"/>
    <w:rsid w:val="00581242"/>
    <w:rsid w:val="005813CB"/>
    <w:rsid w:val="00581DE6"/>
    <w:rsid w:val="0058204F"/>
    <w:rsid w:val="00583024"/>
    <w:rsid w:val="005832F1"/>
    <w:rsid w:val="00583533"/>
    <w:rsid w:val="005841C0"/>
    <w:rsid w:val="00584C7F"/>
    <w:rsid w:val="00585B7E"/>
    <w:rsid w:val="0058605B"/>
    <w:rsid w:val="00586453"/>
    <w:rsid w:val="005869BC"/>
    <w:rsid w:val="00586F20"/>
    <w:rsid w:val="005872D2"/>
    <w:rsid w:val="005879F8"/>
    <w:rsid w:val="00587EA8"/>
    <w:rsid w:val="005905D6"/>
    <w:rsid w:val="0059062C"/>
    <w:rsid w:val="00590E07"/>
    <w:rsid w:val="00591921"/>
    <w:rsid w:val="00593340"/>
    <w:rsid w:val="005940C1"/>
    <w:rsid w:val="0059476C"/>
    <w:rsid w:val="00594A8A"/>
    <w:rsid w:val="00594E81"/>
    <w:rsid w:val="00595041"/>
    <w:rsid w:val="00595551"/>
    <w:rsid w:val="00595CED"/>
    <w:rsid w:val="0059672E"/>
    <w:rsid w:val="00596A6C"/>
    <w:rsid w:val="00596CB0"/>
    <w:rsid w:val="00597CD4"/>
    <w:rsid w:val="005A1284"/>
    <w:rsid w:val="005A1787"/>
    <w:rsid w:val="005A203A"/>
    <w:rsid w:val="005A210F"/>
    <w:rsid w:val="005A212E"/>
    <w:rsid w:val="005A2409"/>
    <w:rsid w:val="005A29A7"/>
    <w:rsid w:val="005A2F03"/>
    <w:rsid w:val="005A395A"/>
    <w:rsid w:val="005A4D61"/>
    <w:rsid w:val="005A5201"/>
    <w:rsid w:val="005A551B"/>
    <w:rsid w:val="005A6998"/>
    <w:rsid w:val="005A6D4F"/>
    <w:rsid w:val="005B0AB9"/>
    <w:rsid w:val="005B130A"/>
    <w:rsid w:val="005B1DFC"/>
    <w:rsid w:val="005B2180"/>
    <w:rsid w:val="005B251B"/>
    <w:rsid w:val="005B2557"/>
    <w:rsid w:val="005B2720"/>
    <w:rsid w:val="005B276D"/>
    <w:rsid w:val="005B2A75"/>
    <w:rsid w:val="005B2B65"/>
    <w:rsid w:val="005B2B91"/>
    <w:rsid w:val="005B2C89"/>
    <w:rsid w:val="005B31EB"/>
    <w:rsid w:val="005B38F7"/>
    <w:rsid w:val="005B3E6E"/>
    <w:rsid w:val="005B5417"/>
    <w:rsid w:val="005B5F9F"/>
    <w:rsid w:val="005B6063"/>
    <w:rsid w:val="005B616B"/>
    <w:rsid w:val="005B6182"/>
    <w:rsid w:val="005B6205"/>
    <w:rsid w:val="005B62D0"/>
    <w:rsid w:val="005B62E2"/>
    <w:rsid w:val="005B6444"/>
    <w:rsid w:val="005B6644"/>
    <w:rsid w:val="005B6915"/>
    <w:rsid w:val="005B6C39"/>
    <w:rsid w:val="005B77D3"/>
    <w:rsid w:val="005B7E5C"/>
    <w:rsid w:val="005C08A3"/>
    <w:rsid w:val="005C1329"/>
    <w:rsid w:val="005C16B8"/>
    <w:rsid w:val="005C1A49"/>
    <w:rsid w:val="005C22C5"/>
    <w:rsid w:val="005C24E1"/>
    <w:rsid w:val="005C3619"/>
    <w:rsid w:val="005C4D8D"/>
    <w:rsid w:val="005C4D9C"/>
    <w:rsid w:val="005C6684"/>
    <w:rsid w:val="005C6A43"/>
    <w:rsid w:val="005C7111"/>
    <w:rsid w:val="005C726D"/>
    <w:rsid w:val="005C759E"/>
    <w:rsid w:val="005C791B"/>
    <w:rsid w:val="005C7AF9"/>
    <w:rsid w:val="005D0B07"/>
    <w:rsid w:val="005D0BC1"/>
    <w:rsid w:val="005D189E"/>
    <w:rsid w:val="005D1B4D"/>
    <w:rsid w:val="005D2D08"/>
    <w:rsid w:val="005D2EDF"/>
    <w:rsid w:val="005D3223"/>
    <w:rsid w:val="005D3DE8"/>
    <w:rsid w:val="005D3E97"/>
    <w:rsid w:val="005D445D"/>
    <w:rsid w:val="005D4663"/>
    <w:rsid w:val="005D4E37"/>
    <w:rsid w:val="005D55BE"/>
    <w:rsid w:val="005D5C8D"/>
    <w:rsid w:val="005D737C"/>
    <w:rsid w:val="005D7420"/>
    <w:rsid w:val="005D79FA"/>
    <w:rsid w:val="005E056B"/>
    <w:rsid w:val="005E1067"/>
    <w:rsid w:val="005E1309"/>
    <w:rsid w:val="005E1C5F"/>
    <w:rsid w:val="005E1F38"/>
    <w:rsid w:val="005E23B7"/>
    <w:rsid w:val="005E36AE"/>
    <w:rsid w:val="005E3B30"/>
    <w:rsid w:val="005E429D"/>
    <w:rsid w:val="005E4314"/>
    <w:rsid w:val="005E497E"/>
    <w:rsid w:val="005E4E55"/>
    <w:rsid w:val="005E67E8"/>
    <w:rsid w:val="005E7A63"/>
    <w:rsid w:val="005F0162"/>
    <w:rsid w:val="005F0163"/>
    <w:rsid w:val="005F03E3"/>
    <w:rsid w:val="005F1E4C"/>
    <w:rsid w:val="005F1F16"/>
    <w:rsid w:val="005F2951"/>
    <w:rsid w:val="005F3741"/>
    <w:rsid w:val="005F4D7B"/>
    <w:rsid w:val="005F5578"/>
    <w:rsid w:val="005F598C"/>
    <w:rsid w:val="005F6355"/>
    <w:rsid w:val="005F647B"/>
    <w:rsid w:val="005F6518"/>
    <w:rsid w:val="005F6F74"/>
    <w:rsid w:val="005F7A68"/>
    <w:rsid w:val="005F7AD2"/>
    <w:rsid w:val="005F7B86"/>
    <w:rsid w:val="005F7BFF"/>
    <w:rsid w:val="005F7C27"/>
    <w:rsid w:val="00600207"/>
    <w:rsid w:val="0060025D"/>
    <w:rsid w:val="00600E47"/>
    <w:rsid w:val="0060106C"/>
    <w:rsid w:val="0060166F"/>
    <w:rsid w:val="006017D0"/>
    <w:rsid w:val="00601CF5"/>
    <w:rsid w:val="0060273A"/>
    <w:rsid w:val="00602C32"/>
    <w:rsid w:val="00602D89"/>
    <w:rsid w:val="00602EB8"/>
    <w:rsid w:val="006034FC"/>
    <w:rsid w:val="006049D6"/>
    <w:rsid w:val="0060598B"/>
    <w:rsid w:val="00606AEE"/>
    <w:rsid w:val="00606CE1"/>
    <w:rsid w:val="00607194"/>
    <w:rsid w:val="00607691"/>
    <w:rsid w:val="00610458"/>
    <w:rsid w:val="00610672"/>
    <w:rsid w:val="00611601"/>
    <w:rsid w:val="00612EDD"/>
    <w:rsid w:val="00613701"/>
    <w:rsid w:val="006137B1"/>
    <w:rsid w:val="0061441D"/>
    <w:rsid w:val="0061443C"/>
    <w:rsid w:val="00614547"/>
    <w:rsid w:val="00614BCF"/>
    <w:rsid w:val="00615191"/>
    <w:rsid w:val="00615E4F"/>
    <w:rsid w:val="00615EFA"/>
    <w:rsid w:val="00616990"/>
    <w:rsid w:val="0061790C"/>
    <w:rsid w:val="00617995"/>
    <w:rsid w:val="00620303"/>
    <w:rsid w:val="00621533"/>
    <w:rsid w:val="00621729"/>
    <w:rsid w:val="006218E7"/>
    <w:rsid w:val="00621918"/>
    <w:rsid w:val="0062194C"/>
    <w:rsid w:val="0062215C"/>
    <w:rsid w:val="00622E04"/>
    <w:rsid w:val="00623FD5"/>
    <w:rsid w:val="0062478E"/>
    <w:rsid w:val="006248AA"/>
    <w:rsid w:val="00624B9C"/>
    <w:rsid w:val="00624D3E"/>
    <w:rsid w:val="006256D6"/>
    <w:rsid w:val="00625C79"/>
    <w:rsid w:val="006277D3"/>
    <w:rsid w:val="00630274"/>
    <w:rsid w:val="00630950"/>
    <w:rsid w:val="00630E9A"/>
    <w:rsid w:val="00632364"/>
    <w:rsid w:val="00632633"/>
    <w:rsid w:val="00632927"/>
    <w:rsid w:val="00632F71"/>
    <w:rsid w:val="006333CF"/>
    <w:rsid w:val="0063367E"/>
    <w:rsid w:val="0063393A"/>
    <w:rsid w:val="00633B97"/>
    <w:rsid w:val="00633EDF"/>
    <w:rsid w:val="006343B6"/>
    <w:rsid w:val="0063456C"/>
    <w:rsid w:val="0063469C"/>
    <w:rsid w:val="00635560"/>
    <w:rsid w:val="00635BD2"/>
    <w:rsid w:val="00636399"/>
    <w:rsid w:val="006365AD"/>
    <w:rsid w:val="006376A5"/>
    <w:rsid w:val="00637712"/>
    <w:rsid w:val="00637787"/>
    <w:rsid w:val="00640F06"/>
    <w:rsid w:val="006410B6"/>
    <w:rsid w:val="00641198"/>
    <w:rsid w:val="006413FB"/>
    <w:rsid w:val="006418B2"/>
    <w:rsid w:val="006420E2"/>
    <w:rsid w:val="006421E1"/>
    <w:rsid w:val="00642639"/>
    <w:rsid w:val="0064280E"/>
    <w:rsid w:val="00642B29"/>
    <w:rsid w:val="00644CDD"/>
    <w:rsid w:val="00645163"/>
    <w:rsid w:val="00645577"/>
    <w:rsid w:val="006475A8"/>
    <w:rsid w:val="00647600"/>
    <w:rsid w:val="00647BD6"/>
    <w:rsid w:val="00647D09"/>
    <w:rsid w:val="00650402"/>
    <w:rsid w:val="00650656"/>
    <w:rsid w:val="00650915"/>
    <w:rsid w:val="006510EA"/>
    <w:rsid w:val="00651259"/>
    <w:rsid w:val="00651310"/>
    <w:rsid w:val="006514CC"/>
    <w:rsid w:val="00651795"/>
    <w:rsid w:val="00652250"/>
    <w:rsid w:val="0065341E"/>
    <w:rsid w:val="00653C39"/>
    <w:rsid w:val="0065434F"/>
    <w:rsid w:val="006549F6"/>
    <w:rsid w:val="006561A6"/>
    <w:rsid w:val="00656516"/>
    <w:rsid w:val="00656586"/>
    <w:rsid w:val="00656B8F"/>
    <w:rsid w:val="00657177"/>
    <w:rsid w:val="00657180"/>
    <w:rsid w:val="0066055D"/>
    <w:rsid w:val="0066083D"/>
    <w:rsid w:val="00661BCB"/>
    <w:rsid w:val="00662115"/>
    <w:rsid w:val="006624A3"/>
    <w:rsid w:val="00662853"/>
    <w:rsid w:val="00662B96"/>
    <w:rsid w:val="006635B7"/>
    <w:rsid w:val="0066383F"/>
    <w:rsid w:val="006638CA"/>
    <w:rsid w:val="00664264"/>
    <w:rsid w:val="00664E7D"/>
    <w:rsid w:val="006650D1"/>
    <w:rsid w:val="00665374"/>
    <w:rsid w:val="0066537E"/>
    <w:rsid w:val="006655D4"/>
    <w:rsid w:val="00665AAD"/>
    <w:rsid w:val="006665A6"/>
    <w:rsid w:val="006669B1"/>
    <w:rsid w:val="00666B7F"/>
    <w:rsid w:val="006672B3"/>
    <w:rsid w:val="006707E9"/>
    <w:rsid w:val="00670DB6"/>
    <w:rsid w:val="00670F57"/>
    <w:rsid w:val="0067128C"/>
    <w:rsid w:val="00671F83"/>
    <w:rsid w:val="00672AE0"/>
    <w:rsid w:val="00672E45"/>
    <w:rsid w:val="00673361"/>
    <w:rsid w:val="006741C5"/>
    <w:rsid w:val="00674B28"/>
    <w:rsid w:val="00674B50"/>
    <w:rsid w:val="00674BCE"/>
    <w:rsid w:val="00674C47"/>
    <w:rsid w:val="00674C7D"/>
    <w:rsid w:val="00674D57"/>
    <w:rsid w:val="00675015"/>
    <w:rsid w:val="006768DB"/>
    <w:rsid w:val="006778D5"/>
    <w:rsid w:val="006779AC"/>
    <w:rsid w:val="00677A3B"/>
    <w:rsid w:val="0068139B"/>
    <w:rsid w:val="00681E8E"/>
    <w:rsid w:val="00682118"/>
    <w:rsid w:val="0068214B"/>
    <w:rsid w:val="0068235D"/>
    <w:rsid w:val="00682469"/>
    <w:rsid w:val="006828A4"/>
    <w:rsid w:val="00682F91"/>
    <w:rsid w:val="00683949"/>
    <w:rsid w:val="00683C6F"/>
    <w:rsid w:val="00683CFB"/>
    <w:rsid w:val="00684348"/>
    <w:rsid w:val="006844E9"/>
    <w:rsid w:val="006846E7"/>
    <w:rsid w:val="00684784"/>
    <w:rsid w:val="00684A36"/>
    <w:rsid w:val="00684E56"/>
    <w:rsid w:val="00685159"/>
    <w:rsid w:val="00685269"/>
    <w:rsid w:val="00685966"/>
    <w:rsid w:val="00686525"/>
    <w:rsid w:val="00686B80"/>
    <w:rsid w:val="006906D2"/>
    <w:rsid w:val="006909D4"/>
    <w:rsid w:val="006910DF"/>
    <w:rsid w:val="00691413"/>
    <w:rsid w:val="0069160F"/>
    <w:rsid w:val="00692084"/>
    <w:rsid w:val="00692B97"/>
    <w:rsid w:val="00693FE0"/>
    <w:rsid w:val="006941EF"/>
    <w:rsid w:val="00694549"/>
    <w:rsid w:val="00694A87"/>
    <w:rsid w:val="00694E75"/>
    <w:rsid w:val="00695237"/>
    <w:rsid w:val="00695CC6"/>
    <w:rsid w:val="00695DEA"/>
    <w:rsid w:val="006971EE"/>
    <w:rsid w:val="006A01C0"/>
    <w:rsid w:val="006A054B"/>
    <w:rsid w:val="006A0887"/>
    <w:rsid w:val="006A09BB"/>
    <w:rsid w:val="006A105B"/>
    <w:rsid w:val="006A11CB"/>
    <w:rsid w:val="006A165C"/>
    <w:rsid w:val="006A24D3"/>
    <w:rsid w:val="006A2FBE"/>
    <w:rsid w:val="006A3306"/>
    <w:rsid w:val="006A4723"/>
    <w:rsid w:val="006A5B0F"/>
    <w:rsid w:val="006A63E7"/>
    <w:rsid w:val="006A6710"/>
    <w:rsid w:val="006A6794"/>
    <w:rsid w:val="006A67C4"/>
    <w:rsid w:val="006A7043"/>
    <w:rsid w:val="006A7213"/>
    <w:rsid w:val="006A726D"/>
    <w:rsid w:val="006A7593"/>
    <w:rsid w:val="006A7879"/>
    <w:rsid w:val="006B145E"/>
    <w:rsid w:val="006B173A"/>
    <w:rsid w:val="006B25FE"/>
    <w:rsid w:val="006B2E7A"/>
    <w:rsid w:val="006B311B"/>
    <w:rsid w:val="006B33F8"/>
    <w:rsid w:val="006B362A"/>
    <w:rsid w:val="006B470F"/>
    <w:rsid w:val="006B4B50"/>
    <w:rsid w:val="006B4BC6"/>
    <w:rsid w:val="006B4CB2"/>
    <w:rsid w:val="006B4FE5"/>
    <w:rsid w:val="006B519F"/>
    <w:rsid w:val="006B5204"/>
    <w:rsid w:val="006B58FE"/>
    <w:rsid w:val="006B5BF3"/>
    <w:rsid w:val="006B5C58"/>
    <w:rsid w:val="006B6126"/>
    <w:rsid w:val="006B616B"/>
    <w:rsid w:val="006B6C62"/>
    <w:rsid w:val="006B6E2E"/>
    <w:rsid w:val="006B6F34"/>
    <w:rsid w:val="006B6F49"/>
    <w:rsid w:val="006B7BD9"/>
    <w:rsid w:val="006C0872"/>
    <w:rsid w:val="006C18FC"/>
    <w:rsid w:val="006C2C99"/>
    <w:rsid w:val="006C2D89"/>
    <w:rsid w:val="006C48C8"/>
    <w:rsid w:val="006C549B"/>
    <w:rsid w:val="006C559F"/>
    <w:rsid w:val="006C565E"/>
    <w:rsid w:val="006C5F81"/>
    <w:rsid w:val="006C5FDC"/>
    <w:rsid w:val="006C62FE"/>
    <w:rsid w:val="006C665D"/>
    <w:rsid w:val="006C66BB"/>
    <w:rsid w:val="006C70E5"/>
    <w:rsid w:val="006C744D"/>
    <w:rsid w:val="006C7C6A"/>
    <w:rsid w:val="006D001E"/>
    <w:rsid w:val="006D2229"/>
    <w:rsid w:val="006D297B"/>
    <w:rsid w:val="006D2F2D"/>
    <w:rsid w:val="006D306B"/>
    <w:rsid w:val="006D362A"/>
    <w:rsid w:val="006D37AC"/>
    <w:rsid w:val="006D38AE"/>
    <w:rsid w:val="006D3935"/>
    <w:rsid w:val="006D3E8C"/>
    <w:rsid w:val="006D3F12"/>
    <w:rsid w:val="006D4387"/>
    <w:rsid w:val="006D4FB3"/>
    <w:rsid w:val="006D504D"/>
    <w:rsid w:val="006D5D34"/>
    <w:rsid w:val="006D7917"/>
    <w:rsid w:val="006D7A11"/>
    <w:rsid w:val="006E08D6"/>
    <w:rsid w:val="006E0B68"/>
    <w:rsid w:val="006E109B"/>
    <w:rsid w:val="006E1670"/>
    <w:rsid w:val="006E1787"/>
    <w:rsid w:val="006E1C7C"/>
    <w:rsid w:val="006E2342"/>
    <w:rsid w:val="006E355A"/>
    <w:rsid w:val="006E452D"/>
    <w:rsid w:val="006E492A"/>
    <w:rsid w:val="006E4C85"/>
    <w:rsid w:val="006E4DAB"/>
    <w:rsid w:val="006E4FAB"/>
    <w:rsid w:val="006E5737"/>
    <w:rsid w:val="006E65BD"/>
    <w:rsid w:val="006E6AA4"/>
    <w:rsid w:val="006E6C32"/>
    <w:rsid w:val="006E732F"/>
    <w:rsid w:val="006E7783"/>
    <w:rsid w:val="006F02C4"/>
    <w:rsid w:val="006F02F9"/>
    <w:rsid w:val="006F1179"/>
    <w:rsid w:val="006F12D8"/>
    <w:rsid w:val="006F1467"/>
    <w:rsid w:val="006F14B1"/>
    <w:rsid w:val="006F3E78"/>
    <w:rsid w:val="006F4C9F"/>
    <w:rsid w:val="006F568C"/>
    <w:rsid w:val="006F59B1"/>
    <w:rsid w:val="006F5E39"/>
    <w:rsid w:val="006F72D8"/>
    <w:rsid w:val="00700EDD"/>
    <w:rsid w:val="0070184B"/>
    <w:rsid w:val="007021E8"/>
    <w:rsid w:val="00702C2D"/>
    <w:rsid w:val="0070446F"/>
    <w:rsid w:val="0070450E"/>
    <w:rsid w:val="00704D9D"/>
    <w:rsid w:val="00704DCA"/>
    <w:rsid w:val="00704E01"/>
    <w:rsid w:val="00704ECF"/>
    <w:rsid w:val="007056E0"/>
    <w:rsid w:val="00706299"/>
    <w:rsid w:val="007070D1"/>
    <w:rsid w:val="007074A7"/>
    <w:rsid w:val="007076C6"/>
    <w:rsid w:val="00707B2B"/>
    <w:rsid w:val="00707E7D"/>
    <w:rsid w:val="00710770"/>
    <w:rsid w:val="00710C86"/>
    <w:rsid w:val="0071103C"/>
    <w:rsid w:val="007113CA"/>
    <w:rsid w:val="007116FF"/>
    <w:rsid w:val="00711767"/>
    <w:rsid w:val="00711997"/>
    <w:rsid w:val="007132B3"/>
    <w:rsid w:val="0071474C"/>
    <w:rsid w:val="00714DF9"/>
    <w:rsid w:val="0071602E"/>
    <w:rsid w:val="007160F6"/>
    <w:rsid w:val="00716337"/>
    <w:rsid w:val="007168E8"/>
    <w:rsid w:val="007168EF"/>
    <w:rsid w:val="00716CCC"/>
    <w:rsid w:val="00717107"/>
    <w:rsid w:val="0072120E"/>
    <w:rsid w:val="00721EC4"/>
    <w:rsid w:val="00722843"/>
    <w:rsid w:val="0072357D"/>
    <w:rsid w:val="00723B07"/>
    <w:rsid w:val="00724246"/>
    <w:rsid w:val="007244A9"/>
    <w:rsid w:val="007248A2"/>
    <w:rsid w:val="00724F18"/>
    <w:rsid w:val="00725824"/>
    <w:rsid w:val="00730A28"/>
    <w:rsid w:val="00730FC1"/>
    <w:rsid w:val="00731753"/>
    <w:rsid w:val="00731A02"/>
    <w:rsid w:val="00731EFA"/>
    <w:rsid w:val="00732762"/>
    <w:rsid w:val="0073363B"/>
    <w:rsid w:val="007338FB"/>
    <w:rsid w:val="00733C1F"/>
    <w:rsid w:val="00733C80"/>
    <w:rsid w:val="00733CB4"/>
    <w:rsid w:val="0073420E"/>
    <w:rsid w:val="007342D6"/>
    <w:rsid w:val="0073470D"/>
    <w:rsid w:val="00734D8F"/>
    <w:rsid w:val="00735545"/>
    <w:rsid w:val="00735625"/>
    <w:rsid w:val="00735915"/>
    <w:rsid w:val="00735926"/>
    <w:rsid w:val="007367F0"/>
    <w:rsid w:val="00736D28"/>
    <w:rsid w:val="00740F62"/>
    <w:rsid w:val="00741012"/>
    <w:rsid w:val="007412A8"/>
    <w:rsid w:val="00741BE3"/>
    <w:rsid w:val="00741ED8"/>
    <w:rsid w:val="007425A0"/>
    <w:rsid w:val="007426B6"/>
    <w:rsid w:val="00742AA8"/>
    <w:rsid w:val="00742E90"/>
    <w:rsid w:val="00743299"/>
    <w:rsid w:val="007435CA"/>
    <w:rsid w:val="0074383D"/>
    <w:rsid w:val="00743D40"/>
    <w:rsid w:val="0074449F"/>
    <w:rsid w:val="007449F1"/>
    <w:rsid w:val="00744AB2"/>
    <w:rsid w:val="00744D11"/>
    <w:rsid w:val="00745245"/>
    <w:rsid w:val="007473F4"/>
    <w:rsid w:val="007474E0"/>
    <w:rsid w:val="00750471"/>
    <w:rsid w:val="00750A17"/>
    <w:rsid w:val="00750F64"/>
    <w:rsid w:val="00751712"/>
    <w:rsid w:val="00751AC5"/>
    <w:rsid w:val="00751F5D"/>
    <w:rsid w:val="00753016"/>
    <w:rsid w:val="0075371A"/>
    <w:rsid w:val="00753937"/>
    <w:rsid w:val="00754522"/>
    <w:rsid w:val="007547C6"/>
    <w:rsid w:val="007549EA"/>
    <w:rsid w:val="00755080"/>
    <w:rsid w:val="00755632"/>
    <w:rsid w:val="007558B7"/>
    <w:rsid w:val="00755A1E"/>
    <w:rsid w:val="00755F4D"/>
    <w:rsid w:val="007562D9"/>
    <w:rsid w:val="0075692F"/>
    <w:rsid w:val="00756A22"/>
    <w:rsid w:val="00756F2E"/>
    <w:rsid w:val="00757640"/>
    <w:rsid w:val="007577A8"/>
    <w:rsid w:val="00757CCE"/>
    <w:rsid w:val="00757DBB"/>
    <w:rsid w:val="007603BC"/>
    <w:rsid w:val="0076099B"/>
    <w:rsid w:val="00760DD3"/>
    <w:rsid w:val="00762C58"/>
    <w:rsid w:val="00763EC2"/>
    <w:rsid w:val="00763F83"/>
    <w:rsid w:val="00764081"/>
    <w:rsid w:val="007651D4"/>
    <w:rsid w:val="00766A13"/>
    <w:rsid w:val="00766A51"/>
    <w:rsid w:val="00766C00"/>
    <w:rsid w:val="00766E75"/>
    <w:rsid w:val="00766F13"/>
    <w:rsid w:val="00767146"/>
    <w:rsid w:val="00767683"/>
    <w:rsid w:val="007709F1"/>
    <w:rsid w:val="007718A8"/>
    <w:rsid w:val="00771908"/>
    <w:rsid w:val="007727AC"/>
    <w:rsid w:val="00772A20"/>
    <w:rsid w:val="00772D5C"/>
    <w:rsid w:val="007732B8"/>
    <w:rsid w:val="007735C4"/>
    <w:rsid w:val="00774140"/>
    <w:rsid w:val="007742E4"/>
    <w:rsid w:val="007742FB"/>
    <w:rsid w:val="007747D3"/>
    <w:rsid w:val="007747DC"/>
    <w:rsid w:val="00774D11"/>
    <w:rsid w:val="00774F21"/>
    <w:rsid w:val="00776D27"/>
    <w:rsid w:val="007773EF"/>
    <w:rsid w:val="00777534"/>
    <w:rsid w:val="00777C51"/>
    <w:rsid w:val="00780CCB"/>
    <w:rsid w:val="0078140F"/>
    <w:rsid w:val="007819B7"/>
    <w:rsid w:val="00781F69"/>
    <w:rsid w:val="0078257F"/>
    <w:rsid w:val="00782BEC"/>
    <w:rsid w:val="00782CC4"/>
    <w:rsid w:val="007834CD"/>
    <w:rsid w:val="00783CEB"/>
    <w:rsid w:val="0078411D"/>
    <w:rsid w:val="00784170"/>
    <w:rsid w:val="00785159"/>
    <w:rsid w:val="00786589"/>
    <w:rsid w:val="00786D1F"/>
    <w:rsid w:val="00786E35"/>
    <w:rsid w:val="007873C4"/>
    <w:rsid w:val="00787A6C"/>
    <w:rsid w:val="00787FC2"/>
    <w:rsid w:val="007907D8"/>
    <w:rsid w:val="00791773"/>
    <w:rsid w:val="0079193F"/>
    <w:rsid w:val="00791A66"/>
    <w:rsid w:val="00791B16"/>
    <w:rsid w:val="00792107"/>
    <w:rsid w:val="0079245D"/>
    <w:rsid w:val="00792A90"/>
    <w:rsid w:val="007938B6"/>
    <w:rsid w:val="00793BF3"/>
    <w:rsid w:val="007948DA"/>
    <w:rsid w:val="00794EE7"/>
    <w:rsid w:val="007956CC"/>
    <w:rsid w:val="00795851"/>
    <w:rsid w:val="00795E3A"/>
    <w:rsid w:val="00796E65"/>
    <w:rsid w:val="00797662"/>
    <w:rsid w:val="007A0493"/>
    <w:rsid w:val="007A06F9"/>
    <w:rsid w:val="007A156F"/>
    <w:rsid w:val="007A1758"/>
    <w:rsid w:val="007A228F"/>
    <w:rsid w:val="007A2479"/>
    <w:rsid w:val="007A2AF3"/>
    <w:rsid w:val="007A324E"/>
    <w:rsid w:val="007A32C8"/>
    <w:rsid w:val="007A3885"/>
    <w:rsid w:val="007A4FD9"/>
    <w:rsid w:val="007A58AF"/>
    <w:rsid w:val="007A69BA"/>
    <w:rsid w:val="007A7863"/>
    <w:rsid w:val="007B034D"/>
    <w:rsid w:val="007B0B71"/>
    <w:rsid w:val="007B0BB0"/>
    <w:rsid w:val="007B116E"/>
    <w:rsid w:val="007B16FE"/>
    <w:rsid w:val="007B185D"/>
    <w:rsid w:val="007B23B0"/>
    <w:rsid w:val="007B24E3"/>
    <w:rsid w:val="007B29B8"/>
    <w:rsid w:val="007B2BF5"/>
    <w:rsid w:val="007B31F6"/>
    <w:rsid w:val="007B3604"/>
    <w:rsid w:val="007B377A"/>
    <w:rsid w:val="007B41F8"/>
    <w:rsid w:val="007B42F9"/>
    <w:rsid w:val="007B48F8"/>
    <w:rsid w:val="007B4BC4"/>
    <w:rsid w:val="007B4E87"/>
    <w:rsid w:val="007B527B"/>
    <w:rsid w:val="007B556F"/>
    <w:rsid w:val="007B5610"/>
    <w:rsid w:val="007B58D5"/>
    <w:rsid w:val="007B7852"/>
    <w:rsid w:val="007B7B2B"/>
    <w:rsid w:val="007C0409"/>
    <w:rsid w:val="007C0E43"/>
    <w:rsid w:val="007C19A0"/>
    <w:rsid w:val="007C21F8"/>
    <w:rsid w:val="007C2309"/>
    <w:rsid w:val="007C26AF"/>
    <w:rsid w:val="007C276F"/>
    <w:rsid w:val="007C2858"/>
    <w:rsid w:val="007C2D64"/>
    <w:rsid w:val="007C388F"/>
    <w:rsid w:val="007C448F"/>
    <w:rsid w:val="007C53CE"/>
    <w:rsid w:val="007C571C"/>
    <w:rsid w:val="007C5C65"/>
    <w:rsid w:val="007C600C"/>
    <w:rsid w:val="007C7177"/>
    <w:rsid w:val="007C7832"/>
    <w:rsid w:val="007D0050"/>
    <w:rsid w:val="007D0CEB"/>
    <w:rsid w:val="007D1A4A"/>
    <w:rsid w:val="007D1B84"/>
    <w:rsid w:val="007D22B2"/>
    <w:rsid w:val="007D2A49"/>
    <w:rsid w:val="007D3F0B"/>
    <w:rsid w:val="007D5705"/>
    <w:rsid w:val="007D573F"/>
    <w:rsid w:val="007D58F4"/>
    <w:rsid w:val="007D5FFF"/>
    <w:rsid w:val="007D6255"/>
    <w:rsid w:val="007D69A5"/>
    <w:rsid w:val="007D6B56"/>
    <w:rsid w:val="007D6BD4"/>
    <w:rsid w:val="007D7B0D"/>
    <w:rsid w:val="007E22F9"/>
    <w:rsid w:val="007E3D45"/>
    <w:rsid w:val="007E3DC1"/>
    <w:rsid w:val="007E443B"/>
    <w:rsid w:val="007E47AE"/>
    <w:rsid w:val="007E4D99"/>
    <w:rsid w:val="007E524C"/>
    <w:rsid w:val="007E5CB1"/>
    <w:rsid w:val="007E602D"/>
    <w:rsid w:val="007E6255"/>
    <w:rsid w:val="007E6E76"/>
    <w:rsid w:val="007E7108"/>
    <w:rsid w:val="007E7172"/>
    <w:rsid w:val="007E72BF"/>
    <w:rsid w:val="007E7511"/>
    <w:rsid w:val="007E7852"/>
    <w:rsid w:val="007F0D13"/>
    <w:rsid w:val="007F2841"/>
    <w:rsid w:val="007F2ABE"/>
    <w:rsid w:val="007F307A"/>
    <w:rsid w:val="007F3716"/>
    <w:rsid w:val="007F4138"/>
    <w:rsid w:val="007F4A61"/>
    <w:rsid w:val="007F501B"/>
    <w:rsid w:val="007F524D"/>
    <w:rsid w:val="007F5BE6"/>
    <w:rsid w:val="007F676D"/>
    <w:rsid w:val="007F6902"/>
    <w:rsid w:val="007F7DD7"/>
    <w:rsid w:val="007F7F6C"/>
    <w:rsid w:val="007F7FEB"/>
    <w:rsid w:val="00800012"/>
    <w:rsid w:val="00800330"/>
    <w:rsid w:val="0080037D"/>
    <w:rsid w:val="00801428"/>
    <w:rsid w:val="0080199B"/>
    <w:rsid w:val="00801DD5"/>
    <w:rsid w:val="008024D9"/>
    <w:rsid w:val="008025ED"/>
    <w:rsid w:val="008029A9"/>
    <w:rsid w:val="00803871"/>
    <w:rsid w:val="008053F2"/>
    <w:rsid w:val="00805439"/>
    <w:rsid w:val="00805588"/>
    <w:rsid w:val="0080589E"/>
    <w:rsid w:val="00805BBC"/>
    <w:rsid w:val="00806884"/>
    <w:rsid w:val="00806997"/>
    <w:rsid w:val="00806A26"/>
    <w:rsid w:val="00806E4E"/>
    <w:rsid w:val="008078D3"/>
    <w:rsid w:val="00807A6D"/>
    <w:rsid w:val="00807DAE"/>
    <w:rsid w:val="00807F87"/>
    <w:rsid w:val="00810D95"/>
    <w:rsid w:val="00810FCB"/>
    <w:rsid w:val="008113B4"/>
    <w:rsid w:val="0081164B"/>
    <w:rsid w:val="0081174C"/>
    <w:rsid w:val="00811D3C"/>
    <w:rsid w:val="00811F4C"/>
    <w:rsid w:val="008127E0"/>
    <w:rsid w:val="008129AB"/>
    <w:rsid w:val="008132C0"/>
    <w:rsid w:val="008132D3"/>
    <w:rsid w:val="008135F9"/>
    <w:rsid w:val="008152FD"/>
    <w:rsid w:val="008153EA"/>
    <w:rsid w:val="00815CAA"/>
    <w:rsid w:val="008164CF"/>
    <w:rsid w:val="00816AF4"/>
    <w:rsid w:val="00817523"/>
    <w:rsid w:val="008176F8"/>
    <w:rsid w:val="008177A9"/>
    <w:rsid w:val="00817CCC"/>
    <w:rsid w:val="008204FD"/>
    <w:rsid w:val="00822171"/>
    <w:rsid w:val="00822A60"/>
    <w:rsid w:val="00822AE7"/>
    <w:rsid w:val="008231F5"/>
    <w:rsid w:val="008233C7"/>
    <w:rsid w:val="0082357B"/>
    <w:rsid w:val="008248B7"/>
    <w:rsid w:val="00825986"/>
    <w:rsid w:val="00825B26"/>
    <w:rsid w:val="00825E4E"/>
    <w:rsid w:val="008270A1"/>
    <w:rsid w:val="0082743B"/>
    <w:rsid w:val="0082752E"/>
    <w:rsid w:val="00827A7E"/>
    <w:rsid w:val="00830029"/>
    <w:rsid w:val="0083091B"/>
    <w:rsid w:val="00830AD1"/>
    <w:rsid w:val="00830D64"/>
    <w:rsid w:val="00831023"/>
    <w:rsid w:val="0083112F"/>
    <w:rsid w:val="008313B2"/>
    <w:rsid w:val="00831AB3"/>
    <w:rsid w:val="00831C0B"/>
    <w:rsid w:val="00832099"/>
    <w:rsid w:val="00832410"/>
    <w:rsid w:val="0083343E"/>
    <w:rsid w:val="00833491"/>
    <w:rsid w:val="008336AA"/>
    <w:rsid w:val="00833A13"/>
    <w:rsid w:val="00833A4F"/>
    <w:rsid w:val="00833B91"/>
    <w:rsid w:val="0083419A"/>
    <w:rsid w:val="00835653"/>
    <w:rsid w:val="00835958"/>
    <w:rsid w:val="00835ADF"/>
    <w:rsid w:val="0083692F"/>
    <w:rsid w:val="0083697C"/>
    <w:rsid w:val="008369FB"/>
    <w:rsid w:val="00836C9C"/>
    <w:rsid w:val="00836F92"/>
    <w:rsid w:val="00837091"/>
    <w:rsid w:val="0083738B"/>
    <w:rsid w:val="0083770D"/>
    <w:rsid w:val="00837C33"/>
    <w:rsid w:val="00840B3E"/>
    <w:rsid w:val="00840CE6"/>
    <w:rsid w:val="008418C9"/>
    <w:rsid w:val="00841BFC"/>
    <w:rsid w:val="00841F5B"/>
    <w:rsid w:val="00843EA3"/>
    <w:rsid w:val="00844AFE"/>
    <w:rsid w:val="00844C7D"/>
    <w:rsid w:val="008454FB"/>
    <w:rsid w:val="0084555B"/>
    <w:rsid w:val="008458EA"/>
    <w:rsid w:val="00845B91"/>
    <w:rsid w:val="00845BD9"/>
    <w:rsid w:val="00845EB2"/>
    <w:rsid w:val="008461A3"/>
    <w:rsid w:val="008469F5"/>
    <w:rsid w:val="00846CFA"/>
    <w:rsid w:val="00846D01"/>
    <w:rsid w:val="008506B8"/>
    <w:rsid w:val="00850E80"/>
    <w:rsid w:val="00851199"/>
    <w:rsid w:val="008514C8"/>
    <w:rsid w:val="00852011"/>
    <w:rsid w:val="008526FD"/>
    <w:rsid w:val="0085289D"/>
    <w:rsid w:val="008529AB"/>
    <w:rsid w:val="00852A1E"/>
    <w:rsid w:val="00852D7E"/>
    <w:rsid w:val="008534AC"/>
    <w:rsid w:val="0085355B"/>
    <w:rsid w:val="00854C20"/>
    <w:rsid w:val="00854DE2"/>
    <w:rsid w:val="0085557F"/>
    <w:rsid w:val="00855DD1"/>
    <w:rsid w:val="00856624"/>
    <w:rsid w:val="00856A8D"/>
    <w:rsid w:val="00856F48"/>
    <w:rsid w:val="008579CB"/>
    <w:rsid w:val="008601F0"/>
    <w:rsid w:val="008609D5"/>
    <w:rsid w:val="0086291C"/>
    <w:rsid w:val="00862B06"/>
    <w:rsid w:val="00862F2C"/>
    <w:rsid w:val="008659D4"/>
    <w:rsid w:val="00865A01"/>
    <w:rsid w:val="00865FC0"/>
    <w:rsid w:val="008664C4"/>
    <w:rsid w:val="008667A0"/>
    <w:rsid w:val="00866988"/>
    <w:rsid w:val="00866DFF"/>
    <w:rsid w:val="00866F07"/>
    <w:rsid w:val="00867207"/>
    <w:rsid w:val="00867A2E"/>
    <w:rsid w:val="008701B0"/>
    <w:rsid w:val="00870A3E"/>
    <w:rsid w:val="00870B1A"/>
    <w:rsid w:val="00870FB6"/>
    <w:rsid w:val="008710DB"/>
    <w:rsid w:val="00872481"/>
    <w:rsid w:val="008731AA"/>
    <w:rsid w:val="008736F0"/>
    <w:rsid w:val="00873ACF"/>
    <w:rsid w:val="00873E87"/>
    <w:rsid w:val="00874137"/>
    <w:rsid w:val="008743CF"/>
    <w:rsid w:val="0087480B"/>
    <w:rsid w:val="00875431"/>
    <w:rsid w:val="008761AE"/>
    <w:rsid w:val="00877383"/>
    <w:rsid w:val="00877646"/>
    <w:rsid w:val="00877B87"/>
    <w:rsid w:val="00880019"/>
    <w:rsid w:val="008801DD"/>
    <w:rsid w:val="00880536"/>
    <w:rsid w:val="0088114F"/>
    <w:rsid w:val="00881DAC"/>
    <w:rsid w:val="00882559"/>
    <w:rsid w:val="0088286B"/>
    <w:rsid w:val="00882EC8"/>
    <w:rsid w:val="008839DA"/>
    <w:rsid w:val="008840A0"/>
    <w:rsid w:val="0088462D"/>
    <w:rsid w:val="00885942"/>
    <w:rsid w:val="00885D3D"/>
    <w:rsid w:val="008908CB"/>
    <w:rsid w:val="0089185D"/>
    <w:rsid w:val="00891F7F"/>
    <w:rsid w:val="00892CB8"/>
    <w:rsid w:val="00892CD5"/>
    <w:rsid w:val="0089333A"/>
    <w:rsid w:val="00893925"/>
    <w:rsid w:val="00893B5A"/>
    <w:rsid w:val="00895115"/>
    <w:rsid w:val="00895890"/>
    <w:rsid w:val="008958B1"/>
    <w:rsid w:val="00895B2E"/>
    <w:rsid w:val="00895D29"/>
    <w:rsid w:val="00896738"/>
    <w:rsid w:val="00896B92"/>
    <w:rsid w:val="00896FBE"/>
    <w:rsid w:val="008971AE"/>
    <w:rsid w:val="0089724F"/>
    <w:rsid w:val="00897FA9"/>
    <w:rsid w:val="008A00B6"/>
    <w:rsid w:val="008A084A"/>
    <w:rsid w:val="008A29C3"/>
    <w:rsid w:val="008A2B07"/>
    <w:rsid w:val="008A37F8"/>
    <w:rsid w:val="008A3B1B"/>
    <w:rsid w:val="008A553C"/>
    <w:rsid w:val="008A5686"/>
    <w:rsid w:val="008A5BD8"/>
    <w:rsid w:val="008A6498"/>
    <w:rsid w:val="008A668F"/>
    <w:rsid w:val="008B00CA"/>
    <w:rsid w:val="008B0B30"/>
    <w:rsid w:val="008B0DD2"/>
    <w:rsid w:val="008B1775"/>
    <w:rsid w:val="008B18BE"/>
    <w:rsid w:val="008B1C0B"/>
    <w:rsid w:val="008B2BF0"/>
    <w:rsid w:val="008B2CA4"/>
    <w:rsid w:val="008B2CBC"/>
    <w:rsid w:val="008B3EDB"/>
    <w:rsid w:val="008B3F1F"/>
    <w:rsid w:val="008B4524"/>
    <w:rsid w:val="008B4572"/>
    <w:rsid w:val="008B496A"/>
    <w:rsid w:val="008B4F25"/>
    <w:rsid w:val="008B575B"/>
    <w:rsid w:val="008B640E"/>
    <w:rsid w:val="008B6478"/>
    <w:rsid w:val="008B664C"/>
    <w:rsid w:val="008B7374"/>
    <w:rsid w:val="008B7401"/>
    <w:rsid w:val="008B7BFB"/>
    <w:rsid w:val="008C1969"/>
    <w:rsid w:val="008C1C43"/>
    <w:rsid w:val="008C1DA0"/>
    <w:rsid w:val="008C1F6B"/>
    <w:rsid w:val="008C22BD"/>
    <w:rsid w:val="008C2B0D"/>
    <w:rsid w:val="008C2B74"/>
    <w:rsid w:val="008C2FE5"/>
    <w:rsid w:val="008C3102"/>
    <w:rsid w:val="008C3A4A"/>
    <w:rsid w:val="008C4035"/>
    <w:rsid w:val="008C46D6"/>
    <w:rsid w:val="008C561A"/>
    <w:rsid w:val="008C5732"/>
    <w:rsid w:val="008C592C"/>
    <w:rsid w:val="008C5C01"/>
    <w:rsid w:val="008C5C4A"/>
    <w:rsid w:val="008C5CA0"/>
    <w:rsid w:val="008C670C"/>
    <w:rsid w:val="008C702E"/>
    <w:rsid w:val="008C7341"/>
    <w:rsid w:val="008C7866"/>
    <w:rsid w:val="008C7A4C"/>
    <w:rsid w:val="008C7B05"/>
    <w:rsid w:val="008C7F24"/>
    <w:rsid w:val="008D0135"/>
    <w:rsid w:val="008D16B3"/>
    <w:rsid w:val="008D1BCC"/>
    <w:rsid w:val="008D1FD3"/>
    <w:rsid w:val="008D2A64"/>
    <w:rsid w:val="008D35AF"/>
    <w:rsid w:val="008D36E7"/>
    <w:rsid w:val="008D45BA"/>
    <w:rsid w:val="008D47E9"/>
    <w:rsid w:val="008D4E14"/>
    <w:rsid w:val="008D51D9"/>
    <w:rsid w:val="008D59D7"/>
    <w:rsid w:val="008D5C1A"/>
    <w:rsid w:val="008D5E5D"/>
    <w:rsid w:val="008D6827"/>
    <w:rsid w:val="008D77FD"/>
    <w:rsid w:val="008E09E8"/>
    <w:rsid w:val="008E0A4C"/>
    <w:rsid w:val="008E124B"/>
    <w:rsid w:val="008E2039"/>
    <w:rsid w:val="008E23D3"/>
    <w:rsid w:val="008E282C"/>
    <w:rsid w:val="008E2B7D"/>
    <w:rsid w:val="008E3883"/>
    <w:rsid w:val="008E3E03"/>
    <w:rsid w:val="008E4174"/>
    <w:rsid w:val="008E4536"/>
    <w:rsid w:val="008E4674"/>
    <w:rsid w:val="008E5297"/>
    <w:rsid w:val="008E56A3"/>
    <w:rsid w:val="008E56A6"/>
    <w:rsid w:val="008E5878"/>
    <w:rsid w:val="008E5FDD"/>
    <w:rsid w:val="008E6716"/>
    <w:rsid w:val="008E70D4"/>
    <w:rsid w:val="008E7A6F"/>
    <w:rsid w:val="008F0521"/>
    <w:rsid w:val="008F089D"/>
    <w:rsid w:val="008F0BD2"/>
    <w:rsid w:val="008F134D"/>
    <w:rsid w:val="008F187F"/>
    <w:rsid w:val="008F1B47"/>
    <w:rsid w:val="008F2638"/>
    <w:rsid w:val="008F322C"/>
    <w:rsid w:val="008F4460"/>
    <w:rsid w:val="008F44D3"/>
    <w:rsid w:val="008F4AD9"/>
    <w:rsid w:val="008F4AE0"/>
    <w:rsid w:val="008F591C"/>
    <w:rsid w:val="008F6086"/>
    <w:rsid w:val="008F611A"/>
    <w:rsid w:val="008F68B7"/>
    <w:rsid w:val="008F6B7E"/>
    <w:rsid w:val="008F6C1A"/>
    <w:rsid w:val="008F6F13"/>
    <w:rsid w:val="008F79F9"/>
    <w:rsid w:val="008F7E0F"/>
    <w:rsid w:val="008F7E3D"/>
    <w:rsid w:val="0090046A"/>
    <w:rsid w:val="0090087E"/>
    <w:rsid w:val="00900D53"/>
    <w:rsid w:val="0090253E"/>
    <w:rsid w:val="00902CC3"/>
    <w:rsid w:val="009033A7"/>
    <w:rsid w:val="009039D5"/>
    <w:rsid w:val="00903A18"/>
    <w:rsid w:val="00904049"/>
    <w:rsid w:val="00904367"/>
    <w:rsid w:val="00904431"/>
    <w:rsid w:val="009044C9"/>
    <w:rsid w:val="0090475B"/>
    <w:rsid w:val="0090538A"/>
    <w:rsid w:val="00905A8E"/>
    <w:rsid w:val="00905B5D"/>
    <w:rsid w:val="009061D4"/>
    <w:rsid w:val="009061DB"/>
    <w:rsid w:val="009066CF"/>
    <w:rsid w:val="00906734"/>
    <w:rsid w:val="009067F1"/>
    <w:rsid w:val="00906816"/>
    <w:rsid w:val="009072FD"/>
    <w:rsid w:val="009104EC"/>
    <w:rsid w:val="00910835"/>
    <w:rsid w:val="0091084C"/>
    <w:rsid w:val="00911085"/>
    <w:rsid w:val="00911271"/>
    <w:rsid w:val="0091192E"/>
    <w:rsid w:val="00911F1B"/>
    <w:rsid w:val="009120C1"/>
    <w:rsid w:val="009123F6"/>
    <w:rsid w:val="00912480"/>
    <w:rsid w:val="0091250B"/>
    <w:rsid w:val="00912F1C"/>
    <w:rsid w:val="0091379D"/>
    <w:rsid w:val="00913898"/>
    <w:rsid w:val="009145EE"/>
    <w:rsid w:val="00914742"/>
    <w:rsid w:val="00915523"/>
    <w:rsid w:val="00916A02"/>
    <w:rsid w:val="0091734B"/>
    <w:rsid w:val="00921077"/>
    <w:rsid w:val="00921CA4"/>
    <w:rsid w:val="00922327"/>
    <w:rsid w:val="009227A2"/>
    <w:rsid w:val="00923138"/>
    <w:rsid w:val="009234F6"/>
    <w:rsid w:val="00924198"/>
    <w:rsid w:val="0092476B"/>
    <w:rsid w:val="00924B13"/>
    <w:rsid w:val="0092525C"/>
    <w:rsid w:val="00926245"/>
    <w:rsid w:val="009275B0"/>
    <w:rsid w:val="009310B4"/>
    <w:rsid w:val="00931A1E"/>
    <w:rsid w:val="00931BAA"/>
    <w:rsid w:val="00932D99"/>
    <w:rsid w:val="00933B64"/>
    <w:rsid w:val="00933BA8"/>
    <w:rsid w:val="0093431D"/>
    <w:rsid w:val="00934527"/>
    <w:rsid w:val="009345DD"/>
    <w:rsid w:val="00934663"/>
    <w:rsid w:val="00935342"/>
    <w:rsid w:val="00936876"/>
    <w:rsid w:val="00936B93"/>
    <w:rsid w:val="00940541"/>
    <w:rsid w:val="00941044"/>
    <w:rsid w:val="0094128E"/>
    <w:rsid w:val="00941A2F"/>
    <w:rsid w:val="00941B54"/>
    <w:rsid w:val="00941D26"/>
    <w:rsid w:val="0094248C"/>
    <w:rsid w:val="009427CD"/>
    <w:rsid w:val="00942DB0"/>
    <w:rsid w:val="0094300B"/>
    <w:rsid w:val="0094333C"/>
    <w:rsid w:val="00944214"/>
    <w:rsid w:val="009447D2"/>
    <w:rsid w:val="0094573D"/>
    <w:rsid w:val="009460FB"/>
    <w:rsid w:val="00946373"/>
    <w:rsid w:val="0094670E"/>
    <w:rsid w:val="0094696A"/>
    <w:rsid w:val="009469B5"/>
    <w:rsid w:val="00946C51"/>
    <w:rsid w:val="009472BB"/>
    <w:rsid w:val="009500DF"/>
    <w:rsid w:val="00950C39"/>
    <w:rsid w:val="0095288C"/>
    <w:rsid w:val="009547CB"/>
    <w:rsid w:val="00955131"/>
    <w:rsid w:val="009552A3"/>
    <w:rsid w:val="00957086"/>
    <w:rsid w:val="00957BED"/>
    <w:rsid w:val="00957DB9"/>
    <w:rsid w:val="00957DD8"/>
    <w:rsid w:val="00957FFE"/>
    <w:rsid w:val="00960434"/>
    <w:rsid w:val="009604B2"/>
    <w:rsid w:val="009609AE"/>
    <w:rsid w:val="0096108E"/>
    <w:rsid w:val="00961285"/>
    <w:rsid w:val="0096184B"/>
    <w:rsid w:val="00961FCD"/>
    <w:rsid w:val="0096209D"/>
    <w:rsid w:val="009628C3"/>
    <w:rsid w:val="00962B2C"/>
    <w:rsid w:val="00962D58"/>
    <w:rsid w:val="009630CB"/>
    <w:rsid w:val="0096373A"/>
    <w:rsid w:val="00963AB5"/>
    <w:rsid w:val="00963E53"/>
    <w:rsid w:val="00963FF8"/>
    <w:rsid w:val="00964C75"/>
    <w:rsid w:val="00964F68"/>
    <w:rsid w:val="009655CD"/>
    <w:rsid w:val="0096566D"/>
    <w:rsid w:val="009656B9"/>
    <w:rsid w:val="00965732"/>
    <w:rsid w:val="0096593F"/>
    <w:rsid w:val="00966532"/>
    <w:rsid w:val="00966A07"/>
    <w:rsid w:val="0097049D"/>
    <w:rsid w:val="0097053E"/>
    <w:rsid w:val="00970AF5"/>
    <w:rsid w:val="009713F5"/>
    <w:rsid w:val="00971E2E"/>
    <w:rsid w:val="00971FBC"/>
    <w:rsid w:val="00971FDE"/>
    <w:rsid w:val="009724AB"/>
    <w:rsid w:val="00972762"/>
    <w:rsid w:val="009734A8"/>
    <w:rsid w:val="00973C74"/>
    <w:rsid w:val="0097483F"/>
    <w:rsid w:val="009749A3"/>
    <w:rsid w:val="00974B8D"/>
    <w:rsid w:val="009753FC"/>
    <w:rsid w:val="0098052C"/>
    <w:rsid w:val="009807C7"/>
    <w:rsid w:val="00981254"/>
    <w:rsid w:val="009817E5"/>
    <w:rsid w:val="009826BC"/>
    <w:rsid w:val="0098295A"/>
    <w:rsid w:val="009831C6"/>
    <w:rsid w:val="0098366F"/>
    <w:rsid w:val="0098379C"/>
    <w:rsid w:val="00984F3C"/>
    <w:rsid w:val="0098532F"/>
    <w:rsid w:val="00985AF8"/>
    <w:rsid w:val="00986676"/>
    <w:rsid w:val="0098694D"/>
    <w:rsid w:val="00986B68"/>
    <w:rsid w:val="0098703A"/>
    <w:rsid w:val="009871D1"/>
    <w:rsid w:val="00987EB5"/>
    <w:rsid w:val="00987F0D"/>
    <w:rsid w:val="0099031E"/>
    <w:rsid w:val="009932D5"/>
    <w:rsid w:val="0099348A"/>
    <w:rsid w:val="009934C1"/>
    <w:rsid w:val="00993945"/>
    <w:rsid w:val="0099394D"/>
    <w:rsid w:val="00993962"/>
    <w:rsid w:val="00993AE6"/>
    <w:rsid w:val="009940DE"/>
    <w:rsid w:val="009947B2"/>
    <w:rsid w:val="00994AF5"/>
    <w:rsid w:val="00994B20"/>
    <w:rsid w:val="009950E7"/>
    <w:rsid w:val="00995669"/>
    <w:rsid w:val="00995720"/>
    <w:rsid w:val="00995DD7"/>
    <w:rsid w:val="00996D8B"/>
    <w:rsid w:val="00997E9B"/>
    <w:rsid w:val="009A01D4"/>
    <w:rsid w:val="009A270F"/>
    <w:rsid w:val="009A3429"/>
    <w:rsid w:val="009A36DE"/>
    <w:rsid w:val="009A3B38"/>
    <w:rsid w:val="009A3E5D"/>
    <w:rsid w:val="009A45D2"/>
    <w:rsid w:val="009A59D3"/>
    <w:rsid w:val="009A6C6B"/>
    <w:rsid w:val="009A73AD"/>
    <w:rsid w:val="009B0207"/>
    <w:rsid w:val="009B0571"/>
    <w:rsid w:val="009B062D"/>
    <w:rsid w:val="009B08E9"/>
    <w:rsid w:val="009B1F86"/>
    <w:rsid w:val="009B1FD5"/>
    <w:rsid w:val="009B28C2"/>
    <w:rsid w:val="009B2A2B"/>
    <w:rsid w:val="009B2B6A"/>
    <w:rsid w:val="009B3A67"/>
    <w:rsid w:val="009B45E0"/>
    <w:rsid w:val="009B55DA"/>
    <w:rsid w:val="009B55E7"/>
    <w:rsid w:val="009B56E8"/>
    <w:rsid w:val="009B5EFC"/>
    <w:rsid w:val="009B6672"/>
    <w:rsid w:val="009B697A"/>
    <w:rsid w:val="009B73B9"/>
    <w:rsid w:val="009C03FD"/>
    <w:rsid w:val="009C0AF8"/>
    <w:rsid w:val="009C0FCF"/>
    <w:rsid w:val="009C1724"/>
    <w:rsid w:val="009C1CD3"/>
    <w:rsid w:val="009C20BF"/>
    <w:rsid w:val="009C2285"/>
    <w:rsid w:val="009C3023"/>
    <w:rsid w:val="009C3347"/>
    <w:rsid w:val="009C3C91"/>
    <w:rsid w:val="009C40A6"/>
    <w:rsid w:val="009C4FEF"/>
    <w:rsid w:val="009C5FB5"/>
    <w:rsid w:val="009C7729"/>
    <w:rsid w:val="009C7917"/>
    <w:rsid w:val="009D0D09"/>
    <w:rsid w:val="009D0E84"/>
    <w:rsid w:val="009D131C"/>
    <w:rsid w:val="009D14A7"/>
    <w:rsid w:val="009D236E"/>
    <w:rsid w:val="009D2479"/>
    <w:rsid w:val="009D2717"/>
    <w:rsid w:val="009D3755"/>
    <w:rsid w:val="009D39FF"/>
    <w:rsid w:val="009D4383"/>
    <w:rsid w:val="009D4636"/>
    <w:rsid w:val="009D4CEC"/>
    <w:rsid w:val="009D4FAD"/>
    <w:rsid w:val="009D59B4"/>
    <w:rsid w:val="009D5D7D"/>
    <w:rsid w:val="009D6445"/>
    <w:rsid w:val="009D6983"/>
    <w:rsid w:val="009D6C8B"/>
    <w:rsid w:val="009D765E"/>
    <w:rsid w:val="009D7F5F"/>
    <w:rsid w:val="009D7FFB"/>
    <w:rsid w:val="009E13E7"/>
    <w:rsid w:val="009E2148"/>
    <w:rsid w:val="009E2226"/>
    <w:rsid w:val="009E2A99"/>
    <w:rsid w:val="009E322E"/>
    <w:rsid w:val="009E341A"/>
    <w:rsid w:val="009E3FAE"/>
    <w:rsid w:val="009E49B6"/>
    <w:rsid w:val="009E4B0C"/>
    <w:rsid w:val="009E4D1D"/>
    <w:rsid w:val="009E4E1A"/>
    <w:rsid w:val="009E5B3C"/>
    <w:rsid w:val="009E5B68"/>
    <w:rsid w:val="009E67BD"/>
    <w:rsid w:val="009E688A"/>
    <w:rsid w:val="009E7A6B"/>
    <w:rsid w:val="009F0015"/>
    <w:rsid w:val="009F1280"/>
    <w:rsid w:val="009F149D"/>
    <w:rsid w:val="009F151C"/>
    <w:rsid w:val="009F168B"/>
    <w:rsid w:val="009F21F8"/>
    <w:rsid w:val="009F268F"/>
    <w:rsid w:val="009F33CC"/>
    <w:rsid w:val="009F342B"/>
    <w:rsid w:val="009F40D5"/>
    <w:rsid w:val="009F4451"/>
    <w:rsid w:val="009F49AE"/>
    <w:rsid w:val="009F4E19"/>
    <w:rsid w:val="009F55C5"/>
    <w:rsid w:val="009F59D9"/>
    <w:rsid w:val="009F5A3E"/>
    <w:rsid w:val="009F636D"/>
    <w:rsid w:val="009F65FF"/>
    <w:rsid w:val="009F67EA"/>
    <w:rsid w:val="009F6D33"/>
    <w:rsid w:val="00A00E36"/>
    <w:rsid w:val="00A0111D"/>
    <w:rsid w:val="00A01226"/>
    <w:rsid w:val="00A01C5E"/>
    <w:rsid w:val="00A028A2"/>
    <w:rsid w:val="00A02C95"/>
    <w:rsid w:val="00A0328C"/>
    <w:rsid w:val="00A03333"/>
    <w:rsid w:val="00A03390"/>
    <w:rsid w:val="00A03A20"/>
    <w:rsid w:val="00A04CE7"/>
    <w:rsid w:val="00A05F56"/>
    <w:rsid w:val="00A06135"/>
    <w:rsid w:val="00A0613B"/>
    <w:rsid w:val="00A062F0"/>
    <w:rsid w:val="00A07114"/>
    <w:rsid w:val="00A07A8A"/>
    <w:rsid w:val="00A10455"/>
    <w:rsid w:val="00A10474"/>
    <w:rsid w:val="00A104E4"/>
    <w:rsid w:val="00A109A0"/>
    <w:rsid w:val="00A11198"/>
    <w:rsid w:val="00A1133D"/>
    <w:rsid w:val="00A1138E"/>
    <w:rsid w:val="00A1198D"/>
    <w:rsid w:val="00A12141"/>
    <w:rsid w:val="00A12696"/>
    <w:rsid w:val="00A127D7"/>
    <w:rsid w:val="00A12A63"/>
    <w:rsid w:val="00A12F21"/>
    <w:rsid w:val="00A12F98"/>
    <w:rsid w:val="00A13939"/>
    <w:rsid w:val="00A13C92"/>
    <w:rsid w:val="00A14CCC"/>
    <w:rsid w:val="00A14EB8"/>
    <w:rsid w:val="00A15534"/>
    <w:rsid w:val="00A15B0E"/>
    <w:rsid w:val="00A15DD5"/>
    <w:rsid w:val="00A16B46"/>
    <w:rsid w:val="00A16FFF"/>
    <w:rsid w:val="00A17D61"/>
    <w:rsid w:val="00A201A8"/>
    <w:rsid w:val="00A2100B"/>
    <w:rsid w:val="00A224E4"/>
    <w:rsid w:val="00A22AC7"/>
    <w:rsid w:val="00A22BBF"/>
    <w:rsid w:val="00A23018"/>
    <w:rsid w:val="00A23191"/>
    <w:rsid w:val="00A2326D"/>
    <w:rsid w:val="00A2382F"/>
    <w:rsid w:val="00A23AAC"/>
    <w:rsid w:val="00A23D6F"/>
    <w:rsid w:val="00A24389"/>
    <w:rsid w:val="00A2486C"/>
    <w:rsid w:val="00A2556E"/>
    <w:rsid w:val="00A25603"/>
    <w:rsid w:val="00A259F5"/>
    <w:rsid w:val="00A25E85"/>
    <w:rsid w:val="00A25F4D"/>
    <w:rsid w:val="00A26B5B"/>
    <w:rsid w:val="00A26BBD"/>
    <w:rsid w:val="00A27BF1"/>
    <w:rsid w:val="00A27FA4"/>
    <w:rsid w:val="00A30254"/>
    <w:rsid w:val="00A30BE0"/>
    <w:rsid w:val="00A30F6E"/>
    <w:rsid w:val="00A3173D"/>
    <w:rsid w:val="00A3234E"/>
    <w:rsid w:val="00A323A5"/>
    <w:rsid w:val="00A32C1E"/>
    <w:rsid w:val="00A32F6D"/>
    <w:rsid w:val="00A33DC1"/>
    <w:rsid w:val="00A34831"/>
    <w:rsid w:val="00A35124"/>
    <w:rsid w:val="00A35565"/>
    <w:rsid w:val="00A3587B"/>
    <w:rsid w:val="00A35B69"/>
    <w:rsid w:val="00A35F73"/>
    <w:rsid w:val="00A36094"/>
    <w:rsid w:val="00A36D93"/>
    <w:rsid w:val="00A36DB7"/>
    <w:rsid w:val="00A37DE9"/>
    <w:rsid w:val="00A37E93"/>
    <w:rsid w:val="00A401AA"/>
    <w:rsid w:val="00A4052F"/>
    <w:rsid w:val="00A407DD"/>
    <w:rsid w:val="00A41E55"/>
    <w:rsid w:val="00A41EF9"/>
    <w:rsid w:val="00A42B9B"/>
    <w:rsid w:val="00A4412B"/>
    <w:rsid w:val="00A44D85"/>
    <w:rsid w:val="00A453B7"/>
    <w:rsid w:val="00A456EE"/>
    <w:rsid w:val="00A457A8"/>
    <w:rsid w:val="00A4594B"/>
    <w:rsid w:val="00A459B0"/>
    <w:rsid w:val="00A45CA6"/>
    <w:rsid w:val="00A46583"/>
    <w:rsid w:val="00A46B72"/>
    <w:rsid w:val="00A46CDE"/>
    <w:rsid w:val="00A47D4A"/>
    <w:rsid w:val="00A500C3"/>
    <w:rsid w:val="00A50361"/>
    <w:rsid w:val="00A50420"/>
    <w:rsid w:val="00A5046F"/>
    <w:rsid w:val="00A50FEB"/>
    <w:rsid w:val="00A515FE"/>
    <w:rsid w:val="00A51B73"/>
    <w:rsid w:val="00A5277D"/>
    <w:rsid w:val="00A52CE4"/>
    <w:rsid w:val="00A53A69"/>
    <w:rsid w:val="00A54375"/>
    <w:rsid w:val="00A54751"/>
    <w:rsid w:val="00A5477D"/>
    <w:rsid w:val="00A558BB"/>
    <w:rsid w:val="00A56016"/>
    <w:rsid w:val="00A57678"/>
    <w:rsid w:val="00A57721"/>
    <w:rsid w:val="00A57B69"/>
    <w:rsid w:val="00A57CA9"/>
    <w:rsid w:val="00A602EA"/>
    <w:rsid w:val="00A60DAE"/>
    <w:rsid w:val="00A61293"/>
    <w:rsid w:val="00A620F6"/>
    <w:rsid w:val="00A627E3"/>
    <w:rsid w:val="00A63877"/>
    <w:rsid w:val="00A65408"/>
    <w:rsid w:val="00A66114"/>
    <w:rsid w:val="00A6646F"/>
    <w:rsid w:val="00A676A2"/>
    <w:rsid w:val="00A67D22"/>
    <w:rsid w:val="00A67EE6"/>
    <w:rsid w:val="00A700BF"/>
    <w:rsid w:val="00A70B80"/>
    <w:rsid w:val="00A7136A"/>
    <w:rsid w:val="00A71B74"/>
    <w:rsid w:val="00A7247C"/>
    <w:rsid w:val="00A724B5"/>
    <w:rsid w:val="00A72BAD"/>
    <w:rsid w:val="00A73043"/>
    <w:rsid w:val="00A7304C"/>
    <w:rsid w:val="00A73298"/>
    <w:rsid w:val="00A73754"/>
    <w:rsid w:val="00A73DFC"/>
    <w:rsid w:val="00A753B6"/>
    <w:rsid w:val="00A758BA"/>
    <w:rsid w:val="00A75FFD"/>
    <w:rsid w:val="00A76A40"/>
    <w:rsid w:val="00A7725F"/>
    <w:rsid w:val="00A7748E"/>
    <w:rsid w:val="00A77A0D"/>
    <w:rsid w:val="00A801B7"/>
    <w:rsid w:val="00A8131D"/>
    <w:rsid w:val="00A813A6"/>
    <w:rsid w:val="00A82ABC"/>
    <w:rsid w:val="00A83332"/>
    <w:rsid w:val="00A84C16"/>
    <w:rsid w:val="00A852A6"/>
    <w:rsid w:val="00A85963"/>
    <w:rsid w:val="00A86271"/>
    <w:rsid w:val="00A86AB7"/>
    <w:rsid w:val="00A87049"/>
    <w:rsid w:val="00A87094"/>
    <w:rsid w:val="00A87384"/>
    <w:rsid w:val="00A87454"/>
    <w:rsid w:val="00A8774C"/>
    <w:rsid w:val="00A87D08"/>
    <w:rsid w:val="00A9074C"/>
    <w:rsid w:val="00A90EF4"/>
    <w:rsid w:val="00A919B0"/>
    <w:rsid w:val="00A91EF6"/>
    <w:rsid w:val="00A928BD"/>
    <w:rsid w:val="00A934B6"/>
    <w:rsid w:val="00A93653"/>
    <w:rsid w:val="00A94322"/>
    <w:rsid w:val="00A94B08"/>
    <w:rsid w:val="00A94E70"/>
    <w:rsid w:val="00A96CA2"/>
    <w:rsid w:val="00AA00B0"/>
    <w:rsid w:val="00AA14C7"/>
    <w:rsid w:val="00AA174D"/>
    <w:rsid w:val="00AA1765"/>
    <w:rsid w:val="00AA1BF3"/>
    <w:rsid w:val="00AA2844"/>
    <w:rsid w:val="00AA2DE6"/>
    <w:rsid w:val="00AA3004"/>
    <w:rsid w:val="00AA311E"/>
    <w:rsid w:val="00AA33DB"/>
    <w:rsid w:val="00AA3B23"/>
    <w:rsid w:val="00AA3E77"/>
    <w:rsid w:val="00AA4568"/>
    <w:rsid w:val="00AA47D8"/>
    <w:rsid w:val="00AA4FE7"/>
    <w:rsid w:val="00AA5631"/>
    <w:rsid w:val="00AA578F"/>
    <w:rsid w:val="00AA5963"/>
    <w:rsid w:val="00AA5A9F"/>
    <w:rsid w:val="00AA5CF1"/>
    <w:rsid w:val="00AA5D29"/>
    <w:rsid w:val="00AA5F78"/>
    <w:rsid w:val="00AA6B13"/>
    <w:rsid w:val="00AA6C44"/>
    <w:rsid w:val="00AA6FBE"/>
    <w:rsid w:val="00AA70DB"/>
    <w:rsid w:val="00AB0476"/>
    <w:rsid w:val="00AB172D"/>
    <w:rsid w:val="00AB33C3"/>
    <w:rsid w:val="00AB3DAC"/>
    <w:rsid w:val="00AB440F"/>
    <w:rsid w:val="00AB4F02"/>
    <w:rsid w:val="00AB64D1"/>
    <w:rsid w:val="00AB6F14"/>
    <w:rsid w:val="00AB6FF4"/>
    <w:rsid w:val="00AB75DC"/>
    <w:rsid w:val="00AB77A6"/>
    <w:rsid w:val="00AB7804"/>
    <w:rsid w:val="00AC0016"/>
    <w:rsid w:val="00AC0297"/>
    <w:rsid w:val="00AC13B6"/>
    <w:rsid w:val="00AC1B86"/>
    <w:rsid w:val="00AC1F3D"/>
    <w:rsid w:val="00AC27A5"/>
    <w:rsid w:val="00AC4682"/>
    <w:rsid w:val="00AC50ED"/>
    <w:rsid w:val="00AC5470"/>
    <w:rsid w:val="00AC572D"/>
    <w:rsid w:val="00AC61BD"/>
    <w:rsid w:val="00AC6BB8"/>
    <w:rsid w:val="00AC70E2"/>
    <w:rsid w:val="00AC721A"/>
    <w:rsid w:val="00AC739D"/>
    <w:rsid w:val="00AC7CDA"/>
    <w:rsid w:val="00AC7F4D"/>
    <w:rsid w:val="00AD015B"/>
    <w:rsid w:val="00AD0B8F"/>
    <w:rsid w:val="00AD0CC3"/>
    <w:rsid w:val="00AD1429"/>
    <w:rsid w:val="00AD1553"/>
    <w:rsid w:val="00AD2057"/>
    <w:rsid w:val="00AD2CA2"/>
    <w:rsid w:val="00AD2E88"/>
    <w:rsid w:val="00AD357F"/>
    <w:rsid w:val="00AD3BC9"/>
    <w:rsid w:val="00AD3DE0"/>
    <w:rsid w:val="00AD44FF"/>
    <w:rsid w:val="00AD46A3"/>
    <w:rsid w:val="00AD4EC8"/>
    <w:rsid w:val="00AD71D5"/>
    <w:rsid w:val="00AD736C"/>
    <w:rsid w:val="00AE0BEA"/>
    <w:rsid w:val="00AE0C00"/>
    <w:rsid w:val="00AE0CE6"/>
    <w:rsid w:val="00AE16AE"/>
    <w:rsid w:val="00AE1B73"/>
    <w:rsid w:val="00AE22B8"/>
    <w:rsid w:val="00AE2872"/>
    <w:rsid w:val="00AE2E27"/>
    <w:rsid w:val="00AE2ECD"/>
    <w:rsid w:val="00AE3A78"/>
    <w:rsid w:val="00AE3E9E"/>
    <w:rsid w:val="00AE40BC"/>
    <w:rsid w:val="00AE534B"/>
    <w:rsid w:val="00AE544D"/>
    <w:rsid w:val="00AE5702"/>
    <w:rsid w:val="00AE5AFB"/>
    <w:rsid w:val="00AE5B5B"/>
    <w:rsid w:val="00AE5D6B"/>
    <w:rsid w:val="00AE613F"/>
    <w:rsid w:val="00AF0145"/>
    <w:rsid w:val="00AF03D9"/>
    <w:rsid w:val="00AF0EC9"/>
    <w:rsid w:val="00AF1D3F"/>
    <w:rsid w:val="00AF2334"/>
    <w:rsid w:val="00AF272E"/>
    <w:rsid w:val="00AF29CE"/>
    <w:rsid w:val="00AF399F"/>
    <w:rsid w:val="00AF42A4"/>
    <w:rsid w:val="00AF46C4"/>
    <w:rsid w:val="00AF473F"/>
    <w:rsid w:val="00AF4813"/>
    <w:rsid w:val="00AF4A52"/>
    <w:rsid w:val="00AF4CBF"/>
    <w:rsid w:val="00AF54D4"/>
    <w:rsid w:val="00AF5A75"/>
    <w:rsid w:val="00AF5E5E"/>
    <w:rsid w:val="00AF61F8"/>
    <w:rsid w:val="00AF6906"/>
    <w:rsid w:val="00B00602"/>
    <w:rsid w:val="00B00973"/>
    <w:rsid w:val="00B01620"/>
    <w:rsid w:val="00B016DB"/>
    <w:rsid w:val="00B016E3"/>
    <w:rsid w:val="00B01E19"/>
    <w:rsid w:val="00B02B9F"/>
    <w:rsid w:val="00B04201"/>
    <w:rsid w:val="00B0420A"/>
    <w:rsid w:val="00B04383"/>
    <w:rsid w:val="00B05529"/>
    <w:rsid w:val="00B05B2D"/>
    <w:rsid w:val="00B06DEF"/>
    <w:rsid w:val="00B07DF9"/>
    <w:rsid w:val="00B10B3E"/>
    <w:rsid w:val="00B11469"/>
    <w:rsid w:val="00B116AD"/>
    <w:rsid w:val="00B12BC7"/>
    <w:rsid w:val="00B1314A"/>
    <w:rsid w:val="00B137A4"/>
    <w:rsid w:val="00B13B16"/>
    <w:rsid w:val="00B13F30"/>
    <w:rsid w:val="00B14203"/>
    <w:rsid w:val="00B14210"/>
    <w:rsid w:val="00B143B0"/>
    <w:rsid w:val="00B143BE"/>
    <w:rsid w:val="00B16763"/>
    <w:rsid w:val="00B16A9F"/>
    <w:rsid w:val="00B172C9"/>
    <w:rsid w:val="00B1762D"/>
    <w:rsid w:val="00B204BC"/>
    <w:rsid w:val="00B20B02"/>
    <w:rsid w:val="00B21F75"/>
    <w:rsid w:val="00B22555"/>
    <w:rsid w:val="00B2270E"/>
    <w:rsid w:val="00B22D38"/>
    <w:rsid w:val="00B23029"/>
    <w:rsid w:val="00B2373D"/>
    <w:rsid w:val="00B23964"/>
    <w:rsid w:val="00B24951"/>
    <w:rsid w:val="00B249C6"/>
    <w:rsid w:val="00B24D30"/>
    <w:rsid w:val="00B25107"/>
    <w:rsid w:val="00B2536A"/>
    <w:rsid w:val="00B255B6"/>
    <w:rsid w:val="00B256CE"/>
    <w:rsid w:val="00B25F3A"/>
    <w:rsid w:val="00B26226"/>
    <w:rsid w:val="00B26F30"/>
    <w:rsid w:val="00B27E63"/>
    <w:rsid w:val="00B30339"/>
    <w:rsid w:val="00B30639"/>
    <w:rsid w:val="00B30757"/>
    <w:rsid w:val="00B30AC5"/>
    <w:rsid w:val="00B3115A"/>
    <w:rsid w:val="00B31303"/>
    <w:rsid w:val="00B31347"/>
    <w:rsid w:val="00B32B58"/>
    <w:rsid w:val="00B32B5E"/>
    <w:rsid w:val="00B32E11"/>
    <w:rsid w:val="00B331DB"/>
    <w:rsid w:val="00B34BC9"/>
    <w:rsid w:val="00B3522E"/>
    <w:rsid w:val="00B359BE"/>
    <w:rsid w:val="00B35AE0"/>
    <w:rsid w:val="00B35DB3"/>
    <w:rsid w:val="00B36D55"/>
    <w:rsid w:val="00B36FEE"/>
    <w:rsid w:val="00B37013"/>
    <w:rsid w:val="00B37E60"/>
    <w:rsid w:val="00B37F2B"/>
    <w:rsid w:val="00B402A5"/>
    <w:rsid w:val="00B40621"/>
    <w:rsid w:val="00B40B04"/>
    <w:rsid w:val="00B40B82"/>
    <w:rsid w:val="00B40BED"/>
    <w:rsid w:val="00B41322"/>
    <w:rsid w:val="00B41806"/>
    <w:rsid w:val="00B41ADA"/>
    <w:rsid w:val="00B41E17"/>
    <w:rsid w:val="00B42144"/>
    <w:rsid w:val="00B42302"/>
    <w:rsid w:val="00B426A8"/>
    <w:rsid w:val="00B42DAD"/>
    <w:rsid w:val="00B438DA"/>
    <w:rsid w:val="00B43E8E"/>
    <w:rsid w:val="00B44769"/>
    <w:rsid w:val="00B44C6F"/>
    <w:rsid w:val="00B4522E"/>
    <w:rsid w:val="00B4558E"/>
    <w:rsid w:val="00B4631A"/>
    <w:rsid w:val="00B46950"/>
    <w:rsid w:val="00B46F84"/>
    <w:rsid w:val="00B473E5"/>
    <w:rsid w:val="00B47F33"/>
    <w:rsid w:val="00B5000B"/>
    <w:rsid w:val="00B50173"/>
    <w:rsid w:val="00B5094D"/>
    <w:rsid w:val="00B5163B"/>
    <w:rsid w:val="00B522BD"/>
    <w:rsid w:val="00B527F1"/>
    <w:rsid w:val="00B528B4"/>
    <w:rsid w:val="00B52C7B"/>
    <w:rsid w:val="00B535B2"/>
    <w:rsid w:val="00B558A7"/>
    <w:rsid w:val="00B5619E"/>
    <w:rsid w:val="00B5654A"/>
    <w:rsid w:val="00B5775C"/>
    <w:rsid w:val="00B57903"/>
    <w:rsid w:val="00B579FA"/>
    <w:rsid w:val="00B57B76"/>
    <w:rsid w:val="00B6010A"/>
    <w:rsid w:val="00B6033A"/>
    <w:rsid w:val="00B6044C"/>
    <w:rsid w:val="00B60698"/>
    <w:rsid w:val="00B60E16"/>
    <w:rsid w:val="00B617C7"/>
    <w:rsid w:val="00B61A2F"/>
    <w:rsid w:val="00B61D72"/>
    <w:rsid w:val="00B62A86"/>
    <w:rsid w:val="00B63707"/>
    <w:rsid w:val="00B647D1"/>
    <w:rsid w:val="00B651C0"/>
    <w:rsid w:val="00B658A2"/>
    <w:rsid w:val="00B66463"/>
    <w:rsid w:val="00B669F7"/>
    <w:rsid w:val="00B66E10"/>
    <w:rsid w:val="00B6705A"/>
    <w:rsid w:val="00B67C38"/>
    <w:rsid w:val="00B711ED"/>
    <w:rsid w:val="00B71A08"/>
    <w:rsid w:val="00B71E0D"/>
    <w:rsid w:val="00B724AD"/>
    <w:rsid w:val="00B72D43"/>
    <w:rsid w:val="00B72E3F"/>
    <w:rsid w:val="00B73059"/>
    <w:rsid w:val="00B738F5"/>
    <w:rsid w:val="00B76F27"/>
    <w:rsid w:val="00B772EC"/>
    <w:rsid w:val="00B773A6"/>
    <w:rsid w:val="00B8011B"/>
    <w:rsid w:val="00B8046D"/>
    <w:rsid w:val="00B80A22"/>
    <w:rsid w:val="00B80B05"/>
    <w:rsid w:val="00B80EDB"/>
    <w:rsid w:val="00B8142B"/>
    <w:rsid w:val="00B8142E"/>
    <w:rsid w:val="00B8164B"/>
    <w:rsid w:val="00B82988"/>
    <w:rsid w:val="00B83B5A"/>
    <w:rsid w:val="00B83DD4"/>
    <w:rsid w:val="00B84A49"/>
    <w:rsid w:val="00B84E37"/>
    <w:rsid w:val="00B85360"/>
    <w:rsid w:val="00B857DB"/>
    <w:rsid w:val="00B85A60"/>
    <w:rsid w:val="00B85A7D"/>
    <w:rsid w:val="00B85FCB"/>
    <w:rsid w:val="00B90895"/>
    <w:rsid w:val="00B90CE9"/>
    <w:rsid w:val="00B90F77"/>
    <w:rsid w:val="00B9145D"/>
    <w:rsid w:val="00B91B71"/>
    <w:rsid w:val="00B92AFE"/>
    <w:rsid w:val="00B931A3"/>
    <w:rsid w:val="00B93B57"/>
    <w:rsid w:val="00B93E7C"/>
    <w:rsid w:val="00B945DC"/>
    <w:rsid w:val="00B94CCD"/>
    <w:rsid w:val="00B94D5F"/>
    <w:rsid w:val="00B9501F"/>
    <w:rsid w:val="00B95105"/>
    <w:rsid w:val="00B9557E"/>
    <w:rsid w:val="00B95702"/>
    <w:rsid w:val="00B95771"/>
    <w:rsid w:val="00B97010"/>
    <w:rsid w:val="00B97160"/>
    <w:rsid w:val="00B977F3"/>
    <w:rsid w:val="00BA0392"/>
    <w:rsid w:val="00BA110F"/>
    <w:rsid w:val="00BA130C"/>
    <w:rsid w:val="00BA2714"/>
    <w:rsid w:val="00BA2CBD"/>
    <w:rsid w:val="00BA2DDB"/>
    <w:rsid w:val="00BA36B1"/>
    <w:rsid w:val="00BA428E"/>
    <w:rsid w:val="00BA469B"/>
    <w:rsid w:val="00BA4B3A"/>
    <w:rsid w:val="00BA4BA5"/>
    <w:rsid w:val="00BA5E54"/>
    <w:rsid w:val="00BA6BCF"/>
    <w:rsid w:val="00BA74C1"/>
    <w:rsid w:val="00BA7972"/>
    <w:rsid w:val="00BA7E52"/>
    <w:rsid w:val="00BB02E1"/>
    <w:rsid w:val="00BB09F9"/>
    <w:rsid w:val="00BB0D8D"/>
    <w:rsid w:val="00BB14DD"/>
    <w:rsid w:val="00BB1A5B"/>
    <w:rsid w:val="00BB1AF7"/>
    <w:rsid w:val="00BB328F"/>
    <w:rsid w:val="00BB3B89"/>
    <w:rsid w:val="00BB4AA9"/>
    <w:rsid w:val="00BB53FA"/>
    <w:rsid w:val="00BB58D6"/>
    <w:rsid w:val="00BB5F1B"/>
    <w:rsid w:val="00BB6764"/>
    <w:rsid w:val="00BB69EE"/>
    <w:rsid w:val="00BB7430"/>
    <w:rsid w:val="00BB7C08"/>
    <w:rsid w:val="00BC0655"/>
    <w:rsid w:val="00BC07AA"/>
    <w:rsid w:val="00BC0C0B"/>
    <w:rsid w:val="00BC17E5"/>
    <w:rsid w:val="00BC1D1E"/>
    <w:rsid w:val="00BC235D"/>
    <w:rsid w:val="00BC2D77"/>
    <w:rsid w:val="00BC3006"/>
    <w:rsid w:val="00BC365C"/>
    <w:rsid w:val="00BC398D"/>
    <w:rsid w:val="00BC4058"/>
    <w:rsid w:val="00BC4126"/>
    <w:rsid w:val="00BC532C"/>
    <w:rsid w:val="00BC5A4A"/>
    <w:rsid w:val="00BC5E34"/>
    <w:rsid w:val="00BC6677"/>
    <w:rsid w:val="00BC776B"/>
    <w:rsid w:val="00BC7A7D"/>
    <w:rsid w:val="00BD0916"/>
    <w:rsid w:val="00BD0A74"/>
    <w:rsid w:val="00BD0E06"/>
    <w:rsid w:val="00BD0FC0"/>
    <w:rsid w:val="00BD1FE5"/>
    <w:rsid w:val="00BD1FFF"/>
    <w:rsid w:val="00BD2158"/>
    <w:rsid w:val="00BD26DF"/>
    <w:rsid w:val="00BD2C2F"/>
    <w:rsid w:val="00BD37C1"/>
    <w:rsid w:val="00BD4415"/>
    <w:rsid w:val="00BD47C4"/>
    <w:rsid w:val="00BD4F4D"/>
    <w:rsid w:val="00BD633E"/>
    <w:rsid w:val="00BD667E"/>
    <w:rsid w:val="00BD6939"/>
    <w:rsid w:val="00BD6BE4"/>
    <w:rsid w:val="00BD6E5D"/>
    <w:rsid w:val="00BE0C9D"/>
    <w:rsid w:val="00BE1086"/>
    <w:rsid w:val="00BE11FF"/>
    <w:rsid w:val="00BE2148"/>
    <w:rsid w:val="00BE23D2"/>
    <w:rsid w:val="00BE26B0"/>
    <w:rsid w:val="00BE2725"/>
    <w:rsid w:val="00BE41D5"/>
    <w:rsid w:val="00BE442E"/>
    <w:rsid w:val="00BE54D8"/>
    <w:rsid w:val="00BE550C"/>
    <w:rsid w:val="00BE5844"/>
    <w:rsid w:val="00BE5DFA"/>
    <w:rsid w:val="00BE6BA6"/>
    <w:rsid w:val="00BE7995"/>
    <w:rsid w:val="00BE79F9"/>
    <w:rsid w:val="00BE7E3C"/>
    <w:rsid w:val="00BF00D0"/>
    <w:rsid w:val="00BF013C"/>
    <w:rsid w:val="00BF0997"/>
    <w:rsid w:val="00BF0EB0"/>
    <w:rsid w:val="00BF10F1"/>
    <w:rsid w:val="00BF286D"/>
    <w:rsid w:val="00BF3141"/>
    <w:rsid w:val="00BF4263"/>
    <w:rsid w:val="00BF4B76"/>
    <w:rsid w:val="00BF5392"/>
    <w:rsid w:val="00BF54D8"/>
    <w:rsid w:val="00BF58A6"/>
    <w:rsid w:val="00BF621F"/>
    <w:rsid w:val="00BF6A30"/>
    <w:rsid w:val="00BF7140"/>
    <w:rsid w:val="00BF727E"/>
    <w:rsid w:val="00BF7619"/>
    <w:rsid w:val="00BF7C5D"/>
    <w:rsid w:val="00C00899"/>
    <w:rsid w:val="00C00A1B"/>
    <w:rsid w:val="00C00F70"/>
    <w:rsid w:val="00C019F7"/>
    <w:rsid w:val="00C02A36"/>
    <w:rsid w:val="00C02D22"/>
    <w:rsid w:val="00C02DDB"/>
    <w:rsid w:val="00C031EE"/>
    <w:rsid w:val="00C04C23"/>
    <w:rsid w:val="00C05655"/>
    <w:rsid w:val="00C061DC"/>
    <w:rsid w:val="00C06A18"/>
    <w:rsid w:val="00C06C01"/>
    <w:rsid w:val="00C07410"/>
    <w:rsid w:val="00C07BFE"/>
    <w:rsid w:val="00C100C6"/>
    <w:rsid w:val="00C107B8"/>
    <w:rsid w:val="00C10C8A"/>
    <w:rsid w:val="00C10E23"/>
    <w:rsid w:val="00C1106F"/>
    <w:rsid w:val="00C117E9"/>
    <w:rsid w:val="00C11C8B"/>
    <w:rsid w:val="00C121E0"/>
    <w:rsid w:val="00C1257C"/>
    <w:rsid w:val="00C12640"/>
    <w:rsid w:val="00C12BD4"/>
    <w:rsid w:val="00C12C67"/>
    <w:rsid w:val="00C13C16"/>
    <w:rsid w:val="00C1481F"/>
    <w:rsid w:val="00C14AFC"/>
    <w:rsid w:val="00C14C32"/>
    <w:rsid w:val="00C14DC4"/>
    <w:rsid w:val="00C1506F"/>
    <w:rsid w:val="00C15B9D"/>
    <w:rsid w:val="00C1611E"/>
    <w:rsid w:val="00C16300"/>
    <w:rsid w:val="00C16478"/>
    <w:rsid w:val="00C16849"/>
    <w:rsid w:val="00C16F64"/>
    <w:rsid w:val="00C20B55"/>
    <w:rsid w:val="00C20E3A"/>
    <w:rsid w:val="00C22FF8"/>
    <w:rsid w:val="00C238DB"/>
    <w:rsid w:val="00C24138"/>
    <w:rsid w:val="00C244B4"/>
    <w:rsid w:val="00C2470D"/>
    <w:rsid w:val="00C2510A"/>
    <w:rsid w:val="00C25FDB"/>
    <w:rsid w:val="00C26677"/>
    <w:rsid w:val="00C26C65"/>
    <w:rsid w:val="00C279A6"/>
    <w:rsid w:val="00C27C5A"/>
    <w:rsid w:val="00C306F2"/>
    <w:rsid w:val="00C3218E"/>
    <w:rsid w:val="00C3226C"/>
    <w:rsid w:val="00C323DC"/>
    <w:rsid w:val="00C32744"/>
    <w:rsid w:val="00C3279A"/>
    <w:rsid w:val="00C32C22"/>
    <w:rsid w:val="00C33233"/>
    <w:rsid w:val="00C332DC"/>
    <w:rsid w:val="00C33874"/>
    <w:rsid w:val="00C33CC9"/>
    <w:rsid w:val="00C34536"/>
    <w:rsid w:val="00C34568"/>
    <w:rsid w:val="00C345F6"/>
    <w:rsid w:val="00C34673"/>
    <w:rsid w:val="00C36169"/>
    <w:rsid w:val="00C36429"/>
    <w:rsid w:val="00C377F5"/>
    <w:rsid w:val="00C40ADA"/>
    <w:rsid w:val="00C41A3C"/>
    <w:rsid w:val="00C41F95"/>
    <w:rsid w:val="00C4285C"/>
    <w:rsid w:val="00C4348A"/>
    <w:rsid w:val="00C44462"/>
    <w:rsid w:val="00C44BF3"/>
    <w:rsid w:val="00C45D93"/>
    <w:rsid w:val="00C46287"/>
    <w:rsid w:val="00C46332"/>
    <w:rsid w:val="00C479BB"/>
    <w:rsid w:val="00C47A96"/>
    <w:rsid w:val="00C5030C"/>
    <w:rsid w:val="00C50552"/>
    <w:rsid w:val="00C50A5C"/>
    <w:rsid w:val="00C50B8F"/>
    <w:rsid w:val="00C50B99"/>
    <w:rsid w:val="00C50C63"/>
    <w:rsid w:val="00C50E8C"/>
    <w:rsid w:val="00C5142A"/>
    <w:rsid w:val="00C517CF"/>
    <w:rsid w:val="00C523A2"/>
    <w:rsid w:val="00C52C3E"/>
    <w:rsid w:val="00C54B2D"/>
    <w:rsid w:val="00C54CEB"/>
    <w:rsid w:val="00C55132"/>
    <w:rsid w:val="00C55A54"/>
    <w:rsid w:val="00C55FE0"/>
    <w:rsid w:val="00C560AD"/>
    <w:rsid w:val="00C5618C"/>
    <w:rsid w:val="00C56CE7"/>
    <w:rsid w:val="00C571CD"/>
    <w:rsid w:val="00C57897"/>
    <w:rsid w:val="00C57A7A"/>
    <w:rsid w:val="00C57A85"/>
    <w:rsid w:val="00C57FC5"/>
    <w:rsid w:val="00C600C5"/>
    <w:rsid w:val="00C61A2A"/>
    <w:rsid w:val="00C61E22"/>
    <w:rsid w:val="00C61EAD"/>
    <w:rsid w:val="00C62786"/>
    <w:rsid w:val="00C62E7B"/>
    <w:rsid w:val="00C63503"/>
    <w:rsid w:val="00C6363D"/>
    <w:rsid w:val="00C644D1"/>
    <w:rsid w:val="00C648FF"/>
    <w:rsid w:val="00C65024"/>
    <w:rsid w:val="00C650E4"/>
    <w:rsid w:val="00C653BD"/>
    <w:rsid w:val="00C6560A"/>
    <w:rsid w:val="00C6587A"/>
    <w:rsid w:val="00C667F6"/>
    <w:rsid w:val="00C67563"/>
    <w:rsid w:val="00C6774D"/>
    <w:rsid w:val="00C70610"/>
    <w:rsid w:val="00C70783"/>
    <w:rsid w:val="00C70D26"/>
    <w:rsid w:val="00C71672"/>
    <w:rsid w:val="00C7178C"/>
    <w:rsid w:val="00C71816"/>
    <w:rsid w:val="00C7181D"/>
    <w:rsid w:val="00C71900"/>
    <w:rsid w:val="00C71963"/>
    <w:rsid w:val="00C71BF5"/>
    <w:rsid w:val="00C71F18"/>
    <w:rsid w:val="00C723AE"/>
    <w:rsid w:val="00C724BD"/>
    <w:rsid w:val="00C726DB"/>
    <w:rsid w:val="00C72AA4"/>
    <w:rsid w:val="00C72F0B"/>
    <w:rsid w:val="00C73918"/>
    <w:rsid w:val="00C73A61"/>
    <w:rsid w:val="00C74536"/>
    <w:rsid w:val="00C74699"/>
    <w:rsid w:val="00C74F08"/>
    <w:rsid w:val="00C752B5"/>
    <w:rsid w:val="00C75467"/>
    <w:rsid w:val="00C76C44"/>
    <w:rsid w:val="00C76C63"/>
    <w:rsid w:val="00C76D37"/>
    <w:rsid w:val="00C76D8F"/>
    <w:rsid w:val="00C77617"/>
    <w:rsid w:val="00C77794"/>
    <w:rsid w:val="00C77D47"/>
    <w:rsid w:val="00C77D71"/>
    <w:rsid w:val="00C77EB9"/>
    <w:rsid w:val="00C77F65"/>
    <w:rsid w:val="00C80117"/>
    <w:rsid w:val="00C814AE"/>
    <w:rsid w:val="00C8318C"/>
    <w:rsid w:val="00C835A7"/>
    <w:rsid w:val="00C83C47"/>
    <w:rsid w:val="00C84758"/>
    <w:rsid w:val="00C84C68"/>
    <w:rsid w:val="00C852D2"/>
    <w:rsid w:val="00C8633F"/>
    <w:rsid w:val="00C86697"/>
    <w:rsid w:val="00C86AAA"/>
    <w:rsid w:val="00C87023"/>
    <w:rsid w:val="00C87D61"/>
    <w:rsid w:val="00C91110"/>
    <w:rsid w:val="00C91383"/>
    <w:rsid w:val="00C91DD2"/>
    <w:rsid w:val="00C9263B"/>
    <w:rsid w:val="00C92DAD"/>
    <w:rsid w:val="00C9346D"/>
    <w:rsid w:val="00C934B1"/>
    <w:rsid w:val="00C936D7"/>
    <w:rsid w:val="00C938C4"/>
    <w:rsid w:val="00C94662"/>
    <w:rsid w:val="00C94E3F"/>
    <w:rsid w:val="00C94FC3"/>
    <w:rsid w:val="00C9512A"/>
    <w:rsid w:val="00C952D9"/>
    <w:rsid w:val="00C95A7F"/>
    <w:rsid w:val="00C95BA5"/>
    <w:rsid w:val="00C95CF2"/>
    <w:rsid w:val="00C95D56"/>
    <w:rsid w:val="00C96688"/>
    <w:rsid w:val="00C96745"/>
    <w:rsid w:val="00C96B33"/>
    <w:rsid w:val="00C973A5"/>
    <w:rsid w:val="00C974DF"/>
    <w:rsid w:val="00CA01B5"/>
    <w:rsid w:val="00CA03BF"/>
    <w:rsid w:val="00CA1CE4"/>
    <w:rsid w:val="00CA278A"/>
    <w:rsid w:val="00CA297B"/>
    <w:rsid w:val="00CA370C"/>
    <w:rsid w:val="00CA4059"/>
    <w:rsid w:val="00CA502D"/>
    <w:rsid w:val="00CA5512"/>
    <w:rsid w:val="00CA55E8"/>
    <w:rsid w:val="00CA56B4"/>
    <w:rsid w:val="00CA6356"/>
    <w:rsid w:val="00CA68B4"/>
    <w:rsid w:val="00CA6953"/>
    <w:rsid w:val="00CA6C2A"/>
    <w:rsid w:val="00CA703C"/>
    <w:rsid w:val="00CA7699"/>
    <w:rsid w:val="00CA7D6D"/>
    <w:rsid w:val="00CB0425"/>
    <w:rsid w:val="00CB099A"/>
    <w:rsid w:val="00CB1622"/>
    <w:rsid w:val="00CB19DD"/>
    <w:rsid w:val="00CB2C6F"/>
    <w:rsid w:val="00CB33F1"/>
    <w:rsid w:val="00CB362C"/>
    <w:rsid w:val="00CB49E0"/>
    <w:rsid w:val="00CB4A3B"/>
    <w:rsid w:val="00CB5FBB"/>
    <w:rsid w:val="00CB6927"/>
    <w:rsid w:val="00CB76F2"/>
    <w:rsid w:val="00CC010C"/>
    <w:rsid w:val="00CC0FE6"/>
    <w:rsid w:val="00CC2538"/>
    <w:rsid w:val="00CC2B63"/>
    <w:rsid w:val="00CC2BC4"/>
    <w:rsid w:val="00CC2EAC"/>
    <w:rsid w:val="00CC3203"/>
    <w:rsid w:val="00CC3338"/>
    <w:rsid w:val="00CC3C17"/>
    <w:rsid w:val="00CC4EFB"/>
    <w:rsid w:val="00CC5C36"/>
    <w:rsid w:val="00CC6A52"/>
    <w:rsid w:val="00CC6CD9"/>
    <w:rsid w:val="00CC7354"/>
    <w:rsid w:val="00CC79B6"/>
    <w:rsid w:val="00CC7B1D"/>
    <w:rsid w:val="00CC7D12"/>
    <w:rsid w:val="00CD061E"/>
    <w:rsid w:val="00CD0CB0"/>
    <w:rsid w:val="00CD13B4"/>
    <w:rsid w:val="00CD16A5"/>
    <w:rsid w:val="00CD23B0"/>
    <w:rsid w:val="00CD2670"/>
    <w:rsid w:val="00CD26D2"/>
    <w:rsid w:val="00CD2A5E"/>
    <w:rsid w:val="00CD2BE5"/>
    <w:rsid w:val="00CD2CD8"/>
    <w:rsid w:val="00CD2D47"/>
    <w:rsid w:val="00CD39A3"/>
    <w:rsid w:val="00CD3CEA"/>
    <w:rsid w:val="00CD53AB"/>
    <w:rsid w:val="00CD56D4"/>
    <w:rsid w:val="00CD62CE"/>
    <w:rsid w:val="00CD7BEF"/>
    <w:rsid w:val="00CD7FC7"/>
    <w:rsid w:val="00CE0A35"/>
    <w:rsid w:val="00CE0B3D"/>
    <w:rsid w:val="00CE1597"/>
    <w:rsid w:val="00CE1B90"/>
    <w:rsid w:val="00CE1C08"/>
    <w:rsid w:val="00CE1C78"/>
    <w:rsid w:val="00CE2356"/>
    <w:rsid w:val="00CE23BB"/>
    <w:rsid w:val="00CE298F"/>
    <w:rsid w:val="00CE2B71"/>
    <w:rsid w:val="00CE3CE7"/>
    <w:rsid w:val="00CE5307"/>
    <w:rsid w:val="00CE55C0"/>
    <w:rsid w:val="00CE6E98"/>
    <w:rsid w:val="00CE71CA"/>
    <w:rsid w:val="00CE77F7"/>
    <w:rsid w:val="00CF097B"/>
    <w:rsid w:val="00CF0B87"/>
    <w:rsid w:val="00CF12F0"/>
    <w:rsid w:val="00CF1379"/>
    <w:rsid w:val="00CF1762"/>
    <w:rsid w:val="00CF19C5"/>
    <w:rsid w:val="00CF1D80"/>
    <w:rsid w:val="00CF35EC"/>
    <w:rsid w:val="00CF3EBA"/>
    <w:rsid w:val="00CF41E2"/>
    <w:rsid w:val="00CF44F1"/>
    <w:rsid w:val="00CF4F4F"/>
    <w:rsid w:val="00CF50CE"/>
    <w:rsid w:val="00CF5951"/>
    <w:rsid w:val="00CF6DBE"/>
    <w:rsid w:val="00CF7F9F"/>
    <w:rsid w:val="00D00589"/>
    <w:rsid w:val="00D009D2"/>
    <w:rsid w:val="00D00A8D"/>
    <w:rsid w:val="00D01232"/>
    <w:rsid w:val="00D01398"/>
    <w:rsid w:val="00D0153A"/>
    <w:rsid w:val="00D01703"/>
    <w:rsid w:val="00D0178F"/>
    <w:rsid w:val="00D01E3E"/>
    <w:rsid w:val="00D02CA7"/>
    <w:rsid w:val="00D02E52"/>
    <w:rsid w:val="00D02F4F"/>
    <w:rsid w:val="00D03249"/>
    <w:rsid w:val="00D035E6"/>
    <w:rsid w:val="00D0405C"/>
    <w:rsid w:val="00D04212"/>
    <w:rsid w:val="00D04ECA"/>
    <w:rsid w:val="00D061AD"/>
    <w:rsid w:val="00D065D6"/>
    <w:rsid w:val="00D06A3B"/>
    <w:rsid w:val="00D070B3"/>
    <w:rsid w:val="00D077C0"/>
    <w:rsid w:val="00D10309"/>
    <w:rsid w:val="00D10671"/>
    <w:rsid w:val="00D10C90"/>
    <w:rsid w:val="00D10F2B"/>
    <w:rsid w:val="00D10F46"/>
    <w:rsid w:val="00D110C0"/>
    <w:rsid w:val="00D1138A"/>
    <w:rsid w:val="00D114CF"/>
    <w:rsid w:val="00D120A2"/>
    <w:rsid w:val="00D124F3"/>
    <w:rsid w:val="00D12AF2"/>
    <w:rsid w:val="00D12EA7"/>
    <w:rsid w:val="00D12F13"/>
    <w:rsid w:val="00D132FE"/>
    <w:rsid w:val="00D13EF3"/>
    <w:rsid w:val="00D14197"/>
    <w:rsid w:val="00D14991"/>
    <w:rsid w:val="00D162AD"/>
    <w:rsid w:val="00D16C0D"/>
    <w:rsid w:val="00D16EC9"/>
    <w:rsid w:val="00D17861"/>
    <w:rsid w:val="00D17968"/>
    <w:rsid w:val="00D17BDA"/>
    <w:rsid w:val="00D2022F"/>
    <w:rsid w:val="00D20B4D"/>
    <w:rsid w:val="00D20EFF"/>
    <w:rsid w:val="00D21427"/>
    <w:rsid w:val="00D22357"/>
    <w:rsid w:val="00D225CA"/>
    <w:rsid w:val="00D228D0"/>
    <w:rsid w:val="00D22B25"/>
    <w:rsid w:val="00D234A3"/>
    <w:rsid w:val="00D2370B"/>
    <w:rsid w:val="00D23E84"/>
    <w:rsid w:val="00D23FBD"/>
    <w:rsid w:val="00D24464"/>
    <w:rsid w:val="00D2551A"/>
    <w:rsid w:val="00D25C6C"/>
    <w:rsid w:val="00D26237"/>
    <w:rsid w:val="00D263B1"/>
    <w:rsid w:val="00D265B6"/>
    <w:rsid w:val="00D276C8"/>
    <w:rsid w:val="00D27E1E"/>
    <w:rsid w:val="00D30220"/>
    <w:rsid w:val="00D30A0D"/>
    <w:rsid w:val="00D30E3D"/>
    <w:rsid w:val="00D315B4"/>
    <w:rsid w:val="00D31ED5"/>
    <w:rsid w:val="00D31FEE"/>
    <w:rsid w:val="00D32214"/>
    <w:rsid w:val="00D32697"/>
    <w:rsid w:val="00D32B09"/>
    <w:rsid w:val="00D33430"/>
    <w:rsid w:val="00D33447"/>
    <w:rsid w:val="00D3384B"/>
    <w:rsid w:val="00D33C3B"/>
    <w:rsid w:val="00D33DBE"/>
    <w:rsid w:val="00D34F02"/>
    <w:rsid w:val="00D35905"/>
    <w:rsid w:val="00D35C63"/>
    <w:rsid w:val="00D3667A"/>
    <w:rsid w:val="00D36B16"/>
    <w:rsid w:val="00D371FD"/>
    <w:rsid w:val="00D37F46"/>
    <w:rsid w:val="00D4016F"/>
    <w:rsid w:val="00D405A7"/>
    <w:rsid w:val="00D406AA"/>
    <w:rsid w:val="00D40CA9"/>
    <w:rsid w:val="00D40EC4"/>
    <w:rsid w:val="00D41AEE"/>
    <w:rsid w:val="00D41C10"/>
    <w:rsid w:val="00D41C88"/>
    <w:rsid w:val="00D4209C"/>
    <w:rsid w:val="00D42263"/>
    <w:rsid w:val="00D42E40"/>
    <w:rsid w:val="00D445C9"/>
    <w:rsid w:val="00D4592C"/>
    <w:rsid w:val="00D46268"/>
    <w:rsid w:val="00D470F5"/>
    <w:rsid w:val="00D47566"/>
    <w:rsid w:val="00D476C0"/>
    <w:rsid w:val="00D478FC"/>
    <w:rsid w:val="00D502D6"/>
    <w:rsid w:val="00D503E9"/>
    <w:rsid w:val="00D50468"/>
    <w:rsid w:val="00D50FB1"/>
    <w:rsid w:val="00D51313"/>
    <w:rsid w:val="00D51C8A"/>
    <w:rsid w:val="00D521A8"/>
    <w:rsid w:val="00D52246"/>
    <w:rsid w:val="00D52BA0"/>
    <w:rsid w:val="00D537BA"/>
    <w:rsid w:val="00D54251"/>
    <w:rsid w:val="00D54656"/>
    <w:rsid w:val="00D54FA9"/>
    <w:rsid w:val="00D55237"/>
    <w:rsid w:val="00D5547C"/>
    <w:rsid w:val="00D55ACA"/>
    <w:rsid w:val="00D55BC6"/>
    <w:rsid w:val="00D55DC0"/>
    <w:rsid w:val="00D56451"/>
    <w:rsid w:val="00D56630"/>
    <w:rsid w:val="00D57989"/>
    <w:rsid w:val="00D57D4D"/>
    <w:rsid w:val="00D57D74"/>
    <w:rsid w:val="00D60272"/>
    <w:rsid w:val="00D6121D"/>
    <w:rsid w:val="00D61941"/>
    <w:rsid w:val="00D635C2"/>
    <w:rsid w:val="00D63CA3"/>
    <w:rsid w:val="00D642EB"/>
    <w:rsid w:val="00D643F3"/>
    <w:rsid w:val="00D644B2"/>
    <w:rsid w:val="00D645A0"/>
    <w:rsid w:val="00D646DD"/>
    <w:rsid w:val="00D658A2"/>
    <w:rsid w:val="00D65D1F"/>
    <w:rsid w:val="00D65E3E"/>
    <w:rsid w:val="00D660C6"/>
    <w:rsid w:val="00D669CB"/>
    <w:rsid w:val="00D66AFE"/>
    <w:rsid w:val="00D671AE"/>
    <w:rsid w:val="00D67201"/>
    <w:rsid w:val="00D67800"/>
    <w:rsid w:val="00D67C3D"/>
    <w:rsid w:val="00D67EE3"/>
    <w:rsid w:val="00D722CB"/>
    <w:rsid w:val="00D72FC1"/>
    <w:rsid w:val="00D73323"/>
    <w:rsid w:val="00D73B10"/>
    <w:rsid w:val="00D73F8C"/>
    <w:rsid w:val="00D741A1"/>
    <w:rsid w:val="00D742A0"/>
    <w:rsid w:val="00D742F0"/>
    <w:rsid w:val="00D7488F"/>
    <w:rsid w:val="00D74F6A"/>
    <w:rsid w:val="00D75EAC"/>
    <w:rsid w:val="00D7602D"/>
    <w:rsid w:val="00D76193"/>
    <w:rsid w:val="00D76D58"/>
    <w:rsid w:val="00D77A2F"/>
    <w:rsid w:val="00D77E9B"/>
    <w:rsid w:val="00D808AA"/>
    <w:rsid w:val="00D809C6"/>
    <w:rsid w:val="00D80A4F"/>
    <w:rsid w:val="00D80D95"/>
    <w:rsid w:val="00D80E05"/>
    <w:rsid w:val="00D8119B"/>
    <w:rsid w:val="00D81293"/>
    <w:rsid w:val="00D81A2A"/>
    <w:rsid w:val="00D81B57"/>
    <w:rsid w:val="00D82022"/>
    <w:rsid w:val="00D82244"/>
    <w:rsid w:val="00D82EE3"/>
    <w:rsid w:val="00D82FC9"/>
    <w:rsid w:val="00D83547"/>
    <w:rsid w:val="00D83C8B"/>
    <w:rsid w:val="00D8415F"/>
    <w:rsid w:val="00D844C3"/>
    <w:rsid w:val="00D8540F"/>
    <w:rsid w:val="00D859A1"/>
    <w:rsid w:val="00D85FDF"/>
    <w:rsid w:val="00D86C70"/>
    <w:rsid w:val="00D87CA7"/>
    <w:rsid w:val="00D90109"/>
    <w:rsid w:val="00D90B9B"/>
    <w:rsid w:val="00D90E6E"/>
    <w:rsid w:val="00D918D4"/>
    <w:rsid w:val="00D91A2E"/>
    <w:rsid w:val="00D91E4E"/>
    <w:rsid w:val="00D92367"/>
    <w:rsid w:val="00D92A13"/>
    <w:rsid w:val="00D92BAE"/>
    <w:rsid w:val="00D930D3"/>
    <w:rsid w:val="00D9460A"/>
    <w:rsid w:val="00D9485F"/>
    <w:rsid w:val="00D94BBD"/>
    <w:rsid w:val="00D95C72"/>
    <w:rsid w:val="00D962C1"/>
    <w:rsid w:val="00D967A1"/>
    <w:rsid w:val="00D96FA8"/>
    <w:rsid w:val="00D97029"/>
    <w:rsid w:val="00DA0185"/>
    <w:rsid w:val="00DA04F5"/>
    <w:rsid w:val="00DA0ACA"/>
    <w:rsid w:val="00DA0FC9"/>
    <w:rsid w:val="00DA1DF0"/>
    <w:rsid w:val="00DA1FDF"/>
    <w:rsid w:val="00DA26D3"/>
    <w:rsid w:val="00DA2C18"/>
    <w:rsid w:val="00DA2C44"/>
    <w:rsid w:val="00DA3401"/>
    <w:rsid w:val="00DA3895"/>
    <w:rsid w:val="00DA39E9"/>
    <w:rsid w:val="00DA3AC1"/>
    <w:rsid w:val="00DA444E"/>
    <w:rsid w:val="00DA5280"/>
    <w:rsid w:val="00DA52BC"/>
    <w:rsid w:val="00DA6767"/>
    <w:rsid w:val="00DA6A40"/>
    <w:rsid w:val="00DA6AA4"/>
    <w:rsid w:val="00DA773F"/>
    <w:rsid w:val="00DB05D8"/>
    <w:rsid w:val="00DB08CD"/>
    <w:rsid w:val="00DB1059"/>
    <w:rsid w:val="00DB1897"/>
    <w:rsid w:val="00DB1FA6"/>
    <w:rsid w:val="00DB2056"/>
    <w:rsid w:val="00DB26C0"/>
    <w:rsid w:val="00DB31CB"/>
    <w:rsid w:val="00DB365D"/>
    <w:rsid w:val="00DB37DB"/>
    <w:rsid w:val="00DB4B22"/>
    <w:rsid w:val="00DB4BA7"/>
    <w:rsid w:val="00DB4FA0"/>
    <w:rsid w:val="00DB522E"/>
    <w:rsid w:val="00DB57D3"/>
    <w:rsid w:val="00DB5FE2"/>
    <w:rsid w:val="00DB6230"/>
    <w:rsid w:val="00DB638D"/>
    <w:rsid w:val="00DB69FF"/>
    <w:rsid w:val="00DB780E"/>
    <w:rsid w:val="00DC01DE"/>
    <w:rsid w:val="00DC0B39"/>
    <w:rsid w:val="00DC0BD1"/>
    <w:rsid w:val="00DC1D56"/>
    <w:rsid w:val="00DC28C3"/>
    <w:rsid w:val="00DC42AB"/>
    <w:rsid w:val="00DC4B89"/>
    <w:rsid w:val="00DC65AC"/>
    <w:rsid w:val="00DC75AB"/>
    <w:rsid w:val="00DC7F5A"/>
    <w:rsid w:val="00DD06A0"/>
    <w:rsid w:val="00DD06B5"/>
    <w:rsid w:val="00DD0F4B"/>
    <w:rsid w:val="00DD0F98"/>
    <w:rsid w:val="00DD1084"/>
    <w:rsid w:val="00DD170F"/>
    <w:rsid w:val="00DD18B2"/>
    <w:rsid w:val="00DD206D"/>
    <w:rsid w:val="00DD22A8"/>
    <w:rsid w:val="00DD2DE9"/>
    <w:rsid w:val="00DD329C"/>
    <w:rsid w:val="00DD3651"/>
    <w:rsid w:val="00DD4199"/>
    <w:rsid w:val="00DD4F4F"/>
    <w:rsid w:val="00DD5533"/>
    <w:rsid w:val="00DD62EF"/>
    <w:rsid w:val="00DD6727"/>
    <w:rsid w:val="00DE03F0"/>
    <w:rsid w:val="00DE1DC2"/>
    <w:rsid w:val="00DE1F46"/>
    <w:rsid w:val="00DE2317"/>
    <w:rsid w:val="00DE27D9"/>
    <w:rsid w:val="00DE2910"/>
    <w:rsid w:val="00DE2E24"/>
    <w:rsid w:val="00DE3DEC"/>
    <w:rsid w:val="00DE40D0"/>
    <w:rsid w:val="00DE436E"/>
    <w:rsid w:val="00DE5A8F"/>
    <w:rsid w:val="00DE5C0E"/>
    <w:rsid w:val="00DE6444"/>
    <w:rsid w:val="00DE6C1F"/>
    <w:rsid w:val="00DE6DB6"/>
    <w:rsid w:val="00DE7042"/>
    <w:rsid w:val="00DE7172"/>
    <w:rsid w:val="00DE7A57"/>
    <w:rsid w:val="00DF0199"/>
    <w:rsid w:val="00DF0559"/>
    <w:rsid w:val="00DF0C5D"/>
    <w:rsid w:val="00DF1295"/>
    <w:rsid w:val="00DF19A4"/>
    <w:rsid w:val="00DF202A"/>
    <w:rsid w:val="00DF2238"/>
    <w:rsid w:val="00DF24B5"/>
    <w:rsid w:val="00DF25D1"/>
    <w:rsid w:val="00DF413B"/>
    <w:rsid w:val="00DF46C5"/>
    <w:rsid w:val="00DF6247"/>
    <w:rsid w:val="00DF64D4"/>
    <w:rsid w:val="00DF67DC"/>
    <w:rsid w:val="00DF6DC1"/>
    <w:rsid w:val="00DF72B9"/>
    <w:rsid w:val="00DF7D8C"/>
    <w:rsid w:val="00E009EE"/>
    <w:rsid w:val="00E00C22"/>
    <w:rsid w:val="00E013EC"/>
    <w:rsid w:val="00E01E18"/>
    <w:rsid w:val="00E023B2"/>
    <w:rsid w:val="00E02C7C"/>
    <w:rsid w:val="00E0311A"/>
    <w:rsid w:val="00E0361D"/>
    <w:rsid w:val="00E0370A"/>
    <w:rsid w:val="00E03CE0"/>
    <w:rsid w:val="00E0484E"/>
    <w:rsid w:val="00E049A6"/>
    <w:rsid w:val="00E04AF3"/>
    <w:rsid w:val="00E04FBD"/>
    <w:rsid w:val="00E0532B"/>
    <w:rsid w:val="00E057D3"/>
    <w:rsid w:val="00E063E3"/>
    <w:rsid w:val="00E06AAE"/>
    <w:rsid w:val="00E07066"/>
    <w:rsid w:val="00E074BB"/>
    <w:rsid w:val="00E076BC"/>
    <w:rsid w:val="00E07FEA"/>
    <w:rsid w:val="00E110A1"/>
    <w:rsid w:val="00E12F6C"/>
    <w:rsid w:val="00E131F9"/>
    <w:rsid w:val="00E13D4B"/>
    <w:rsid w:val="00E14150"/>
    <w:rsid w:val="00E14A64"/>
    <w:rsid w:val="00E15F02"/>
    <w:rsid w:val="00E165B0"/>
    <w:rsid w:val="00E16E45"/>
    <w:rsid w:val="00E176D8"/>
    <w:rsid w:val="00E20F38"/>
    <w:rsid w:val="00E21135"/>
    <w:rsid w:val="00E21D30"/>
    <w:rsid w:val="00E222B2"/>
    <w:rsid w:val="00E2238A"/>
    <w:rsid w:val="00E224C4"/>
    <w:rsid w:val="00E22864"/>
    <w:rsid w:val="00E22EA6"/>
    <w:rsid w:val="00E22F19"/>
    <w:rsid w:val="00E23212"/>
    <w:rsid w:val="00E238E2"/>
    <w:rsid w:val="00E239D8"/>
    <w:rsid w:val="00E24475"/>
    <w:rsid w:val="00E24BF9"/>
    <w:rsid w:val="00E2708D"/>
    <w:rsid w:val="00E270FE"/>
    <w:rsid w:val="00E27B29"/>
    <w:rsid w:val="00E302A1"/>
    <w:rsid w:val="00E31FE0"/>
    <w:rsid w:val="00E320F1"/>
    <w:rsid w:val="00E328B7"/>
    <w:rsid w:val="00E32B82"/>
    <w:rsid w:val="00E32F5C"/>
    <w:rsid w:val="00E32FAF"/>
    <w:rsid w:val="00E33164"/>
    <w:rsid w:val="00E3336A"/>
    <w:rsid w:val="00E33C12"/>
    <w:rsid w:val="00E33DA9"/>
    <w:rsid w:val="00E34156"/>
    <w:rsid w:val="00E34440"/>
    <w:rsid w:val="00E348BF"/>
    <w:rsid w:val="00E349E9"/>
    <w:rsid w:val="00E34EB1"/>
    <w:rsid w:val="00E35491"/>
    <w:rsid w:val="00E359C5"/>
    <w:rsid w:val="00E37A1D"/>
    <w:rsid w:val="00E40153"/>
    <w:rsid w:val="00E4097C"/>
    <w:rsid w:val="00E412B7"/>
    <w:rsid w:val="00E416F0"/>
    <w:rsid w:val="00E41F22"/>
    <w:rsid w:val="00E4221A"/>
    <w:rsid w:val="00E422CE"/>
    <w:rsid w:val="00E42948"/>
    <w:rsid w:val="00E42BE8"/>
    <w:rsid w:val="00E440AE"/>
    <w:rsid w:val="00E45601"/>
    <w:rsid w:val="00E45FCE"/>
    <w:rsid w:val="00E4606A"/>
    <w:rsid w:val="00E4655E"/>
    <w:rsid w:val="00E466F7"/>
    <w:rsid w:val="00E46887"/>
    <w:rsid w:val="00E46F60"/>
    <w:rsid w:val="00E479DA"/>
    <w:rsid w:val="00E47D3E"/>
    <w:rsid w:val="00E50409"/>
    <w:rsid w:val="00E504FF"/>
    <w:rsid w:val="00E50AE8"/>
    <w:rsid w:val="00E50AFF"/>
    <w:rsid w:val="00E51D26"/>
    <w:rsid w:val="00E52BE9"/>
    <w:rsid w:val="00E52C35"/>
    <w:rsid w:val="00E53C98"/>
    <w:rsid w:val="00E53EC3"/>
    <w:rsid w:val="00E54736"/>
    <w:rsid w:val="00E558E8"/>
    <w:rsid w:val="00E55E36"/>
    <w:rsid w:val="00E566C3"/>
    <w:rsid w:val="00E57E7D"/>
    <w:rsid w:val="00E600A6"/>
    <w:rsid w:val="00E602ED"/>
    <w:rsid w:val="00E608D5"/>
    <w:rsid w:val="00E60BFC"/>
    <w:rsid w:val="00E60DEF"/>
    <w:rsid w:val="00E6116D"/>
    <w:rsid w:val="00E61448"/>
    <w:rsid w:val="00E61D89"/>
    <w:rsid w:val="00E6297A"/>
    <w:rsid w:val="00E629AD"/>
    <w:rsid w:val="00E62BD2"/>
    <w:rsid w:val="00E62DBB"/>
    <w:rsid w:val="00E6389B"/>
    <w:rsid w:val="00E63D37"/>
    <w:rsid w:val="00E651C3"/>
    <w:rsid w:val="00E65281"/>
    <w:rsid w:val="00E65357"/>
    <w:rsid w:val="00E65538"/>
    <w:rsid w:val="00E66887"/>
    <w:rsid w:val="00E668AE"/>
    <w:rsid w:val="00E66C22"/>
    <w:rsid w:val="00E66C4F"/>
    <w:rsid w:val="00E66FDE"/>
    <w:rsid w:val="00E66FF7"/>
    <w:rsid w:val="00E671C2"/>
    <w:rsid w:val="00E67A9E"/>
    <w:rsid w:val="00E67B9C"/>
    <w:rsid w:val="00E705B8"/>
    <w:rsid w:val="00E70CAD"/>
    <w:rsid w:val="00E710EC"/>
    <w:rsid w:val="00E71AF8"/>
    <w:rsid w:val="00E71DCE"/>
    <w:rsid w:val="00E72C57"/>
    <w:rsid w:val="00E737BB"/>
    <w:rsid w:val="00E740BE"/>
    <w:rsid w:val="00E745F0"/>
    <w:rsid w:val="00E74652"/>
    <w:rsid w:val="00E74C22"/>
    <w:rsid w:val="00E757B0"/>
    <w:rsid w:val="00E75C22"/>
    <w:rsid w:val="00E75ECD"/>
    <w:rsid w:val="00E76667"/>
    <w:rsid w:val="00E766CA"/>
    <w:rsid w:val="00E76D0E"/>
    <w:rsid w:val="00E7733A"/>
    <w:rsid w:val="00E80294"/>
    <w:rsid w:val="00E80761"/>
    <w:rsid w:val="00E807DD"/>
    <w:rsid w:val="00E8150F"/>
    <w:rsid w:val="00E81A54"/>
    <w:rsid w:val="00E81B0C"/>
    <w:rsid w:val="00E82F01"/>
    <w:rsid w:val="00E832FF"/>
    <w:rsid w:val="00E834AE"/>
    <w:rsid w:val="00E83C93"/>
    <w:rsid w:val="00E85A17"/>
    <w:rsid w:val="00E85EF2"/>
    <w:rsid w:val="00E86456"/>
    <w:rsid w:val="00E86AAE"/>
    <w:rsid w:val="00E8739B"/>
    <w:rsid w:val="00E87F02"/>
    <w:rsid w:val="00E906F9"/>
    <w:rsid w:val="00E907A0"/>
    <w:rsid w:val="00E90855"/>
    <w:rsid w:val="00E90C67"/>
    <w:rsid w:val="00E917E2"/>
    <w:rsid w:val="00E924F8"/>
    <w:rsid w:val="00E92B18"/>
    <w:rsid w:val="00E93078"/>
    <w:rsid w:val="00E93D6B"/>
    <w:rsid w:val="00E94765"/>
    <w:rsid w:val="00E94830"/>
    <w:rsid w:val="00E94B4B"/>
    <w:rsid w:val="00E94E8A"/>
    <w:rsid w:val="00E963F9"/>
    <w:rsid w:val="00E96D03"/>
    <w:rsid w:val="00E97151"/>
    <w:rsid w:val="00E97BE0"/>
    <w:rsid w:val="00E97CEC"/>
    <w:rsid w:val="00EA1831"/>
    <w:rsid w:val="00EA1E30"/>
    <w:rsid w:val="00EA1FC3"/>
    <w:rsid w:val="00EA2493"/>
    <w:rsid w:val="00EA26D4"/>
    <w:rsid w:val="00EA29E6"/>
    <w:rsid w:val="00EA2D78"/>
    <w:rsid w:val="00EA2F26"/>
    <w:rsid w:val="00EA31C1"/>
    <w:rsid w:val="00EA37A6"/>
    <w:rsid w:val="00EA40F6"/>
    <w:rsid w:val="00EA444F"/>
    <w:rsid w:val="00EA4ADA"/>
    <w:rsid w:val="00EA51AA"/>
    <w:rsid w:val="00EA54A2"/>
    <w:rsid w:val="00EA5BBA"/>
    <w:rsid w:val="00EA5D1B"/>
    <w:rsid w:val="00EA5DDA"/>
    <w:rsid w:val="00EA7C14"/>
    <w:rsid w:val="00EA7E9C"/>
    <w:rsid w:val="00EB038C"/>
    <w:rsid w:val="00EB1D59"/>
    <w:rsid w:val="00EB4694"/>
    <w:rsid w:val="00EB529A"/>
    <w:rsid w:val="00EB6044"/>
    <w:rsid w:val="00EB6091"/>
    <w:rsid w:val="00EB626D"/>
    <w:rsid w:val="00EB6B47"/>
    <w:rsid w:val="00EC042A"/>
    <w:rsid w:val="00EC0824"/>
    <w:rsid w:val="00EC0DC2"/>
    <w:rsid w:val="00EC23C3"/>
    <w:rsid w:val="00EC2576"/>
    <w:rsid w:val="00EC3656"/>
    <w:rsid w:val="00EC45AE"/>
    <w:rsid w:val="00EC49B3"/>
    <w:rsid w:val="00EC4E67"/>
    <w:rsid w:val="00EC506D"/>
    <w:rsid w:val="00EC5662"/>
    <w:rsid w:val="00EC59F5"/>
    <w:rsid w:val="00EC5CBE"/>
    <w:rsid w:val="00EC6169"/>
    <w:rsid w:val="00EC6E4E"/>
    <w:rsid w:val="00EC795B"/>
    <w:rsid w:val="00EC7B44"/>
    <w:rsid w:val="00ED00D5"/>
    <w:rsid w:val="00ED0E76"/>
    <w:rsid w:val="00ED22C0"/>
    <w:rsid w:val="00ED2FD3"/>
    <w:rsid w:val="00ED30E5"/>
    <w:rsid w:val="00ED3C78"/>
    <w:rsid w:val="00ED5355"/>
    <w:rsid w:val="00ED5500"/>
    <w:rsid w:val="00ED5B35"/>
    <w:rsid w:val="00ED5CF1"/>
    <w:rsid w:val="00ED5D51"/>
    <w:rsid w:val="00ED5E9E"/>
    <w:rsid w:val="00ED656C"/>
    <w:rsid w:val="00ED66F7"/>
    <w:rsid w:val="00ED671C"/>
    <w:rsid w:val="00ED67DE"/>
    <w:rsid w:val="00ED7043"/>
    <w:rsid w:val="00ED707F"/>
    <w:rsid w:val="00ED7400"/>
    <w:rsid w:val="00ED75C5"/>
    <w:rsid w:val="00ED7917"/>
    <w:rsid w:val="00ED7DE8"/>
    <w:rsid w:val="00EE0056"/>
    <w:rsid w:val="00EE06E5"/>
    <w:rsid w:val="00EE0FD2"/>
    <w:rsid w:val="00EE12D0"/>
    <w:rsid w:val="00EE155C"/>
    <w:rsid w:val="00EE1D98"/>
    <w:rsid w:val="00EE1F74"/>
    <w:rsid w:val="00EE2D06"/>
    <w:rsid w:val="00EE2F7C"/>
    <w:rsid w:val="00EE349B"/>
    <w:rsid w:val="00EE3E59"/>
    <w:rsid w:val="00EE3E5F"/>
    <w:rsid w:val="00EE49DA"/>
    <w:rsid w:val="00EE5D19"/>
    <w:rsid w:val="00EE6D22"/>
    <w:rsid w:val="00EE713C"/>
    <w:rsid w:val="00EE73FC"/>
    <w:rsid w:val="00EE75D9"/>
    <w:rsid w:val="00EE795D"/>
    <w:rsid w:val="00EE7BBC"/>
    <w:rsid w:val="00EF079A"/>
    <w:rsid w:val="00EF09DE"/>
    <w:rsid w:val="00EF1F92"/>
    <w:rsid w:val="00EF286C"/>
    <w:rsid w:val="00EF29EF"/>
    <w:rsid w:val="00EF2C8A"/>
    <w:rsid w:val="00EF310B"/>
    <w:rsid w:val="00EF40F5"/>
    <w:rsid w:val="00EF468C"/>
    <w:rsid w:val="00EF4A1F"/>
    <w:rsid w:val="00EF50D2"/>
    <w:rsid w:val="00EF5A54"/>
    <w:rsid w:val="00EF5AD4"/>
    <w:rsid w:val="00EF5DB9"/>
    <w:rsid w:val="00EF5E55"/>
    <w:rsid w:val="00EF5F8D"/>
    <w:rsid w:val="00EF613C"/>
    <w:rsid w:val="00EF64CD"/>
    <w:rsid w:val="00EF71B4"/>
    <w:rsid w:val="00EF7690"/>
    <w:rsid w:val="00EF78F6"/>
    <w:rsid w:val="00EF790F"/>
    <w:rsid w:val="00F009DE"/>
    <w:rsid w:val="00F00CBE"/>
    <w:rsid w:val="00F019CA"/>
    <w:rsid w:val="00F01C22"/>
    <w:rsid w:val="00F01CA8"/>
    <w:rsid w:val="00F02409"/>
    <w:rsid w:val="00F02849"/>
    <w:rsid w:val="00F028E4"/>
    <w:rsid w:val="00F0341B"/>
    <w:rsid w:val="00F034BC"/>
    <w:rsid w:val="00F035A4"/>
    <w:rsid w:val="00F052D6"/>
    <w:rsid w:val="00F05E9A"/>
    <w:rsid w:val="00F06504"/>
    <w:rsid w:val="00F06EB4"/>
    <w:rsid w:val="00F07107"/>
    <w:rsid w:val="00F07BFB"/>
    <w:rsid w:val="00F10424"/>
    <w:rsid w:val="00F10703"/>
    <w:rsid w:val="00F10B61"/>
    <w:rsid w:val="00F10BD3"/>
    <w:rsid w:val="00F12471"/>
    <w:rsid w:val="00F12602"/>
    <w:rsid w:val="00F12BB7"/>
    <w:rsid w:val="00F12D54"/>
    <w:rsid w:val="00F13288"/>
    <w:rsid w:val="00F133B5"/>
    <w:rsid w:val="00F134BB"/>
    <w:rsid w:val="00F13686"/>
    <w:rsid w:val="00F136CE"/>
    <w:rsid w:val="00F13944"/>
    <w:rsid w:val="00F13BF2"/>
    <w:rsid w:val="00F13C6F"/>
    <w:rsid w:val="00F13F6F"/>
    <w:rsid w:val="00F143C4"/>
    <w:rsid w:val="00F14408"/>
    <w:rsid w:val="00F145AA"/>
    <w:rsid w:val="00F14999"/>
    <w:rsid w:val="00F15274"/>
    <w:rsid w:val="00F16743"/>
    <w:rsid w:val="00F16CF4"/>
    <w:rsid w:val="00F16F9D"/>
    <w:rsid w:val="00F20BB1"/>
    <w:rsid w:val="00F217E9"/>
    <w:rsid w:val="00F21DC2"/>
    <w:rsid w:val="00F222ED"/>
    <w:rsid w:val="00F22E26"/>
    <w:rsid w:val="00F23BEC"/>
    <w:rsid w:val="00F24DA9"/>
    <w:rsid w:val="00F24DF3"/>
    <w:rsid w:val="00F24F6A"/>
    <w:rsid w:val="00F25A6E"/>
    <w:rsid w:val="00F25D4E"/>
    <w:rsid w:val="00F262CF"/>
    <w:rsid w:val="00F2650D"/>
    <w:rsid w:val="00F26A90"/>
    <w:rsid w:val="00F26BC6"/>
    <w:rsid w:val="00F27316"/>
    <w:rsid w:val="00F27BD9"/>
    <w:rsid w:val="00F3022D"/>
    <w:rsid w:val="00F304FF"/>
    <w:rsid w:val="00F30D38"/>
    <w:rsid w:val="00F31840"/>
    <w:rsid w:val="00F32107"/>
    <w:rsid w:val="00F32BBF"/>
    <w:rsid w:val="00F33C07"/>
    <w:rsid w:val="00F34DBC"/>
    <w:rsid w:val="00F34EA3"/>
    <w:rsid w:val="00F354E0"/>
    <w:rsid w:val="00F35D3A"/>
    <w:rsid w:val="00F36316"/>
    <w:rsid w:val="00F364A9"/>
    <w:rsid w:val="00F3665A"/>
    <w:rsid w:val="00F36766"/>
    <w:rsid w:val="00F373C7"/>
    <w:rsid w:val="00F37487"/>
    <w:rsid w:val="00F37C73"/>
    <w:rsid w:val="00F37F53"/>
    <w:rsid w:val="00F41023"/>
    <w:rsid w:val="00F41C8C"/>
    <w:rsid w:val="00F43C3E"/>
    <w:rsid w:val="00F4492B"/>
    <w:rsid w:val="00F4511A"/>
    <w:rsid w:val="00F45211"/>
    <w:rsid w:val="00F45B94"/>
    <w:rsid w:val="00F46BA3"/>
    <w:rsid w:val="00F46DA1"/>
    <w:rsid w:val="00F5010B"/>
    <w:rsid w:val="00F5098E"/>
    <w:rsid w:val="00F50BFA"/>
    <w:rsid w:val="00F5109A"/>
    <w:rsid w:val="00F513FF"/>
    <w:rsid w:val="00F51A6E"/>
    <w:rsid w:val="00F52A61"/>
    <w:rsid w:val="00F52FDE"/>
    <w:rsid w:val="00F531BA"/>
    <w:rsid w:val="00F53327"/>
    <w:rsid w:val="00F53B32"/>
    <w:rsid w:val="00F54941"/>
    <w:rsid w:val="00F54D5A"/>
    <w:rsid w:val="00F55DE6"/>
    <w:rsid w:val="00F5625E"/>
    <w:rsid w:val="00F56821"/>
    <w:rsid w:val="00F568BA"/>
    <w:rsid w:val="00F56EC1"/>
    <w:rsid w:val="00F57769"/>
    <w:rsid w:val="00F577AA"/>
    <w:rsid w:val="00F57D89"/>
    <w:rsid w:val="00F57E3C"/>
    <w:rsid w:val="00F605B1"/>
    <w:rsid w:val="00F60B6A"/>
    <w:rsid w:val="00F60D44"/>
    <w:rsid w:val="00F61A9C"/>
    <w:rsid w:val="00F61EE2"/>
    <w:rsid w:val="00F6221A"/>
    <w:rsid w:val="00F62A60"/>
    <w:rsid w:val="00F62AD2"/>
    <w:rsid w:val="00F62BF8"/>
    <w:rsid w:val="00F62D3E"/>
    <w:rsid w:val="00F63B69"/>
    <w:rsid w:val="00F63F35"/>
    <w:rsid w:val="00F64854"/>
    <w:rsid w:val="00F648B8"/>
    <w:rsid w:val="00F64910"/>
    <w:rsid w:val="00F65749"/>
    <w:rsid w:val="00F65FD0"/>
    <w:rsid w:val="00F6668B"/>
    <w:rsid w:val="00F66711"/>
    <w:rsid w:val="00F66AE4"/>
    <w:rsid w:val="00F66DAB"/>
    <w:rsid w:val="00F66E2E"/>
    <w:rsid w:val="00F66EE6"/>
    <w:rsid w:val="00F70FBC"/>
    <w:rsid w:val="00F711B3"/>
    <w:rsid w:val="00F71A11"/>
    <w:rsid w:val="00F71ACC"/>
    <w:rsid w:val="00F71D7B"/>
    <w:rsid w:val="00F7228B"/>
    <w:rsid w:val="00F72785"/>
    <w:rsid w:val="00F727E6"/>
    <w:rsid w:val="00F72831"/>
    <w:rsid w:val="00F737E5"/>
    <w:rsid w:val="00F73922"/>
    <w:rsid w:val="00F74491"/>
    <w:rsid w:val="00F747EC"/>
    <w:rsid w:val="00F74B42"/>
    <w:rsid w:val="00F7591E"/>
    <w:rsid w:val="00F776BB"/>
    <w:rsid w:val="00F80CDD"/>
    <w:rsid w:val="00F80D5D"/>
    <w:rsid w:val="00F80EFC"/>
    <w:rsid w:val="00F81110"/>
    <w:rsid w:val="00F818E1"/>
    <w:rsid w:val="00F81AC4"/>
    <w:rsid w:val="00F82AA3"/>
    <w:rsid w:val="00F834ED"/>
    <w:rsid w:val="00F83D1A"/>
    <w:rsid w:val="00F83FF8"/>
    <w:rsid w:val="00F84236"/>
    <w:rsid w:val="00F847C1"/>
    <w:rsid w:val="00F853B8"/>
    <w:rsid w:val="00F857E1"/>
    <w:rsid w:val="00F86A2A"/>
    <w:rsid w:val="00F86B15"/>
    <w:rsid w:val="00F86D06"/>
    <w:rsid w:val="00F87A8C"/>
    <w:rsid w:val="00F87E38"/>
    <w:rsid w:val="00F90321"/>
    <w:rsid w:val="00F9053D"/>
    <w:rsid w:val="00F90A51"/>
    <w:rsid w:val="00F9120D"/>
    <w:rsid w:val="00F913DE"/>
    <w:rsid w:val="00F91C22"/>
    <w:rsid w:val="00F92E05"/>
    <w:rsid w:val="00F930E1"/>
    <w:rsid w:val="00F931FB"/>
    <w:rsid w:val="00F94180"/>
    <w:rsid w:val="00F949A1"/>
    <w:rsid w:val="00F94C23"/>
    <w:rsid w:val="00F96DAE"/>
    <w:rsid w:val="00F973AA"/>
    <w:rsid w:val="00F9764B"/>
    <w:rsid w:val="00F9774B"/>
    <w:rsid w:val="00F97B6A"/>
    <w:rsid w:val="00F97B7F"/>
    <w:rsid w:val="00FA093A"/>
    <w:rsid w:val="00FA0A22"/>
    <w:rsid w:val="00FA0A27"/>
    <w:rsid w:val="00FA0FF2"/>
    <w:rsid w:val="00FA14D3"/>
    <w:rsid w:val="00FA171A"/>
    <w:rsid w:val="00FA1CF7"/>
    <w:rsid w:val="00FA1D80"/>
    <w:rsid w:val="00FA1E82"/>
    <w:rsid w:val="00FA23F0"/>
    <w:rsid w:val="00FA245C"/>
    <w:rsid w:val="00FA29BC"/>
    <w:rsid w:val="00FA2F58"/>
    <w:rsid w:val="00FA2F7A"/>
    <w:rsid w:val="00FA3684"/>
    <w:rsid w:val="00FA3916"/>
    <w:rsid w:val="00FA3AED"/>
    <w:rsid w:val="00FA40F8"/>
    <w:rsid w:val="00FA4419"/>
    <w:rsid w:val="00FA495A"/>
    <w:rsid w:val="00FA5041"/>
    <w:rsid w:val="00FA5BFF"/>
    <w:rsid w:val="00FA5D85"/>
    <w:rsid w:val="00FA7CE5"/>
    <w:rsid w:val="00FB058E"/>
    <w:rsid w:val="00FB0D25"/>
    <w:rsid w:val="00FB0DFF"/>
    <w:rsid w:val="00FB1347"/>
    <w:rsid w:val="00FB147A"/>
    <w:rsid w:val="00FB1D0D"/>
    <w:rsid w:val="00FB1E99"/>
    <w:rsid w:val="00FB2540"/>
    <w:rsid w:val="00FB2A3B"/>
    <w:rsid w:val="00FB2A6D"/>
    <w:rsid w:val="00FB2E31"/>
    <w:rsid w:val="00FB33D0"/>
    <w:rsid w:val="00FB34DE"/>
    <w:rsid w:val="00FB3B50"/>
    <w:rsid w:val="00FB4798"/>
    <w:rsid w:val="00FB4BD6"/>
    <w:rsid w:val="00FB4C29"/>
    <w:rsid w:val="00FB4CEC"/>
    <w:rsid w:val="00FB5069"/>
    <w:rsid w:val="00FB5450"/>
    <w:rsid w:val="00FB550A"/>
    <w:rsid w:val="00FB6272"/>
    <w:rsid w:val="00FB65FF"/>
    <w:rsid w:val="00FB6A5D"/>
    <w:rsid w:val="00FB6E1B"/>
    <w:rsid w:val="00FB70F9"/>
    <w:rsid w:val="00FB72C0"/>
    <w:rsid w:val="00FB784A"/>
    <w:rsid w:val="00FB7A27"/>
    <w:rsid w:val="00FB7DD9"/>
    <w:rsid w:val="00FC055D"/>
    <w:rsid w:val="00FC1A39"/>
    <w:rsid w:val="00FC20F2"/>
    <w:rsid w:val="00FC2218"/>
    <w:rsid w:val="00FC2F73"/>
    <w:rsid w:val="00FC35A9"/>
    <w:rsid w:val="00FC3DC8"/>
    <w:rsid w:val="00FC4060"/>
    <w:rsid w:val="00FC4176"/>
    <w:rsid w:val="00FC4927"/>
    <w:rsid w:val="00FC5133"/>
    <w:rsid w:val="00FC5B10"/>
    <w:rsid w:val="00FC6145"/>
    <w:rsid w:val="00FC6F7E"/>
    <w:rsid w:val="00FC7072"/>
    <w:rsid w:val="00FC7259"/>
    <w:rsid w:val="00FC770C"/>
    <w:rsid w:val="00FC7AB1"/>
    <w:rsid w:val="00FC7EA9"/>
    <w:rsid w:val="00FD02D6"/>
    <w:rsid w:val="00FD0387"/>
    <w:rsid w:val="00FD08EB"/>
    <w:rsid w:val="00FD0CFE"/>
    <w:rsid w:val="00FD1002"/>
    <w:rsid w:val="00FD1CD5"/>
    <w:rsid w:val="00FD1F8B"/>
    <w:rsid w:val="00FD1FE8"/>
    <w:rsid w:val="00FD39E8"/>
    <w:rsid w:val="00FD3A62"/>
    <w:rsid w:val="00FD418D"/>
    <w:rsid w:val="00FD46DF"/>
    <w:rsid w:val="00FD49D9"/>
    <w:rsid w:val="00FD5008"/>
    <w:rsid w:val="00FD54F9"/>
    <w:rsid w:val="00FD5955"/>
    <w:rsid w:val="00FD5969"/>
    <w:rsid w:val="00FD5C56"/>
    <w:rsid w:val="00FD5F29"/>
    <w:rsid w:val="00FD611B"/>
    <w:rsid w:val="00FD653F"/>
    <w:rsid w:val="00FD659E"/>
    <w:rsid w:val="00FD6697"/>
    <w:rsid w:val="00FD694F"/>
    <w:rsid w:val="00FD69CC"/>
    <w:rsid w:val="00FD6DA4"/>
    <w:rsid w:val="00FE1142"/>
    <w:rsid w:val="00FE125B"/>
    <w:rsid w:val="00FE13D5"/>
    <w:rsid w:val="00FE198C"/>
    <w:rsid w:val="00FE2692"/>
    <w:rsid w:val="00FE33B2"/>
    <w:rsid w:val="00FE3567"/>
    <w:rsid w:val="00FE389C"/>
    <w:rsid w:val="00FE461E"/>
    <w:rsid w:val="00FE4CD0"/>
    <w:rsid w:val="00FE6AE5"/>
    <w:rsid w:val="00FE7FF0"/>
    <w:rsid w:val="00FF06D7"/>
    <w:rsid w:val="00FF0826"/>
    <w:rsid w:val="00FF174C"/>
    <w:rsid w:val="00FF196F"/>
    <w:rsid w:val="00FF1CE6"/>
    <w:rsid w:val="00FF1FB0"/>
    <w:rsid w:val="00FF22DE"/>
    <w:rsid w:val="00FF2ECC"/>
    <w:rsid w:val="00FF38F9"/>
    <w:rsid w:val="00FF3E8D"/>
    <w:rsid w:val="00FF4196"/>
    <w:rsid w:val="00FF442F"/>
    <w:rsid w:val="00FF468B"/>
    <w:rsid w:val="00FF4B99"/>
    <w:rsid w:val="00FF4CFF"/>
    <w:rsid w:val="00FF606F"/>
    <w:rsid w:val="00FF6471"/>
    <w:rsid w:val="00FF649C"/>
    <w:rsid w:val="00FF7D6F"/>
    <w:rsid w:val="03ABCCB0"/>
    <w:rsid w:val="060AA2E1"/>
    <w:rsid w:val="0B8A1E7C"/>
    <w:rsid w:val="0C8C1C56"/>
    <w:rsid w:val="17232A27"/>
    <w:rsid w:val="18EB3818"/>
    <w:rsid w:val="210F188C"/>
    <w:rsid w:val="34F67236"/>
    <w:rsid w:val="35E611DC"/>
    <w:rsid w:val="389FDAD2"/>
    <w:rsid w:val="3CDDDF7D"/>
    <w:rsid w:val="3E282E45"/>
    <w:rsid w:val="3EBE9048"/>
    <w:rsid w:val="3FE94173"/>
    <w:rsid w:val="4F19514C"/>
    <w:rsid w:val="4F347EF3"/>
    <w:rsid w:val="5047E801"/>
    <w:rsid w:val="5CD1E1B0"/>
    <w:rsid w:val="6042F6C3"/>
    <w:rsid w:val="67B12A44"/>
    <w:rsid w:val="68BFFD19"/>
    <w:rsid w:val="6A5C3221"/>
    <w:rsid w:val="6B4C5DAC"/>
    <w:rsid w:val="7963A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4A2D3"/>
  <w15:docId w15:val="{F888263B-EA83-4F44-B85E-037A6C4A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1D581D"/>
    <w:pPr>
      <w:keepNext/>
      <w:spacing w:line="360" w:lineRule="auto"/>
      <w:outlineLvl w:val="0"/>
    </w:pPr>
    <w:rPr>
      <w:rFonts w:ascii="Verdana" w:hAnsi="Verdana"/>
      <w:b/>
      <w:sz w:val="18"/>
      <w:u w:val="single"/>
      <w:lang w:val="nl"/>
    </w:rPr>
  </w:style>
  <w:style w:type="paragraph" w:styleId="Kop2">
    <w:name w:val="heading 2"/>
    <w:basedOn w:val="Standaard"/>
    <w:next w:val="Standaard"/>
    <w:link w:val="Kop2Char"/>
    <w:qFormat/>
    <w:rsid w:val="001D581D"/>
    <w:pPr>
      <w:keepNext/>
      <w:spacing w:before="240" w:after="60"/>
      <w:outlineLvl w:val="1"/>
    </w:pPr>
    <w:rPr>
      <w:rFonts w:ascii="Verdana" w:hAnsi="Verdana" w:cs="Arial"/>
      <w:b/>
      <w:bCs/>
      <w:iCs/>
      <w:sz w:val="18"/>
      <w:szCs w:val="28"/>
    </w:rPr>
  </w:style>
  <w:style w:type="paragraph" w:styleId="Kop3">
    <w:name w:val="heading 3"/>
    <w:basedOn w:val="Standaard"/>
    <w:next w:val="Standaard"/>
    <w:link w:val="Kop3Char"/>
    <w:qFormat/>
    <w:rsid w:val="001D581D"/>
    <w:pPr>
      <w:keepNext/>
      <w:spacing w:before="240" w:after="60"/>
      <w:outlineLvl w:val="2"/>
    </w:pPr>
    <w:rPr>
      <w:rFonts w:ascii="Verdana" w:hAnsi="Verdana" w:cs="Arial"/>
      <w:bCs/>
      <w:sz w:val="18"/>
      <w:szCs w:val="26"/>
      <w:u w:val="single"/>
    </w:rPr>
  </w:style>
  <w:style w:type="paragraph" w:styleId="Kop4">
    <w:name w:val="heading 4"/>
    <w:basedOn w:val="Standaard"/>
    <w:next w:val="Standaard"/>
    <w:link w:val="Kop4Char"/>
    <w:qFormat/>
    <w:rsid w:val="0090046A"/>
    <w:pPr>
      <w:keepNext/>
      <w:spacing w:before="240" w:after="60"/>
      <w:outlineLvl w:val="3"/>
    </w:pPr>
    <w:rPr>
      <w:rFonts w:ascii="Verdana" w:hAnsi="Verdana"/>
      <w:bCs/>
      <w:i/>
      <w:sz w:val="18"/>
      <w:szCs w:val="28"/>
      <w:u w:val="single"/>
    </w:rPr>
  </w:style>
  <w:style w:type="paragraph" w:styleId="Kop5">
    <w:name w:val="heading 5"/>
    <w:basedOn w:val="Standaard"/>
    <w:next w:val="Standaard"/>
    <w:link w:val="Kop5Char"/>
    <w:qFormat/>
    <w:rsid w:val="0090046A"/>
    <w:pPr>
      <w:spacing w:before="240" w:after="60"/>
      <w:outlineLvl w:val="4"/>
    </w:pPr>
    <w:rPr>
      <w:rFonts w:ascii="Verdana" w:hAnsi="Verdana"/>
      <w:bCs/>
      <w:i/>
      <w:iCs/>
      <w:sz w:val="1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D581D"/>
    <w:rPr>
      <w:rFonts w:ascii="Verdana" w:eastAsia="Times New Roman" w:hAnsi="Verdana"/>
      <w:b/>
      <w:sz w:val="18"/>
      <w:szCs w:val="24"/>
      <w:u w:val="single"/>
      <w:lang w:val="nl"/>
    </w:rPr>
  </w:style>
  <w:style w:type="character" w:customStyle="1" w:styleId="Kop2Char">
    <w:name w:val="Kop 2 Char"/>
    <w:basedOn w:val="Standaardalinea-lettertype"/>
    <w:link w:val="Kop2"/>
    <w:rsid w:val="001D581D"/>
    <w:rPr>
      <w:rFonts w:ascii="Verdana" w:eastAsia="Times New Roman" w:hAnsi="Verdana" w:cs="Arial"/>
      <w:b/>
      <w:bCs/>
      <w:iCs/>
      <w:sz w:val="18"/>
      <w:szCs w:val="28"/>
    </w:rPr>
  </w:style>
  <w:style w:type="character" w:customStyle="1" w:styleId="Kop3Char">
    <w:name w:val="Kop 3 Char"/>
    <w:basedOn w:val="Standaardalinea-lettertype"/>
    <w:link w:val="Kop3"/>
    <w:rsid w:val="001D581D"/>
    <w:rPr>
      <w:rFonts w:ascii="Verdana" w:eastAsia="Times New Roman" w:hAnsi="Verdana" w:cs="Arial"/>
      <w:bCs/>
      <w:sz w:val="18"/>
      <w:szCs w:val="26"/>
      <w:u w:val="single"/>
    </w:rPr>
  </w:style>
  <w:style w:type="character" w:customStyle="1" w:styleId="Kop4Char">
    <w:name w:val="Kop 4 Char"/>
    <w:basedOn w:val="Standaardalinea-lettertype"/>
    <w:link w:val="Kop4"/>
    <w:rsid w:val="0090046A"/>
    <w:rPr>
      <w:rFonts w:ascii="Verdana" w:eastAsia="Times New Roman" w:hAnsi="Verdana"/>
      <w:bCs/>
      <w:i/>
      <w:sz w:val="18"/>
      <w:szCs w:val="28"/>
      <w:u w:val="single"/>
    </w:rPr>
  </w:style>
  <w:style w:type="character" w:customStyle="1" w:styleId="Kop5Char">
    <w:name w:val="Kop 5 Char"/>
    <w:basedOn w:val="Standaardalinea-lettertype"/>
    <w:link w:val="Kop5"/>
    <w:rsid w:val="0090046A"/>
    <w:rPr>
      <w:rFonts w:ascii="Verdana" w:eastAsia="Times New Roman" w:hAnsi="Verdana"/>
      <w:bCs/>
      <w:i/>
      <w:iCs/>
      <w:sz w:val="18"/>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link w:val="GeenafstandChar"/>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uiPriority w:val="99"/>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customStyle="1" w:styleId="normaltextrun">
    <w:name w:val="normaltextrun"/>
    <w:basedOn w:val="Standaardalinea-lettertype"/>
    <w:rsid w:val="00B4631A"/>
  </w:style>
  <w:style w:type="character" w:customStyle="1" w:styleId="eop">
    <w:name w:val="eop"/>
    <w:basedOn w:val="Standaardalinea-lettertype"/>
    <w:rsid w:val="00B4631A"/>
  </w:style>
  <w:style w:type="character" w:customStyle="1" w:styleId="GeenafstandChar">
    <w:name w:val="Geen afstand Char"/>
    <w:link w:val="Geenafstand"/>
    <w:uiPriority w:val="1"/>
    <w:rsid w:val="002F6173"/>
    <w:rPr>
      <w:rFonts w:ascii="Verdana" w:hAnsi="Verdana"/>
      <w:sz w:val="18"/>
      <w:szCs w:val="22"/>
      <w:lang w:eastAsia="en-US"/>
    </w:rPr>
  </w:style>
  <w:style w:type="paragraph" w:customStyle="1" w:styleId="lid">
    <w:name w:val="lid"/>
    <w:basedOn w:val="Standaard"/>
    <w:rsid w:val="006B616B"/>
    <w:pPr>
      <w:spacing w:before="100" w:beforeAutospacing="1" w:after="100" w:afterAutospacing="1"/>
    </w:pPr>
  </w:style>
  <w:style w:type="table" w:styleId="Tabelraster">
    <w:name w:val="Table Grid"/>
    <w:basedOn w:val="Standaardtabel"/>
    <w:uiPriority w:val="39"/>
    <w:rsid w:val="00E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03871"/>
    <w:rPr>
      <w:color w:val="605E5C"/>
      <w:shd w:val="clear" w:color="auto" w:fill="E1DFDD"/>
    </w:rPr>
  </w:style>
  <w:style w:type="paragraph" w:customStyle="1" w:styleId="pf0">
    <w:name w:val="pf0"/>
    <w:basedOn w:val="Standaard"/>
    <w:rsid w:val="00005D75"/>
    <w:pPr>
      <w:spacing w:before="100" w:beforeAutospacing="1" w:after="100" w:afterAutospacing="1"/>
    </w:pPr>
  </w:style>
  <w:style w:type="character" w:customStyle="1" w:styleId="cf01">
    <w:name w:val="cf01"/>
    <w:basedOn w:val="Standaardalinea-lettertype"/>
    <w:rsid w:val="00005D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887">
      <w:bodyDiv w:val="1"/>
      <w:marLeft w:val="0"/>
      <w:marRight w:val="0"/>
      <w:marTop w:val="0"/>
      <w:marBottom w:val="0"/>
      <w:divBdr>
        <w:top w:val="none" w:sz="0" w:space="0" w:color="auto"/>
        <w:left w:val="none" w:sz="0" w:space="0" w:color="auto"/>
        <w:bottom w:val="none" w:sz="0" w:space="0" w:color="auto"/>
        <w:right w:val="none" w:sz="0" w:space="0" w:color="auto"/>
      </w:divBdr>
    </w:div>
    <w:div w:id="136142829">
      <w:bodyDiv w:val="1"/>
      <w:marLeft w:val="0"/>
      <w:marRight w:val="0"/>
      <w:marTop w:val="0"/>
      <w:marBottom w:val="0"/>
      <w:divBdr>
        <w:top w:val="none" w:sz="0" w:space="0" w:color="auto"/>
        <w:left w:val="none" w:sz="0" w:space="0" w:color="auto"/>
        <w:bottom w:val="none" w:sz="0" w:space="0" w:color="auto"/>
        <w:right w:val="none" w:sz="0" w:space="0" w:color="auto"/>
      </w:divBdr>
    </w:div>
    <w:div w:id="145362561">
      <w:bodyDiv w:val="1"/>
      <w:marLeft w:val="0"/>
      <w:marRight w:val="0"/>
      <w:marTop w:val="0"/>
      <w:marBottom w:val="0"/>
      <w:divBdr>
        <w:top w:val="none" w:sz="0" w:space="0" w:color="auto"/>
        <w:left w:val="none" w:sz="0" w:space="0" w:color="auto"/>
        <w:bottom w:val="none" w:sz="0" w:space="0" w:color="auto"/>
        <w:right w:val="none" w:sz="0" w:space="0" w:color="auto"/>
      </w:divBdr>
      <w:divsChild>
        <w:div w:id="791359762">
          <w:marLeft w:val="0"/>
          <w:marRight w:val="0"/>
          <w:marTop w:val="0"/>
          <w:marBottom w:val="0"/>
          <w:divBdr>
            <w:top w:val="none" w:sz="0" w:space="0" w:color="auto"/>
            <w:left w:val="none" w:sz="0" w:space="0" w:color="auto"/>
            <w:bottom w:val="none" w:sz="0" w:space="0" w:color="auto"/>
            <w:right w:val="none" w:sz="0" w:space="0" w:color="auto"/>
          </w:divBdr>
          <w:divsChild>
            <w:div w:id="2055689593">
              <w:marLeft w:val="0"/>
              <w:marRight w:val="0"/>
              <w:marTop w:val="0"/>
              <w:marBottom w:val="0"/>
              <w:divBdr>
                <w:top w:val="none" w:sz="0" w:space="0" w:color="auto"/>
                <w:left w:val="none" w:sz="0" w:space="0" w:color="auto"/>
                <w:bottom w:val="none" w:sz="0" w:space="0" w:color="auto"/>
                <w:right w:val="none" w:sz="0" w:space="0" w:color="auto"/>
              </w:divBdr>
              <w:divsChild>
                <w:div w:id="255946880">
                  <w:marLeft w:val="0"/>
                  <w:marRight w:val="0"/>
                  <w:marTop w:val="0"/>
                  <w:marBottom w:val="0"/>
                  <w:divBdr>
                    <w:top w:val="none" w:sz="0" w:space="0" w:color="auto"/>
                    <w:left w:val="none" w:sz="0" w:space="0" w:color="auto"/>
                    <w:bottom w:val="none" w:sz="0" w:space="0" w:color="auto"/>
                    <w:right w:val="none" w:sz="0" w:space="0" w:color="auto"/>
                  </w:divBdr>
                  <w:divsChild>
                    <w:div w:id="1934851288">
                      <w:marLeft w:val="0"/>
                      <w:marRight w:val="0"/>
                      <w:marTop w:val="0"/>
                      <w:marBottom w:val="0"/>
                      <w:divBdr>
                        <w:top w:val="none" w:sz="0" w:space="0" w:color="auto"/>
                        <w:left w:val="none" w:sz="0" w:space="0" w:color="auto"/>
                        <w:bottom w:val="none" w:sz="0" w:space="0" w:color="auto"/>
                        <w:right w:val="none" w:sz="0" w:space="0" w:color="auto"/>
                      </w:divBdr>
                      <w:divsChild>
                        <w:div w:id="1461920843">
                          <w:marLeft w:val="0"/>
                          <w:marRight w:val="0"/>
                          <w:marTop w:val="0"/>
                          <w:marBottom w:val="0"/>
                          <w:divBdr>
                            <w:top w:val="none" w:sz="0" w:space="0" w:color="auto"/>
                            <w:left w:val="none" w:sz="0" w:space="0" w:color="auto"/>
                            <w:bottom w:val="none" w:sz="0" w:space="0" w:color="auto"/>
                            <w:right w:val="none" w:sz="0" w:space="0" w:color="auto"/>
                          </w:divBdr>
                          <w:divsChild>
                            <w:div w:id="6241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27424902">
      <w:bodyDiv w:val="1"/>
      <w:marLeft w:val="0"/>
      <w:marRight w:val="0"/>
      <w:marTop w:val="0"/>
      <w:marBottom w:val="0"/>
      <w:divBdr>
        <w:top w:val="none" w:sz="0" w:space="0" w:color="auto"/>
        <w:left w:val="none" w:sz="0" w:space="0" w:color="auto"/>
        <w:bottom w:val="none" w:sz="0" w:space="0" w:color="auto"/>
        <w:right w:val="none" w:sz="0" w:space="0" w:color="auto"/>
      </w:divBdr>
    </w:div>
    <w:div w:id="267855017">
      <w:bodyDiv w:val="1"/>
      <w:marLeft w:val="0"/>
      <w:marRight w:val="0"/>
      <w:marTop w:val="0"/>
      <w:marBottom w:val="0"/>
      <w:divBdr>
        <w:top w:val="none" w:sz="0" w:space="0" w:color="auto"/>
        <w:left w:val="none" w:sz="0" w:space="0" w:color="auto"/>
        <w:bottom w:val="none" w:sz="0" w:space="0" w:color="auto"/>
        <w:right w:val="none" w:sz="0" w:space="0" w:color="auto"/>
      </w:divBdr>
    </w:div>
    <w:div w:id="371350342">
      <w:bodyDiv w:val="1"/>
      <w:marLeft w:val="0"/>
      <w:marRight w:val="0"/>
      <w:marTop w:val="0"/>
      <w:marBottom w:val="0"/>
      <w:divBdr>
        <w:top w:val="none" w:sz="0" w:space="0" w:color="auto"/>
        <w:left w:val="none" w:sz="0" w:space="0" w:color="auto"/>
        <w:bottom w:val="none" w:sz="0" w:space="0" w:color="auto"/>
        <w:right w:val="none" w:sz="0" w:space="0" w:color="auto"/>
      </w:divBdr>
    </w:div>
    <w:div w:id="453838793">
      <w:bodyDiv w:val="1"/>
      <w:marLeft w:val="0"/>
      <w:marRight w:val="0"/>
      <w:marTop w:val="0"/>
      <w:marBottom w:val="0"/>
      <w:divBdr>
        <w:top w:val="none" w:sz="0" w:space="0" w:color="auto"/>
        <w:left w:val="none" w:sz="0" w:space="0" w:color="auto"/>
        <w:bottom w:val="none" w:sz="0" w:space="0" w:color="auto"/>
        <w:right w:val="none" w:sz="0" w:space="0" w:color="auto"/>
      </w:divBdr>
    </w:div>
    <w:div w:id="49430305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78056672">
      <w:bodyDiv w:val="1"/>
      <w:marLeft w:val="0"/>
      <w:marRight w:val="0"/>
      <w:marTop w:val="0"/>
      <w:marBottom w:val="0"/>
      <w:divBdr>
        <w:top w:val="none" w:sz="0" w:space="0" w:color="auto"/>
        <w:left w:val="none" w:sz="0" w:space="0" w:color="auto"/>
        <w:bottom w:val="none" w:sz="0" w:space="0" w:color="auto"/>
        <w:right w:val="none" w:sz="0" w:space="0" w:color="auto"/>
      </w:divBdr>
    </w:div>
    <w:div w:id="652761491">
      <w:bodyDiv w:val="1"/>
      <w:marLeft w:val="0"/>
      <w:marRight w:val="0"/>
      <w:marTop w:val="0"/>
      <w:marBottom w:val="0"/>
      <w:divBdr>
        <w:top w:val="none" w:sz="0" w:space="0" w:color="auto"/>
        <w:left w:val="none" w:sz="0" w:space="0" w:color="auto"/>
        <w:bottom w:val="none" w:sz="0" w:space="0" w:color="auto"/>
        <w:right w:val="none" w:sz="0" w:space="0" w:color="auto"/>
      </w:divBdr>
    </w:div>
    <w:div w:id="728067569">
      <w:bodyDiv w:val="1"/>
      <w:marLeft w:val="0"/>
      <w:marRight w:val="0"/>
      <w:marTop w:val="0"/>
      <w:marBottom w:val="0"/>
      <w:divBdr>
        <w:top w:val="none" w:sz="0" w:space="0" w:color="auto"/>
        <w:left w:val="none" w:sz="0" w:space="0" w:color="auto"/>
        <w:bottom w:val="none" w:sz="0" w:space="0" w:color="auto"/>
        <w:right w:val="none" w:sz="0" w:space="0" w:color="auto"/>
      </w:divBdr>
    </w:div>
    <w:div w:id="785198849">
      <w:bodyDiv w:val="1"/>
      <w:marLeft w:val="0"/>
      <w:marRight w:val="0"/>
      <w:marTop w:val="0"/>
      <w:marBottom w:val="0"/>
      <w:divBdr>
        <w:top w:val="none" w:sz="0" w:space="0" w:color="auto"/>
        <w:left w:val="none" w:sz="0" w:space="0" w:color="auto"/>
        <w:bottom w:val="none" w:sz="0" w:space="0" w:color="auto"/>
        <w:right w:val="none" w:sz="0" w:space="0" w:color="auto"/>
      </w:divBdr>
    </w:div>
    <w:div w:id="787504185">
      <w:bodyDiv w:val="1"/>
      <w:marLeft w:val="0"/>
      <w:marRight w:val="0"/>
      <w:marTop w:val="0"/>
      <w:marBottom w:val="0"/>
      <w:divBdr>
        <w:top w:val="none" w:sz="0" w:space="0" w:color="auto"/>
        <w:left w:val="none" w:sz="0" w:space="0" w:color="auto"/>
        <w:bottom w:val="none" w:sz="0" w:space="0" w:color="auto"/>
        <w:right w:val="none" w:sz="0" w:space="0" w:color="auto"/>
      </w:divBdr>
    </w:div>
    <w:div w:id="836310393">
      <w:bodyDiv w:val="1"/>
      <w:marLeft w:val="0"/>
      <w:marRight w:val="0"/>
      <w:marTop w:val="0"/>
      <w:marBottom w:val="0"/>
      <w:divBdr>
        <w:top w:val="none" w:sz="0" w:space="0" w:color="auto"/>
        <w:left w:val="none" w:sz="0" w:space="0" w:color="auto"/>
        <w:bottom w:val="none" w:sz="0" w:space="0" w:color="auto"/>
        <w:right w:val="none" w:sz="0" w:space="0" w:color="auto"/>
      </w:divBdr>
    </w:div>
    <w:div w:id="914822586">
      <w:bodyDiv w:val="1"/>
      <w:marLeft w:val="0"/>
      <w:marRight w:val="0"/>
      <w:marTop w:val="0"/>
      <w:marBottom w:val="0"/>
      <w:divBdr>
        <w:top w:val="none" w:sz="0" w:space="0" w:color="auto"/>
        <w:left w:val="none" w:sz="0" w:space="0" w:color="auto"/>
        <w:bottom w:val="none" w:sz="0" w:space="0" w:color="auto"/>
        <w:right w:val="none" w:sz="0" w:space="0" w:color="auto"/>
      </w:divBdr>
    </w:div>
    <w:div w:id="933591392">
      <w:bodyDiv w:val="1"/>
      <w:marLeft w:val="0"/>
      <w:marRight w:val="0"/>
      <w:marTop w:val="0"/>
      <w:marBottom w:val="0"/>
      <w:divBdr>
        <w:top w:val="none" w:sz="0" w:space="0" w:color="auto"/>
        <w:left w:val="none" w:sz="0" w:space="0" w:color="auto"/>
        <w:bottom w:val="none" w:sz="0" w:space="0" w:color="auto"/>
        <w:right w:val="none" w:sz="0" w:space="0" w:color="auto"/>
      </w:divBdr>
      <w:divsChild>
        <w:div w:id="1621689652">
          <w:marLeft w:val="0"/>
          <w:marRight w:val="0"/>
          <w:marTop w:val="0"/>
          <w:marBottom w:val="0"/>
          <w:divBdr>
            <w:top w:val="none" w:sz="0" w:space="0" w:color="auto"/>
            <w:left w:val="none" w:sz="0" w:space="0" w:color="auto"/>
            <w:bottom w:val="none" w:sz="0" w:space="0" w:color="auto"/>
            <w:right w:val="none" w:sz="0" w:space="0" w:color="auto"/>
          </w:divBdr>
          <w:divsChild>
            <w:div w:id="84139">
              <w:marLeft w:val="0"/>
              <w:marRight w:val="0"/>
              <w:marTop w:val="0"/>
              <w:marBottom w:val="0"/>
              <w:divBdr>
                <w:top w:val="none" w:sz="0" w:space="0" w:color="auto"/>
                <w:left w:val="none" w:sz="0" w:space="0" w:color="auto"/>
                <w:bottom w:val="none" w:sz="0" w:space="0" w:color="auto"/>
                <w:right w:val="none" w:sz="0" w:space="0" w:color="auto"/>
              </w:divBdr>
              <w:divsChild>
                <w:div w:id="389501724">
                  <w:marLeft w:val="0"/>
                  <w:marRight w:val="0"/>
                  <w:marTop w:val="0"/>
                  <w:marBottom w:val="0"/>
                  <w:divBdr>
                    <w:top w:val="none" w:sz="0" w:space="0" w:color="auto"/>
                    <w:left w:val="none" w:sz="0" w:space="0" w:color="auto"/>
                    <w:bottom w:val="none" w:sz="0" w:space="0" w:color="auto"/>
                    <w:right w:val="none" w:sz="0" w:space="0" w:color="auto"/>
                  </w:divBdr>
                  <w:divsChild>
                    <w:div w:id="1533493440">
                      <w:marLeft w:val="0"/>
                      <w:marRight w:val="0"/>
                      <w:marTop w:val="0"/>
                      <w:marBottom w:val="0"/>
                      <w:divBdr>
                        <w:top w:val="none" w:sz="0" w:space="0" w:color="auto"/>
                        <w:left w:val="none" w:sz="0" w:space="0" w:color="auto"/>
                        <w:bottom w:val="none" w:sz="0" w:space="0" w:color="auto"/>
                        <w:right w:val="none" w:sz="0" w:space="0" w:color="auto"/>
                      </w:divBdr>
                      <w:divsChild>
                        <w:div w:id="1049184530">
                          <w:marLeft w:val="0"/>
                          <w:marRight w:val="0"/>
                          <w:marTop w:val="0"/>
                          <w:marBottom w:val="0"/>
                          <w:divBdr>
                            <w:top w:val="none" w:sz="0" w:space="0" w:color="auto"/>
                            <w:left w:val="none" w:sz="0" w:space="0" w:color="auto"/>
                            <w:bottom w:val="none" w:sz="0" w:space="0" w:color="auto"/>
                            <w:right w:val="none" w:sz="0" w:space="0" w:color="auto"/>
                          </w:divBdr>
                          <w:divsChild>
                            <w:div w:id="20738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5889">
      <w:bodyDiv w:val="1"/>
      <w:marLeft w:val="0"/>
      <w:marRight w:val="0"/>
      <w:marTop w:val="0"/>
      <w:marBottom w:val="0"/>
      <w:divBdr>
        <w:top w:val="none" w:sz="0" w:space="0" w:color="auto"/>
        <w:left w:val="none" w:sz="0" w:space="0" w:color="auto"/>
        <w:bottom w:val="none" w:sz="0" w:space="0" w:color="auto"/>
        <w:right w:val="none" w:sz="0" w:space="0" w:color="auto"/>
      </w:divBdr>
    </w:div>
    <w:div w:id="1028683886">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91265603">
      <w:bodyDiv w:val="1"/>
      <w:marLeft w:val="0"/>
      <w:marRight w:val="0"/>
      <w:marTop w:val="0"/>
      <w:marBottom w:val="0"/>
      <w:divBdr>
        <w:top w:val="none" w:sz="0" w:space="0" w:color="auto"/>
        <w:left w:val="none" w:sz="0" w:space="0" w:color="auto"/>
        <w:bottom w:val="none" w:sz="0" w:space="0" w:color="auto"/>
        <w:right w:val="none" w:sz="0" w:space="0" w:color="auto"/>
      </w:divBdr>
    </w:div>
    <w:div w:id="1251040115">
      <w:bodyDiv w:val="1"/>
      <w:marLeft w:val="0"/>
      <w:marRight w:val="0"/>
      <w:marTop w:val="0"/>
      <w:marBottom w:val="0"/>
      <w:divBdr>
        <w:top w:val="none" w:sz="0" w:space="0" w:color="auto"/>
        <w:left w:val="none" w:sz="0" w:space="0" w:color="auto"/>
        <w:bottom w:val="none" w:sz="0" w:space="0" w:color="auto"/>
        <w:right w:val="none" w:sz="0" w:space="0" w:color="auto"/>
      </w:divBdr>
    </w:div>
    <w:div w:id="1342583653">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9524746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36403378">
      <w:bodyDiv w:val="1"/>
      <w:marLeft w:val="0"/>
      <w:marRight w:val="0"/>
      <w:marTop w:val="0"/>
      <w:marBottom w:val="0"/>
      <w:divBdr>
        <w:top w:val="none" w:sz="0" w:space="0" w:color="auto"/>
        <w:left w:val="none" w:sz="0" w:space="0" w:color="auto"/>
        <w:bottom w:val="none" w:sz="0" w:space="0" w:color="auto"/>
        <w:right w:val="none" w:sz="0" w:space="0" w:color="auto"/>
      </w:divBdr>
    </w:div>
    <w:div w:id="1970209752">
      <w:bodyDiv w:val="1"/>
      <w:marLeft w:val="0"/>
      <w:marRight w:val="0"/>
      <w:marTop w:val="0"/>
      <w:marBottom w:val="0"/>
      <w:divBdr>
        <w:top w:val="none" w:sz="0" w:space="0" w:color="auto"/>
        <w:left w:val="none" w:sz="0" w:space="0" w:color="auto"/>
        <w:bottom w:val="none" w:sz="0" w:space="0" w:color="auto"/>
        <w:right w:val="none" w:sz="0" w:space="0" w:color="auto"/>
      </w:divBdr>
    </w:div>
    <w:div w:id="20861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inkomens.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a.nl/wet--en-regelgeving/handreikingen/nba-handreiking-11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yperlink" Target="https://eur04.safelinks.protection.outlook.com/?url=https%3A%2F%2Fwww.nba.nl%2Fopleiding%2Fforeign-auditors%2Fprocedure-for-requesting-certificate-of-professional-competence%2F&amp;data=05%7C02%7Csn.vanvoorthuisen%40nba.nl%7C3585205f12e146fe862208dc9cfb870f%7C09ff467c45054456af1afcf0e6218829%7C1%7C0%7C638557851328466019%7CUnknown%7CTWFpbGZsb3d8eyJWIjoiMC4wLjAwMDAiLCJQIjoiV2luMzIiLCJBTiI6Ik1haWwiLCJXVCI6Mn0%3D%7C0%7C%7C%7C&amp;sdata=NIHfgoUQ9J1T52KlE%2F4%2FyNO8I%2FS3NKsm6nOHdXAq7uw%3D&amp;reserved=0" TargetMode="External"/><Relationship Id="rId4" Type="http://schemas.openxmlformats.org/officeDocument/2006/relationships/webSettings" Target="webSettings.xml"/><Relationship Id="rId9" Type="http://schemas.openxmlformats.org/officeDocument/2006/relationships/hyperlink" Target="https://www.rijksoverheid.nl/documenten/rapporten/2024/02/23/evaluatie-uniform-subsidiekader-us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e2024Z03801&amp;did=2024D0896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rojecten\Bekostiging\20240323%20Periodieke%20evaluatie\Kostenontwikkeling%202017-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Ontwikkeling</a:t>
            </a:r>
            <a:r>
              <a:rPr lang="nl-NL" baseline="0"/>
              <a:t> heffingen en omzet accountantsorganisaties </a:t>
            </a:r>
            <a:r>
              <a:rPr lang="nl-NL" sz="1100" baseline="0"/>
              <a:t>(index, 2019=100)</a:t>
            </a:r>
            <a:endParaRPr lang="nl-NL"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accountantstz!$A$12</c:f>
              <c:strCache>
                <c:ptCount val="1"/>
                <c:pt idx="0">
                  <c:v>Totaal te heffen accountantsorganisaties</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numRef>
              <c:f>accountantstz!$B$11:$G$11</c:f>
              <c:numCache>
                <c:formatCode>General</c:formatCode>
                <c:ptCount val="6"/>
                <c:pt idx="0">
                  <c:v>2019</c:v>
                </c:pt>
                <c:pt idx="1">
                  <c:v>2020</c:v>
                </c:pt>
                <c:pt idx="2">
                  <c:v>2021</c:v>
                </c:pt>
                <c:pt idx="3">
                  <c:v>2022</c:v>
                </c:pt>
                <c:pt idx="4">
                  <c:v>2023</c:v>
                </c:pt>
                <c:pt idx="5">
                  <c:v>2024</c:v>
                </c:pt>
              </c:numCache>
            </c:numRef>
          </c:cat>
          <c:val>
            <c:numRef>
              <c:f>accountantstz!$B$12:$G$12</c:f>
              <c:numCache>
                <c:formatCode>0.0</c:formatCode>
                <c:ptCount val="6"/>
                <c:pt idx="0">
                  <c:v>100</c:v>
                </c:pt>
                <c:pt idx="1">
                  <c:v>105.29157667386609</c:v>
                </c:pt>
                <c:pt idx="2">
                  <c:v>116.28763816541736</c:v>
                </c:pt>
                <c:pt idx="3">
                  <c:v>127.99607964135977</c:v>
                </c:pt>
                <c:pt idx="4">
                  <c:v>168.38757101112583</c:v>
                </c:pt>
                <c:pt idx="5">
                  <c:v>177.91077554131806</c:v>
                </c:pt>
              </c:numCache>
            </c:numRef>
          </c:val>
          <c:smooth val="0"/>
          <c:extLst>
            <c:ext xmlns:c16="http://schemas.microsoft.com/office/drawing/2014/chart" uri="{C3380CC4-5D6E-409C-BE32-E72D297353CC}">
              <c16:uniqueId val="{00000000-3936-44C3-8703-9A9D998E9A93}"/>
            </c:ext>
          </c:extLst>
        </c:ser>
        <c:ser>
          <c:idx val="1"/>
          <c:order val="1"/>
          <c:tx>
            <c:strRef>
              <c:f>accountantstz!$A$13</c:f>
              <c:strCache>
                <c:ptCount val="1"/>
                <c:pt idx="0">
                  <c:v>Totale maatstafwaarde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numRef>
              <c:f>accountantstz!$B$11:$G$11</c:f>
              <c:numCache>
                <c:formatCode>General</c:formatCode>
                <c:ptCount val="6"/>
                <c:pt idx="0">
                  <c:v>2019</c:v>
                </c:pt>
                <c:pt idx="1">
                  <c:v>2020</c:v>
                </c:pt>
                <c:pt idx="2">
                  <c:v>2021</c:v>
                </c:pt>
                <c:pt idx="3">
                  <c:v>2022</c:v>
                </c:pt>
                <c:pt idx="4">
                  <c:v>2023</c:v>
                </c:pt>
                <c:pt idx="5">
                  <c:v>2024</c:v>
                </c:pt>
              </c:numCache>
            </c:numRef>
          </c:cat>
          <c:val>
            <c:numRef>
              <c:f>accountantstz!$B$13:$G$13</c:f>
              <c:numCache>
                <c:formatCode>0.0</c:formatCode>
                <c:ptCount val="6"/>
                <c:pt idx="0">
                  <c:v>100</c:v>
                </c:pt>
                <c:pt idx="1">
                  <c:v>104.80176129868586</c:v>
                </c:pt>
                <c:pt idx="2">
                  <c:v>120.29278267046273</c:v>
                </c:pt>
                <c:pt idx="3">
                  <c:v>129.02390390685298</c:v>
                </c:pt>
                <c:pt idx="4">
                  <c:v>136.58055580700662</c:v>
                </c:pt>
                <c:pt idx="5">
                  <c:v>162.95660315161956</c:v>
                </c:pt>
              </c:numCache>
            </c:numRef>
          </c:val>
          <c:smooth val="0"/>
          <c:extLst>
            <c:ext xmlns:c16="http://schemas.microsoft.com/office/drawing/2014/chart" uri="{C3380CC4-5D6E-409C-BE32-E72D297353CC}">
              <c16:uniqueId val="{00000001-3936-44C3-8703-9A9D998E9A93}"/>
            </c:ext>
          </c:extLst>
        </c:ser>
        <c:dLbls>
          <c:showLegendKey val="0"/>
          <c:showVal val="0"/>
          <c:showCatName val="0"/>
          <c:showSerName val="0"/>
          <c:showPercent val="0"/>
          <c:showBubbleSize val="0"/>
        </c:dLbls>
        <c:marker val="1"/>
        <c:smooth val="0"/>
        <c:axId val="1679074528"/>
        <c:axId val="1631423328"/>
      </c:lineChart>
      <c:catAx>
        <c:axId val="16790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31423328"/>
        <c:crosses val="autoZero"/>
        <c:auto val="1"/>
        <c:lblAlgn val="ctr"/>
        <c:lblOffset val="100"/>
        <c:noMultiLvlLbl val="0"/>
      </c:catAx>
      <c:valAx>
        <c:axId val="1631423328"/>
        <c:scaling>
          <c:orientation val="minMax"/>
          <c:max val="200"/>
          <c:min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790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52284</ap:Words>
  <ap:Characters>287567</ap:Characters>
  <ap:DocSecurity>0</ap:DocSecurity>
  <ap:Lines>2396</ap:Lines>
  <ap:Paragraphs>678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339173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2025-02-17T13:36:00.0000000Z</lastPrinted>
  <dcterms:created xsi:type="dcterms:W3CDTF">2025-05-02T10:56:00.0000000Z</dcterms:created>
  <dcterms:modified xsi:type="dcterms:W3CDTF">2025-05-02T10:56:00.0000000Z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0x010100784F8DCF5EF2944BA9DF4B2E445E178E</vt:lpwstr>
  </property>
  <property fmtid="{D5CDD505-2E9C-101B-9397-08002B2CF9AE}" pid="3" name="MSIP_Label_e913c72d-4ff4-4b4e-b1b7-a3b0df073745_Enabled">
    <vt:lpwstr>true</vt:lpwstr>
  </property>
  <property fmtid="{D5CDD505-2E9C-101B-9397-08002B2CF9AE}" pid="4" name="MSIP_Label_e913c72d-4ff4-4b4e-b1b7-a3b0df073745_SetDate">
    <vt:lpwstr>2024-06-27T14:02:21Z</vt:lpwstr>
  </property>
  <property fmtid="{D5CDD505-2E9C-101B-9397-08002B2CF9AE}" pid="5" name="MSIP_Label_e913c72d-4ff4-4b4e-b1b7-a3b0df073745_Method">
    <vt:lpwstr>Privileged</vt:lpwstr>
  </property>
  <property fmtid="{D5CDD505-2E9C-101B-9397-08002B2CF9AE}" pid="6" name="MSIP_Label_e913c72d-4ff4-4b4e-b1b7-a3b0df073745_Name">
    <vt:lpwstr>FIN-DGGT-Dep. V.</vt:lpwstr>
  </property>
  <property fmtid="{D5CDD505-2E9C-101B-9397-08002B2CF9AE}" pid="7" name="MSIP_Label_e913c72d-4ff4-4b4e-b1b7-a3b0df073745_SiteId">
    <vt:lpwstr>84712536-f524-40a0-913b-5d25ba502732</vt:lpwstr>
  </property>
  <property fmtid="{D5CDD505-2E9C-101B-9397-08002B2CF9AE}" pid="8" name="MSIP_Label_e913c72d-4ff4-4b4e-b1b7-a3b0df073745_ActionId">
    <vt:lpwstr>82a1a5fd-366b-4f7e-b418-d598ab3fa022</vt:lpwstr>
  </property>
  <property fmtid="{D5CDD505-2E9C-101B-9397-08002B2CF9AE}" pid="9" name="MSIP_Label_e913c72d-4ff4-4b4e-b1b7-a3b0df073745_ContentBits">
    <vt:lpwstr>0</vt:lpwstr>
  </property>
</Properties>
</file>