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46F0" w:rsidR="00B446F0" w:rsidP="00B446F0" w:rsidRDefault="00B446F0" w14:paraId="308ECD34" w14:textId="77777777">
      <w:pPr>
        <w:rPr>
          <w:rFonts w:ascii="Times New Roman" w:hAnsi="Times New Roman" w:cs="Times New Roman"/>
          <w:b/>
          <w:bCs/>
        </w:rPr>
      </w:pPr>
      <w:r w:rsidRPr="00B446F0">
        <w:rPr>
          <w:rFonts w:ascii="Times New Roman" w:hAnsi="Times New Roman" w:cs="Times New Roman"/>
          <w:b/>
          <w:bCs/>
        </w:rPr>
        <w:t>OVERZICHT COMMISSIE-REGELING VAN WERKZAAMHEDEN JUSTITIE EN VEILIGHEID</w:t>
      </w:r>
    </w:p>
    <w:p w:rsidRPr="00B446F0" w:rsidR="00B446F0" w:rsidP="00B446F0" w:rsidRDefault="00B446F0" w14:paraId="7163036D" w14:textId="77777777">
      <w:pPr>
        <w:rPr>
          <w:rFonts w:ascii="Times New Roman" w:hAnsi="Times New Roman" w:cs="Times New Roman"/>
        </w:rPr>
      </w:pPr>
    </w:p>
    <w:p w:rsidR="00B446F0" w:rsidP="00B446F0" w:rsidRDefault="00B446F0" w14:paraId="7E876DFF" w14:textId="77777777">
      <w:pPr>
        <w:rPr>
          <w:rFonts w:ascii="Times New Roman" w:hAnsi="Times New Roman" w:cs="Times New Roman"/>
        </w:rPr>
      </w:pPr>
      <w:r w:rsidRPr="00B446F0">
        <w:rPr>
          <w:rFonts w:ascii="Times New Roman" w:hAnsi="Times New Roman" w:cs="Times New Roman"/>
        </w:rPr>
        <w:t>Donderdag 22 mei 2025, bij aanvang procedurevergadering 12.00 uur:</w:t>
      </w:r>
    </w:p>
    <w:p w:rsidR="00B446F0" w:rsidP="00B446F0" w:rsidRDefault="00B446F0" w14:paraId="57B09850" w14:textId="77777777">
      <w:pPr>
        <w:rPr>
          <w:rFonts w:ascii="Times New Roman" w:hAnsi="Times New Roman" w:cs="Times New Roman"/>
        </w:rPr>
      </w:pPr>
    </w:p>
    <w:p w:rsidRPr="00B446F0" w:rsidR="00B446F0" w:rsidP="00B446F0" w:rsidRDefault="00B446F0" w14:paraId="468A9210" w14:textId="77777777">
      <w:pPr>
        <w:rPr>
          <w:rFonts w:ascii="Times New Roman" w:hAnsi="Times New Roman" w:cs="Times New Roman"/>
        </w:rPr>
      </w:pPr>
    </w:p>
    <w:p w:rsidRPr="00B446F0" w:rsidR="00B446F0" w:rsidP="00B446F0" w:rsidRDefault="00B446F0" w14:paraId="2C93C427" w14:textId="77777777">
      <w:pPr>
        <w:numPr>
          <w:ilvl w:val="0"/>
          <w:numId w:val="1"/>
        </w:numPr>
        <w:rPr>
          <w:rFonts w:ascii="Times New Roman" w:hAnsi="Times New Roman" w:cs="Times New Roman"/>
        </w:rPr>
      </w:pPr>
      <w:r w:rsidRPr="00B446F0">
        <w:rPr>
          <w:rFonts w:ascii="Times New Roman" w:hAnsi="Times New Roman" w:cs="Times New Roman"/>
        </w:rPr>
        <w:t xml:space="preserve">De leden </w:t>
      </w:r>
      <w:r w:rsidRPr="00B446F0">
        <w:rPr>
          <w:rFonts w:ascii="Times New Roman" w:hAnsi="Times New Roman" w:cs="Times New Roman"/>
          <w:b/>
          <w:bCs/>
        </w:rPr>
        <w:t>SNELLER</w:t>
      </w:r>
      <w:r w:rsidRPr="00B446F0">
        <w:rPr>
          <w:rFonts w:ascii="Times New Roman" w:hAnsi="Times New Roman" w:cs="Times New Roman"/>
        </w:rPr>
        <w:t xml:space="preserve"> (D66) en </w:t>
      </w:r>
      <w:r w:rsidRPr="00B446F0">
        <w:rPr>
          <w:rFonts w:ascii="Times New Roman" w:hAnsi="Times New Roman" w:cs="Times New Roman"/>
          <w:b/>
          <w:bCs/>
        </w:rPr>
        <w:t>VAN NISPEN</w:t>
      </w:r>
      <w:r w:rsidRPr="00B446F0">
        <w:rPr>
          <w:rFonts w:ascii="Times New Roman" w:hAnsi="Times New Roman" w:cs="Times New Roman"/>
        </w:rPr>
        <w:t xml:space="preserve"> (SP) verzoek om een reactie op de gesignaleerde knelpunten in het jaarverslag van de Rechtspraak en een update ten aan zien van het oplossen van eerder gesignaleerde knelpunten, te ontvangen voor de zomer (</w:t>
      </w:r>
      <w:hyperlink w:history="1" r:id="rId5">
        <w:r w:rsidRPr="00B446F0">
          <w:rPr>
            <w:rStyle w:val="Hyperlink"/>
            <w:rFonts w:ascii="Times New Roman" w:hAnsi="Times New Roman" w:cs="Times New Roman"/>
          </w:rPr>
          <w:t>https://www.rechtspraak.nl/Organisatie-en-contact/Organisatie/Raad-voor-de-rechtspraak/Jaardocumenten/jaarverslag-rechtspraak-2024/Paginas/default.aspx</w:t>
        </w:r>
      </w:hyperlink>
      <w:r w:rsidRPr="00B446F0">
        <w:rPr>
          <w:rFonts w:ascii="Times New Roman" w:hAnsi="Times New Roman" w:cs="Times New Roman"/>
        </w:rPr>
        <w:t xml:space="preserve">). </w:t>
      </w:r>
    </w:p>
    <w:p w:rsidRPr="00B446F0" w:rsidR="00B446F0" w:rsidP="00B446F0" w:rsidRDefault="00B446F0" w14:paraId="3BD8D107" w14:textId="77777777">
      <w:pPr>
        <w:numPr>
          <w:ilvl w:val="0"/>
          <w:numId w:val="1"/>
        </w:numPr>
        <w:rPr>
          <w:rFonts w:ascii="Times New Roman" w:hAnsi="Times New Roman" w:cs="Times New Roman"/>
        </w:rPr>
      </w:pPr>
      <w:r w:rsidRPr="00B446F0">
        <w:rPr>
          <w:rFonts w:ascii="Times New Roman" w:hAnsi="Times New Roman" w:cs="Times New Roman"/>
        </w:rPr>
        <w:t xml:space="preserve">Het lid </w:t>
      </w:r>
      <w:r w:rsidRPr="00B446F0">
        <w:rPr>
          <w:rFonts w:ascii="Times New Roman" w:hAnsi="Times New Roman" w:cs="Times New Roman"/>
          <w:b/>
          <w:bCs/>
        </w:rPr>
        <w:t xml:space="preserve">MICHON-DERKZEN </w:t>
      </w:r>
      <w:r w:rsidRPr="00B446F0">
        <w:rPr>
          <w:rFonts w:ascii="Times New Roman" w:hAnsi="Times New Roman" w:cs="Times New Roman"/>
        </w:rPr>
        <w:t>(VVD) verzoek om een reactie op het bericht “Politie op Bonaire kan 24/7-noodhulp niet meer garanderen” (</w:t>
      </w:r>
      <w:hyperlink w:history="1" r:id="rId6">
        <w:r w:rsidRPr="00B446F0">
          <w:rPr>
            <w:rStyle w:val="Hyperlink"/>
            <w:rFonts w:ascii="Times New Roman" w:hAnsi="Times New Roman" w:cs="Times New Roman"/>
          </w:rPr>
          <w:t>https://bonaire.nu/2025/05/17/politie-op-bonaire-kan-24-7-noodhulp-niet-meer-garanderen/?fbclid=IwZXh0bgNhZW0CMTEAAR4TJr-t6GI3vGCsz1YbGcABtIF52nJLXl7WfxGZRH1v9vYa2brUL-InilPTYA_aem_N4aXJvqdl52_7MeV1Zr0Kg</w:t>
        </w:r>
      </w:hyperlink>
      <w:r w:rsidRPr="00B446F0">
        <w:rPr>
          <w:rFonts w:ascii="Times New Roman" w:hAnsi="Times New Roman" w:cs="Times New Roman"/>
        </w:rPr>
        <w:t>).</w:t>
      </w:r>
    </w:p>
    <w:p w:rsidRPr="00B446F0" w:rsidR="00B446F0" w:rsidP="00B446F0" w:rsidRDefault="00B446F0" w14:paraId="7D6ACD0E" w14:textId="78C1CE54">
      <w:pPr>
        <w:numPr>
          <w:ilvl w:val="0"/>
          <w:numId w:val="1"/>
        </w:numPr>
        <w:rPr>
          <w:rFonts w:ascii="Times New Roman" w:hAnsi="Times New Roman" w:cs="Times New Roman"/>
        </w:rPr>
      </w:pPr>
      <w:r w:rsidRPr="00B446F0">
        <w:rPr>
          <w:rFonts w:ascii="Times New Roman" w:hAnsi="Times New Roman" w:cs="Times New Roman"/>
        </w:rPr>
        <w:t xml:space="preserve">De leden </w:t>
      </w:r>
      <w:r w:rsidRPr="00B446F0">
        <w:rPr>
          <w:rFonts w:ascii="Times New Roman" w:hAnsi="Times New Roman" w:cs="Times New Roman"/>
          <w:b/>
          <w:bCs/>
        </w:rPr>
        <w:t xml:space="preserve">MICHON-DERKZEN </w:t>
      </w:r>
      <w:r w:rsidRPr="00B446F0">
        <w:rPr>
          <w:rFonts w:ascii="Times New Roman" w:hAnsi="Times New Roman" w:cs="Times New Roman"/>
        </w:rPr>
        <w:t xml:space="preserve">(VVD) en </w:t>
      </w:r>
      <w:r w:rsidRPr="00B446F0">
        <w:rPr>
          <w:rFonts w:ascii="Times New Roman" w:hAnsi="Times New Roman" w:cs="Times New Roman"/>
          <w:b/>
          <w:bCs/>
        </w:rPr>
        <w:t xml:space="preserve">VAN DER WERF </w:t>
      </w:r>
      <w:r w:rsidRPr="00B446F0">
        <w:rPr>
          <w:rFonts w:ascii="Times New Roman" w:hAnsi="Times New Roman" w:cs="Times New Roman"/>
        </w:rPr>
        <w:t xml:space="preserve">(D66) verzoek om een reactie op het bericht “Klinisch psycholoog </w:t>
      </w:r>
      <w:proofErr w:type="spellStart"/>
      <w:r w:rsidRPr="00B446F0">
        <w:rPr>
          <w:rFonts w:ascii="Times New Roman" w:hAnsi="Times New Roman" w:cs="Times New Roman"/>
        </w:rPr>
        <w:t>Iva</w:t>
      </w:r>
      <w:proofErr w:type="spellEnd"/>
      <w:r w:rsidRPr="00B446F0">
        <w:rPr>
          <w:rFonts w:ascii="Times New Roman" w:hAnsi="Times New Roman" w:cs="Times New Roman"/>
        </w:rPr>
        <w:t xml:space="preserve"> </w:t>
      </w:r>
      <w:proofErr w:type="spellStart"/>
      <w:r w:rsidRPr="00B446F0">
        <w:rPr>
          <w:rFonts w:ascii="Times New Roman" w:hAnsi="Times New Roman" w:cs="Times New Roman"/>
        </w:rPr>
        <w:t>Bicanic</w:t>
      </w:r>
      <w:proofErr w:type="spellEnd"/>
      <w:r w:rsidRPr="00B446F0">
        <w:rPr>
          <w:rFonts w:ascii="Times New Roman" w:hAnsi="Times New Roman" w:cs="Times New Roman"/>
        </w:rPr>
        <w:t>: ‘Ik begrijp niet waarom er zo weinig discussie is over misbruik van kinderen. Nederland sláápt, echt’ “ (</w:t>
      </w:r>
      <w:hyperlink w:history="1" r:id="rId7">
        <w:r w:rsidRPr="00B446F0">
          <w:rPr>
            <w:rStyle w:val="Hyperlink"/>
            <w:rFonts w:ascii="Times New Roman" w:hAnsi="Times New Roman" w:cs="Times New Roman"/>
          </w:rPr>
          <w:t>https://www.volkskrant.nl/binnenland/klinisch-psycholoog-iva-bicanic-ik-begrijp-niet-waarom-er-zo-weinig-discussie-is-over-misbruik-van-kinderen-nederland-slaapt-echt~bae44696/</w:t>
        </w:r>
      </w:hyperlink>
      <w:r w:rsidRPr="00B446F0">
        <w:rPr>
          <w:rFonts w:ascii="Times New Roman" w:hAnsi="Times New Roman" w:cs="Times New Roman"/>
        </w:rPr>
        <w:t xml:space="preserve">). En daarbij specifiek in te gaan op de volgende vragen: Wat is de laatste stand van zaken rondom de implementatie van de EU-richtlijn ter bescherming van geweld tegen vrouwen en huiselijk geweld? Hoe verlopen de voorbereidingen en is het Centrum Seksueel Geweld (CSG) in beeld om op landelijk niveau te fungeren als landelijk multidisciplinair </w:t>
      </w:r>
      <w:proofErr w:type="spellStart"/>
      <w:r w:rsidRPr="00B446F0">
        <w:rPr>
          <w:rFonts w:ascii="Times New Roman" w:hAnsi="Times New Roman" w:cs="Times New Roman"/>
        </w:rPr>
        <w:t>rape</w:t>
      </w:r>
      <w:proofErr w:type="spellEnd"/>
      <w:r w:rsidRPr="00B446F0">
        <w:rPr>
          <w:rFonts w:ascii="Times New Roman" w:hAnsi="Times New Roman" w:cs="Times New Roman"/>
        </w:rPr>
        <w:t xml:space="preserve"> </w:t>
      </w:r>
      <w:proofErr w:type="spellStart"/>
      <w:r w:rsidRPr="00B446F0">
        <w:rPr>
          <w:rFonts w:ascii="Times New Roman" w:hAnsi="Times New Roman" w:cs="Times New Roman"/>
        </w:rPr>
        <w:t>centre</w:t>
      </w:r>
      <w:proofErr w:type="spellEnd"/>
      <w:r w:rsidRPr="00B446F0">
        <w:rPr>
          <w:rFonts w:ascii="Times New Roman" w:hAnsi="Times New Roman" w:cs="Times New Roman"/>
        </w:rPr>
        <w:t xml:space="preserve">?  En wat zijn de opties om in aanloop naar het landelijk </w:t>
      </w:r>
      <w:proofErr w:type="spellStart"/>
      <w:r w:rsidRPr="00B446F0">
        <w:rPr>
          <w:rFonts w:ascii="Times New Roman" w:hAnsi="Times New Roman" w:cs="Times New Roman"/>
        </w:rPr>
        <w:t>rape</w:t>
      </w:r>
      <w:proofErr w:type="spellEnd"/>
      <w:r w:rsidRPr="00B446F0">
        <w:rPr>
          <w:rFonts w:ascii="Times New Roman" w:hAnsi="Times New Roman" w:cs="Times New Roman"/>
        </w:rPr>
        <w:t xml:space="preserve"> </w:t>
      </w:r>
      <w:proofErr w:type="spellStart"/>
      <w:r w:rsidRPr="00B446F0">
        <w:rPr>
          <w:rFonts w:ascii="Times New Roman" w:hAnsi="Times New Roman" w:cs="Times New Roman"/>
        </w:rPr>
        <w:t>centre</w:t>
      </w:r>
      <w:proofErr w:type="spellEnd"/>
      <w:r w:rsidRPr="00B446F0">
        <w:rPr>
          <w:rFonts w:ascii="Times New Roman" w:hAnsi="Times New Roman" w:cs="Times New Roman"/>
        </w:rPr>
        <w:t xml:space="preserve"> het CSG verder te ondersteunen in 2026, en onder welke voorwaarden zou een incidentele subsidierelatie denkbaar zijn? En welke rol speelt het ministerie van VWS bij het CSG?</w:t>
      </w:r>
    </w:p>
    <w:p w:rsidRPr="00B446F0" w:rsidR="00B446F0" w:rsidP="00B446F0" w:rsidRDefault="00B446F0" w14:paraId="054990DE" w14:textId="77777777">
      <w:pPr>
        <w:numPr>
          <w:ilvl w:val="0"/>
          <w:numId w:val="1"/>
        </w:numPr>
        <w:rPr>
          <w:rFonts w:ascii="Times New Roman" w:hAnsi="Times New Roman" w:cs="Times New Roman"/>
        </w:rPr>
      </w:pPr>
      <w:r w:rsidRPr="00B446F0">
        <w:rPr>
          <w:rFonts w:ascii="Times New Roman" w:hAnsi="Times New Roman" w:cs="Times New Roman"/>
        </w:rPr>
        <w:t xml:space="preserve">Het lid </w:t>
      </w:r>
      <w:r w:rsidRPr="00B446F0">
        <w:rPr>
          <w:rFonts w:ascii="Times New Roman" w:hAnsi="Times New Roman" w:cs="Times New Roman"/>
          <w:b/>
          <w:bCs/>
        </w:rPr>
        <w:t>MICHON-DERKZEN</w:t>
      </w:r>
      <w:r w:rsidRPr="00B446F0">
        <w:rPr>
          <w:rFonts w:ascii="Times New Roman" w:hAnsi="Times New Roman" w:cs="Times New Roman"/>
        </w:rPr>
        <w:t xml:space="preserve"> (VVD) verzoek om een reactie op het bericht “Geweld tegen betogers was volgens Dijksma niet de afspraak, demonstranten willen aangifte doen” (</w:t>
      </w:r>
      <w:hyperlink w:history="1" r:id="rId8">
        <w:r w:rsidRPr="00B446F0">
          <w:rPr>
            <w:rStyle w:val="Hyperlink"/>
            <w:rFonts w:ascii="Times New Roman" w:hAnsi="Times New Roman" w:cs="Times New Roman"/>
          </w:rPr>
          <w:t>https://www.rtvutrecht.nl/nieuws/3896086/geweld-tegen-betogers-was-volgens-dijksma-niet-de-afspraak-demonstranten-willen-aangifte-doen</w:t>
        </w:r>
      </w:hyperlink>
      <w:r w:rsidRPr="00B446F0">
        <w:rPr>
          <w:rFonts w:ascii="Times New Roman" w:hAnsi="Times New Roman" w:cs="Times New Roman"/>
        </w:rPr>
        <w:t>).</w:t>
      </w:r>
    </w:p>
    <w:p w:rsidRPr="00B446F0" w:rsidR="00B446F0" w:rsidP="00B446F0" w:rsidRDefault="00B446F0" w14:paraId="72475502" w14:textId="77777777">
      <w:pPr>
        <w:numPr>
          <w:ilvl w:val="0"/>
          <w:numId w:val="1"/>
        </w:numPr>
        <w:rPr>
          <w:rFonts w:ascii="Times New Roman" w:hAnsi="Times New Roman" w:cs="Times New Roman"/>
        </w:rPr>
      </w:pPr>
      <w:r w:rsidRPr="00B446F0">
        <w:rPr>
          <w:rFonts w:ascii="Times New Roman" w:hAnsi="Times New Roman" w:cs="Times New Roman"/>
        </w:rPr>
        <w:t xml:space="preserve">De leden </w:t>
      </w:r>
      <w:r w:rsidRPr="00B446F0">
        <w:rPr>
          <w:rFonts w:ascii="Times New Roman" w:hAnsi="Times New Roman" w:cs="Times New Roman"/>
          <w:b/>
          <w:bCs/>
        </w:rPr>
        <w:t>MUTLUER</w:t>
      </w:r>
      <w:r w:rsidRPr="00B446F0">
        <w:rPr>
          <w:rFonts w:ascii="Times New Roman" w:hAnsi="Times New Roman" w:cs="Times New Roman"/>
        </w:rPr>
        <w:t xml:space="preserve"> (GroenLinks-PvdA) en </w:t>
      </w:r>
      <w:r w:rsidRPr="00B446F0">
        <w:rPr>
          <w:rFonts w:ascii="Times New Roman" w:hAnsi="Times New Roman" w:cs="Times New Roman"/>
          <w:b/>
          <w:bCs/>
        </w:rPr>
        <w:t>MICHON-DERKZEN</w:t>
      </w:r>
      <w:r w:rsidRPr="00B446F0">
        <w:rPr>
          <w:rFonts w:ascii="Times New Roman" w:hAnsi="Times New Roman" w:cs="Times New Roman"/>
        </w:rPr>
        <w:t xml:space="preserve"> (VVD) verzoek om de vragen van de rapporteurs verward/onbegrepen gedrag (zie bijlage) hetzij schriftelijk voor het debat, hetzij mondeling tijdens het debat te beantwoorden.</w:t>
      </w:r>
    </w:p>
    <w:p w:rsidRPr="00B446F0" w:rsidR="00E82E68" w:rsidRDefault="00E82E68" w14:paraId="6480D142" w14:textId="77777777">
      <w:pPr>
        <w:rPr>
          <w:rFonts w:ascii="Times New Roman" w:hAnsi="Times New Roman" w:cs="Times New Roman"/>
        </w:rPr>
      </w:pPr>
    </w:p>
    <w:sectPr w:rsidRPr="00B446F0" w:rsidR="00E82E6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963F8"/>
    <w:multiLevelType w:val="hybridMultilevel"/>
    <w:tmpl w:val="CC0ED4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3979029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F0"/>
    <w:rsid w:val="00143EF2"/>
    <w:rsid w:val="00404189"/>
    <w:rsid w:val="005A1527"/>
    <w:rsid w:val="00B446F0"/>
    <w:rsid w:val="00E82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505C"/>
  <w15:chartTrackingRefBased/>
  <w15:docId w15:val="{DB94BEED-9852-44EC-8370-2431F604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4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4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46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46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46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46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46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46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46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46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46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46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46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46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46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46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46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46F0"/>
    <w:rPr>
      <w:rFonts w:eastAsiaTheme="majorEastAsia" w:cstheme="majorBidi"/>
      <w:color w:val="272727" w:themeColor="text1" w:themeTint="D8"/>
    </w:rPr>
  </w:style>
  <w:style w:type="paragraph" w:styleId="Titel">
    <w:name w:val="Title"/>
    <w:basedOn w:val="Standaard"/>
    <w:next w:val="Standaard"/>
    <w:link w:val="TitelChar"/>
    <w:uiPriority w:val="10"/>
    <w:qFormat/>
    <w:rsid w:val="00B44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6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46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46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46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46F0"/>
    <w:rPr>
      <w:i/>
      <w:iCs/>
      <w:color w:val="404040" w:themeColor="text1" w:themeTint="BF"/>
    </w:rPr>
  </w:style>
  <w:style w:type="paragraph" w:styleId="Lijstalinea">
    <w:name w:val="List Paragraph"/>
    <w:basedOn w:val="Standaard"/>
    <w:uiPriority w:val="34"/>
    <w:qFormat/>
    <w:rsid w:val="00B446F0"/>
    <w:pPr>
      <w:ind w:left="720"/>
      <w:contextualSpacing/>
    </w:pPr>
  </w:style>
  <w:style w:type="character" w:styleId="Intensievebenadrukking">
    <w:name w:val="Intense Emphasis"/>
    <w:basedOn w:val="Standaardalinea-lettertype"/>
    <w:uiPriority w:val="21"/>
    <w:qFormat/>
    <w:rsid w:val="00B446F0"/>
    <w:rPr>
      <w:i/>
      <w:iCs/>
      <w:color w:val="0F4761" w:themeColor="accent1" w:themeShade="BF"/>
    </w:rPr>
  </w:style>
  <w:style w:type="paragraph" w:styleId="Duidelijkcitaat">
    <w:name w:val="Intense Quote"/>
    <w:basedOn w:val="Standaard"/>
    <w:next w:val="Standaard"/>
    <w:link w:val="DuidelijkcitaatChar"/>
    <w:uiPriority w:val="30"/>
    <w:qFormat/>
    <w:rsid w:val="00B44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46F0"/>
    <w:rPr>
      <w:i/>
      <w:iCs/>
      <w:color w:val="0F4761" w:themeColor="accent1" w:themeShade="BF"/>
    </w:rPr>
  </w:style>
  <w:style w:type="character" w:styleId="Intensieveverwijzing">
    <w:name w:val="Intense Reference"/>
    <w:basedOn w:val="Standaardalinea-lettertype"/>
    <w:uiPriority w:val="32"/>
    <w:qFormat/>
    <w:rsid w:val="00B446F0"/>
    <w:rPr>
      <w:b/>
      <w:bCs/>
      <w:smallCaps/>
      <w:color w:val="0F4761" w:themeColor="accent1" w:themeShade="BF"/>
      <w:spacing w:val="5"/>
    </w:rPr>
  </w:style>
  <w:style w:type="character" w:styleId="Hyperlink">
    <w:name w:val="Hyperlink"/>
    <w:basedOn w:val="Standaardalinea-lettertype"/>
    <w:uiPriority w:val="99"/>
    <w:unhideWhenUsed/>
    <w:rsid w:val="00B446F0"/>
    <w:rPr>
      <w:color w:val="467886" w:themeColor="hyperlink"/>
      <w:u w:val="single"/>
    </w:rPr>
  </w:style>
  <w:style w:type="character" w:styleId="Onopgelostemelding">
    <w:name w:val="Unresolved Mention"/>
    <w:basedOn w:val="Standaardalinea-lettertype"/>
    <w:uiPriority w:val="99"/>
    <w:semiHidden/>
    <w:unhideWhenUsed/>
    <w:rsid w:val="00B44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38023">
      <w:bodyDiv w:val="1"/>
      <w:marLeft w:val="0"/>
      <w:marRight w:val="0"/>
      <w:marTop w:val="0"/>
      <w:marBottom w:val="0"/>
      <w:divBdr>
        <w:top w:val="none" w:sz="0" w:space="0" w:color="auto"/>
        <w:left w:val="none" w:sz="0" w:space="0" w:color="auto"/>
        <w:bottom w:val="none" w:sz="0" w:space="0" w:color="auto"/>
        <w:right w:val="none" w:sz="0" w:space="0" w:color="auto"/>
      </w:divBdr>
    </w:div>
    <w:div w:id="125863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6.safelinks.protection.outlook.com/?url=https%3A%2F%2Fwww.rtvutrecht.nl%2Fnieuws%2F3896086%2Fgeweld-tegen-betogers-was-volgens-dijksma-niet-de-afspraak-demonstranten-willen-aangifte-doen&amp;data=05%7C02%7Cc.sodiko%40tweedekamer.nl%7C1b20b91a52204b52f85b08dd98718ddb%7C238cb5073f714afeaaab8382731a4345%7C0%7C0%7C638834336089517495%7CUnknown%7CTWFpbGZsb3d8eyJFbXB0eU1hcGkiOnRydWUsIlYiOiIwLjAuMDAwMCIsIlAiOiJXaW4zMiIsIkFOIjoiTWFpbCIsIldUIjoyfQ%3D%3D%7C0%7C%7C%7C&amp;sdata=kq0eEPfJJZiPN%2FCVChEwwsnMkBoW6OD8XtmG0pHO938%3D&amp;reserved=0" TargetMode="External"/><Relationship Id="rId3" Type="http://schemas.openxmlformats.org/officeDocument/2006/relationships/settings" Target="settings.xml"/><Relationship Id="rId7" Type="http://schemas.openxmlformats.org/officeDocument/2006/relationships/hyperlink" Target="https://eur06.safelinks.protection.outlook.com/?url=https%3A%2F%2Fwww.volkskrant.nl%2Fbinnenland%2Fklinisch-psycholoog-iva-bicanic-ik-begrijp-niet-waarom-er-zo-weinig-discussie-is-over-misbruik-van-kinderen-nederland-slaapt-echt~bae44696%2F&amp;data=05%7C02%7Cc.sodiko%40tweedekamer.nl%7C1b20b91a52204b52f85b08dd98718ddb%7C238cb5073f714afeaaab8382731a4345%7C0%7C0%7C638834336089450740%7CUnknown%7CTWFpbGZsb3d8eyJFbXB0eU1hcGkiOnRydWUsIlYiOiIwLjAuMDAwMCIsIlAiOiJXaW4zMiIsIkFOIjoiTWFpbCIsIldUIjoyfQ%3D%3D%7C0%7C%7C%7C&amp;sdata=vCHTPaMmUsjMrwDYkB7MGVg%2B%2FFuzEvtZHVhklgEtOCI%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6.safelinks.protection.outlook.com/?url=https%3A%2F%2Fbonaire.nu%2F2025%2F05%2F17%2Fpolitie-op-bonaire-kan-24-7-noodhulp-niet-meer-garanderen%2F%3Ffbclid%3DIwZXh0bgNhZW0CMTEAAR4TJr-t6GI3vGCsz1YbGcABtIF52nJLXl7WfxGZRH1v9vYa2brUL-InilPTYA_aem_N4aXJvqdl52_7MeV1Zr0Kg&amp;data=05%7C02%7Cc.sodiko%40tweedekamer.nl%7C1b20b91a52204b52f85b08dd98718ddb%7C238cb5073f714afeaaab8382731a4345%7C0%7C0%7C638834336089373717%7CUnknown%7CTWFpbGZsb3d8eyJFbXB0eU1hcGkiOnRydWUsIlYiOiIwLjAuMDAwMCIsIlAiOiJXaW4zMiIsIkFOIjoiTWFpbCIsIldUIjoyfQ%3D%3D%7C0%7C%7C%7C&amp;sdata=XAWS%2FMJIfKs9%2FunLGCpi0incTVLCVB727BMQ0g6sBo0%3D&amp;reserved=0" TargetMode="External"/><Relationship Id="rId5" Type="http://schemas.openxmlformats.org/officeDocument/2006/relationships/hyperlink" Target="https://eur06.safelinks.protection.outlook.com/?url=https%3A%2F%2Fwww.rechtspraak.nl%2FOrganisatie-en-contact%2FOrganisatie%2FRaad-voor-de-rechtspraak%2FJaardocumenten%2Fjaarverslag-rechtspraak-2024%2FPaginas%2Fdefault.aspx&amp;data=05%7C02%7Cc.sodiko%40tweedekamer.nl%7C1b20b91a52204b52f85b08dd98718ddb%7C238cb5073f714afeaaab8382731a4345%7C0%7C0%7C638834336089289537%7CUnknown%7CTWFpbGZsb3d8eyJFbXB0eU1hcGkiOnRydWUsIlYiOiIwLjAuMDAwMCIsIlAiOiJXaW4zMiIsIkFOIjoiTWFpbCIsIldUIjoyfQ%3D%3D%7C0%7C%7C%7C&amp;sdata=J7shd6pwYLtK3qjq%2BzM0H20IXBoVYiS9lkQDuarl2IY%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731</ap:Words>
  <ap:Characters>4025</ap:Characters>
  <ap:DocSecurity>0</ap:DocSecurity>
  <ap:Lines>33</ap:Lines>
  <ap:Paragraphs>9</ap:Paragraphs>
  <ap:ScaleCrop>false</ap:ScaleCrop>
  <ap:LinksUpToDate>false</ap:LinksUpToDate>
  <ap:CharactersWithSpaces>4747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2025-05-21T14:47:00.0000000Z</dcterms:created>
  <dcterms:modified xsi:type="dcterms:W3CDTF">2025-05-21T14:48:00.0000000Z</dcterms:modified>
  <version/>
  <category/>
</coreProperties>
</file>