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98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70" w:type="dxa"/>
          <w:right w:w="70" w:type="dxa"/>
        </w:tblCellMar>
        <w:tblLook w:val="0000" w:firstRow="0" w:lastRow="0" w:firstColumn="0" w:lastColumn="0" w:noHBand="0" w:noVBand="0"/>
      </w:tblPr>
      <w:tblGrid>
        <w:gridCol w:w="3331"/>
        <w:gridCol w:w="3402"/>
        <w:gridCol w:w="4252"/>
      </w:tblGrid>
      <w:tr w:rsidR="00997775" w:rsidTr="00C45F66" w14:paraId="0086AB22" w14:textId="77777777">
        <w:tc>
          <w:tcPr>
            <w:tcW w:w="6733" w:type="dxa"/>
            <w:gridSpan w:val="2"/>
            <w:tcBorders>
              <w:top w:val="nil"/>
              <w:left w:val="nil"/>
              <w:bottom w:val="nil"/>
              <w:right w:val="nil"/>
            </w:tcBorders>
            <w:vAlign w:val="center"/>
          </w:tcPr>
          <w:p w:rsidR="00997775" w:rsidP="00710A7A" w:rsidRDefault="00997775" w14:paraId="6E59898E" w14:textId="77777777">
            <w:pPr>
              <w:pStyle w:val="Amendement"/>
              <w:rPr>
                <w:rFonts w:ascii="Times New Roman" w:hAnsi="Times New Roman"/>
                <w:spacing w:val="40"/>
                <w:sz w:val="22"/>
              </w:rPr>
            </w:pPr>
            <w:r>
              <w:rPr>
                <w:rFonts w:ascii="Times New Roman" w:hAnsi="Times New Roman"/>
                <w:spacing w:val="40"/>
                <w:sz w:val="30"/>
              </w:rPr>
              <w:t>T</w:t>
            </w:r>
            <w:r>
              <w:rPr>
                <w:rFonts w:ascii="Times New Roman" w:hAnsi="Times New Roman"/>
                <w:spacing w:val="40"/>
                <w:sz w:val="22"/>
              </w:rPr>
              <w:t xml:space="preserve">WEEDE </w:t>
            </w:r>
            <w:r>
              <w:rPr>
                <w:rFonts w:ascii="Times New Roman" w:hAnsi="Times New Roman"/>
                <w:spacing w:val="40"/>
                <w:sz w:val="30"/>
              </w:rPr>
              <w:t>K</w:t>
            </w:r>
            <w:r>
              <w:rPr>
                <w:rFonts w:ascii="Times New Roman" w:hAnsi="Times New Roman"/>
                <w:spacing w:val="40"/>
                <w:sz w:val="22"/>
              </w:rPr>
              <w:t>AMER DER</w:t>
            </w:r>
            <w:r>
              <w:rPr>
                <w:rFonts w:ascii="Times New Roman" w:hAnsi="Times New Roman"/>
                <w:spacing w:val="40"/>
                <w:sz w:val="30"/>
              </w:rPr>
              <w:t xml:space="preserve"> S</w:t>
            </w:r>
            <w:r>
              <w:rPr>
                <w:rFonts w:ascii="Times New Roman" w:hAnsi="Times New Roman"/>
                <w:spacing w:val="40"/>
                <w:sz w:val="22"/>
              </w:rPr>
              <w:t>TATEN-</w:t>
            </w:r>
            <w:r>
              <w:rPr>
                <w:rFonts w:ascii="Times New Roman" w:hAnsi="Times New Roman"/>
                <w:spacing w:val="40"/>
                <w:sz w:val="30"/>
              </w:rPr>
              <w:t>G</w:t>
            </w:r>
            <w:r>
              <w:rPr>
                <w:rFonts w:ascii="Times New Roman" w:hAnsi="Times New Roman"/>
                <w:spacing w:val="40"/>
                <w:sz w:val="22"/>
              </w:rPr>
              <w:t>ENERAAL</w:t>
            </w:r>
          </w:p>
        </w:tc>
        <w:tc>
          <w:tcPr>
            <w:tcW w:w="4252" w:type="dxa"/>
            <w:tcBorders>
              <w:top w:val="nil"/>
              <w:left w:val="nil"/>
              <w:bottom w:val="nil"/>
              <w:right w:val="nil"/>
            </w:tcBorders>
          </w:tcPr>
          <w:p w:rsidR="00997775" w:rsidRDefault="00997775" w14:paraId="7BFEFEEC" w14:textId="77777777">
            <w:pPr>
              <w:pStyle w:val="Amendement"/>
              <w:jc w:val="right"/>
              <w:rPr>
                <w:rFonts w:ascii="Times New Roman" w:hAnsi="Times New Roman"/>
                <w:spacing w:val="40"/>
                <w:sz w:val="22"/>
              </w:rPr>
            </w:pPr>
            <w:r>
              <w:rPr>
                <w:rFonts w:ascii="Times New Roman" w:hAnsi="Times New Roman"/>
                <w:sz w:val="88"/>
              </w:rPr>
              <w:t>2</w:t>
            </w:r>
          </w:p>
        </w:tc>
      </w:tr>
      <w:tr w:rsidR="00997775" w:rsidTr="00C45F66" w14:paraId="010E09B1" w14:textId="77777777">
        <w:trPr>
          <w:cantSplit/>
        </w:trPr>
        <w:tc>
          <w:tcPr>
            <w:tcW w:w="10985" w:type="dxa"/>
            <w:gridSpan w:val="3"/>
            <w:tcBorders>
              <w:top w:val="single" w:color="auto" w:sz="4" w:space="0"/>
              <w:left w:val="nil"/>
              <w:bottom w:val="nil"/>
              <w:right w:val="nil"/>
            </w:tcBorders>
            <w:vAlign w:val="center"/>
          </w:tcPr>
          <w:p w:rsidRPr="008B0CC5" w:rsidR="00997775" w:rsidP="008304CB" w:rsidRDefault="008B0CC5" w14:paraId="495FF385" w14:textId="77777777">
            <w:r w:rsidRPr="008B0CC5">
              <w:t xml:space="preserve">Vergaderjaar </w:t>
            </w:r>
            <w:r w:rsidR="00AC6B87">
              <w:t>2024-2025</w:t>
            </w:r>
          </w:p>
        </w:tc>
      </w:tr>
      <w:tr w:rsidR="00997775" w:rsidTr="00C45F66" w14:paraId="318A957A" w14:textId="77777777">
        <w:trPr>
          <w:cantSplit/>
        </w:trPr>
        <w:tc>
          <w:tcPr>
            <w:tcW w:w="10985" w:type="dxa"/>
            <w:gridSpan w:val="3"/>
            <w:tcBorders>
              <w:top w:val="nil"/>
              <w:left w:val="nil"/>
              <w:bottom w:val="nil"/>
              <w:right w:val="nil"/>
            </w:tcBorders>
          </w:tcPr>
          <w:p w:rsidR="00997775" w:rsidRDefault="00997775" w14:paraId="1296781C" w14:textId="77777777"/>
        </w:tc>
      </w:tr>
      <w:tr w:rsidR="00997775" w:rsidTr="00C45F66" w14:paraId="745F8796" w14:textId="77777777">
        <w:trPr>
          <w:cantSplit/>
        </w:trPr>
        <w:tc>
          <w:tcPr>
            <w:tcW w:w="10985" w:type="dxa"/>
            <w:gridSpan w:val="3"/>
            <w:tcBorders>
              <w:top w:val="nil"/>
              <w:left w:val="nil"/>
              <w:bottom w:val="single" w:color="auto" w:sz="4" w:space="0"/>
              <w:right w:val="nil"/>
            </w:tcBorders>
          </w:tcPr>
          <w:p w:rsidR="00997775" w:rsidRDefault="00997775" w14:paraId="2C953D5B" w14:textId="77777777"/>
        </w:tc>
      </w:tr>
      <w:tr w:rsidR="00997775" w:rsidTr="00C45F66" w14:paraId="6425DF02"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3331" w:type="dxa"/>
          </w:tcPr>
          <w:p w:rsidR="00997775" w:rsidRDefault="00997775" w14:paraId="0FE17E8B" w14:textId="77777777"/>
        </w:tc>
        <w:tc>
          <w:tcPr>
            <w:tcW w:w="7654" w:type="dxa"/>
            <w:gridSpan w:val="2"/>
          </w:tcPr>
          <w:p w:rsidR="00997775" w:rsidRDefault="00997775" w14:paraId="58C04BB9" w14:textId="77777777"/>
        </w:tc>
      </w:tr>
      <w:tr w:rsidR="00C45F66" w:rsidTr="00C45F66" w14:paraId="4179E8EA"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3331" w:type="dxa"/>
          </w:tcPr>
          <w:p w:rsidR="00C45F66" w:rsidP="00C45F66" w:rsidRDefault="00C45F66" w14:paraId="1BE931A9" w14:textId="183331CD">
            <w:pPr>
              <w:rPr>
                <w:b/>
              </w:rPr>
            </w:pPr>
            <w:r>
              <w:rPr>
                <w:b/>
              </w:rPr>
              <w:t>36 698</w:t>
            </w:r>
          </w:p>
        </w:tc>
        <w:tc>
          <w:tcPr>
            <w:tcW w:w="7654" w:type="dxa"/>
            <w:gridSpan w:val="2"/>
          </w:tcPr>
          <w:p w:rsidR="00C45F66" w:rsidP="00C45F66" w:rsidRDefault="00C45F66" w14:paraId="5C22E361" w14:textId="47EC804B">
            <w:pPr>
              <w:rPr>
                <w:b/>
              </w:rPr>
            </w:pPr>
            <w:r w:rsidRPr="00E577DA">
              <w:rPr>
                <w:b/>
                <w:bCs/>
                <w:szCs w:val="24"/>
              </w:rPr>
              <w:t>Voorstel van wet van het lid De Hoop tot wijziging van de Uitvoeringswet huurprijzen woonruimte en de Woningwet in verband met de bevriezing van de huren in 2025 en van de Wet op de vennootschapsbelasting 1969 en andere fiscale wetten in verband met het vervallen van de vennootschapsbelastingplicht voor woningcorporaties en dekkingsmaatregelen daarvoor</w:t>
            </w:r>
          </w:p>
        </w:tc>
      </w:tr>
      <w:tr w:rsidR="00C45F66" w:rsidTr="00C45F66" w14:paraId="0B702638"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3331" w:type="dxa"/>
          </w:tcPr>
          <w:p w:rsidR="00C45F66" w:rsidP="00C45F66" w:rsidRDefault="00C45F66" w14:paraId="7CE92954" w14:textId="77777777"/>
        </w:tc>
        <w:tc>
          <w:tcPr>
            <w:tcW w:w="7654" w:type="dxa"/>
            <w:gridSpan w:val="2"/>
          </w:tcPr>
          <w:p w:rsidR="00C45F66" w:rsidP="00C45F66" w:rsidRDefault="00C45F66" w14:paraId="17E370EE" w14:textId="77777777"/>
        </w:tc>
      </w:tr>
      <w:tr w:rsidR="00C45F66" w:rsidTr="00C45F66" w14:paraId="03A682FD"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3331" w:type="dxa"/>
          </w:tcPr>
          <w:p w:rsidR="00C45F66" w:rsidP="00C45F66" w:rsidRDefault="00C45F66" w14:paraId="6876D7F5" w14:textId="77777777"/>
        </w:tc>
        <w:tc>
          <w:tcPr>
            <w:tcW w:w="7654" w:type="dxa"/>
            <w:gridSpan w:val="2"/>
          </w:tcPr>
          <w:p w:rsidR="00C45F66" w:rsidP="00C45F66" w:rsidRDefault="00C45F66" w14:paraId="3247B2E3" w14:textId="77777777"/>
        </w:tc>
      </w:tr>
      <w:tr w:rsidR="00C45F66" w:rsidTr="00C45F66" w14:paraId="190A96BB"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3331" w:type="dxa"/>
          </w:tcPr>
          <w:p w:rsidR="00C45F66" w:rsidP="00C45F66" w:rsidRDefault="00C45F66" w14:paraId="25FBD331" w14:textId="3E157F70">
            <w:pPr>
              <w:rPr>
                <w:b/>
              </w:rPr>
            </w:pPr>
            <w:r>
              <w:rPr>
                <w:b/>
              </w:rPr>
              <w:t xml:space="preserve">Nr. </w:t>
            </w:r>
            <w:r>
              <w:rPr>
                <w:b/>
              </w:rPr>
              <w:t>18</w:t>
            </w:r>
          </w:p>
        </w:tc>
        <w:tc>
          <w:tcPr>
            <w:tcW w:w="7654" w:type="dxa"/>
            <w:gridSpan w:val="2"/>
          </w:tcPr>
          <w:p w:rsidR="00C45F66" w:rsidP="00C45F66" w:rsidRDefault="00C45F66" w14:paraId="48E1C9E1" w14:textId="522F4B4A">
            <w:pPr>
              <w:rPr>
                <w:b/>
              </w:rPr>
            </w:pPr>
            <w:r>
              <w:rPr>
                <w:b/>
              </w:rPr>
              <w:t xml:space="preserve">MOTIE VAN </w:t>
            </w:r>
            <w:r>
              <w:rPr>
                <w:b/>
              </w:rPr>
              <w:t>HET LID EL ABASSI</w:t>
            </w:r>
          </w:p>
        </w:tc>
      </w:tr>
      <w:tr w:rsidR="00C45F66" w:rsidTr="00C45F66" w14:paraId="2B9A6CE6"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3331" w:type="dxa"/>
          </w:tcPr>
          <w:p w:rsidR="00C45F66" w:rsidP="00C45F66" w:rsidRDefault="00C45F66" w14:paraId="46453D2E" w14:textId="77777777"/>
        </w:tc>
        <w:tc>
          <w:tcPr>
            <w:tcW w:w="7654" w:type="dxa"/>
            <w:gridSpan w:val="2"/>
          </w:tcPr>
          <w:p w:rsidR="00C45F66" w:rsidP="00C45F66" w:rsidRDefault="00C45F66" w14:paraId="6948DEDB" w14:textId="73F50876">
            <w:r>
              <w:t>Voorgesteld 23 april 2025</w:t>
            </w:r>
          </w:p>
        </w:tc>
      </w:tr>
      <w:tr w:rsidR="00997775" w:rsidTr="00C45F66" w14:paraId="59417D02"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3331" w:type="dxa"/>
          </w:tcPr>
          <w:p w:rsidR="00997775" w:rsidRDefault="00997775" w14:paraId="5E507843" w14:textId="77777777"/>
        </w:tc>
        <w:tc>
          <w:tcPr>
            <w:tcW w:w="7654" w:type="dxa"/>
            <w:gridSpan w:val="2"/>
          </w:tcPr>
          <w:p w:rsidR="00997775" w:rsidRDefault="00997775" w14:paraId="502291D5" w14:textId="77777777"/>
        </w:tc>
      </w:tr>
      <w:tr w:rsidR="00997775" w:rsidTr="00C45F66" w14:paraId="54C553E4"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3331" w:type="dxa"/>
          </w:tcPr>
          <w:p w:rsidR="00997775" w:rsidRDefault="00997775" w14:paraId="40658D65" w14:textId="77777777"/>
        </w:tc>
        <w:tc>
          <w:tcPr>
            <w:tcW w:w="7654" w:type="dxa"/>
            <w:gridSpan w:val="2"/>
          </w:tcPr>
          <w:p w:rsidR="00997775" w:rsidRDefault="00997775" w14:paraId="12EE231A" w14:textId="77777777">
            <w:r>
              <w:t>De Kamer,</w:t>
            </w:r>
          </w:p>
        </w:tc>
      </w:tr>
      <w:tr w:rsidR="00997775" w:rsidTr="00C45F66" w14:paraId="42C8C5F5"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3331" w:type="dxa"/>
          </w:tcPr>
          <w:p w:rsidR="00997775" w:rsidRDefault="00997775" w14:paraId="31303B8E" w14:textId="77777777"/>
        </w:tc>
        <w:tc>
          <w:tcPr>
            <w:tcW w:w="7654" w:type="dxa"/>
            <w:gridSpan w:val="2"/>
          </w:tcPr>
          <w:p w:rsidR="00997775" w:rsidRDefault="00997775" w14:paraId="22697561" w14:textId="77777777"/>
        </w:tc>
      </w:tr>
      <w:tr w:rsidR="00997775" w:rsidTr="00C45F66" w14:paraId="54EF5E7A"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3331" w:type="dxa"/>
          </w:tcPr>
          <w:p w:rsidR="00997775" w:rsidRDefault="00997775" w14:paraId="2B5F18EE" w14:textId="77777777"/>
        </w:tc>
        <w:tc>
          <w:tcPr>
            <w:tcW w:w="7654" w:type="dxa"/>
            <w:gridSpan w:val="2"/>
          </w:tcPr>
          <w:p w:rsidR="00997775" w:rsidRDefault="00997775" w14:paraId="7A4C1C87" w14:textId="77777777">
            <w:r>
              <w:t>gehoord de beraadslaging,</w:t>
            </w:r>
          </w:p>
        </w:tc>
      </w:tr>
      <w:tr w:rsidR="00997775" w:rsidTr="00C45F66" w14:paraId="6F1CA409"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3331" w:type="dxa"/>
          </w:tcPr>
          <w:p w:rsidR="00997775" w:rsidRDefault="00997775" w14:paraId="7E085CD6" w14:textId="77777777"/>
        </w:tc>
        <w:tc>
          <w:tcPr>
            <w:tcW w:w="7654" w:type="dxa"/>
            <w:gridSpan w:val="2"/>
          </w:tcPr>
          <w:p w:rsidR="00997775" w:rsidRDefault="00997775" w14:paraId="21DE7AE0" w14:textId="77777777"/>
        </w:tc>
      </w:tr>
      <w:tr w:rsidR="00997775" w:rsidTr="00C45F66" w14:paraId="29C1614A"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3331" w:type="dxa"/>
          </w:tcPr>
          <w:p w:rsidR="00997775" w:rsidRDefault="00997775" w14:paraId="38CDE41B" w14:textId="77777777"/>
        </w:tc>
        <w:tc>
          <w:tcPr>
            <w:tcW w:w="7654" w:type="dxa"/>
            <w:gridSpan w:val="2"/>
          </w:tcPr>
          <w:p w:rsidRPr="00C45F66" w:rsidR="00C45F66" w:rsidP="00C45F66" w:rsidRDefault="00C45F66" w14:paraId="129CE0A6" w14:textId="77777777">
            <w:r w:rsidRPr="00C45F66">
              <w:t>constaterende dat huurders steeds vaker te maken hebben met hoge woonquotes en een beperkte rechtspositie tegenover particuliere beleggers;</w:t>
            </w:r>
          </w:p>
          <w:p w:rsidR="00C45F66" w:rsidP="00C45F66" w:rsidRDefault="00C45F66" w14:paraId="69C47DCE" w14:textId="77777777"/>
          <w:p w:rsidRPr="00C45F66" w:rsidR="00C45F66" w:rsidP="00C45F66" w:rsidRDefault="00C45F66" w14:paraId="2762ED6A" w14:textId="7B68424D">
            <w:r w:rsidRPr="00C45F66">
              <w:t>overwegende dat wonen een grondrecht is en geen verdienmodel;</w:t>
            </w:r>
          </w:p>
          <w:p w:rsidR="00C45F66" w:rsidP="00C45F66" w:rsidRDefault="00C45F66" w14:paraId="57ED243D" w14:textId="77777777"/>
          <w:p w:rsidRPr="00C45F66" w:rsidR="00C45F66" w:rsidP="00C45F66" w:rsidRDefault="00C45F66" w14:paraId="193ABC53" w14:textId="321B2F2A">
            <w:r w:rsidRPr="00C45F66">
              <w:t>verzoekt de regering om concrete voorstellen te doen die het publieke karakter van volkshuisvesting versterken, waaronder een grotere rol voor woningcorporaties, publieke grondontwikkeling en huurprijsregulering,</w:t>
            </w:r>
          </w:p>
          <w:p w:rsidR="00C45F66" w:rsidP="00C45F66" w:rsidRDefault="00C45F66" w14:paraId="3243707A" w14:textId="77777777"/>
          <w:p w:rsidRPr="00C45F66" w:rsidR="00C45F66" w:rsidP="00C45F66" w:rsidRDefault="00C45F66" w14:paraId="7D577432" w14:textId="3F942B07">
            <w:r w:rsidRPr="00C45F66">
              <w:t>en gaat over tot de orde van de dag.</w:t>
            </w:r>
          </w:p>
          <w:p w:rsidR="00C45F66" w:rsidP="00C45F66" w:rsidRDefault="00C45F66" w14:paraId="65B23952" w14:textId="77777777"/>
          <w:p w:rsidR="00997775" w:rsidP="00C45F66" w:rsidRDefault="00C45F66" w14:paraId="4DB4BCF2" w14:textId="2813E9C2">
            <w:r w:rsidRPr="00C45F66">
              <w:t xml:space="preserve">El </w:t>
            </w:r>
            <w:proofErr w:type="spellStart"/>
            <w:r w:rsidRPr="00C45F66">
              <w:t>Abassi</w:t>
            </w:r>
            <w:proofErr w:type="spellEnd"/>
          </w:p>
        </w:tc>
      </w:tr>
    </w:tbl>
    <w:p w:rsidR="00997775" w:rsidRDefault="00997775" w14:paraId="7ABE1165" w14:textId="77777777"/>
    <w:sectPr w:rsidR="00997775">
      <w:endnotePr>
        <w:numFmt w:val="decimal"/>
      </w:endnotePr>
      <w:pgSz w:w="11906" w:h="16838"/>
      <w:pgMar w:top="1418" w:right="567" w:bottom="1418" w:left="567" w:header="357" w:footer="1440" w:gutter="0"/>
      <w:pgNumType w:start="1"/>
      <w:cols w:space="708"/>
      <w:noEndnote/>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778D4D" w14:textId="77777777" w:rsidR="00C45F66" w:rsidRDefault="00C45F66">
      <w:pPr>
        <w:spacing w:line="20" w:lineRule="exact"/>
      </w:pPr>
    </w:p>
  </w:endnote>
  <w:endnote w:type="continuationSeparator" w:id="0">
    <w:p w14:paraId="4C29E655" w14:textId="77777777" w:rsidR="00C45F66" w:rsidRDefault="00C45F66">
      <w:pPr>
        <w:pStyle w:val="Amendement"/>
      </w:pPr>
      <w:r>
        <w:rPr>
          <w:b w:val="0"/>
        </w:rPr>
        <w:t xml:space="preserve"> </w:t>
      </w:r>
    </w:p>
  </w:endnote>
  <w:endnote w:type="continuationNotice" w:id="1">
    <w:p w14:paraId="1654650C" w14:textId="77777777" w:rsidR="00C45F66" w:rsidRDefault="00C45F66">
      <w:pPr>
        <w:pStyle w:val="Amendement"/>
      </w:pPr>
      <w:r>
        <w:rPr>
          <w:b w:val="0"/>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F6AD76" w14:textId="77777777" w:rsidR="00C45F66" w:rsidRDefault="00C45F66">
      <w:pPr>
        <w:pStyle w:val="Amendement"/>
      </w:pPr>
      <w:r>
        <w:rPr>
          <w:b w:val="0"/>
        </w:rPr>
        <w:separator/>
      </w:r>
    </w:p>
  </w:footnote>
  <w:footnote w:type="continuationSeparator" w:id="0">
    <w:p w14:paraId="7C1F1040" w14:textId="77777777" w:rsidR="00C45F66" w:rsidRDefault="00C45F6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1109"/>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5F66"/>
    <w:rsid w:val="00133FCE"/>
    <w:rsid w:val="001E482C"/>
    <w:rsid w:val="001E4877"/>
    <w:rsid w:val="0021105A"/>
    <w:rsid w:val="00280D6A"/>
    <w:rsid w:val="002B78E9"/>
    <w:rsid w:val="002C5406"/>
    <w:rsid w:val="00330D60"/>
    <w:rsid w:val="00345A5C"/>
    <w:rsid w:val="003F71A1"/>
    <w:rsid w:val="00476415"/>
    <w:rsid w:val="00546F8D"/>
    <w:rsid w:val="00560113"/>
    <w:rsid w:val="00621F64"/>
    <w:rsid w:val="00644DED"/>
    <w:rsid w:val="006765BC"/>
    <w:rsid w:val="00710A7A"/>
    <w:rsid w:val="00744C6E"/>
    <w:rsid w:val="007B35A1"/>
    <w:rsid w:val="007C50C6"/>
    <w:rsid w:val="008304CB"/>
    <w:rsid w:val="00831CE0"/>
    <w:rsid w:val="00850A1D"/>
    <w:rsid w:val="00862909"/>
    <w:rsid w:val="00872A23"/>
    <w:rsid w:val="008B0CC5"/>
    <w:rsid w:val="009036B1"/>
    <w:rsid w:val="00930A04"/>
    <w:rsid w:val="009925E9"/>
    <w:rsid w:val="00997775"/>
    <w:rsid w:val="009E7F14"/>
    <w:rsid w:val="00A079BF"/>
    <w:rsid w:val="00A07C71"/>
    <w:rsid w:val="00A4034A"/>
    <w:rsid w:val="00A60256"/>
    <w:rsid w:val="00A95259"/>
    <w:rsid w:val="00AA558D"/>
    <w:rsid w:val="00AB75BE"/>
    <w:rsid w:val="00AC6B87"/>
    <w:rsid w:val="00B511EE"/>
    <w:rsid w:val="00B74E9D"/>
    <w:rsid w:val="00BF5690"/>
    <w:rsid w:val="00C45F66"/>
    <w:rsid w:val="00CC23D1"/>
    <w:rsid w:val="00CC270F"/>
    <w:rsid w:val="00D43192"/>
    <w:rsid w:val="00DE2437"/>
    <w:rsid w:val="00E27DF4"/>
    <w:rsid w:val="00E63508"/>
    <w:rsid w:val="00ED0FE5"/>
    <w:rsid w:val="00F234E2"/>
    <w:rsid w:val="00F60341"/>
    <w:rsid w:val="00FE7D3B"/>
    <w:rsid w:val="00FF1F2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2992575"/>
  <w15:docId w15:val="{23E5F959-7A5F-4A1A-BE2A-15FF69F7AA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Pr>
      <w:sz w:val="24"/>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Eindnoottekst">
    <w:name w:val="endnote text"/>
    <w:basedOn w:val="Standaard"/>
    <w:semiHidden/>
  </w:style>
  <w:style w:type="character" w:styleId="Eindnootmarkering">
    <w:name w:val="endnote reference"/>
    <w:semiHidden/>
    <w:rPr>
      <w:sz w:val="20"/>
      <w:vertAlign w:val="superscript"/>
    </w:rPr>
  </w:style>
  <w:style w:type="paragraph" w:styleId="Voetnoottekst">
    <w:name w:val="footnote text"/>
    <w:basedOn w:val="Standaard"/>
    <w:semiHidden/>
  </w:style>
  <w:style w:type="character" w:customStyle="1" w:styleId="Voetnootverwijzing">
    <w:name w:val="Voetnootverwijzing"/>
    <w:rPr>
      <w:sz w:val="20"/>
      <w:vertAlign w:val="superscript"/>
    </w:rPr>
  </w:style>
  <w:style w:type="paragraph" w:customStyle="1" w:styleId="wetsvoorstel">
    <w:name w:val="wetsvoorstel"/>
    <w:pPr>
      <w:widowControl w:val="0"/>
      <w:tabs>
        <w:tab w:val="left" w:pos="-1440"/>
        <w:tab w:val="left" w:pos="-720"/>
        <w:tab w:val="left" w:pos="0"/>
        <w:tab w:val="left" w:pos="288"/>
        <w:tab w:val="left" w:pos="720"/>
      </w:tabs>
      <w:suppressAutoHyphens/>
    </w:pPr>
    <w:rPr>
      <w:rFonts w:ascii="Courier New" w:hAnsi="Courier New"/>
      <w:sz w:val="24"/>
    </w:rPr>
  </w:style>
  <w:style w:type="character" w:customStyle="1" w:styleId="Alineanummer1">
    <w:name w:val="Alineanummer 1"/>
    <w:rPr>
      <w:sz w:val="20"/>
    </w:rPr>
  </w:style>
  <w:style w:type="character" w:customStyle="1" w:styleId="Bibliografie1">
    <w:name w:val="Bibliografie1"/>
    <w:rPr>
      <w:sz w:val="20"/>
    </w:rPr>
  </w:style>
  <w:style w:type="character" w:customStyle="1" w:styleId="Dokument5">
    <w:name w:val="Dokument 5"/>
    <w:rPr>
      <w:sz w:val="20"/>
    </w:rPr>
  </w:style>
  <w:style w:type="character" w:customStyle="1" w:styleId="Dokument6">
    <w:name w:val="Dokument 6"/>
    <w:rPr>
      <w:sz w:val="20"/>
    </w:rPr>
  </w:style>
  <w:style w:type="character" w:customStyle="1" w:styleId="Dokument4">
    <w:name w:val="Dokument 4"/>
    <w:rPr>
      <w:b/>
      <w:i/>
    </w:rPr>
  </w:style>
  <w:style w:type="character" w:customStyle="1" w:styleId="Alineanummer2">
    <w:name w:val="Alineanummer 2"/>
    <w:rPr>
      <w:sz w:val="20"/>
    </w:rPr>
  </w:style>
  <w:style w:type="paragraph" w:customStyle="1" w:styleId="Dokument1">
    <w:name w:val="Dokument 1"/>
    <w:pPr>
      <w:keepNext/>
      <w:keepLines/>
      <w:widowControl w:val="0"/>
      <w:tabs>
        <w:tab w:val="left" w:pos="-720"/>
      </w:tabs>
      <w:suppressAutoHyphens/>
    </w:pPr>
    <w:rPr>
      <w:rFonts w:ascii="Courier New" w:hAnsi="Courier New"/>
      <w:sz w:val="24"/>
    </w:rPr>
  </w:style>
  <w:style w:type="character" w:customStyle="1" w:styleId="Alineanummer3">
    <w:name w:val="Alineanummer 3"/>
    <w:rPr>
      <w:sz w:val="20"/>
    </w:rPr>
  </w:style>
  <w:style w:type="character" w:customStyle="1" w:styleId="Alineanummer4">
    <w:name w:val="Alineanummer 4"/>
    <w:rPr>
      <w:sz w:val="20"/>
    </w:rPr>
  </w:style>
  <w:style w:type="character" w:customStyle="1" w:styleId="Alineanummer5">
    <w:name w:val="Alineanummer 5"/>
    <w:rPr>
      <w:sz w:val="20"/>
    </w:rPr>
  </w:style>
  <w:style w:type="character" w:customStyle="1" w:styleId="Alineanummer6">
    <w:name w:val="Alineanummer 6"/>
    <w:rPr>
      <w:sz w:val="20"/>
    </w:rPr>
  </w:style>
  <w:style w:type="character" w:customStyle="1" w:styleId="Dokument2">
    <w:name w:val="Dokument 2"/>
    <w:rPr>
      <w:rFonts w:ascii="Courier New" w:hAnsi="Courier New"/>
    </w:rPr>
  </w:style>
  <w:style w:type="character" w:customStyle="1" w:styleId="Alineanummer7">
    <w:name w:val="Alineanummer 7"/>
    <w:rPr>
      <w:sz w:val="20"/>
    </w:rPr>
  </w:style>
  <w:style w:type="character" w:customStyle="1" w:styleId="Alineanummer8">
    <w:name w:val="Alineanummer 8"/>
    <w:rPr>
      <w:sz w:val="20"/>
    </w:rPr>
  </w:style>
  <w:style w:type="character" w:customStyle="1" w:styleId="Techninit">
    <w:name w:val="Techn init"/>
    <w:rPr>
      <w:rFonts w:ascii="Courier New" w:hAnsi="Courier New"/>
    </w:rPr>
  </w:style>
  <w:style w:type="character" w:customStyle="1" w:styleId="Dokuinit">
    <w:name w:val="Doku init"/>
    <w:rPr>
      <w:sz w:val="20"/>
    </w:rPr>
  </w:style>
  <w:style w:type="character" w:customStyle="1" w:styleId="Dokument3">
    <w:name w:val="Dokument 3"/>
    <w:rPr>
      <w:rFonts w:ascii="Courier New" w:hAnsi="Courier New"/>
    </w:rPr>
  </w:style>
  <w:style w:type="character" w:customStyle="1" w:styleId="Dokument7">
    <w:name w:val="Dokument 7"/>
    <w:rPr>
      <w:sz w:val="20"/>
    </w:rPr>
  </w:style>
  <w:style w:type="character" w:customStyle="1" w:styleId="Dokument8">
    <w:name w:val="Dokument 8"/>
    <w:rPr>
      <w:sz w:val="20"/>
    </w:rPr>
  </w:style>
  <w:style w:type="character" w:customStyle="1" w:styleId="Technisch1">
    <w:name w:val="Technisch 1"/>
    <w:rPr>
      <w:rFonts w:ascii="Courier New" w:hAnsi="Courier New"/>
    </w:rPr>
  </w:style>
  <w:style w:type="character" w:customStyle="1" w:styleId="Technisch2">
    <w:name w:val="Technisch 2"/>
    <w:rPr>
      <w:rFonts w:ascii="Courier New" w:hAnsi="Courier New"/>
    </w:rPr>
  </w:style>
  <w:style w:type="character" w:customStyle="1" w:styleId="Technisch3">
    <w:name w:val="Technisch 3"/>
    <w:rPr>
      <w:rFonts w:ascii="Courier New" w:hAnsi="Courier New"/>
    </w:rPr>
  </w:style>
  <w:style w:type="character" w:customStyle="1" w:styleId="Technisch5">
    <w:name w:val="Technisch 5"/>
    <w:rPr>
      <w:sz w:val="20"/>
    </w:rPr>
  </w:style>
  <w:style w:type="character" w:customStyle="1" w:styleId="Technisch6">
    <w:name w:val="Technisch 6"/>
    <w:rPr>
      <w:sz w:val="20"/>
    </w:rPr>
  </w:style>
  <w:style w:type="character" w:customStyle="1" w:styleId="Technisch7">
    <w:name w:val="Technisch 7"/>
    <w:rPr>
      <w:sz w:val="20"/>
    </w:rPr>
  </w:style>
  <w:style w:type="character" w:customStyle="1" w:styleId="Technisch4">
    <w:name w:val="Technisch 4"/>
    <w:rPr>
      <w:sz w:val="20"/>
    </w:rPr>
  </w:style>
  <w:style w:type="character" w:customStyle="1" w:styleId="Technisch8">
    <w:name w:val="Technisch 8"/>
    <w:rPr>
      <w:sz w:val="20"/>
    </w:rPr>
  </w:style>
  <w:style w:type="paragraph" w:customStyle="1" w:styleId="Amendement">
    <w:name w:val="Amendement"/>
    <w:pPr>
      <w:widowControl w:val="0"/>
      <w:tabs>
        <w:tab w:val="left" w:pos="3310"/>
        <w:tab w:val="left" w:pos="3600"/>
      </w:tabs>
      <w:suppressAutoHyphens/>
    </w:pPr>
    <w:rPr>
      <w:rFonts w:ascii="Courier New" w:hAnsi="Courier New"/>
      <w:b/>
      <w:sz w:val="24"/>
    </w:rPr>
  </w:style>
  <w:style w:type="paragraph" w:customStyle="1" w:styleId="inhopg1">
    <w:name w:val="inhopg 1"/>
    <w:basedOn w:val="Standaard"/>
    <w:pPr>
      <w:tabs>
        <w:tab w:val="right" w:leader="dot" w:pos="9360"/>
      </w:tabs>
      <w:suppressAutoHyphens/>
      <w:spacing w:before="480"/>
      <w:ind w:left="720" w:right="720" w:hanging="720"/>
    </w:pPr>
  </w:style>
  <w:style w:type="paragraph" w:customStyle="1" w:styleId="inhopg2">
    <w:name w:val="inhopg 2"/>
    <w:basedOn w:val="Standaard"/>
    <w:pPr>
      <w:tabs>
        <w:tab w:val="right" w:leader="dot" w:pos="9360"/>
      </w:tabs>
      <w:suppressAutoHyphens/>
      <w:ind w:left="1440" w:right="720" w:hanging="720"/>
    </w:pPr>
  </w:style>
  <w:style w:type="paragraph" w:customStyle="1" w:styleId="inhopg3">
    <w:name w:val="inhopg 3"/>
    <w:basedOn w:val="Standaard"/>
    <w:pPr>
      <w:tabs>
        <w:tab w:val="right" w:leader="dot" w:pos="9360"/>
      </w:tabs>
      <w:suppressAutoHyphens/>
      <w:ind w:left="2160" w:right="720" w:hanging="720"/>
    </w:pPr>
  </w:style>
  <w:style w:type="paragraph" w:customStyle="1" w:styleId="inhopg4">
    <w:name w:val="inhopg 4"/>
    <w:basedOn w:val="Standaard"/>
    <w:pPr>
      <w:tabs>
        <w:tab w:val="right" w:leader="dot" w:pos="9360"/>
      </w:tabs>
      <w:suppressAutoHyphens/>
      <w:ind w:left="2880" w:right="720" w:hanging="720"/>
    </w:pPr>
  </w:style>
  <w:style w:type="paragraph" w:customStyle="1" w:styleId="inhopg5">
    <w:name w:val="inhopg 5"/>
    <w:basedOn w:val="Standaard"/>
    <w:pPr>
      <w:tabs>
        <w:tab w:val="right" w:leader="dot" w:pos="9360"/>
      </w:tabs>
      <w:suppressAutoHyphens/>
      <w:ind w:left="3600" w:right="720" w:hanging="720"/>
    </w:pPr>
  </w:style>
  <w:style w:type="paragraph" w:customStyle="1" w:styleId="inhopg6">
    <w:name w:val="inhopg 6"/>
    <w:basedOn w:val="Standaard"/>
    <w:pPr>
      <w:tabs>
        <w:tab w:val="right" w:pos="9360"/>
      </w:tabs>
      <w:suppressAutoHyphens/>
      <w:ind w:left="720" w:hanging="720"/>
    </w:pPr>
  </w:style>
  <w:style w:type="paragraph" w:customStyle="1" w:styleId="inhopg7">
    <w:name w:val="inhopg 7"/>
    <w:basedOn w:val="Standaard"/>
    <w:pPr>
      <w:suppressAutoHyphens/>
      <w:ind w:left="720" w:hanging="720"/>
    </w:pPr>
  </w:style>
  <w:style w:type="paragraph" w:customStyle="1" w:styleId="inhopg8">
    <w:name w:val="inhopg 8"/>
    <w:basedOn w:val="Standaard"/>
    <w:pPr>
      <w:tabs>
        <w:tab w:val="right" w:pos="9360"/>
      </w:tabs>
      <w:suppressAutoHyphens/>
      <w:ind w:left="720" w:hanging="720"/>
    </w:pPr>
  </w:style>
  <w:style w:type="paragraph" w:customStyle="1" w:styleId="inhopg9">
    <w:name w:val="inhopg 9"/>
    <w:basedOn w:val="Standaard"/>
    <w:pPr>
      <w:tabs>
        <w:tab w:val="right" w:leader="dot" w:pos="9360"/>
      </w:tabs>
      <w:suppressAutoHyphens/>
      <w:ind w:left="720" w:hanging="720"/>
    </w:pPr>
  </w:style>
  <w:style w:type="paragraph" w:styleId="Index1">
    <w:name w:val="index 1"/>
    <w:basedOn w:val="Standaard"/>
    <w:next w:val="Standaard"/>
    <w:semiHidden/>
    <w:pPr>
      <w:tabs>
        <w:tab w:val="right" w:leader="dot" w:pos="9360"/>
      </w:tabs>
      <w:suppressAutoHyphens/>
      <w:ind w:left="1440" w:right="720" w:hanging="1440"/>
    </w:pPr>
  </w:style>
  <w:style w:type="paragraph" w:styleId="Index2">
    <w:name w:val="index 2"/>
    <w:basedOn w:val="Standaard"/>
    <w:next w:val="Standaard"/>
    <w:semiHidden/>
    <w:pPr>
      <w:tabs>
        <w:tab w:val="right" w:leader="dot" w:pos="9360"/>
      </w:tabs>
      <w:suppressAutoHyphens/>
      <w:ind w:left="1440" w:right="720" w:hanging="720"/>
    </w:pPr>
  </w:style>
  <w:style w:type="paragraph" w:customStyle="1" w:styleId="bronvermelding">
    <w:name w:val="bronvermelding"/>
    <w:basedOn w:val="Standaard"/>
    <w:pPr>
      <w:tabs>
        <w:tab w:val="right" w:pos="9360"/>
      </w:tabs>
      <w:suppressAutoHyphens/>
    </w:pPr>
  </w:style>
  <w:style w:type="paragraph" w:customStyle="1" w:styleId="bijschrift">
    <w:name w:val="bijschrift"/>
    <w:basedOn w:val="Standaard"/>
  </w:style>
  <w:style w:type="character" w:customStyle="1" w:styleId="EquationCaption">
    <w:name w:val="_Equation Caption"/>
    <w:rPr>
      <w:sz w:val="20"/>
    </w:rPr>
  </w:style>
  <w:style w:type="paragraph" w:styleId="Koptekst">
    <w:name w:val="header"/>
    <w:basedOn w:val="Standaard"/>
    <w:pPr>
      <w:tabs>
        <w:tab w:val="center" w:pos="4536"/>
        <w:tab w:val="right" w:pos="9072"/>
      </w:tabs>
    </w:pPr>
  </w:style>
  <w:style w:type="paragraph" w:styleId="Voettekst">
    <w:name w:val="footer"/>
    <w:basedOn w:val="Standaard"/>
    <w:pPr>
      <w:tabs>
        <w:tab w:val="center" w:pos="4536"/>
        <w:tab w:val="right" w:pos="9072"/>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GriffieSjablonen\motie.dotx"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ap:Properties xmlns:vt="http://schemas.openxmlformats.org/officeDocument/2006/docPropsVTypes" xmlns:ap="http://schemas.openxmlformats.org/officeDocument/2006/extended-properties">
  <ap:Pages>1</ap:Pages>
  <ap:Words>142</ap:Words>
  <ap:Characters>876</ap:Characters>
  <ap:DocSecurity>0</ap:DocSecurity>
  <ap:Lines>7</ap:Lines>
  <ap:Paragraphs>2</ap:Paragraphs>
  <ap:ScaleCrop>false</ap:ScaleCrop>
  <ap:HeadingPairs>
    <vt:vector baseType="variant" size="2">
      <vt:variant>
        <vt:lpstr>Titel</vt:lpstr>
      </vt:variant>
      <vt:variant>
        <vt:i4>1</vt:i4>
      </vt:variant>
    </vt:vector>
  </ap:HeadingPairs>
  <ap:TitlesOfParts>
    <vt:vector baseType="lpstr" size="1">
      <vt:lpstr>motie</vt:lpstr>
    </vt:vector>
  </ap:TitlesOfParts>
  <ap:LinksUpToDate>false</ap:LinksUpToDate>
  <ap:CharactersWithSpaces>1016</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creator/>
  <lastModifiedBy/>
  <revision/>
  <lastPrinted>1999-10-12T09:49:00.0000000Z</lastPrinted>
  <dcterms:created xsi:type="dcterms:W3CDTF">2025-04-24T07:09:00.0000000Z</dcterms:created>
  <dcterms:modified xsi:type="dcterms:W3CDTF">2025-04-24T07:24:00.0000000Z</dcterms:modified>
  <dc:description>------------------------</dc:description>
  <dc:subject/>
  <keywords/>
  <version/>
  <category/>
</coreProperties>
</file>