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3F074C1" w14:textId="77777777">
        <w:trPr>
          <w:cantSplit/>
        </w:trPr>
        <w:tc>
          <w:tcPr>
            <w:tcW w:w="9142" w:type="dxa"/>
            <w:gridSpan w:val="2"/>
            <w:tcBorders>
              <w:top w:val="nil"/>
              <w:left w:val="nil"/>
              <w:bottom w:val="nil"/>
              <w:right w:val="nil"/>
            </w:tcBorders>
          </w:tcPr>
          <w:p w:rsidRPr="002168F4" w:rsidR="00CB3578" w:rsidP="003F1D5B" w:rsidRDefault="00CB3578" w14:paraId="40CA822B" w14:textId="77777777">
            <w:pPr>
              <w:pStyle w:val="Amendement"/>
              <w:rPr>
                <w:rFonts w:ascii="Times New Roman" w:hAnsi="Times New Roman" w:cs="Times New Roman"/>
              </w:rPr>
            </w:pPr>
          </w:p>
        </w:tc>
      </w:tr>
      <w:tr w:rsidRPr="002168F4" w:rsidR="00CB3578" w:rsidTr="00A11E73" w14:paraId="6AEC2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ABBCE6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1E936E9" w14:textId="77777777">
            <w:pPr>
              <w:tabs>
                <w:tab w:val="left" w:pos="-1440"/>
                <w:tab w:val="left" w:pos="-720"/>
              </w:tabs>
              <w:suppressAutoHyphens/>
              <w:rPr>
                <w:rFonts w:ascii="Times New Roman" w:hAnsi="Times New Roman"/>
                <w:b/>
                <w:bCs/>
              </w:rPr>
            </w:pPr>
          </w:p>
        </w:tc>
      </w:tr>
      <w:tr w:rsidRPr="002168F4" w:rsidR="002A727C" w:rsidTr="00A11E73" w14:paraId="556FE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3F1D5B" w14:paraId="010822C1" w14:textId="1ECFA191">
            <w:pPr>
              <w:rPr>
                <w:rFonts w:ascii="Times New Roman" w:hAnsi="Times New Roman"/>
                <w:b/>
                <w:sz w:val="24"/>
              </w:rPr>
            </w:pPr>
            <w:r>
              <w:rPr>
                <w:rFonts w:ascii="Times New Roman" w:hAnsi="Times New Roman"/>
                <w:b/>
                <w:sz w:val="24"/>
              </w:rPr>
              <w:t>36 725</w:t>
            </w:r>
            <w:r w:rsidR="00F13442">
              <w:rPr>
                <w:rFonts w:ascii="Times New Roman" w:hAnsi="Times New Roman"/>
                <w:b/>
                <w:sz w:val="24"/>
              </w:rPr>
              <w:t xml:space="preserve"> </w:t>
            </w:r>
            <w:r>
              <w:rPr>
                <w:rFonts w:ascii="Times New Roman" w:hAnsi="Times New Roman"/>
                <w:b/>
                <w:sz w:val="24"/>
              </w:rPr>
              <w:t>XXII</w:t>
            </w:r>
          </w:p>
        </w:tc>
        <w:tc>
          <w:tcPr>
            <w:tcW w:w="6590" w:type="dxa"/>
            <w:tcBorders>
              <w:top w:val="nil"/>
              <w:left w:val="nil"/>
              <w:bottom w:val="nil"/>
              <w:right w:val="nil"/>
            </w:tcBorders>
          </w:tcPr>
          <w:p w:rsidRPr="003F1D5B" w:rsidR="002A727C" w:rsidP="000D5BC4" w:rsidRDefault="003F1D5B" w14:paraId="3029FA31" w14:textId="7850CD9F">
            <w:pPr>
              <w:rPr>
                <w:rFonts w:ascii="Times New Roman" w:hAnsi="Times New Roman"/>
                <w:b/>
                <w:bCs/>
                <w:sz w:val="24"/>
              </w:rPr>
            </w:pPr>
            <w:r w:rsidRPr="003F1D5B">
              <w:rPr>
                <w:rFonts w:ascii="Times New Roman" w:hAnsi="Times New Roman"/>
                <w:b/>
                <w:bCs/>
                <w:sz w:val="24"/>
              </w:rPr>
              <w:t>Wijziging van de begrotingsstaat van het Ministerie van Volkshuisvesting en Ruimtelijke Ordening (XXII) voor het jaar 2025 (wijziging samenhangende met de Voorjaarsnota)</w:t>
            </w:r>
          </w:p>
        </w:tc>
      </w:tr>
      <w:tr w:rsidRPr="002168F4" w:rsidR="00CB3578" w:rsidTr="00A11E73" w14:paraId="50A57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EA5A0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8DD15B" w14:textId="77777777">
            <w:pPr>
              <w:pStyle w:val="Amendement"/>
              <w:rPr>
                <w:rFonts w:ascii="Times New Roman" w:hAnsi="Times New Roman" w:cs="Times New Roman"/>
              </w:rPr>
            </w:pPr>
          </w:p>
        </w:tc>
      </w:tr>
      <w:tr w:rsidRPr="002168F4" w:rsidR="00CB3578" w:rsidTr="00A11E73" w14:paraId="6F4C9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BC4D3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DEA4458" w14:textId="77777777">
            <w:pPr>
              <w:pStyle w:val="Amendement"/>
              <w:rPr>
                <w:rFonts w:ascii="Times New Roman" w:hAnsi="Times New Roman" w:cs="Times New Roman"/>
              </w:rPr>
            </w:pPr>
          </w:p>
        </w:tc>
      </w:tr>
      <w:tr w:rsidRPr="002168F4" w:rsidR="00CB3578" w:rsidTr="00A11E73" w14:paraId="22480A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8E4BBE0" w14:textId="2F426498">
            <w:pPr>
              <w:pStyle w:val="Amendement"/>
              <w:rPr>
                <w:rFonts w:ascii="Times New Roman" w:hAnsi="Times New Roman" w:cs="Times New Roman"/>
              </w:rPr>
            </w:pPr>
            <w:r w:rsidRPr="002168F4">
              <w:rPr>
                <w:rFonts w:ascii="Times New Roman" w:hAnsi="Times New Roman" w:cs="Times New Roman"/>
              </w:rPr>
              <w:t xml:space="preserve">Nr. </w:t>
            </w:r>
            <w:r w:rsidR="003F1D5B">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2A087A4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CBA2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0C0064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1BD0D76" w14:textId="77777777">
            <w:pPr>
              <w:pStyle w:val="Amendement"/>
              <w:rPr>
                <w:rFonts w:ascii="Times New Roman" w:hAnsi="Times New Roman" w:cs="Times New Roman"/>
              </w:rPr>
            </w:pPr>
          </w:p>
        </w:tc>
      </w:tr>
    </w:tbl>
    <w:p w:rsidRPr="000F5037" w:rsidR="000F5037" w:rsidP="000F5037" w:rsidRDefault="00894F81" w14:paraId="19CAB435" w14:textId="7A3F9C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sidR="000F5037">
        <w:rPr>
          <w:rFonts w:ascii="Times New Roman" w:hAnsi="Times New Roman"/>
          <w:sz w:val="24"/>
          <w:szCs w:val="20"/>
        </w:rPr>
        <w:t>Wij Willem-Alexander, bij de gratie Gods, Koning der Nederlanden, Prins van Oranje-Nassau, enz. enz. enz.</w:t>
      </w:r>
    </w:p>
    <w:p w:rsidR="000F5037" w:rsidP="000F5037" w:rsidRDefault="000F5037" w14:paraId="30714D71"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07016F8" w14:textId="05B4C6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Allen, die deze zullen zien of horen lezen, saluut! doen te weten:</w:t>
      </w:r>
    </w:p>
    <w:p w:rsidRPr="000F5037" w:rsidR="000F5037" w:rsidP="000F5037" w:rsidRDefault="000F5037" w14:paraId="372DE709" w14:textId="7298BE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Alzo Wij in overweging genomen hebben, dat de noodzaak is gebleken van een wijziging van de departementale begrotingsstaat van het Ministerie van Volkshuisvesting en Ruimtelijke Ordening (XXII) en van de begrotingsstaat inzake de agentschappen van dit ministerie, alle voor het jaar 2025;</w:t>
      </w:r>
    </w:p>
    <w:p w:rsidR="000F5037" w:rsidP="000F5037" w:rsidRDefault="000F5037" w14:paraId="77050DEC" w14:textId="68E2D6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Zo is het, dat Wij, met gemeen overleg der Staten-Generaal, hebben goedgevonden en verstaan, gelijk Wij goedvinden en verstaan bij deze:</w:t>
      </w:r>
    </w:p>
    <w:p w:rsidRPr="000F5037" w:rsidR="000F5037" w:rsidP="000F5037" w:rsidRDefault="000F5037" w14:paraId="7DB7F3B1"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7F405C8" w14:textId="77777777">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1</w:t>
      </w:r>
    </w:p>
    <w:p w:rsidRPr="000F5037" w:rsidR="000F5037" w:rsidP="000F5037" w:rsidRDefault="000F5037" w14:paraId="2642BAE0" w14:textId="77777777">
      <w:pPr>
        <w:tabs>
          <w:tab w:val="left" w:pos="284"/>
          <w:tab w:val="left" w:pos="567"/>
          <w:tab w:val="left" w:pos="851"/>
        </w:tabs>
        <w:ind w:right="-2"/>
        <w:rPr>
          <w:rFonts w:ascii="Times New Roman" w:hAnsi="Times New Roman"/>
          <w:sz w:val="24"/>
          <w:szCs w:val="20"/>
        </w:rPr>
      </w:pPr>
    </w:p>
    <w:p w:rsidR="000F5037" w:rsidP="000F5037" w:rsidRDefault="000F5037" w14:paraId="078E84A1" w14:textId="77B766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 departementale begrotingsstaat van het Ministerie van Volkshuisvesting en Ruimtelijke Ordening (XXII) voor het jaar 2025 wordt gewijzigd, zoals blijkt uit de desbetreffende bij deze wet behorende staat.</w:t>
      </w:r>
    </w:p>
    <w:p w:rsidRPr="000F5037" w:rsidR="000F5037" w:rsidP="000F5037" w:rsidRDefault="000F5037" w14:paraId="074475CD"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0182C618" w14:textId="77777777">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2</w:t>
      </w:r>
    </w:p>
    <w:p w:rsidR="000F5037" w:rsidP="000F5037" w:rsidRDefault="000F5037" w14:paraId="7639351A"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0F643A3" w14:textId="46CA74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 begrotingsstaat inzake agentschappen voor het jaar 2025 wordt gewijzigd, zoals blijkt uit de desbetreffende bij deze wet behorende staat.</w:t>
      </w:r>
    </w:p>
    <w:p w:rsidR="000F5037" w:rsidP="000F5037" w:rsidRDefault="000F5037" w14:paraId="0A2A98E3"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528D918B" w14:textId="0BB71844">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3</w:t>
      </w:r>
    </w:p>
    <w:p w:rsidR="000F5037" w:rsidP="000F5037" w:rsidRDefault="000F5037" w14:paraId="3ECEEFCD"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1C1551DC" w14:textId="5FDE7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 vaststelling van de begrotingsstaat geschiedt in duizenden euro’s.</w:t>
      </w:r>
    </w:p>
    <w:p w:rsidR="000F5037" w:rsidP="000F5037" w:rsidRDefault="000F5037" w14:paraId="5B0F4E04"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78F2244F" w14:textId="23D26F94">
      <w:pPr>
        <w:tabs>
          <w:tab w:val="left" w:pos="284"/>
          <w:tab w:val="left" w:pos="567"/>
          <w:tab w:val="left" w:pos="851"/>
        </w:tabs>
        <w:ind w:right="-2"/>
        <w:rPr>
          <w:rFonts w:ascii="Times New Roman" w:hAnsi="Times New Roman"/>
          <w:b/>
          <w:bCs/>
          <w:sz w:val="24"/>
          <w:szCs w:val="20"/>
        </w:rPr>
      </w:pPr>
      <w:r w:rsidRPr="000F5037">
        <w:rPr>
          <w:rFonts w:ascii="Times New Roman" w:hAnsi="Times New Roman"/>
          <w:b/>
          <w:bCs/>
          <w:sz w:val="24"/>
          <w:szCs w:val="20"/>
        </w:rPr>
        <w:t>Artikel 4</w:t>
      </w:r>
    </w:p>
    <w:p w:rsidR="000F5037" w:rsidP="000F5037" w:rsidRDefault="000F5037" w14:paraId="6D36A1F0"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7C67DE29" w14:textId="753AC9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Pr>
          <w:rFonts w:ascii="Times New Roman" w:hAnsi="Times New Roman"/>
          <w:sz w:val="24"/>
          <w:szCs w:val="20"/>
        </w:rPr>
        <w:t>Deze wet treedt in werking met ingang van de dag na de datum van uitgifte van het Staatsblad waarin zij wordt geplaatst en werkt terug tot en met 1 juni 2025.</w:t>
      </w:r>
    </w:p>
    <w:p w:rsidR="000F5037" w:rsidP="000F5037" w:rsidRDefault="000F5037" w14:paraId="74A72E31" w14:textId="77777777">
      <w:pPr>
        <w:tabs>
          <w:tab w:val="left" w:pos="284"/>
          <w:tab w:val="left" w:pos="567"/>
          <w:tab w:val="left" w:pos="851"/>
        </w:tabs>
        <w:ind w:right="-2"/>
        <w:rPr>
          <w:rFonts w:ascii="Times New Roman" w:hAnsi="Times New Roman"/>
          <w:sz w:val="24"/>
          <w:szCs w:val="20"/>
        </w:rPr>
      </w:pPr>
    </w:p>
    <w:p w:rsidR="000F5037" w:rsidP="000F5037" w:rsidRDefault="000F5037" w14:paraId="506ECD4E" w14:textId="77777777">
      <w:pPr>
        <w:tabs>
          <w:tab w:val="left" w:pos="284"/>
          <w:tab w:val="left" w:pos="567"/>
          <w:tab w:val="left" w:pos="851"/>
        </w:tabs>
        <w:ind w:right="-2"/>
        <w:rPr>
          <w:rFonts w:ascii="Times New Roman" w:hAnsi="Times New Roman"/>
          <w:sz w:val="24"/>
          <w:szCs w:val="20"/>
        </w:rPr>
      </w:pPr>
    </w:p>
    <w:p w:rsidRPr="000F5037" w:rsidR="000F5037" w:rsidP="000F5037" w:rsidRDefault="00985287" w14:paraId="37C2C7A7" w14:textId="352E84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5037" w:rsidR="000F503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F5037" w:rsidP="000F5037" w:rsidRDefault="000F5037" w14:paraId="4C6C7187" w14:textId="77777777">
      <w:pPr>
        <w:tabs>
          <w:tab w:val="left" w:pos="284"/>
          <w:tab w:val="left" w:pos="567"/>
          <w:tab w:val="left" w:pos="851"/>
        </w:tabs>
        <w:ind w:right="-2"/>
        <w:rPr>
          <w:rFonts w:ascii="Times New Roman" w:hAnsi="Times New Roman"/>
          <w:sz w:val="24"/>
          <w:szCs w:val="20"/>
        </w:rPr>
      </w:pPr>
    </w:p>
    <w:p w:rsidRPr="000F5037" w:rsidR="000F5037" w:rsidP="000F5037" w:rsidRDefault="000F5037" w14:paraId="467215C7" w14:textId="4CA40BFB">
      <w:pPr>
        <w:tabs>
          <w:tab w:val="left" w:pos="284"/>
          <w:tab w:val="left" w:pos="567"/>
          <w:tab w:val="left" w:pos="851"/>
        </w:tabs>
        <w:ind w:right="-2"/>
        <w:rPr>
          <w:rFonts w:ascii="Times New Roman" w:hAnsi="Times New Roman"/>
          <w:sz w:val="24"/>
          <w:szCs w:val="20"/>
        </w:rPr>
      </w:pPr>
      <w:r w:rsidRPr="000F5037">
        <w:rPr>
          <w:rFonts w:ascii="Times New Roman" w:hAnsi="Times New Roman"/>
          <w:sz w:val="24"/>
          <w:szCs w:val="20"/>
        </w:rPr>
        <w:t>Gegeven</w:t>
      </w:r>
    </w:p>
    <w:p w:rsidR="000F5037" w:rsidP="000F5037" w:rsidRDefault="000F5037" w14:paraId="3E18D425" w14:textId="77777777">
      <w:pPr>
        <w:tabs>
          <w:tab w:val="left" w:pos="284"/>
          <w:tab w:val="left" w:pos="567"/>
          <w:tab w:val="left" w:pos="851"/>
        </w:tabs>
        <w:ind w:right="-2"/>
        <w:rPr>
          <w:rFonts w:ascii="Times New Roman" w:hAnsi="Times New Roman"/>
          <w:sz w:val="24"/>
          <w:szCs w:val="20"/>
        </w:rPr>
      </w:pPr>
    </w:p>
    <w:p w:rsidR="000F5037" w:rsidP="000F5037" w:rsidRDefault="000F5037" w14:paraId="6E6D7953" w14:textId="77777777">
      <w:pPr>
        <w:tabs>
          <w:tab w:val="left" w:pos="284"/>
          <w:tab w:val="left" w:pos="567"/>
          <w:tab w:val="left" w:pos="851"/>
        </w:tabs>
        <w:ind w:right="-2"/>
        <w:rPr>
          <w:rFonts w:ascii="Times New Roman" w:hAnsi="Times New Roman"/>
          <w:sz w:val="24"/>
          <w:szCs w:val="20"/>
        </w:rPr>
      </w:pPr>
    </w:p>
    <w:p w:rsidR="000F5037" w:rsidP="000F5037" w:rsidRDefault="000F5037" w14:paraId="05DCB5D8" w14:textId="77777777">
      <w:pPr>
        <w:tabs>
          <w:tab w:val="left" w:pos="284"/>
          <w:tab w:val="left" w:pos="567"/>
          <w:tab w:val="left" w:pos="851"/>
        </w:tabs>
        <w:ind w:right="-2"/>
        <w:rPr>
          <w:rFonts w:ascii="Times New Roman" w:hAnsi="Times New Roman"/>
          <w:sz w:val="24"/>
          <w:szCs w:val="20"/>
        </w:rPr>
      </w:pPr>
    </w:p>
    <w:p w:rsidR="000F5037" w:rsidP="000F5037" w:rsidRDefault="000F5037" w14:paraId="44D5BEFF" w14:textId="77777777">
      <w:pPr>
        <w:tabs>
          <w:tab w:val="left" w:pos="284"/>
          <w:tab w:val="left" w:pos="567"/>
          <w:tab w:val="left" w:pos="851"/>
        </w:tabs>
        <w:ind w:right="-2"/>
        <w:rPr>
          <w:rFonts w:ascii="Times New Roman" w:hAnsi="Times New Roman"/>
          <w:sz w:val="24"/>
          <w:szCs w:val="20"/>
        </w:rPr>
      </w:pPr>
    </w:p>
    <w:p w:rsidR="000F5037" w:rsidP="000F5037" w:rsidRDefault="000F5037" w14:paraId="2BB11D2B" w14:textId="77777777">
      <w:pPr>
        <w:tabs>
          <w:tab w:val="left" w:pos="284"/>
          <w:tab w:val="left" w:pos="567"/>
          <w:tab w:val="left" w:pos="851"/>
        </w:tabs>
        <w:ind w:right="-2"/>
        <w:rPr>
          <w:rFonts w:ascii="Times New Roman" w:hAnsi="Times New Roman"/>
          <w:sz w:val="24"/>
          <w:szCs w:val="20"/>
        </w:rPr>
      </w:pPr>
    </w:p>
    <w:p w:rsidR="000F5037" w:rsidP="000F5037" w:rsidRDefault="000F5037" w14:paraId="7D9F73DE" w14:textId="77777777">
      <w:pPr>
        <w:tabs>
          <w:tab w:val="left" w:pos="284"/>
          <w:tab w:val="left" w:pos="567"/>
          <w:tab w:val="left" w:pos="851"/>
        </w:tabs>
        <w:ind w:right="-2"/>
        <w:rPr>
          <w:rFonts w:ascii="Times New Roman" w:hAnsi="Times New Roman"/>
          <w:sz w:val="24"/>
          <w:szCs w:val="20"/>
        </w:rPr>
      </w:pPr>
    </w:p>
    <w:p w:rsidR="000F5037" w:rsidP="000F5037" w:rsidRDefault="000F5037" w14:paraId="01ECE7C5" w14:textId="77777777">
      <w:pPr>
        <w:tabs>
          <w:tab w:val="left" w:pos="284"/>
          <w:tab w:val="left" w:pos="567"/>
          <w:tab w:val="left" w:pos="851"/>
        </w:tabs>
        <w:ind w:right="-2"/>
        <w:rPr>
          <w:rFonts w:ascii="Times New Roman" w:hAnsi="Times New Roman"/>
          <w:sz w:val="24"/>
          <w:szCs w:val="20"/>
        </w:rPr>
      </w:pPr>
    </w:p>
    <w:p w:rsidR="000F5037" w:rsidP="000F5037" w:rsidRDefault="000F5037" w14:paraId="02C61063" w14:textId="77777777">
      <w:pPr>
        <w:tabs>
          <w:tab w:val="left" w:pos="284"/>
          <w:tab w:val="left" w:pos="567"/>
          <w:tab w:val="left" w:pos="851"/>
        </w:tabs>
        <w:ind w:right="-2"/>
        <w:rPr>
          <w:rFonts w:ascii="Times New Roman" w:hAnsi="Times New Roman"/>
          <w:sz w:val="24"/>
          <w:szCs w:val="20"/>
        </w:rPr>
      </w:pPr>
    </w:p>
    <w:p w:rsidR="000F5037" w:rsidP="000F5037" w:rsidRDefault="000F5037" w14:paraId="61541AE5" w14:textId="77777777">
      <w:pPr>
        <w:tabs>
          <w:tab w:val="left" w:pos="284"/>
          <w:tab w:val="left" w:pos="567"/>
          <w:tab w:val="left" w:pos="851"/>
        </w:tabs>
        <w:ind w:right="-2"/>
        <w:rPr>
          <w:rFonts w:ascii="Times New Roman" w:hAnsi="Times New Roman"/>
          <w:sz w:val="24"/>
          <w:szCs w:val="20"/>
        </w:rPr>
      </w:pPr>
    </w:p>
    <w:p w:rsidR="00A41692" w:rsidP="000F5037" w:rsidRDefault="000F5037" w14:paraId="0CDA3D1A" w14:textId="0BAA9AB4">
      <w:pPr>
        <w:tabs>
          <w:tab w:val="left" w:pos="284"/>
          <w:tab w:val="left" w:pos="567"/>
          <w:tab w:val="left" w:pos="851"/>
        </w:tabs>
        <w:ind w:right="-2"/>
        <w:rPr>
          <w:rFonts w:ascii="Times New Roman" w:hAnsi="Times New Roman"/>
          <w:sz w:val="24"/>
          <w:szCs w:val="20"/>
        </w:rPr>
      </w:pPr>
      <w:r w:rsidRPr="000F5037">
        <w:rPr>
          <w:rFonts w:ascii="Times New Roman" w:hAnsi="Times New Roman"/>
          <w:sz w:val="24"/>
          <w:szCs w:val="20"/>
        </w:rPr>
        <w:t>De Minister van Volkshuisvesting en Ruimtelijke Ordening</w:t>
      </w:r>
      <w:r w:rsidR="00A41692">
        <w:rPr>
          <w:rFonts w:ascii="Times New Roman" w:hAnsi="Times New Roman"/>
          <w:sz w:val="24"/>
          <w:szCs w:val="20"/>
        </w:rPr>
        <w:t>,</w:t>
      </w:r>
    </w:p>
    <w:p w:rsidR="00A41692" w:rsidRDefault="00A41692" w14:paraId="2AFD9C52" w14:textId="77777777">
      <w:pPr>
        <w:rPr>
          <w:rFonts w:ascii="Times New Roman" w:hAnsi="Times New Roman"/>
          <w:sz w:val="24"/>
          <w:szCs w:val="20"/>
        </w:rPr>
      </w:pPr>
      <w:r>
        <w:rPr>
          <w:rFonts w:ascii="Times New Roman" w:hAnsi="Times New Roman"/>
          <w:sz w:val="24"/>
          <w:szCs w:val="20"/>
        </w:rPr>
        <w:br w:type="page"/>
      </w:r>
    </w:p>
    <w:p w:rsidR="000F5037" w:rsidP="000F5037" w:rsidRDefault="000F5037" w14:paraId="191D1490"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544"/>
        <w:gridCol w:w="2122"/>
        <w:gridCol w:w="1277"/>
        <w:gridCol w:w="1089"/>
        <w:gridCol w:w="1148"/>
        <w:gridCol w:w="1277"/>
        <w:gridCol w:w="1089"/>
        <w:gridCol w:w="1148"/>
      </w:tblGrid>
      <w:tr w:rsidRPr="00A41692" w:rsidR="00A41692" w:rsidTr="00A41692" w14:paraId="06D0BB76" w14:textId="77777777">
        <w:trPr>
          <w:tblHeader/>
        </w:trPr>
        <w:tc>
          <w:tcPr>
            <w:tcW w:w="9694" w:type="dxa"/>
            <w:gridSpan w:val="8"/>
            <w:shd w:val="clear" w:color="auto" w:fill="auto"/>
            <w:tcMar>
              <w:top w:w="22" w:type="dxa"/>
              <w:left w:w="113" w:type="dxa"/>
              <w:bottom w:w="22" w:type="dxa"/>
            </w:tcMar>
          </w:tcPr>
          <w:p w:rsidRPr="00A41692" w:rsidR="00A41692" w:rsidP="00A41692" w:rsidRDefault="00A41692" w14:paraId="4061E666"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A41692">
              <w:rPr>
                <w:rFonts w:ascii="Times New Roman" w:hAnsi="Times New Roman" w:eastAsia="Arial Unicode MS"/>
                <w:color w:val="FFFFFF"/>
                <w:kern w:val="3"/>
                <w:szCs w:val="20"/>
              </w:rPr>
              <w:t>Wijziging begrotingsstaat van het Ministerie van Volkshuisvesting en Ruimtelijke Ordening (XXII) voor het jaar 2025 (Eerste suppletoire begroting) (bedragen x €1.000)</w:t>
            </w:r>
          </w:p>
        </w:tc>
      </w:tr>
      <w:tr w:rsidRPr="00A41692" w:rsidR="00A41692" w:rsidTr="00A41692" w14:paraId="2F739EB0" w14:textId="77777777">
        <w:trPr>
          <w:tblHeader/>
        </w:trPr>
        <w:tc>
          <w:tcPr>
            <w:tcW w:w="544" w:type="dxa"/>
            <w:tcBorders>
              <w:top w:val="single" w:color="000000" w:sz="2" w:space="0"/>
            </w:tcBorders>
            <w:shd w:val="clear" w:color="auto" w:fill="auto"/>
            <w:tcMar>
              <w:top w:w="28" w:type="dxa"/>
              <w:bottom w:w="28" w:type="dxa"/>
              <w:right w:w="28" w:type="dxa"/>
            </w:tcMar>
          </w:tcPr>
          <w:p w:rsidRPr="00A41692" w:rsidR="00A41692" w:rsidP="00A41692" w:rsidRDefault="00A41692" w14:paraId="10B460A2"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Art.</w:t>
            </w:r>
          </w:p>
        </w:tc>
        <w:tc>
          <w:tcPr>
            <w:tcW w:w="2122" w:type="dxa"/>
            <w:tcBorders>
              <w:top w:val="single" w:color="000000" w:sz="2" w:space="0"/>
            </w:tcBorders>
            <w:shd w:val="clear" w:color="auto" w:fill="auto"/>
            <w:tcMar>
              <w:top w:w="28" w:type="dxa"/>
              <w:left w:w="28" w:type="dxa"/>
              <w:bottom w:w="28" w:type="dxa"/>
              <w:right w:w="28" w:type="dxa"/>
            </w:tcMar>
          </w:tcPr>
          <w:p w:rsidRPr="00A41692" w:rsidR="00A41692" w:rsidP="00A41692" w:rsidRDefault="00A41692" w14:paraId="72EBD441"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Omschrijving</w:t>
            </w:r>
          </w:p>
        </w:tc>
        <w:tc>
          <w:tcPr>
            <w:tcW w:w="3514" w:type="dxa"/>
            <w:gridSpan w:val="3"/>
            <w:tcBorders>
              <w:top w:val="single" w:color="000000" w:sz="2" w:space="0"/>
            </w:tcBorders>
            <w:shd w:val="clear" w:color="auto" w:fill="auto"/>
            <w:tcMar>
              <w:top w:w="28" w:type="dxa"/>
              <w:left w:w="28" w:type="dxa"/>
              <w:bottom w:w="28" w:type="dxa"/>
              <w:right w:w="28" w:type="dxa"/>
            </w:tcMar>
          </w:tcPr>
          <w:p w:rsidRPr="00A41692" w:rsidR="00A41692" w:rsidP="00A41692" w:rsidRDefault="00A41692" w14:paraId="5C3AC4A9" w14:textId="77777777">
            <w:pPr>
              <w:keepNext/>
              <w:keepLines/>
              <w:widowControl w:val="0"/>
              <w:autoSpaceDN w:val="0"/>
              <w:jc w:val="center"/>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Vastgestelde begroting</w:t>
            </w:r>
          </w:p>
        </w:tc>
        <w:tc>
          <w:tcPr>
            <w:tcW w:w="3514" w:type="dxa"/>
            <w:gridSpan w:val="3"/>
            <w:tcBorders>
              <w:top w:val="single" w:color="000000" w:sz="2" w:space="0"/>
            </w:tcBorders>
            <w:shd w:val="clear" w:color="auto" w:fill="auto"/>
            <w:tcMar>
              <w:top w:w="28" w:type="dxa"/>
              <w:left w:w="28" w:type="dxa"/>
              <w:bottom w:w="28" w:type="dxa"/>
              <w:right w:w="28" w:type="dxa"/>
            </w:tcMar>
          </w:tcPr>
          <w:p w:rsidRPr="00A41692" w:rsidR="00A41692" w:rsidP="00A41692" w:rsidRDefault="00A41692" w14:paraId="55977BC2" w14:textId="77777777">
            <w:pPr>
              <w:keepNext/>
              <w:keepLines/>
              <w:widowControl w:val="0"/>
              <w:autoSpaceDN w:val="0"/>
              <w:jc w:val="center"/>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Mutaties 1e suppletoire begroting</w:t>
            </w:r>
          </w:p>
        </w:tc>
      </w:tr>
      <w:tr w:rsidRPr="00A41692" w:rsidR="00A41692" w:rsidTr="00A41692" w14:paraId="496608AD" w14:textId="77777777">
        <w:trPr>
          <w:tblHeader/>
        </w:trPr>
        <w:tc>
          <w:tcPr>
            <w:tcW w:w="544" w:type="dxa"/>
            <w:tcBorders>
              <w:bottom w:val="single" w:color="009EE0" w:sz="2" w:space="0"/>
            </w:tcBorders>
            <w:shd w:val="clear" w:color="auto" w:fill="auto"/>
            <w:tcMar>
              <w:top w:w="28" w:type="dxa"/>
              <w:bottom w:w="28" w:type="dxa"/>
              <w:right w:w="28" w:type="dxa"/>
            </w:tcMar>
          </w:tcPr>
          <w:p w:rsidRPr="00A41692" w:rsidR="00A41692" w:rsidP="00A41692" w:rsidRDefault="00A41692" w14:paraId="019B9E48" w14:textId="77777777">
            <w:pPr>
              <w:keepNext/>
              <w:keepLines/>
              <w:widowControl w:val="0"/>
              <w:autoSpaceDN w:val="0"/>
              <w:textAlignment w:val="baseline"/>
              <w:rPr>
                <w:rFonts w:ascii="Times New Roman" w:hAnsi="Times New Roman" w:eastAsia="Arial Unicode MS"/>
                <w:color w:val="000000"/>
                <w:kern w:val="3"/>
                <w:szCs w:val="20"/>
              </w:rPr>
            </w:pPr>
          </w:p>
        </w:tc>
        <w:tc>
          <w:tcPr>
            <w:tcW w:w="2122" w:type="dxa"/>
            <w:tcBorders>
              <w:bottom w:val="single" w:color="009EE0" w:sz="2" w:space="0"/>
            </w:tcBorders>
            <w:shd w:val="clear" w:color="auto" w:fill="auto"/>
            <w:tcMar>
              <w:top w:w="28" w:type="dxa"/>
              <w:left w:w="28" w:type="dxa"/>
              <w:bottom w:w="28" w:type="dxa"/>
              <w:right w:w="28" w:type="dxa"/>
            </w:tcMar>
          </w:tcPr>
          <w:p w:rsidRPr="00A41692" w:rsidR="00A41692" w:rsidP="00A41692" w:rsidRDefault="00A41692" w14:paraId="4A13E98D" w14:textId="77777777">
            <w:pPr>
              <w:keepNext/>
              <w:keepLines/>
              <w:widowControl w:val="0"/>
              <w:autoSpaceDN w:val="0"/>
              <w:textAlignment w:val="baseline"/>
              <w:rPr>
                <w:rFonts w:ascii="Times New Roman" w:hAnsi="Times New Roman" w:eastAsia="Arial Unicode MS"/>
                <w:color w:val="000000"/>
                <w:kern w:val="3"/>
                <w:szCs w:val="20"/>
              </w:rPr>
            </w:pPr>
          </w:p>
        </w:tc>
        <w:tc>
          <w:tcPr>
            <w:tcW w:w="1277" w:type="dxa"/>
            <w:tcBorders>
              <w:bottom w:val="single" w:color="009EE0" w:sz="2" w:space="0"/>
            </w:tcBorders>
            <w:shd w:val="clear" w:color="auto" w:fill="auto"/>
            <w:tcMar>
              <w:top w:w="28" w:type="dxa"/>
              <w:left w:w="28" w:type="dxa"/>
              <w:bottom w:w="28" w:type="dxa"/>
              <w:right w:w="28" w:type="dxa"/>
            </w:tcMar>
          </w:tcPr>
          <w:p w:rsidRPr="00A41692" w:rsidR="00A41692" w:rsidP="00A41692" w:rsidRDefault="00A41692" w14:paraId="78F3A54E" w14:textId="77777777">
            <w:pPr>
              <w:keepNext/>
              <w:keepLines/>
              <w:widowControl w:val="0"/>
              <w:autoSpaceDN w:val="0"/>
              <w:jc w:val="right"/>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Verplichtingen</w:t>
            </w:r>
          </w:p>
        </w:tc>
        <w:tc>
          <w:tcPr>
            <w:tcW w:w="1089" w:type="dxa"/>
            <w:tcBorders>
              <w:bottom w:val="single" w:color="009EE0" w:sz="2" w:space="0"/>
            </w:tcBorders>
            <w:shd w:val="clear" w:color="auto" w:fill="auto"/>
            <w:tcMar>
              <w:top w:w="28" w:type="dxa"/>
              <w:left w:w="28" w:type="dxa"/>
              <w:bottom w:w="28" w:type="dxa"/>
              <w:right w:w="28" w:type="dxa"/>
            </w:tcMar>
          </w:tcPr>
          <w:p w:rsidRPr="00A41692" w:rsidR="00A41692" w:rsidP="00A41692" w:rsidRDefault="00A41692" w14:paraId="361999E6" w14:textId="77777777">
            <w:pPr>
              <w:keepNext/>
              <w:keepLines/>
              <w:widowControl w:val="0"/>
              <w:autoSpaceDN w:val="0"/>
              <w:jc w:val="right"/>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Uitgaven</w:t>
            </w:r>
          </w:p>
        </w:tc>
        <w:tc>
          <w:tcPr>
            <w:tcW w:w="1148" w:type="dxa"/>
            <w:tcBorders>
              <w:bottom w:val="single" w:color="009EE0" w:sz="2" w:space="0"/>
            </w:tcBorders>
            <w:shd w:val="clear" w:color="auto" w:fill="auto"/>
            <w:tcMar>
              <w:top w:w="28" w:type="dxa"/>
              <w:left w:w="28" w:type="dxa"/>
              <w:bottom w:w="28" w:type="dxa"/>
              <w:right w:w="28" w:type="dxa"/>
            </w:tcMar>
          </w:tcPr>
          <w:p w:rsidRPr="00A41692" w:rsidR="00A41692" w:rsidP="00A41692" w:rsidRDefault="00A41692" w14:paraId="0F31CA13" w14:textId="77777777">
            <w:pPr>
              <w:keepNext/>
              <w:keepLines/>
              <w:widowControl w:val="0"/>
              <w:autoSpaceDN w:val="0"/>
              <w:jc w:val="right"/>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Ontvangsten</w:t>
            </w:r>
          </w:p>
        </w:tc>
        <w:tc>
          <w:tcPr>
            <w:tcW w:w="1277" w:type="dxa"/>
            <w:tcBorders>
              <w:bottom w:val="single" w:color="009EE0" w:sz="2" w:space="0"/>
            </w:tcBorders>
            <w:shd w:val="clear" w:color="auto" w:fill="auto"/>
            <w:tcMar>
              <w:top w:w="28" w:type="dxa"/>
              <w:left w:w="28" w:type="dxa"/>
              <w:bottom w:w="28" w:type="dxa"/>
              <w:right w:w="28" w:type="dxa"/>
            </w:tcMar>
          </w:tcPr>
          <w:p w:rsidRPr="00A41692" w:rsidR="00A41692" w:rsidP="00A41692" w:rsidRDefault="00A41692" w14:paraId="0421F341" w14:textId="77777777">
            <w:pPr>
              <w:keepNext/>
              <w:keepLines/>
              <w:widowControl w:val="0"/>
              <w:autoSpaceDN w:val="0"/>
              <w:jc w:val="right"/>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Verplichtingen</w:t>
            </w:r>
          </w:p>
        </w:tc>
        <w:tc>
          <w:tcPr>
            <w:tcW w:w="1089" w:type="dxa"/>
            <w:tcBorders>
              <w:bottom w:val="single" w:color="009EE0" w:sz="2" w:space="0"/>
            </w:tcBorders>
            <w:shd w:val="clear" w:color="auto" w:fill="auto"/>
            <w:tcMar>
              <w:top w:w="28" w:type="dxa"/>
              <w:left w:w="28" w:type="dxa"/>
              <w:bottom w:w="28" w:type="dxa"/>
              <w:right w:w="28" w:type="dxa"/>
            </w:tcMar>
          </w:tcPr>
          <w:p w:rsidRPr="00A41692" w:rsidR="00A41692" w:rsidP="00A41692" w:rsidRDefault="00A41692" w14:paraId="257DA882" w14:textId="77777777">
            <w:pPr>
              <w:keepNext/>
              <w:keepLines/>
              <w:widowControl w:val="0"/>
              <w:autoSpaceDN w:val="0"/>
              <w:jc w:val="right"/>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Uitgaven</w:t>
            </w:r>
          </w:p>
        </w:tc>
        <w:tc>
          <w:tcPr>
            <w:tcW w:w="1148" w:type="dxa"/>
            <w:tcBorders>
              <w:bottom w:val="single" w:color="009EE0" w:sz="2" w:space="0"/>
            </w:tcBorders>
            <w:shd w:val="clear" w:color="auto" w:fill="auto"/>
            <w:tcMar>
              <w:top w:w="28" w:type="dxa"/>
              <w:left w:w="28" w:type="dxa"/>
              <w:bottom w:w="28" w:type="dxa"/>
              <w:right w:w="28" w:type="dxa"/>
            </w:tcMar>
          </w:tcPr>
          <w:p w:rsidRPr="00A41692" w:rsidR="00A41692" w:rsidP="00A41692" w:rsidRDefault="00A41692" w14:paraId="60B636ED" w14:textId="77777777">
            <w:pPr>
              <w:keepNext/>
              <w:keepLines/>
              <w:widowControl w:val="0"/>
              <w:autoSpaceDN w:val="0"/>
              <w:jc w:val="right"/>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Ontvangsten</w:t>
            </w:r>
          </w:p>
        </w:tc>
      </w:tr>
      <w:tr w:rsidRPr="00A41692" w:rsidR="00A41692" w:rsidTr="00A41692" w14:paraId="080D0B94" w14:textId="77777777">
        <w:tc>
          <w:tcPr>
            <w:tcW w:w="544" w:type="dxa"/>
            <w:shd w:val="clear" w:color="auto" w:fill="auto"/>
            <w:tcMar>
              <w:top w:w="22" w:type="dxa"/>
              <w:bottom w:w="22" w:type="dxa"/>
              <w:right w:w="28" w:type="dxa"/>
            </w:tcMar>
          </w:tcPr>
          <w:p w:rsidRPr="00A41692" w:rsidR="00A41692" w:rsidP="00A41692" w:rsidRDefault="00A41692" w14:paraId="6A67A1DF" w14:textId="77777777">
            <w:pPr>
              <w:keepNext/>
              <w:keepLines/>
              <w:widowControl w:val="0"/>
              <w:autoSpaceDN w:val="0"/>
              <w:textAlignment w:val="baseline"/>
              <w:rPr>
                <w:rFonts w:ascii="Times New Roman" w:hAnsi="Times New Roman" w:eastAsia="Arial Unicode MS"/>
                <w:kern w:val="3"/>
                <w:szCs w:val="20"/>
              </w:rPr>
            </w:pPr>
          </w:p>
        </w:tc>
        <w:tc>
          <w:tcPr>
            <w:tcW w:w="2122" w:type="dxa"/>
            <w:shd w:val="clear" w:color="auto" w:fill="auto"/>
            <w:tcMar>
              <w:top w:w="22" w:type="dxa"/>
              <w:left w:w="28" w:type="dxa"/>
              <w:bottom w:w="22" w:type="dxa"/>
              <w:right w:w="28" w:type="dxa"/>
            </w:tcMar>
          </w:tcPr>
          <w:p w:rsidRPr="00A41692" w:rsidR="00A41692" w:rsidP="00A41692" w:rsidRDefault="00A41692" w14:paraId="24B9DDBA"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Totaal</w:t>
            </w:r>
          </w:p>
        </w:tc>
        <w:tc>
          <w:tcPr>
            <w:tcW w:w="1277" w:type="dxa"/>
            <w:shd w:val="clear" w:color="auto" w:fill="auto"/>
            <w:tcMar>
              <w:top w:w="22" w:type="dxa"/>
              <w:left w:w="28" w:type="dxa"/>
              <w:bottom w:w="22" w:type="dxa"/>
              <w:right w:w="28" w:type="dxa"/>
            </w:tcMar>
          </w:tcPr>
          <w:p w:rsidRPr="00A41692" w:rsidR="00A41692" w:rsidP="00A41692" w:rsidRDefault="00A41692" w14:paraId="097BE9C3"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9.774.330</w:t>
            </w:r>
          </w:p>
        </w:tc>
        <w:tc>
          <w:tcPr>
            <w:tcW w:w="1089" w:type="dxa"/>
            <w:shd w:val="clear" w:color="auto" w:fill="auto"/>
            <w:tcMar>
              <w:top w:w="22" w:type="dxa"/>
              <w:left w:w="28" w:type="dxa"/>
              <w:bottom w:w="22" w:type="dxa"/>
              <w:right w:w="28" w:type="dxa"/>
            </w:tcMar>
          </w:tcPr>
          <w:p w:rsidRPr="00A41692" w:rsidR="00A41692" w:rsidP="00A41692" w:rsidRDefault="00A41692" w14:paraId="71C3925D"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9.395.732</w:t>
            </w:r>
          </w:p>
        </w:tc>
        <w:tc>
          <w:tcPr>
            <w:tcW w:w="1148" w:type="dxa"/>
            <w:shd w:val="clear" w:color="auto" w:fill="auto"/>
            <w:tcMar>
              <w:top w:w="22" w:type="dxa"/>
              <w:left w:w="28" w:type="dxa"/>
              <w:bottom w:w="22" w:type="dxa"/>
              <w:right w:w="28" w:type="dxa"/>
            </w:tcMar>
          </w:tcPr>
          <w:p w:rsidRPr="00A41692" w:rsidR="00A41692" w:rsidP="00A41692" w:rsidRDefault="00A41692" w14:paraId="76D2E04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483.899</w:t>
            </w:r>
          </w:p>
        </w:tc>
        <w:tc>
          <w:tcPr>
            <w:tcW w:w="1277" w:type="dxa"/>
            <w:shd w:val="clear" w:color="auto" w:fill="auto"/>
            <w:tcMar>
              <w:top w:w="22" w:type="dxa"/>
              <w:left w:w="28" w:type="dxa"/>
              <w:bottom w:w="22" w:type="dxa"/>
              <w:right w:w="28" w:type="dxa"/>
            </w:tcMar>
          </w:tcPr>
          <w:p w:rsidRPr="00A41692" w:rsidR="00A41692" w:rsidP="00A41692" w:rsidRDefault="00A41692" w14:paraId="12F33CF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947.994</w:t>
            </w:r>
          </w:p>
        </w:tc>
        <w:tc>
          <w:tcPr>
            <w:tcW w:w="1089" w:type="dxa"/>
            <w:shd w:val="clear" w:color="auto" w:fill="auto"/>
            <w:tcMar>
              <w:top w:w="22" w:type="dxa"/>
              <w:left w:w="28" w:type="dxa"/>
              <w:bottom w:w="22" w:type="dxa"/>
              <w:right w:w="28" w:type="dxa"/>
            </w:tcMar>
          </w:tcPr>
          <w:p w:rsidRPr="00A41692" w:rsidR="00A41692" w:rsidP="00A41692" w:rsidRDefault="00A41692" w14:paraId="1875BD1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 214.612</w:t>
            </w:r>
          </w:p>
        </w:tc>
        <w:tc>
          <w:tcPr>
            <w:tcW w:w="1148" w:type="dxa"/>
            <w:shd w:val="clear" w:color="auto" w:fill="auto"/>
            <w:tcMar>
              <w:top w:w="22" w:type="dxa"/>
              <w:left w:w="28" w:type="dxa"/>
              <w:bottom w:w="22" w:type="dxa"/>
              <w:right w:w="28" w:type="dxa"/>
            </w:tcMar>
          </w:tcPr>
          <w:p w:rsidRPr="00A41692" w:rsidR="00A41692" w:rsidP="00A41692" w:rsidRDefault="00A41692" w14:paraId="77E42FDC"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139.291</w:t>
            </w:r>
          </w:p>
        </w:tc>
      </w:tr>
      <w:tr w:rsidRPr="00A41692" w:rsidR="00A41692" w:rsidTr="00A41692" w14:paraId="3CFB7F7E" w14:textId="77777777">
        <w:tc>
          <w:tcPr>
            <w:tcW w:w="544" w:type="dxa"/>
            <w:tcBorders>
              <w:bottom w:val="single" w:color="009EE0" w:sz="2" w:space="0"/>
            </w:tcBorders>
            <w:shd w:val="clear" w:color="auto" w:fill="auto"/>
            <w:tcMar>
              <w:top w:w="22" w:type="dxa"/>
              <w:bottom w:w="22" w:type="dxa"/>
              <w:right w:w="28" w:type="dxa"/>
            </w:tcMar>
          </w:tcPr>
          <w:p w:rsidRPr="00A41692" w:rsidR="00A41692" w:rsidP="00A41692" w:rsidRDefault="00A41692" w14:paraId="7781DB98" w14:textId="77777777">
            <w:pPr>
              <w:keepNext/>
              <w:keepLines/>
              <w:widowControl w:val="0"/>
              <w:autoSpaceDN w:val="0"/>
              <w:textAlignment w:val="baseline"/>
              <w:rPr>
                <w:rFonts w:ascii="Times New Roman" w:hAnsi="Times New Roman" w:eastAsia="Arial Unicode MS"/>
                <w:kern w:val="3"/>
                <w:szCs w:val="20"/>
              </w:rPr>
            </w:pPr>
          </w:p>
        </w:tc>
        <w:tc>
          <w:tcPr>
            <w:tcW w:w="2122"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4BD24437" w14:textId="77777777">
            <w:pPr>
              <w:keepNext/>
              <w:keepLines/>
              <w:widowControl w:val="0"/>
              <w:autoSpaceDN w:val="0"/>
              <w:textAlignment w:val="baseline"/>
              <w:rPr>
                <w:rFonts w:ascii="Times New Roman" w:hAnsi="Times New Roman" w:eastAsia="Arial Unicode MS"/>
                <w:kern w:val="3"/>
                <w:szCs w:val="20"/>
              </w:rPr>
            </w:pPr>
          </w:p>
        </w:tc>
        <w:tc>
          <w:tcPr>
            <w:tcW w:w="1277"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C8FBE55" w14:textId="77777777">
            <w:pPr>
              <w:keepNext/>
              <w:keepLines/>
              <w:widowControl w:val="0"/>
              <w:autoSpaceDN w:val="0"/>
              <w:textAlignment w:val="baseline"/>
              <w:rPr>
                <w:rFonts w:ascii="Times New Roman" w:hAnsi="Times New Roman" w:eastAsia="Arial Unicode MS"/>
                <w:kern w:val="3"/>
                <w:szCs w:val="20"/>
              </w:rPr>
            </w:pPr>
          </w:p>
        </w:tc>
        <w:tc>
          <w:tcPr>
            <w:tcW w:w="1089"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1185A03E" w14:textId="77777777">
            <w:pPr>
              <w:keepNext/>
              <w:keepLines/>
              <w:widowControl w:val="0"/>
              <w:autoSpaceDN w:val="0"/>
              <w:textAlignment w:val="baseline"/>
              <w:rPr>
                <w:rFonts w:ascii="Times New Roman" w:hAnsi="Times New Roman" w:eastAsia="Arial Unicode MS"/>
                <w:kern w:val="3"/>
                <w:szCs w:val="20"/>
              </w:rPr>
            </w:pPr>
          </w:p>
        </w:tc>
        <w:tc>
          <w:tcPr>
            <w:tcW w:w="1148"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4E612A70" w14:textId="77777777">
            <w:pPr>
              <w:keepNext/>
              <w:keepLines/>
              <w:widowControl w:val="0"/>
              <w:autoSpaceDN w:val="0"/>
              <w:textAlignment w:val="baseline"/>
              <w:rPr>
                <w:rFonts w:ascii="Times New Roman" w:hAnsi="Times New Roman" w:eastAsia="Arial Unicode MS"/>
                <w:kern w:val="3"/>
                <w:szCs w:val="20"/>
              </w:rPr>
            </w:pPr>
          </w:p>
        </w:tc>
        <w:tc>
          <w:tcPr>
            <w:tcW w:w="1277"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00A5E235" w14:textId="77777777">
            <w:pPr>
              <w:keepNext/>
              <w:keepLines/>
              <w:widowControl w:val="0"/>
              <w:autoSpaceDN w:val="0"/>
              <w:textAlignment w:val="baseline"/>
              <w:rPr>
                <w:rFonts w:ascii="Times New Roman" w:hAnsi="Times New Roman" w:eastAsia="Arial Unicode MS"/>
                <w:kern w:val="3"/>
                <w:szCs w:val="20"/>
              </w:rPr>
            </w:pPr>
          </w:p>
        </w:tc>
        <w:tc>
          <w:tcPr>
            <w:tcW w:w="1089"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76E3C4B9" w14:textId="77777777">
            <w:pPr>
              <w:keepNext/>
              <w:keepLines/>
              <w:widowControl w:val="0"/>
              <w:autoSpaceDN w:val="0"/>
              <w:textAlignment w:val="baseline"/>
              <w:rPr>
                <w:rFonts w:ascii="Times New Roman" w:hAnsi="Times New Roman" w:eastAsia="Arial Unicode MS"/>
                <w:kern w:val="3"/>
                <w:szCs w:val="20"/>
              </w:rPr>
            </w:pPr>
          </w:p>
        </w:tc>
        <w:tc>
          <w:tcPr>
            <w:tcW w:w="1148"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1AFED343" w14:textId="77777777">
            <w:pPr>
              <w:keepNext/>
              <w:keepLines/>
              <w:widowControl w:val="0"/>
              <w:autoSpaceDN w:val="0"/>
              <w:textAlignment w:val="baseline"/>
              <w:rPr>
                <w:rFonts w:ascii="Times New Roman" w:hAnsi="Times New Roman" w:eastAsia="Arial Unicode MS"/>
                <w:kern w:val="3"/>
                <w:szCs w:val="20"/>
              </w:rPr>
            </w:pPr>
          </w:p>
        </w:tc>
      </w:tr>
      <w:tr w:rsidRPr="00A41692" w:rsidR="00A41692" w:rsidTr="00A41692" w14:paraId="111DFFFA" w14:textId="77777777">
        <w:tc>
          <w:tcPr>
            <w:tcW w:w="544" w:type="dxa"/>
            <w:shd w:val="clear" w:color="auto" w:fill="auto"/>
            <w:tcMar>
              <w:top w:w="22" w:type="dxa"/>
              <w:bottom w:w="22" w:type="dxa"/>
              <w:right w:w="28" w:type="dxa"/>
            </w:tcMar>
          </w:tcPr>
          <w:p w:rsidRPr="00A41692" w:rsidR="00A41692" w:rsidP="00A41692" w:rsidRDefault="00A41692" w14:paraId="1756C98F" w14:textId="77777777">
            <w:pPr>
              <w:keepNext/>
              <w:keepLines/>
              <w:widowControl w:val="0"/>
              <w:autoSpaceDN w:val="0"/>
              <w:textAlignment w:val="baseline"/>
              <w:rPr>
                <w:rFonts w:ascii="Times New Roman" w:hAnsi="Times New Roman" w:eastAsia="Arial Unicode MS"/>
                <w:kern w:val="3"/>
                <w:szCs w:val="20"/>
              </w:rPr>
            </w:pPr>
          </w:p>
        </w:tc>
        <w:tc>
          <w:tcPr>
            <w:tcW w:w="2122" w:type="dxa"/>
            <w:shd w:val="clear" w:color="auto" w:fill="auto"/>
            <w:tcMar>
              <w:top w:w="22" w:type="dxa"/>
              <w:left w:w="28" w:type="dxa"/>
              <w:bottom w:w="22" w:type="dxa"/>
              <w:right w:w="28" w:type="dxa"/>
            </w:tcMar>
          </w:tcPr>
          <w:p w:rsidRPr="00A41692" w:rsidR="00A41692" w:rsidP="00A41692" w:rsidRDefault="00A41692" w14:paraId="777F430B"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Beleidsartikelen</w:t>
            </w:r>
          </w:p>
        </w:tc>
        <w:tc>
          <w:tcPr>
            <w:tcW w:w="1277" w:type="dxa"/>
            <w:shd w:val="clear" w:color="auto" w:fill="auto"/>
            <w:tcMar>
              <w:top w:w="22" w:type="dxa"/>
              <w:left w:w="28" w:type="dxa"/>
              <w:bottom w:w="22" w:type="dxa"/>
              <w:right w:w="28" w:type="dxa"/>
            </w:tcMar>
          </w:tcPr>
          <w:p w:rsidRPr="00A41692" w:rsidR="00A41692" w:rsidP="00A41692" w:rsidRDefault="00A41692" w14:paraId="683C03DD" w14:textId="77777777">
            <w:pPr>
              <w:keepNext/>
              <w:keepLines/>
              <w:widowControl w:val="0"/>
              <w:autoSpaceDN w:val="0"/>
              <w:textAlignment w:val="baseline"/>
              <w:rPr>
                <w:rFonts w:ascii="Times New Roman" w:hAnsi="Times New Roman" w:eastAsia="Arial Unicode MS"/>
                <w:kern w:val="3"/>
                <w:szCs w:val="20"/>
              </w:rPr>
            </w:pPr>
          </w:p>
        </w:tc>
        <w:tc>
          <w:tcPr>
            <w:tcW w:w="1089" w:type="dxa"/>
            <w:shd w:val="clear" w:color="auto" w:fill="auto"/>
            <w:tcMar>
              <w:top w:w="22" w:type="dxa"/>
              <w:left w:w="28" w:type="dxa"/>
              <w:bottom w:w="22" w:type="dxa"/>
              <w:right w:w="28" w:type="dxa"/>
            </w:tcMar>
          </w:tcPr>
          <w:p w:rsidRPr="00A41692" w:rsidR="00A41692" w:rsidP="00A41692" w:rsidRDefault="00A41692" w14:paraId="616D33B0" w14:textId="77777777">
            <w:pPr>
              <w:keepNext/>
              <w:keepLines/>
              <w:widowControl w:val="0"/>
              <w:autoSpaceDN w:val="0"/>
              <w:textAlignment w:val="baseline"/>
              <w:rPr>
                <w:rFonts w:ascii="Times New Roman" w:hAnsi="Times New Roman" w:eastAsia="Arial Unicode MS"/>
                <w:kern w:val="3"/>
                <w:szCs w:val="20"/>
              </w:rPr>
            </w:pPr>
          </w:p>
        </w:tc>
        <w:tc>
          <w:tcPr>
            <w:tcW w:w="1148" w:type="dxa"/>
            <w:shd w:val="clear" w:color="auto" w:fill="auto"/>
            <w:tcMar>
              <w:top w:w="22" w:type="dxa"/>
              <w:left w:w="28" w:type="dxa"/>
              <w:bottom w:w="22" w:type="dxa"/>
              <w:right w:w="28" w:type="dxa"/>
            </w:tcMar>
          </w:tcPr>
          <w:p w:rsidRPr="00A41692" w:rsidR="00A41692" w:rsidP="00A41692" w:rsidRDefault="00A41692" w14:paraId="3564D130" w14:textId="77777777">
            <w:pPr>
              <w:keepNext/>
              <w:keepLines/>
              <w:widowControl w:val="0"/>
              <w:autoSpaceDN w:val="0"/>
              <w:textAlignment w:val="baseline"/>
              <w:rPr>
                <w:rFonts w:ascii="Times New Roman" w:hAnsi="Times New Roman" w:eastAsia="Arial Unicode MS"/>
                <w:kern w:val="3"/>
                <w:szCs w:val="20"/>
              </w:rPr>
            </w:pPr>
          </w:p>
        </w:tc>
        <w:tc>
          <w:tcPr>
            <w:tcW w:w="1277" w:type="dxa"/>
            <w:shd w:val="clear" w:color="auto" w:fill="auto"/>
            <w:tcMar>
              <w:top w:w="22" w:type="dxa"/>
              <w:left w:w="28" w:type="dxa"/>
              <w:bottom w:w="22" w:type="dxa"/>
              <w:right w:w="28" w:type="dxa"/>
            </w:tcMar>
          </w:tcPr>
          <w:p w:rsidRPr="00A41692" w:rsidR="00A41692" w:rsidP="00A41692" w:rsidRDefault="00A41692" w14:paraId="77B9E7A4" w14:textId="77777777">
            <w:pPr>
              <w:keepNext/>
              <w:keepLines/>
              <w:widowControl w:val="0"/>
              <w:autoSpaceDN w:val="0"/>
              <w:textAlignment w:val="baseline"/>
              <w:rPr>
                <w:rFonts w:ascii="Times New Roman" w:hAnsi="Times New Roman" w:eastAsia="Arial Unicode MS"/>
                <w:kern w:val="3"/>
                <w:szCs w:val="20"/>
              </w:rPr>
            </w:pPr>
          </w:p>
        </w:tc>
        <w:tc>
          <w:tcPr>
            <w:tcW w:w="1089" w:type="dxa"/>
            <w:shd w:val="clear" w:color="auto" w:fill="auto"/>
            <w:tcMar>
              <w:top w:w="22" w:type="dxa"/>
              <w:left w:w="28" w:type="dxa"/>
              <w:bottom w:w="22" w:type="dxa"/>
              <w:right w:w="28" w:type="dxa"/>
            </w:tcMar>
          </w:tcPr>
          <w:p w:rsidRPr="00A41692" w:rsidR="00A41692" w:rsidP="00A41692" w:rsidRDefault="00A41692" w14:paraId="31F86A2D" w14:textId="77777777">
            <w:pPr>
              <w:keepNext/>
              <w:keepLines/>
              <w:widowControl w:val="0"/>
              <w:autoSpaceDN w:val="0"/>
              <w:textAlignment w:val="baseline"/>
              <w:rPr>
                <w:rFonts w:ascii="Times New Roman" w:hAnsi="Times New Roman" w:eastAsia="Arial Unicode MS"/>
                <w:kern w:val="3"/>
                <w:szCs w:val="20"/>
              </w:rPr>
            </w:pPr>
          </w:p>
        </w:tc>
        <w:tc>
          <w:tcPr>
            <w:tcW w:w="1148" w:type="dxa"/>
            <w:shd w:val="clear" w:color="auto" w:fill="auto"/>
            <w:tcMar>
              <w:top w:w="22" w:type="dxa"/>
              <w:left w:w="28" w:type="dxa"/>
              <w:bottom w:w="22" w:type="dxa"/>
              <w:right w:w="28" w:type="dxa"/>
            </w:tcMar>
          </w:tcPr>
          <w:p w:rsidRPr="00A41692" w:rsidR="00A41692" w:rsidP="00A41692" w:rsidRDefault="00A41692" w14:paraId="220E13E5" w14:textId="77777777">
            <w:pPr>
              <w:keepNext/>
              <w:keepLines/>
              <w:widowControl w:val="0"/>
              <w:autoSpaceDN w:val="0"/>
              <w:textAlignment w:val="baseline"/>
              <w:rPr>
                <w:rFonts w:ascii="Times New Roman" w:hAnsi="Times New Roman" w:eastAsia="Arial Unicode MS"/>
                <w:kern w:val="3"/>
                <w:szCs w:val="20"/>
              </w:rPr>
            </w:pPr>
          </w:p>
        </w:tc>
      </w:tr>
      <w:tr w:rsidRPr="00A41692" w:rsidR="00A41692" w:rsidTr="00A41692" w14:paraId="28811E1A" w14:textId="77777777">
        <w:tc>
          <w:tcPr>
            <w:tcW w:w="544" w:type="dxa"/>
            <w:shd w:val="clear" w:color="auto" w:fill="auto"/>
            <w:tcMar>
              <w:top w:w="22" w:type="dxa"/>
              <w:bottom w:w="22" w:type="dxa"/>
              <w:right w:w="28" w:type="dxa"/>
            </w:tcMar>
          </w:tcPr>
          <w:p w:rsidRPr="00A41692" w:rsidR="00A41692" w:rsidP="00A41692" w:rsidRDefault="00A41692" w14:paraId="46F1CDBF"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w:t>
            </w:r>
          </w:p>
        </w:tc>
        <w:tc>
          <w:tcPr>
            <w:tcW w:w="2122" w:type="dxa"/>
            <w:shd w:val="clear" w:color="auto" w:fill="auto"/>
            <w:tcMar>
              <w:top w:w="22" w:type="dxa"/>
              <w:left w:w="28" w:type="dxa"/>
              <w:bottom w:w="22" w:type="dxa"/>
              <w:right w:w="28" w:type="dxa"/>
            </w:tcMar>
          </w:tcPr>
          <w:p w:rsidRPr="00A41692" w:rsidR="00A41692" w:rsidP="00A41692" w:rsidRDefault="00A41692" w14:paraId="456EED81"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Woningmarkt</w:t>
            </w:r>
          </w:p>
        </w:tc>
        <w:tc>
          <w:tcPr>
            <w:tcW w:w="1277" w:type="dxa"/>
            <w:shd w:val="clear" w:color="auto" w:fill="auto"/>
            <w:tcMar>
              <w:top w:w="22" w:type="dxa"/>
              <w:left w:w="28" w:type="dxa"/>
              <w:bottom w:w="22" w:type="dxa"/>
              <w:right w:w="28" w:type="dxa"/>
            </w:tcMar>
          </w:tcPr>
          <w:p w:rsidRPr="00A41692" w:rsidR="00A41692" w:rsidP="00A41692" w:rsidRDefault="00A41692" w14:paraId="4B9A54E4"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7.951.614</w:t>
            </w:r>
          </w:p>
        </w:tc>
        <w:tc>
          <w:tcPr>
            <w:tcW w:w="1089" w:type="dxa"/>
            <w:shd w:val="clear" w:color="auto" w:fill="auto"/>
            <w:tcMar>
              <w:top w:w="22" w:type="dxa"/>
              <w:left w:w="28" w:type="dxa"/>
              <w:bottom w:w="22" w:type="dxa"/>
              <w:right w:w="28" w:type="dxa"/>
            </w:tcMar>
          </w:tcPr>
          <w:p w:rsidRPr="00A41692" w:rsidR="00A41692" w:rsidP="00A41692" w:rsidRDefault="00A41692" w14:paraId="7AB77F4C"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7.234.191</w:t>
            </w:r>
          </w:p>
        </w:tc>
        <w:tc>
          <w:tcPr>
            <w:tcW w:w="1148" w:type="dxa"/>
            <w:shd w:val="clear" w:color="auto" w:fill="auto"/>
            <w:tcMar>
              <w:top w:w="22" w:type="dxa"/>
              <w:left w:w="28" w:type="dxa"/>
              <w:bottom w:w="22" w:type="dxa"/>
              <w:right w:w="28" w:type="dxa"/>
            </w:tcMar>
          </w:tcPr>
          <w:p w:rsidRPr="00A41692" w:rsidR="00A41692" w:rsidP="00A41692" w:rsidRDefault="00A41692" w14:paraId="6C9B89F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372.000</w:t>
            </w:r>
          </w:p>
        </w:tc>
        <w:tc>
          <w:tcPr>
            <w:tcW w:w="1277" w:type="dxa"/>
            <w:shd w:val="clear" w:color="auto" w:fill="auto"/>
            <w:tcMar>
              <w:top w:w="22" w:type="dxa"/>
              <w:left w:w="28" w:type="dxa"/>
              <w:bottom w:w="22" w:type="dxa"/>
              <w:right w:w="28" w:type="dxa"/>
            </w:tcMar>
          </w:tcPr>
          <w:p w:rsidRPr="00A41692" w:rsidR="00A41692" w:rsidP="00A41692" w:rsidRDefault="00A41692" w14:paraId="260865E1"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357.663</w:t>
            </w:r>
          </w:p>
        </w:tc>
        <w:tc>
          <w:tcPr>
            <w:tcW w:w="1089" w:type="dxa"/>
            <w:shd w:val="clear" w:color="auto" w:fill="auto"/>
            <w:tcMar>
              <w:top w:w="22" w:type="dxa"/>
              <w:left w:w="28" w:type="dxa"/>
              <w:bottom w:w="22" w:type="dxa"/>
              <w:right w:w="28" w:type="dxa"/>
            </w:tcMar>
          </w:tcPr>
          <w:p w:rsidRPr="00A41692" w:rsidR="00A41692" w:rsidP="00A41692" w:rsidRDefault="00A41692" w14:paraId="2B39358B"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487.899</w:t>
            </w:r>
          </w:p>
        </w:tc>
        <w:tc>
          <w:tcPr>
            <w:tcW w:w="1148" w:type="dxa"/>
            <w:shd w:val="clear" w:color="auto" w:fill="auto"/>
            <w:tcMar>
              <w:top w:w="22" w:type="dxa"/>
              <w:left w:w="28" w:type="dxa"/>
              <w:bottom w:w="22" w:type="dxa"/>
              <w:right w:w="28" w:type="dxa"/>
            </w:tcMar>
          </w:tcPr>
          <w:p w:rsidRPr="00A41692" w:rsidR="00A41692" w:rsidP="00A41692" w:rsidRDefault="00A41692" w14:paraId="4CC7CFF1"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91.158</w:t>
            </w:r>
          </w:p>
        </w:tc>
      </w:tr>
      <w:tr w:rsidRPr="00A41692" w:rsidR="00A41692" w:rsidTr="00A41692" w14:paraId="4099D67D" w14:textId="77777777">
        <w:tc>
          <w:tcPr>
            <w:tcW w:w="544" w:type="dxa"/>
            <w:shd w:val="clear" w:color="auto" w:fill="auto"/>
            <w:tcMar>
              <w:top w:w="22" w:type="dxa"/>
              <w:bottom w:w="22" w:type="dxa"/>
              <w:right w:w="28" w:type="dxa"/>
            </w:tcMar>
          </w:tcPr>
          <w:p w:rsidRPr="00A41692" w:rsidR="00A41692" w:rsidP="00A41692" w:rsidRDefault="00A41692" w14:paraId="7C6CA535"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2</w:t>
            </w:r>
          </w:p>
        </w:tc>
        <w:tc>
          <w:tcPr>
            <w:tcW w:w="2122" w:type="dxa"/>
            <w:shd w:val="clear" w:color="auto" w:fill="auto"/>
            <w:tcMar>
              <w:top w:w="22" w:type="dxa"/>
              <w:left w:w="28" w:type="dxa"/>
              <w:bottom w:w="22" w:type="dxa"/>
              <w:right w:w="28" w:type="dxa"/>
            </w:tcMar>
          </w:tcPr>
          <w:p w:rsidRPr="00A41692" w:rsidR="00A41692" w:rsidP="00A41692" w:rsidRDefault="00A41692" w14:paraId="6F0AD351"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Energietransitie gebouwde omgeving en bouwkwaliteit</w:t>
            </w:r>
          </w:p>
        </w:tc>
        <w:tc>
          <w:tcPr>
            <w:tcW w:w="1277" w:type="dxa"/>
            <w:shd w:val="clear" w:color="auto" w:fill="auto"/>
            <w:tcMar>
              <w:top w:w="22" w:type="dxa"/>
              <w:left w:w="28" w:type="dxa"/>
              <w:bottom w:w="22" w:type="dxa"/>
              <w:right w:w="28" w:type="dxa"/>
            </w:tcMar>
          </w:tcPr>
          <w:p w:rsidRPr="00A41692" w:rsidR="00A41692" w:rsidP="00A41692" w:rsidRDefault="00A41692" w14:paraId="0D59CE61"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1.222.738</w:t>
            </w:r>
          </w:p>
        </w:tc>
        <w:tc>
          <w:tcPr>
            <w:tcW w:w="1089" w:type="dxa"/>
            <w:shd w:val="clear" w:color="auto" w:fill="auto"/>
            <w:tcMar>
              <w:top w:w="22" w:type="dxa"/>
              <w:left w:w="28" w:type="dxa"/>
              <w:bottom w:w="22" w:type="dxa"/>
              <w:right w:w="28" w:type="dxa"/>
            </w:tcMar>
          </w:tcPr>
          <w:p w:rsidRPr="00A41692" w:rsidR="00A41692" w:rsidP="00A41692" w:rsidRDefault="00A41692" w14:paraId="494F0DC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1.497.050</w:t>
            </w:r>
          </w:p>
        </w:tc>
        <w:tc>
          <w:tcPr>
            <w:tcW w:w="1148" w:type="dxa"/>
            <w:shd w:val="clear" w:color="auto" w:fill="auto"/>
            <w:tcMar>
              <w:top w:w="22" w:type="dxa"/>
              <w:left w:w="28" w:type="dxa"/>
              <w:bottom w:w="22" w:type="dxa"/>
              <w:right w:w="28" w:type="dxa"/>
            </w:tcMar>
          </w:tcPr>
          <w:p w:rsidRPr="00A41692" w:rsidR="00A41692" w:rsidP="00A41692" w:rsidRDefault="00A41692" w14:paraId="78D010AF"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91</w:t>
            </w:r>
          </w:p>
        </w:tc>
        <w:tc>
          <w:tcPr>
            <w:tcW w:w="1277" w:type="dxa"/>
            <w:shd w:val="clear" w:color="auto" w:fill="auto"/>
            <w:tcMar>
              <w:top w:w="22" w:type="dxa"/>
              <w:left w:w="28" w:type="dxa"/>
              <w:bottom w:w="22" w:type="dxa"/>
              <w:right w:w="28" w:type="dxa"/>
            </w:tcMar>
          </w:tcPr>
          <w:p w:rsidRPr="00A41692" w:rsidR="00A41692" w:rsidP="00A41692" w:rsidRDefault="00A41692" w14:paraId="611D0CC6"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488.130</w:t>
            </w:r>
          </w:p>
        </w:tc>
        <w:tc>
          <w:tcPr>
            <w:tcW w:w="1089" w:type="dxa"/>
            <w:shd w:val="clear" w:color="auto" w:fill="auto"/>
            <w:tcMar>
              <w:top w:w="22" w:type="dxa"/>
              <w:left w:w="28" w:type="dxa"/>
              <w:bottom w:w="22" w:type="dxa"/>
              <w:right w:w="28" w:type="dxa"/>
            </w:tcMar>
          </w:tcPr>
          <w:p w:rsidRPr="00A41692" w:rsidR="00A41692" w:rsidP="00A41692" w:rsidRDefault="00A41692" w14:paraId="327FE3D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171.086</w:t>
            </w:r>
          </w:p>
        </w:tc>
        <w:tc>
          <w:tcPr>
            <w:tcW w:w="1148" w:type="dxa"/>
            <w:shd w:val="clear" w:color="auto" w:fill="auto"/>
            <w:tcMar>
              <w:top w:w="22" w:type="dxa"/>
              <w:left w:w="28" w:type="dxa"/>
              <w:bottom w:w="22" w:type="dxa"/>
              <w:right w:w="28" w:type="dxa"/>
            </w:tcMar>
          </w:tcPr>
          <w:p w:rsidRPr="00A41692" w:rsidR="00A41692" w:rsidP="00A41692" w:rsidRDefault="00A41692" w14:paraId="6F55909D"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571</w:t>
            </w:r>
          </w:p>
        </w:tc>
      </w:tr>
      <w:tr w:rsidRPr="00A41692" w:rsidR="00A41692" w:rsidTr="00A41692" w14:paraId="052E8E82" w14:textId="77777777">
        <w:tc>
          <w:tcPr>
            <w:tcW w:w="544" w:type="dxa"/>
            <w:shd w:val="clear" w:color="auto" w:fill="auto"/>
            <w:tcMar>
              <w:top w:w="22" w:type="dxa"/>
              <w:bottom w:w="22" w:type="dxa"/>
              <w:right w:w="28" w:type="dxa"/>
            </w:tcMar>
          </w:tcPr>
          <w:p w:rsidRPr="00A41692" w:rsidR="00A41692" w:rsidP="00A41692" w:rsidRDefault="00A41692" w14:paraId="68C65233"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w:t>
            </w:r>
          </w:p>
        </w:tc>
        <w:tc>
          <w:tcPr>
            <w:tcW w:w="2122" w:type="dxa"/>
            <w:shd w:val="clear" w:color="auto" w:fill="auto"/>
            <w:tcMar>
              <w:top w:w="22" w:type="dxa"/>
              <w:left w:w="28" w:type="dxa"/>
              <w:bottom w:w="22" w:type="dxa"/>
              <w:right w:w="28" w:type="dxa"/>
            </w:tcMar>
          </w:tcPr>
          <w:p w:rsidRPr="00A41692" w:rsidR="00A41692" w:rsidP="00A41692" w:rsidRDefault="00A41692" w14:paraId="1B4C51BC"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Ruimtelijke ordening en Omgevingswet</w:t>
            </w:r>
          </w:p>
        </w:tc>
        <w:tc>
          <w:tcPr>
            <w:tcW w:w="1277" w:type="dxa"/>
            <w:shd w:val="clear" w:color="auto" w:fill="auto"/>
            <w:tcMar>
              <w:top w:w="22" w:type="dxa"/>
              <w:left w:w="28" w:type="dxa"/>
              <w:bottom w:w="22" w:type="dxa"/>
              <w:right w:w="28" w:type="dxa"/>
            </w:tcMar>
          </w:tcPr>
          <w:p w:rsidRPr="00A41692" w:rsidR="00A41692" w:rsidP="00A41692" w:rsidRDefault="00A41692" w14:paraId="59E85FA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409.601</w:t>
            </w:r>
          </w:p>
        </w:tc>
        <w:tc>
          <w:tcPr>
            <w:tcW w:w="1089" w:type="dxa"/>
            <w:shd w:val="clear" w:color="auto" w:fill="auto"/>
            <w:tcMar>
              <w:top w:w="22" w:type="dxa"/>
              <w:left w:w="28" w:type="dxa"/>
              <w:bottom w:w="22" w:type="dxa"/>
              <w:right w:w="28" w:type="dxa"/>
            </w:tcMar>
          </w:tcPr>
          <w:p w:rsidRPr="00A41692" w:rsidR="00A41692" w:rsidP="00A41692" w:rsidRDefault="00A41692" w14:paraId="42AA7903"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474.114</w:t>
            </w:r>
          </w:p>
        </w:tc>
        <w:tc>
          <w:tcPr>
            <w:tcW w:w="1148" w:type="dxa"/>
            <w:shd w:val="clear" w:color="auto" w:fill="auto"/>
            <w:tcMar>
              <w:top w:w="22" w:type="dxa"/>
              <w:left w:w="28" w:type="dxa"/>
              <w:bottom w:w="22" w:type="dxa"/>
              <w:right w:w="28" w:type="dxa"/>
            </w:tcMar>
          </w:tcPr>
          <w:p w:rsidRPr="00A41692" w:rsidR="00A41692" w:rsidP="00A41692" w:rsidRDefault="00A41692" w14:paraId="20F13EC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3.824</w:t>
            </w:r>
          </w:p>
        </w:tc>
        <w:tc>
          <w:tcPr>
            <w:tcW w:w="1277" w:type="dxa"/>
            <w:shd w:val="clear" w:color="auto" w:fill="auto"/>
            <w:tcMar>
              <w:top w:w="22" w:type="dxa"/>
              <w:left w:w="28" w:type="dxa"/>
              <w:bottom w:w="22" w:type="dxa"/>
              <w:right w:w="28" w:type="dxa"/>
            </w:tcMar>
          </w:tcPr>
          <w:p w:rsidRPr="00A41692" w:rsidR="00A41692" w:rsidP="00A41692" w:rsidRDefault="00A41692" w14:paraId="62025E9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18.691</w:t>
            </w:r>
          </w:p>
        </w:tc>
        <w:tc>
          <w:tcPr>
            <w:tcW w:w="1089" w:type="dxa"/>
            <w:shd w:val="clear" w:color="auto" w:fill="auto"/>
            <w:tcMar>
              <w:top w:w="22" w:type="dxa"/>
              <w:left w:w="28" w:type="dxa"/>
              <w:bottom w:w="22" w:type="dxa"/>
              <w:right w:w="28" w:type="dxa"/>
            </w:tcMar>
          </w:tcPr>
          <w:p w:rsidRPr="00A41692" w:rsidR="00A41692" w:rsidP="00A41692" w:rsidRDefault="00A41692" w14:paraId="0FF2A756"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18.691</w:t>
            </w:r>
          </w:p>
        </w:tc>
        <w:tc>
          <w:tcPr>
            <w:tcW w:w="1148" w:type="dxa"/>
            <w:shd w:val="clear" w:color="auto" w:fill="auto"/>
            <w:tcMar>
              <w:top w:w="22" w:type="dxa"/>
              <w:left w:w="28" w:type="dxa"/>
              <w:bottom w:w="22" w:type="dxa"/>
              <w:right w:w="28" w:type="dxa"/>
            </w:tcMar>
          </w:tcPr>
          <w:p w:rsidRPr="00A41692" w:rsidR="00A41692" w:rsidP="00A41692" w:rsidRDefault="00A41692" w14:paraId="6B0A4CBB"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1.601</w:t>
            </w:r>
          </w:p>
        </w:tc>
      </w:tr>
      <w:tr w:rsidRPr="00A41692" w:rsidR="00A41692" w:rsidTr="00A41692" w14:paraId="19E5BA19" w14:textId="77777777">
        <w:tc>
          <w:tcPr>
            <w:tcW w:w="544" w:type="dxa"/>
            <w:shd w:val="clear" w:color="auto" w:fill="auto"/>
            <w:tcMar>
              <w:top w:w="22" w:type="dxa"/>
              <w:bottom w:w="22" w:type="dxa"/>
              <w:right w:w="28" w:type="dxa"/>
            </w:tcMar>
          </w:tcPr>
          <w:p w:rsidRPr="00A41692" w:rsidR="00A41692" w:rsidP="00A41692" w:rsidRDefault="00A41692" w14:paraId="661DCC58"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4</w:t>
            </w:r>
          </w:p>
        </w:tc>
        <w:tc>
          <w:tcPr>
            <w:tcW w:w="2122" w:type="dxa"/>
            <w:shd w:val="clear" w:color="auto" w:fill="auto"/>
            <w:tcMar>
              <w:top w:w="22" w:type="dxa"/>
              <w:left w:w="28" w:type="dxa"/>
              <w:bottom w:w="22" w:type="dxa"/>
              <w:right w:w="28" w:type="dxa"/>
            </w:tcMar>
          </w:tcPr>
          <w:p w:rsidRPr="00A41692" w:rsidR="00A41692" w:rsidP="00A41692" w:rsidRDefault="00A41692" w14:paraId="203531E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Uitvoering Rijksvastgoedbedrijf</w:t>
            </w:r>
          </w:p>
        </w:tc>
        <w:tc>
          <w:tcPr>
            <w:tcW w:w="1277" w:type="dxa"/>
            <w:shd w:val="clear" w:color="auto" w:fill="auto"/>
            <w:tcMar>
              <w:top w:w="22" w:type="dxa"/>
              <w:left w:w="28" w:type="dxa"/>
              <w:bottom w:w="22" w:type="dxa"/>
              <w:right w:w="28" w:type="dxa"/>
            </w:tcMar>
          </w:tcPr>
          <w:p w:rsidRPr="00A41692" w:rsidR="00A41692" w:rsidP="00A41692" w:rsidRDefault="00A41692" w14:paraId="33C7130D"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182.033</w:t>
            </w:r>
          </w:p>
        </w:tc>
        <w:tc>
          <w:tcPr>
            <w:tcW w:w="1089" w:type="dxa"/>
            <w:shd w:val="clear" w:color="auto" w:fill="auto"/>
            <w:tcMar>
              <w:top w:w="22" w:type="dxa"/>
              <w:left w:w="28" w:type="dxa"/>
              <w:bottom w:w="22" w:type="dxa"/>
              <w:right w:w="28" w:type="dxa"/>
            </w:tcMar>
          </w:tcPr>
          <w:p w:rsidRPr="00A41692" w:rsidR="00A41692" w:rsidP="00A41692" w:rsidRDefault="00A41692" w14:paraId="7732A7CB"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182.033</w:t>
            </w:r>
          </w:p>
        </w:tc>
        <w:tc>
          <w:tcPr>
            <w:tcW w:w="1148" w:type="dxa"/>
            <w:shd w:val="clear" w:color="auto" w:fill="auto"/>
            <w:tcMar>
              <w:top w:w="22" w:type="dxa"/>
              <w:left w:w="28" w:type="dxa"/>
              <w:bottom w:w="22" w:type="dxa"/>
              <w:right w:w="28" w:type="dxa"/>
            </w:tcMar>
          </w:tcPr>
          <w:p w:rsidRPr="00A41692" w:rsidR="00A41692" w:rsidP="00A41692" w:rsidRDefault="00A41692" w14:paraId="6D5C214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107.984</w:t>
            </w:r>
          </w:p>
        </w:tc>
        <w:tc>
          <w:tcPr>
            <w:tcW w:w="1277" w:type="dxa"/>
            <w:shd w:val="clear" w:color="auto" w:fill="auto"/>
            <w:tcMar>
              <w:top w:w="22" w:type="dxa"/>
              <w:left w:w="28" w:type="dxa"/>
              <w:bottom w:w="22" w:type="dxa"/>
              <w:right w:w="28" w:type="dxa"/>
            </w:tcMar>
          </w:tcPr>
          <w:p w:rsidRPr="00A41692" w:rsidR="00A41692" w:rsidP="00A41692" w:rsidRDefault="00A41692" w14:paraId="0275E82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27.066</w:t>
            </w:r>
          </w:p>
        </w:tc>
        <w:tc>
          <w:tcPr>
            <w:tcW w:w="1089" w:type="dxa"/>
            <w:shd w:val="clear" w:color="auto" w:fill="auto"/>
            <w:tcMar>
              <w:top w:w="22" w:type="dxa"/>
              <w:left w:w="28" w:type="dxa"/>
              <w:bottom w:w="22" w:type="dxa"/>
              <w:right w:w="28" w:type="dxa"/>
            </w:tcMar>
          </w:tcPr>
          <w:p w:rsidRPr="00A41692" w:rsidR="00A41692" w:rsidP="00A41692" w:rsidRDefault="00A41692" w14:paraId="0058ED8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27.066</w:t>
            </w:r>
          </w:p>
        </w:tc>
        <w:tc>
          <w:tcPr>
            <w:tcW w:w="1148" w:type="dxa"/>
            <w:shd w:val="clear" w:color="auto" w:fill="auto"/>
            <w:tcMar>
              <w:top w:w="22" w:type="dxa"/>
              <w:left w:w="28" w:type="dxa"/>
              <w:bottom w:w="22" w:type="dxa"/>
              <w:right w:w="28" w:type="dxa"/>
            </w:tcMar>
          </w:tcPr>
          <w:p w:rsidRPr="00A41692" w:rsidR="00A41692" w:rsidP="00A41692" w:rsidRDefault="00A41692" w14:paraId="6E9D0C1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45.961</w:t>
            </w:r>
          </w:p>
        </w:tc>
      </w:tr>
      <w:tr w:rsidRPr="00A41692" w:rsidR="00A41692" w:rsidTr="00A41692" w14:paraId="62CB8DE4" w14:textId="77777777">
        <w:tc>
          <w:tcPr>
            <w:tcW w:w="544" w:type="dxa"/>
            <w:tcBorders>
              <w:bottom w:val="single" w:color="009EE0" w:sz="2" w:space="0"/>
            </w:tcBorders>
            <w:shd w:val="clear" w:color="auto" w:fill="auto"/>
            <w:tcMar>
              <w:top w:w="22" w:type="dxa"/>
              <w:bottom w:w="22" w:type="dxa"/>
              <w:right w:w="28" w:type="dxa"/>
            </w:tcMar>
          </w:tcPr>
          <w:p w:rsidRPr="00A41692" w:rsidR="00A41692" w:rsidP="00A41692" w:rsidRDefault="00A41692" w14:paraId="1D212262" w14:textId="77777777">
            <w:pPr>
              <w:keepNext/>
              <w:keepLines/>
              <w:widowControl w:val="0"/>
              <w:autoSpaceDN w:val="0"/>
              <w:textAlignment w:val="baseline"/>
              <w:rPr>
                <w:rFonts w:ascii="Times New Roman" w:hAnsi="Times New Roman" w:eastAsia="Arial Unicode MS"/>
                <w:kern w:val="3"/>
                <w:szCs w:val="20"/>
              </w:rPr>
            </w:pPr>
          </w:p>
        </w:tc>
        <w:tc>
          <w:tcPr>
            <w:tcW w:w="2122"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1B30C027" w14:textId="77777777">
            <w:pPr>
              <w:keepNext/>
              <w:keepLines/>
              <w:widowControl w:val="0"/>
              <w:autoSpaceDN w:val="0"/>
              <w:textAlignment w:val="baseline"/>
              <w:rPr>
                <w:rFonts w:ascii="Times New Roman" w:hAnsi="Times New Roman" w:eastAsia="Arial Unicode MS"/>
                <w:kern w:val="3"/>
                <w:szCs w:val="20"/>
              </w:rPr>
            </w:pPr>
          </w:p>
        </w:tc>
        <w:tc>
          <w:tcPr>
            <w:tcW w:w="1277"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384854A3" w14:textId="77777777">
            <w:pPr>
              <w:keepNext/>
              <w:keepLines/>
              <w:widowControl w:val="0"/>
              <w:autoSpaceDN w:val="0"/>
              <w:textAlignment w:val="baseline"/>
              <w:rPr>
                <w:rFonts w:ascii="Times New Roman" w:hAnsi="Times New Roman" w:eastAsia="Arial Unicode MS"/>
                <w:kern w:val="3"/>
                <w:szCs w:val="20"/>
              </w:rPr>
            </w:pPr>
          </w:p>
        </w:tc>
        <w:tc>
          <w:tcPr>
            <w:tcW w:w="1089"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49E3BB18" w14:textId="77777777">
            <w:pPr>
              <w:keepNext/>
              <w:keepLines/>
              <w:widowControl w:val="0"/>
              <w:autoSpaceDN w:val="0"/>
              <w:textAlignment w:val="baseline"/>
              <w:rPr>
                <w:rFonts w:ascii="Times New Roman" w:hAnsi="Times New Roman" w:eastAsia="Arial Unicode MS"/>
                <w:kern w:val="3"/>
                <w:szCs w:val="20"/>
              </w:rPr>
            </w:pPr>
          </w:p>
        </w:tc>
        <w:tc>
          <w:tcPr>
            <w:tcW w:w="1148"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408D654E" w14:textId="77777777">
            <w:pPr>
              <w:keepNext/>
              <w:keepLines/>
              <w:widowControl w:val="0"/>
              <w:autoSpaceDN w:val="0"/>
              <w:textAlignment w:val="baseline"/>
              <w:rPr>
                <w:rFonts w:ascii="Times New Roman" w:hAnsi="Times New Roman" w:eastAsia="Arial Unicode MS"/>
                <w:kern w:val="3"/>
                <w:szCs w:val="20"/>
              </w:rPr>
            </w:pPr>
          </w:p>
        </w:tc>
        <w:tc>
          <w:tcPr>
            <w:tcW w:w="1277"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0B743629" w14:textId="77777777">
            <w:pPr>
              <w:keepNext/>
              <w:keepLines/>
              <w:widowControl w:val="0"/>
              <w:autoSpaceDN w:val="0"/>
              <w:textAlignment w:val="baseline"/>
              <w:rPr>
                <w:rFonts w:ascii="Times New Roman" w:hAnsi="Times New Roman" w:eastAsia="Arial Unicode MS"/>
                <w:kern w:val="3"/>
                <w:szCs w:val="20"/>
              </w:rPr>
            </w:pPr>
          </w:p>
        </w:tc>
        <w:tc>
          <w:tcPr>
            <w:tcW w:w="1089"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044E67B0" w14:textId="77777777">
            <w:pPr>
              <w:keepNext/>
              <w:keepLines/>
              <w:widowControl w:val="0"/>
              <w:autoSpaceDN w:val="0"/>
              <w:textAlignment w:val="baseline"/>
              <w:rPr>
                <w:rFonts w:ascii="Times New Roman" w:hAnsi="Times New Roman" w:eastAsia="Arial Unicode MS"/>
                <w:kern w:val="3"/>
                <w:szCs w:val="20"/>
              </w:rPr>
            </w:pPr>
          </w:p>
        </w:tc>
        <w:tc>
          <w:tcPr>
            <w:tcW w:w="1148"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4EEC8588" w14:textId="77777777">
            <w:pPr>
              <w:keepNext/>
              <w:keepLines/>
              <w:widowControl w:val="0"/>
              <w:autoSpaceDN w:val="0"/>
              <w:textAlignment w:val="baseline"/>
              <w:rPr>
                <w:rFonts w:ascii="Times New Roman" w:hAnsi="Times New Roman" w:eastAsia="Arial Unicode MS"/>
                <w:kern w:val="3"/>
                <w:szCs w:val="20"/>
              </w:rPr>
            </w:pPr>
          </w:p>
        </w:tc>
      </w:tr>
      <w:tr w:rsidRPr="00A41692" w:rsidR="00A41692" w:rsidTr="00A41692" w14:paraId="189FC9F9" w14:textId="77777777">
        <w:tc>
          <w:tcPr>
            <w:tcW w:w="544" w:type="dxa"/>
            <w:shd w:val="clear" w:color="auto" w:fill="auto"/>
            <w:tcMar>
              <w:top w:w="22" w:type="dxa"/>
              <w:bottom w:w="22" w:type="dxa"/>
              <w:right w:w="28" w:type="dxa"/>
            </w:tcMar>
          </w:tcPr>
          <w:p w:rsidRPr="00A41692" w:rsidR="00A41692" w:rsidP="00A41692" w:rsidRDefault="00A41692" w14:paraId="360F5BB7" w14:textId="77777777">
            <w:pPr>
              <w:keepNext/>
              <w:keepLines/>
              <w:widowControl w:val="0"/>
              <w:autoSpaceDN w:val="0"/>
              <w:textAlignment w:val="baseline"/>
              <w:rPr>
                <w:rFonts w:ascii="Times New Roman" w:hAnsi="Times New Roman" w:eastAsia="Arial Unicode MS"/>
                <w:kern w:val="3"/>
                <w:szCs w:val="20"/>
              </w:rPr>
            </w:pPr>
          </w:p>
        </w:tc>
        <w:tc>
          <w:tcPr>
            <w:tcW w:w="2122" w:type="dxa"/>
            <w:shd w:val="clear" w:color="auto" w:fill="auto"/>
            <w:tcMar>
              <w:top w:w="22" w:type="dxa"/>
              <w:left w:w="28" w:type="dxa"/>
              <w:bottom w:w="22" w:type="dxa"/>
              <w:right w:w="28" w:type="dxa"/>
            </w:tcMar>
          </w:tcPr>
          <w:p w:rsidRPr="00A41692" w:rsidR="00A41692" w:rsidP="00A41692" w:rsidRDefault="00A41692" w14:paraId="063E46F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Niet-beleidsartikelen</w:t>
            </w:r>
          </w:p>
        </w:tc>
        <w:tc>
          <w:tcPr>
            <w:tcW w:w="1277" w:type="dxa"/>
            <w:shd w:val="clear" w:color="auto" w:fill="auto"/>
            <w:tcMar>
              <w:top w:w="22" w:type="dxa"/>
              <w:left w:w="28" w:type="dxa"/>
              <w:bottom w:w="22" w:type="dxa"/>
              <w:right w:w="28" w:type="dxa"/>
            </w:tcMar>
          </w:tcPr>
          <w:p w:rsidRPr="00A41692" w:rsidR="00A41692" w:rsidP="00A41692" w:rsidRDefault="00A41692" w14:paraId="1E34154B" w14:textId="77777777">
            <w:pPr>
              <w:keepNext/>
              <w:keepLines/>
              <w:widowControl w:val="0"/>
              <w:autoSpaceDN w:val="0"/>
              <w:textAlignment w:val="baseline"/>
              <w:rPr>
                <w:rFonts w:ascii="Times New Roman" w:hAnsi="Times New Roman" w:eastAsia="Arial Unicode MS"/>
                <w:kern w:val="3"/>
                <w:szCs w:val="20"/>
              </w:rPr>
            </w:pPr>
          </w:p>
        </w:tc>
        <w:tc>
          <w:tcPr>
            <w:tcW w:w="1089" w:type="dxa"/>
            <w:shd w:val="clear" w:color="auto" w:fill="auto"/>
            <w:tcMar>
              <w:top w:w="22" w:type="dxa"/>
              <w:left w:w="28" w:type="dxa"/>
              <w:bottom w:w="22" w:type="dxa"/>
              <w:right w:w="28" w:type="dxa"/>
            </w:tcMar>
          </w:tcPr>
          <w:p w:rsidRPr="00A41692" w:rsidR="00A41692" w:rsidP="00A41692" w:rsidRDefault="00A41692" w14:paraId="4F21A940" w14:textId="77777777">
            <w:pPr>
              <w:keepNext/>
              <w:keepLines/>
              <w:widowControl w:val="0"/>
              <w:autoSpaceDN w:val="0"/>
              <w:textAlignment w:val="baseline"/>
              <w:rPr>
                <w:rFonts w:ascii="Times New Roman" w:hAnsi="Times New Roman" w:eastAsia="Arial Unicode MS"/>
                <w:kern w:val="3"/>
                <w:szCs w:val="20"/>
              </w:rPr>
            </w:pPr>
          </w:p>
        </w:tc>
        <w:tc>
          <w:tcPr>
            <w:tcW w:w="1148" w:type="dxa"/>
            <w:shd w:val="clear" w:color="auto" w:fill="auto"/>
            <w:tcMar>
              <w:top w:w="22" w:type="dxa"/>
              <w:left w:w="28" w:type="dxa"/>
              <w:bottom w:w="22" w:type="dxa"/>
              <w:right w:w="28" w:type="dxa"/>
            </w:tcMar>
          </w:tcPr>
          <w:p w:rsidRPr="00A41692" w:rsidR="00A41692" w:rsidP="00A41692" w:rsidRDefault="00A41692" w14:paraId="5966CF45" w14:textId="77777777">
            <w:pPr>
              <w:keepNext/>
              <w:keepLines/>
              <w:widowControl w:val="0"/>
              <w:autoSpaceDN w:val="0"/>
              <w:textAlignment w:val="baseline"/>
              <w:rPr>
                <w:rFonts w:ascii="Times New Roman" w:hAnsi="Times New Roman" w:eastAsia="Arial Unicode MS"/>
                <w:kern w:val="3"/>
                <w:szCs w:val="20"/>
              </w:rPr>
            </w:pPr>
          </w:p>
        </w:tc>
        <w:tc>
          <w:tcPr>
            <w:tcW w:w="1277" w:type="dxa"/>
            <w:shd w:val="clear" w:color="auto" w:fill="auto"/>
            <w:tcMar>
              <w:top w:w="22" w:type="dxa"/>
              <w:left w:w="28" w:type="dxa"/>
              <w:bottom w:w="22" w:type="dxa"/>
              <w:right w:w="28" w:type="dxa"/>
            </w:tcMar>
          </w:tcPr>
          <w:p w:rsidRPr="00A41692" w:rsidR="00A41692" w:rsidP="00A41692" w:rsidRDefault="00A41692" w14:paraId="582A6DCB" w14:textId="77777777">
            <w:pPr>
              <w:keepNext/>
              <w:keepLines/>
              <w:widowControl w:val="0"/>
              <w:autoSpaceDN w:val="0"/>
              <w:textAlignment w:val="baseline"/>
              <w:rPr>
                <w:rFonts w:ascii="Times New Roman" w:hAnsi="Times New Roman" w:eastAsia="Arial Unicode MS"/>
                <w:kern w:val="3"/>
                <w:szCs w:val="20"/>
              </w:rPr>
            </w:pPr>
          </w:p>
        </w:tc>
        <w:tc>
          <w:tcPr>
            <w:tcW w:w="1089" w:type="dxa"/>
            <w:shd w:val="clear" w:color="auto" w:fill="auto"/>
            <w:tcMar>
              <w:top w:w="22" w:type="dxa"/>
              <w:left w:w="28" w:type="dxa"/>
              <w:bottom w:w="22" w:type="dxa"/>
              <w:right w:w="28" w:type="dxa"/>
            </w:tcMar>
          </w:tcPr>
          <w:p w:rsidRPr="00A41692" w:rsidR="00A41692" w:rsidP="00A41692" w:rsidRDefault="00A41692" w14:paraId="6EC2FBE1" w14:textId="77777777">
            <w:pPr>
              <w:keepNext/>
              <w:keepLines/>
              <w:widowControl w:val="0"/>
              <w:autoSpaceDN w:val="0"/>
              <w:textAlignment w:val="baseline"/>
              <w:rPr>
                <w:rFonts w:ascii="Times New Roman" w:hAnsi="Times New Roman" w:eastAsia="Arial Unicode MS"/>
                <w:kern w:val="3"/>
                <w:szCs w:val="20"/>
              </w:rPr>
            </w:pPr>
          </w:p>
        </w:tc>
        <w:tc>
          <w:tcPr>
            <w:tcW w:w="1148" w:type="dxa"/>
            <w:shd w:val="clear" w:color="auto" w:fill="auto"/>
            <w:tcMar>
              <w:top w:w="22" w:type="dxa"/>
              <w:left w:w="28" w:type="dxa"/>
              <w:bottom w:w="22" w:type="dxa"/>
              <w:right w:w="28" w:type="dxa"/>
            </w:tcMar>
          </w:tcPr>
          <w:p w:rsidRPr="00A41692" w:rsidR="00A41692" w:rsidP="00A41692" w:rsidRDefault="00A41692" w14:paraId="4945DF99" w14:textId="77777777">
            <w:pPr>
              <w:keepNext/>
              <w:keepLines/>
              <w:widowControl w:val="0"/>
              <w:autoSpaceDN w:val="0"/>
              <w:textAlignment w:val="baseline"/>
              <w:rPr>
                <w:rFonts w:ascii="Times New Roman" w:hAnsi="Times New Roman" w:eastAsia="Arial Unicode MS"/>
                <w:kern w:val="3"/>
                <w:szCs w:val="20"/>
              </w:rPr>
            </w:pPr>
          </w:p>
        </w:tc>
      </w:tr>
      <w:tr w:rsidRPr="00A41692" w:rsidR="00A41692" w:rsidTr="00A41692" w14:paraId="3B87A133" w14:textId="77777777">
        <w:tc>
          <w:tcPr>
            <w:tcW w:w="544" w:type="dxa"/>
            <w:shd w:val="clear" w:color="auto" w:fill="auto"/>
            <w:tcMar>
              <w:top w:w="22" w:type="dxa"/>
              <w:bottom w:w="22" w:type="dxa"/>
              <w:right w:w="28" w:type="dxa"/>
            </w:tcMar>
          </w:tcPr>
          <w:p w:rsidRPr="00A41692" w:rsidR="00A41692" w:rsidP="00A41692" w:rsidRDefault="00A41692" w14:paraId="451423AF"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12</w:t>
            </w:r>
          </w:p>
        </w:tc>
        <w:tc>
          <w:tcPr>
            <w:tcW w:w="2122" w:type="dxa"/>
            <w:shd w:val="clear" w:color="auto" w:fill="auto"/>
            <w:tcMar>
              <w:top w:w="22" w:type="dxa"/>
              <w:left w:w="28" w:type="dxa"/>
              <w:bottom w:w="22" w:type="dxa"/>
              <w:right w:w="28" w:type="dxa"/>
            </w:tcMar>
          </w:tcPr>
          <w:p w:rsidRPr="00A41692" w:rsidR="00A41692" w:rsidP="00A41692" w:rsidRDefault="00A41692" w14:paraId="30A9BC54"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Algemeen</w:t>
            </w:r>
          </w:p>
        </w:tc>
        <w:tc>
          <w:tcPr>
            <w:tcW w:w="1277" w:type="dxa"/>
            <w:shd w:val="clear" w:color="auto" w:fill="auto"/>
            <w:tcMar>
              <w:top w:w="22" w:type="dxa"/>
              <w:left w:w="28" w:type="dxa"/>
              <w:bottom w:w="22" w:type="dxa"/>
              <w:right w:w="28" w:type="dxa"/>
            </w:tcMar>
          </w:tcPr>
          <w:p w:rsidRPr="00A41692" w:rsidR="00A41692" w:rsidP="00A41692" w:rsidRDefault="00A41692" w14:paraId="7AAAAE7D"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9.728</w:t>
            </w:r>
          </w:p>
        </w:tc>
        <w:tc>
          <w:tcPr>
            <w:tcW w:w="1089" w:type="dxa"/>
            <w:shd w:val="clear" w:color="auto" w:fill="auto"/>
            <w:tcMar>
              <w:top w:w="22" w:type="dxa"/>
              <w:left w:w="28" w:type="dxa"/>
              <w:bottom w:w="22" w:type="dxa"/>
              <w:right w:w="28" w:type="dxa"/>
            </w:tcMar>
          </w:tcPr>
          <w:p w:rsidRPr="00A41692" w:rsidR="00A41692" w:rsidP="00A41692" w:rsidRDefault="00A41692" w14:paraId="00F4F8A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9.728</w:t>
            </w:r>
          </w:p>
        </w:tc>
        <w:tc>
          <w:tcPr>
            <w:tcW w:w="1148" w:type="dxa"/>
            <w:shd w:val="clear" w:color="auto" w:fill="auto"/>
            <w:tcMar>
              <w:top w:w="22" w:type="dxa"/>
              <w:left w:w="28" w:type="dxa"/>
              <w:bottom w:w="22" w:type="dxa"/>
              <w:right w:w="28" w:type="dxa"/>
            </w:tcMar>
          </w:tcPr>
          <w:p w:rsidRPr="00A41692" w:rsidR="00A41692" w:rsidP="00A41692" w:rsidRDefault="00A41692" w14:paraId="50F419A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c>
          <w:tcPr>
            <w:tcW w:w="1277" w:type="dxa"/>
            <w:shd w:val="clear" w:color="auto" w:fill="auto"/>
            <w:tcMar>
              <w:top w:w="22" w:type="dxa"/>
              <w:left w:w="28" w:type="dxa"/>
              <w:bottom w:w="22" w:type="dxa"/>
              <w:right w:w="28" w:type="dxa"/>
            </w:tcMar>
          </w:tcPr>
          <w:p w:rsidRPr="00A41692" w:rsidR="00A41692" w:rsidP="00A41692" w:rsidRDefault="00A41692" w14:paraId="3F87EBBD"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24.441</w:t>
            </w:r>
          </w:p>
        </w:tc>
        <w:tc>
          <w:tcPr>
            <w:tcW w:w="1089" w:type="dxa"/>
            <w:shd w:val="clear" w:color="auto" w:fill="auto"/>
            <w:tcMar>
              <w:top w:w="22" w:type="dxa"/>
              <w:left w:w="28" w:type="dxa"/>
              <w:bottom w:w="22" w:type="dxa"/>
              <w:right w:w="28" w:type="dxa"/>
            </w:tcMar>
          </w:tcPr>
          <w:p w:rsidRPr="00A41692" w:rsidR="00A41692" w:rsidP="00A41692" w:rsidRDefault="00A41692" w14:paraId="5C6B8414"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24.441</w:t>
            </w:r>
          </w:p>
        </w:tc>
        <w:tc>
          <w:tcPr>
            <w:tcW w:w="1148" w:type="dxa"/>
            <w:shd w:val="clear" w:color="auto" w:fill="auto"/>
            <w:tcMar>
              <w:top w:w="22" w:type="dxa"/>
              <w:left w:w="28" w:type="dxa"/>
              <w:bottom w:w="22" w:type="dxa"/>
              <w:right w:w="28" w:type="dxa"/>
            </w:tcMar>
          </w:tcPr>
          <w:p w:rsidRPr="00A41692" w:rsidR="00A41692" w:rsidP="00A41692" w:rsidRDefault="00A41692" w14:paraId="23B6EBFA"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r>
      <w:tr w:rsidRPr="00A41692" w:rsidR="00A41692" w:rsidTr="00A41692" w14:paraId="01F82DD5" w14:textId="77777777">
        <w:tc>
          <w:tcPr>
            <w:tcW w:w="544" w:type="dxa"/>
            <w:tcBorders>
              <w:bottom w:val="single" w:color="009EE0" w:sz="2" w:space="0"/>
            </w:tcBorders>
            <w:shd w:val="clear" w:color="auto" w:fill="auto"/>
            <w:tcMar>
              <w:top w:w="22" w:type="dxa"/>
              <w:bottom w:w="22" w:type="dxa"/>
              <w:right w:w="28" w:type="dxa"/>
            </w:tcMar>
          </w:tcPr>
          <w:p w:rsidRPr="00A41692" w:rsidR="00A41692" w:rsidP="00A41692" w:rsidRDefault="00A41692" w14:paraId="5D3FF106"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13</w:t>
            </w:r>
          </w:p>
        </w:tc>
        <w:tc>
          <w:tcPr>
            <w:tcW w:w="2122"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790E68AA"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Nog onverdeeld</w:t>
            </w:r>
          </w:p>
        </w:tc>
        <w:tc>
          <w:tcPr>
            <w:tcW w:w="1277"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38D23AC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1.384</w:t>
            </w:r>
          </w:p>
        </w:tc>
        <w:tc>
          <w:tcPr>
            <w:tcW w:w="1089"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7425588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1.384</w:t>
            </w:r>
          </w:p>
        </w:tc>
        <w:tc>
          <w:tcPr>
            <w:tcW w:w="1148"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7C21F63"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c>
          <w:tcPr>
            <w:tcW w:w="1277"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4D3B0BFB"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32.003</w:t>
            </w:r>
          </w:p>
        </w:tc>
        <w:tc>
          <w:tcPr>
            <w:tcW w:w="1089"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6D476F0D"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32.003</w:t>
            </w:r>
          </w:p>
        </w:tc>
        <w:tc>
          <w:tcPr>
            <w:tcW w:w="1148"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687C41E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r>
    </w:tbl>
    <w:p w:rsidR="00A41692" w:rsidP="000F5037" w:rsidRDefault="00A41692" w14:paraId="7DB1B964"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134"/>
        <w:gridCol w:w="1260"/>
        <w:gridCol w:w="1260"/>
        <w:gridCol w:w="1260"/>
        <w:gridCol w:w="1260"/>
        <w:gridCol w:w="1260"/>
        <w:gridCol w:w="1260"/>
      </w:tblGrid>
      <w:tr w:rsidRPr="00A41692" w:rsidR="00A41692" w:rsidTr="00A41692" w14:paraId="29E95943" w14:textId="77777777">
        <w:trPr>
          <w:tblHeader/>
        </w:trPr>
        <w:tc>
          <w:tcPr>
            <w:tcW w:w="9694" w:type="dxa"/>
            <w:gridSpan w:val="7"/>
            <w:shd w:val="clear" w:color="auto" w:fill="auto"/>
            <w:tcMar>
              <w:top w:w="22" w:type="dxa"/>
              <w:left w:w="113" w:type="dxa"/>
              <w:bottom w:w="22" w:type="dxa"/>
            </w:tcMar>
          </w:tcPr>
          <w:p w:rsidRPr="00A41692" w:rsidR="00A41692" w:rsidP="00A41692" w:rsidRDefault="00A41692" w14:paraId="4509F42E"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A41692">
              <w:rPr>
                <w:rFonts w:ascii="Times New Roman" w:hAnsi="Times New Roman" w:eastAsia="Arial Unicode MS"/>
                <w:color w:val="FFFFFF"/>
                <w:kern w:val="3"/>
                <w:szCs w:val="20"/>
              </w:rPr>
              <w:t>Tabel 1 Wijziging begrotingsstaat inzake agentschappen voor het jaar 2025 (Eerste suppletoire begroting) (bedragen x € 1.000)</w:t>
            </w:r>
          </w:p>
        </w:tc>
      </w:tr>
      <w:tr w:rsidRPr="00A41692" w:rsidR="00A41692" w:rsidTr="00A41692" w14:paraId="58BF0CED" w14:textId="77777777">
        <w:trPr>
          <w:tblHeader/>
        </w:trPr>
        <w:tc>
          <w:tcPr>
            <w:tcW w:w="2134" w:type="dxa"/>
            <w:tcBorders>
              <w:top w:val="single" w:color="000000" w:sz="2" w:space="0"/>
              <w:bottom w:val="single" w:color="009EE0" w:sz="2" w:space="0"/>
            </w:tcBorders>
            <w:shd w:val="clear" w:color="auto" w:fill="auto"/>
            <w:tcMar>
              <w:top w:w="28" w:type="dxa"/>
              <w:bottom w:w="28" w:type="dxa"/>
              <w:right w:w="28" w:type="dxa"/>
            </w:tcMar>
          </w:tcPr>
          <w:p w:rsidRPr="00A41692" w:rsidR="00A41692" w:rsidP="00A41692" w:rsidRDefault="00A41692" w14:paraId="78121CEE"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Naam</w:t>
            </w:r>
          </w:p>
        </w:tc>
        <w:tc>
          <w:tcPr>
            <w:tcW w:w="378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69ECBC23"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Vastgestelde begroting</w:t>
            </w:r>
          </w:p>
        </w:tc>
        <w:tc>
          <w:tcPr>
            <w:tcW w:w="3780"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39FA7749"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Mutaties 1e suppletoire begroting</w:t>
            </w:r>
          </w:p>
        </w:tc>
      </w:tr>
      <w:tr w:rsidRPr="00A41692" w:rsidR="00A41692" w:rsidTr="00A41692" w14:paraId="08556CDE" w14:textId="77777777">
        <w:tc>
          <w:tcPr>
            <w:tcW w:w="2134" w:type="dxa"/>
            <w:tcBorders>
              <w:bottom w:val="single" w:color="009EE0" w:sz="2" w:space="0"/>
            </w:tcBorders>
            <w:shd w:val="clear" w:color="auto" w:fill="auto"/>
            <w:tcMar>
              <w:top w:w="22" w:type="dxa"/>
              <w:bottom w:w="22" w:type="dxa"/>
              <w:right w:w="28" w:type="dxa"/>
            </w:tcMar>
          </w:tcPr>
          <w:p w:rsidRPr="00A41692" w:rsidR="00A41692" w:rsidP="00A41692" w:rsidRDefault="00A41692" w14:paraId="345FBF08" w14:textId="77777777">
            <w:pPr>
              <w:keepNext/>
              <w:keepLines/>
              <w:widowControl w:val="0"/>
              <w:autoSpaceDN w:val="0"/>
              <w:textAlignment w:val="baseline"/>
              <w:rPr>
                <w:rFonts w:ascii="Times New Roman" w:hAnsi="Times New Roman" w:eastAsia="Arial Unicode MS"/>
                <w:kern w:val="3"/>
                <w:szCs w:val="20"/>
              </w:rPr>
            </w:pP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830751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baten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607DAE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lasten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0664AB14"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Saldo baten en lasten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5F03E0BA"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baten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32D11DD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Totaal lasten</w:t>
            </w: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1B723B3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Saldo baten en lasten</w:t>
            </w:r>
          </w:p>
        </w:tc>
      </w:tr>
      <w:tr w:rsidRPr="00A41692" w:rsidR="00A41692" w:rsidTr="00A41692" w14:paraId="6453BCA2" w14:textId="77777777">
        <w:tc>
          <w:tcPr>
            <w:tcW w:w="213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503E3E9D"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Rijksvastgoedbedrijf (RVB)</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7EF4EF3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158902B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4391CB0"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5E0E645A"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692CB76B"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7385853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0</w:t>
            </w:r>
          </w:p>
        </w:tc>
      </w:tr>
      <w:tr w:rsidRPr="00A41692" w:rsidR="00A41692" w:rsidTr="00A41692" w14:paraId="37BCC202" w14:textId="77777777">
        <w:tc>
          <w:tcPr>
            <w:tcW w:w="213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7B787B39"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Totaal</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581C3AE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E0BCFA2"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1.702.084</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36296A6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6DE377C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A7744B8"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31.075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5C94137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0</w:t>
            </w:r>
          </w:p>
        </w:tc>
      </w:tr>
    </w:tbl>
    <w:p w:rsidR="00A41692" w:rsidP="000F5037" w:rsidRDefault="00A41692" w14:paraId="084066AD"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4654"/>
        <w:gridCol w:w="1260"/>
        <w:gridCol w:w="1260"/>
        <w:gridCol w:w="1260"/>
        <w:gridCol w:w="1260"/>
      </w:tblGrid>
      <w:tr w:rsidRPr="00A41692" w:rsidR="00A41692" w:rsidTr="00A41692" w14:paraId="719450BF" w14:textId="77777777">
        <w:trPr>
          <w:tblHeader/>
        </w:trPr>
        <w:tc>
          <w:tcPr>
            <w:tcW w:w="9694" w:type="dxa"/>
            <w:gridSpan w:val="5"/>
            <w:shd w:val="clear" w:color="auto" w:fill="auto"/>
            <w:tcMar>
              <w:top w:w="22" w:type="dxa"/>
              <w:left w:w="113" w:type="dxa"/>
              <w:bottom w:w="22" w:type="dxa"/>
            </w:tcMar>
          </w:tcPr>
          <w:p w:rsidRPr="00A41692" w:rsidR="00A41692" w:rsidP="00A41692" w:rsidRDefault="00A41692" w14:paraId="5622012F"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A41692">
              <w:rPr>
                <w:rFonts w:ascii="Times New Roman" w:hAnsi="Times New Roman" w:eastAsia="Arial Unicode MS"/>
                <w:color w:val="FFFFFF"/>
                <w:kern w:val="3"/>
                <w:szCs w:val="20"/>
              </w:rPr>
              <w:t>Tabel 2 Wijziging begrotingsstaat inzake agentschappen voor het jaar 2025 (Eerste suppletoire begroting) (bedragen x € 1.000)</w:t>
            </w:r>
          </w:p>
        </w:tc>
      </w:tr>
      <w:tr w:rsidRPr="00A41692" w:rsidR="00A41692" w:rsidTr="00A41692" w14:paraId="4389D7CD" w14:textId="77777777">
        <w:trPr>
          <w:tblHeader/>
        </w:trPr>
        <w:tc>
          <w:tcPr>
            <w:tcW w:w="4654" w:type="dxa"/>
            <w:tcBorders>
              <w:top w:val="single" w:color="000000" w:sz="2" w:space="0"/>
              <w:bottom w:val="single" w:color="009EE0" w:sz="2" w:space="0"/>
            </w:tcBorders>
            <w:shd w:val="clear" w:color="auto" w:fill="auto"/>
            <w:tcMar>
              <w:top w:w="28" w:type="dxa"/>
              <w:bottom w:w="28" w:type="dxa"/>
              <w:right w:w="28" w:type="dxa"/>
            </w:tcMar>
          </w:tcPr>
          <w:p w:rsidRPr="00A41692" w:rsidR="00A41692" w:rsidP="00A41692" w:rsidRDefault="00A41692" w14:paraId="61EAA612"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Naam</w:t>
            </w:r>
          </w:p>
        </w:tc>
        <w:tc>
          <w:tcPr>
            <w:tcW w:w="252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01F1F5F5"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Vastgestelde begroting</w:t>
            </w:r>
          </w:p>
        </w:tc>
        <w:tc>
          <w:tcPr>
            <w:tcW w:w="2520" w:type="dxa"/>
            <w:gridSpan w:val="2"/>
            <w:tcBorders>
              <w:top w:val="single" w:color="000000" w:sz="2" w:space="0"/>
              <w:bottom w:val="single" w:color="009EE0" w:sz="2" w:space="0"/>
            </w:tcBorders>
            <w:shd w:val="clear" w:color="auto" w:fill="auto"/>
            <w:tcMar>
              <w:top w:w="28" w:type="dxa"/>
              <w:left w:w="28" w:type="dxa"/>
              <w:bottom w:w="28" w:type="dxa"/>
              <w:right w:w="28" w:type="dxa"/>
            </w:tcMar>
          </w:tcPr>
          <w:p w:rsidRPr="00A41692" w:rsidR="00A41692" w:rsidP="00A41692" w:rsidRDefault="00A41692" w14:paraId="3A755D52" w14:textId="77777777">
            <w:pPr>
              <w:keepNext/>
              <w:keepLines/>
              <w:widowControl w:val="0"/>
              <w:autoSpaceDN w:val="0"/>
              <w:textAlignment w:val="baseline"/>
              <w:rPr>
                <w:rFonts w:ascii="Times New Roman" w:hAnsi="Times New Roman" w:eastAsia="Arial Unicode MS"/>
                <w:color w:val="000000"/>
                <w:kern w:val="3"/>
                <w:szCs w:val="20"/>
              </w:rPr>
            </w:pPr>
            <w:r w:rsidRPr="00A41692">
              <w:rPr>
                <w:rFonts w:ascii="Times New Roman" w:hAnsi="Times New Roman" w:eastAsia="Arial Unicode MS"/>
                <w:color w:val="000000"/>
                <w:kern w:val="3"/>
                <w:szCs w:val="20"/>
              </w:rPr>
              <w:t>Mutaties 1e suppletoire begroting</w:t>
            </w:r>
          </w:p>
        </w:tc>
      </w:tr>
      <w:tr w:rsidRPr="00A41692" w:rsidR="00A41692" w:rsidTr="00A41692" w14:paraId="3A4C854F" w14:textId="77777777">
        <w:tc>
          <w:tcPr>
            <w:tcW w:w="4654" w:type="dxa"/>
            <w:tcBorders>
              <w:bottom w:val="single" w:color="009EE0" w:sz="2" w:space="0"/>
            </w:tcBorders>
            <w:shd w:val="clear" w:color="auto" w:fill="auto"/>
            <w:tcMar>
              <w:top w:w="22" w:type="dxa"/>
              <w:bottom w:w="22" w:type="dxa"/>
              <w:right w:w="28" w:type="dxa"/>
            </w:tcMar>
          </w:tcPr>
          <w:p w:rsidRPr="00A41692" w:rsidR="00A41692" w:rsidP="00A41692" w:rsidRDefault="00A41692" w14:paraId="1A28A91E" w14:textId="77777777">
            <w:pPr>
              <w:keepNext/>
              <w:keepLines/>
              <w:widowControl w:val="0"/>
              <w:autoSpaceDN w:val="0"/>
              <w:textAlignment w:val="baseline"/>
              <w:rPr>
                <w:rFonts w:ascii="Times New Roman" w:hAnsi="Times New Roman" w:eastAsia="Arial Unicode MS"/>
                <w:kern w:val="3"/>
                <w:szCs w:val="20"/>
              </w:rPr>
            </w:pPr>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24ECAEFB"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kapitaal-uitgaven</w:t>
            </w:r>
            <w:proofErr w:type="spellEnd"/>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270186D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kapitaal-ontvangsten</w:t>
            </w:r>
            <w:proofErr w:type="spellEnd"/>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009D92D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kapitaal-uitgaven</w:t>
            </w:r>
            <w:proofErr w:type="spellEnd"/>
          </w:p>
        </w:tc>
        <w:tc>
          <w:tcPr>
            <w:tcW w:w="1260" w:type="dxa"/>
            <w:tcBorders>
              <w:bottom w:val="single" w:color="009EE0" w:sz="2" w:space="0"/>
            </w:tcBorders>
            <w:shd w:val="clear" w:color="auto" w:fill="auto"/>
            <w:tcMar>
              <w:top w:w="22" w:type="dxa"/>
              <w:left w:w="28" w:type="dxa"/>
              <w:bottom w:w="22" w:type="dxa"/>
              <w:right w:w="28" w:type="dxa"/>
            </w:tcMar>
          </w:tcPr>
          <w:p w:rsidRPr="00A41692" w:rsidR="00A41692" w:rsidP="00A41692" w:rsidRDefault="00A41692" w14:paraId="3815E059"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 xml:space="preserve">Totaal </w:t>
            </w:r>
            <w:proofErr w:type="spellStart"/>
            <w:r w:rsidRPr="00A41692">
              <w:rPr>
                <w:rFonts w:ascii="Times New Roman" w:hAnsi="Times New Roman" w:eastAsia="Arial Unicode MS"/>
                <w:kern w:val="3"/>
                <w:szCs w:val="20"/>
              </w:rPr>
              <w:t>kapitaal-ontvangsten</w:t>
            </w:r>
            <w:proofErr w:type="spellEnd"/>
          </w:p>
        </w:tc>
      </w:tr>
      <w:tr w:rsidRPr="00A41692" w:rsidR="00A41692" w:rsidTr="00A41692" w14:paraId="17AA02FC" w14:textId="77777777">
        <w:tc>
          <w:tcPr>
            <w:tcW w:w="465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24A2F7E0"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Rijksvastgoedbedrijf (RVB)</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1B0C0D7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1.505.585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386E4855"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1.037.000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79D9A923"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67.647</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2E3A8FC3"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kern w:val="3"/>
                <w:szCs w:val="20"/>
              </w:rPr>
              <w:t>162.439</w:t>
            </w:r>
          </w:p>
        </w:tc>
      </w:tr>
      <w:tr w:rsidRPr="00A41692" w:rsidR="00A41692" w:rsidTr="00A41692" w14:paraId="6FD24C57" w14:textId="77777777">
        <w:tc>
          <w:tcPr>
            <w:tcW w:w="4654" w:type="dxa"/>
            <w:tcBorders>
              <w:bottom w:val="single" w:color="009EE0" w:sz="2" w:space="0"/>
            </w:tcBorders>
            <w:shd w:val="clear" w:color="auto" w:fill="auto"/>
            <w:tcMar>
              <w:top w:w="22" w:type="dxa"/>
              <w:bottom w:w="22" w:type="dxa"/>
              <w:right w:w="28" w:type="dxa"/>
            </w:tcMar>
            <w:vAlign w:val="bottom"/>
          </w:tcPr>
          <w:p w:rsidRPr="00A41692" w:rsidR="00A41692" w:rsidP="00A41692" w:rsidRDefault="00A41692" w14:paraId="70413A89" w14:textId="77777777">
            <w:pPr>
              <w:keepNext/>
              <w:keepLines/>
              <w:widowControl w:val="0"/>
              <w:autoSpaceDN w:val="0"/>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Totaal</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116F946E"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1.505.585</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009E00C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1.037.000</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48908A57"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67.647</w:t>
            </w:r>
          </w:p>
        </w:tc>
        <w:tc>
          <w:tcPr>
            <w:tcW w:w="1260" w:type="dxa"/>
            <w:tcBorders>
              <w:bottom w:val="single" w:color="009EE0" w:sz="2" w:space="0"/>
            </w:tcBorders>
            <w:shd w:val="clear" w:color="auto" w:fill="auto"/>
            <w:tcMar>
              <w:top w:w="22" w:type="dxa"/>
              <w:left w:w="28" w:type="dxa"/>
              <w:bottom w:w="22" w:type="dxa"/>
              <w:right w:w="28" w:type="dxa"/>
            </w:tcMar>
            <w:vAlign w:val="bottom"/>
          </w:tcPr>
          <w:p w:rsidRPr="00A41692" w:rsidR="00A41692" w:rsidP="00A41692" w:rsidRDefault="00A41692" w14:paraId="6C180059" w14:textId="77777777">
            <w:pPr>
              <w:keepNext/>
              <w:keepLines/>
              <w:widowControl w:val="0"/>
              <w:autoSpaceDN w:val="0"/>
              <w:jc w:val="right"/>
              <w:textAlignment w:val="baseline"/>
              <w:rPr>
                <w:rFonts w:ascii="Times New Roman" w:hAnsi="Times New Roman" w:eastAsia="Arial Unicode MS"/>
                <w:kern w:val="3"/>
                <w:szCs w:val="20"/>
              </w:rPr>
            </w:pPr>
            <w:r w:rsidRPr="00A41692">
              <w:rPr>
                <w:rFonts w:ascii="Times New Roman" w:hAnsi="Times New Roman" w:eastAsia="Arial Unicode MS"/>
                <w:b/>
                <w:kern w:val="3"/>
                <w:szCs w:val="20"/>
              </w:rPr>
              <w:t>162.439</w:t>
            </w:r>
          </w:p>
        </w:tc>
      </w:tr>
    </w:tbl>
    <w:p w:rsidRPr="002168F4" w:rsidR="00A41692" w:rsidP="000F5037" w:rsidRDefault="00A41692" w14:paraId="1FE7C27C" w14:textId="77777777">
      <w:pPr>
        <w:tabs>
          <w:tab w:val="left" w:pos="284"/>
          <w:tab w:val="left" w:pos="567"/>
          <w:tab w:val="left" w:pos="851"/>
        </w:tabs>
        <w:ind w:right="-2"/>
        <w:rPr>
          <w:rFonts w:ascii="Times New Roman" w:hAnsi="Times New Roman"/>
          <w:sz w:val="24"/>
          <w:szCs w:val="20"/>
        </w:rPr>
      </w:pPr>
    </w:p>
    <w:sectPr w:rsidRPr="002168F4" w:rsidR="00A4169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7FBFB" w14:textId="77777777" w:rsidR="003F1D5B" w:rsidRDefault="003F1D5B">
      <w:pPr>
        <w:spacing w:line="20" w:lineRule="exact"/>
      </w:pPr>
    </w:p>
  </w:endnote>
  <w:endnote w:type="continuationSeparator" w:id="0">
    <w:p w14:paraId="3784518E" w14:textId="77777777" w:rsidR="003F1D5B" w:rsidRDefault="003F1D5B">
      <w:pPr>
        <w:pStyle w:val="Amendement"/>
      </w:pPr>
      <w:r>
        <w:rPr>
          <w:b w:val="0"/>
          <w:bCs w:val="0"/>
        </w:rPr>
        <w:t xml:space="preserve"> </w:t>
      </w:r>
    </w:p>
  </w:endnote>
  <w:endnote w:type="continuationNotice" w:id="1">
    <w:p w14:paraId="3DC91562" w14:textId="77777777" w:rsidR="003F1D5B" w:rsidRDefault="003F1D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84819"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212C23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D4A4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1D8B3A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167BF" w14:textId="77777777" w:rsidR="003F1D5B" w:rsidRDefault="003F1D5B">
      <w:pPr>
        <w:pStyle w:val="Amendement"/>
      </w:pPr>
      <w:r>
        <w:rPr>
          <w:b w:val="0"/>
          <w:bCs w:val="0"/>
        </w:rPr>
        <w:separator/>
      </w:r>
    </w:p>
  </w:footnote>
  <w:footnote w:type="continuationSeparator" w:id="0">
    <w:p w14:paraId="6C728569" w14:textId="77777777" w:rsidR="003F1D5B" w:rsidRDefault="003F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5B"/>
    <w:rsid w:val="00012DBE"/>
    <w:rsid w:val="000A1D81"/>
    <w:rsid w:val="000F5037"/>
    <w:rsid w:val="00111ED3"/>
    <w:rsid w:val="001C190E"/>
    <w:rsid w:val="002168F4"/>
    <w:rsid w:val="00222FFC"/>
    <w:rsid w:val="002A727C"/>
    <w:rsid w:val="003F1D5B"/>
    <w:rsid w:val="00554DF4"/>
    <w:rsid w:val="005D2707"/>
    <w:rsid w:val="00606255"/>
    <w:rsid w:val="0063515D"/>
    <w:rsid w:val="00684048"/>
    <w:rsid w:val="006B32A2"/>
    <w:rsid w:val="006B607A"/>
    <w:rsid w:val="00755A52"/>
    <w:rsid w:val="007D451C"/>
    <w:rsid w:val="00826224"/>
    <w:rsid w:val="00894F81"/>
    <w:rsid w:val="00930A23"/>
    <w:rsid w:val="00985287"/>
    <w:rsid w:val="009C7354"/>
    <w:rsid w:val="009E6D7F"/>
    <w:rsid w:val="00A11E73"/>
    <w:rsid w:val="00A2521E"/>
    <w:rsid w:val="00A41692"/>
    <w:rsid w:val="00A9249F"/>
    <w:rsid w:val="00AE436A"/>
    <w:rsid w:val="00C135B1"/>
    <w:rsid w:val="00C92DF8"/>
    <w:rsid w:val="00CB3578"/>
    <w:rsid w:val="00D20AFA"/>
    <w:rsid w:val="00D22DA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9A0BD"/>
  <w15:docId w15:val="{7FE12FFF-AA03-4001-A570-40A0D30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526</ap:Words>
  <ap:Characters>2897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2025-05-27T13:21:00.0000000Z</lastPrinted>
  <dcterms:created xsi:type="dcterms:W3CDTF">2025-05-27T13:21:00.0000000Z</dcterms:created>
  <dcterms:modified xsi:type="dcterms:W3CDTF">2025-05-27T13:21:00.0000000Z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