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022B2A55" w14:textId="77777777">
        <w:tc>
          <w:tcPr>
            <w:tcW w:w="6733" w:type="dxa"/>
            <w:gridSpan w:val="2"/>
            <w:tcBorders>
              <w:top w:val="nil"/>
              <w:left w:val="nil"/>
              <w:bottom w:val="nil"/>
              <w:right w:val="nil"/>
            </w:tcBorders>
            <w:vAlign w:val="center"/>
          </w:tcPr>
          <w:p w:rsidR="00997775" w:rsidP="00710A7A" w:rsidRDefault="00997775" w14:paraId="01D1FA2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F754D80"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0686F8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D03A89D" w14:textId="77777777">
            <w:r w:rsidRPr="008B0CC5">
              <w:t xml:space="preserve">Vergaderjaar </w:t>
            </w:r>
            <w:r w:rsidR="00AC6B87">
              <w:t>2024-2025</w:t>
            </w:r>
          </w:p>
        </w:tc>
      </w:tr>
      <w:tr w:rsidR="00997775" w14:paraId="56498D50" w14:textId="77777777">
        <w:trPr>
          <w:cantSplit/>
        </w:trPr>
        <w:tc>
          <w:tcPr>
            <w:tcW w:w="10985" w:type="dxa"/>
            <w:gridSpan w:val="3"/>
            <w:tcBorders>
              <w:top w:val="nil"/>
              <w:left w:val="nil"/>
              <w:bottom w:val="nil"/>
              <w:right w:val="nil"/>
            </w:tcBorders>
          </w:tcPr>
          <w:p w:rsidR="00997775" w:rsidRDefault="00997775" w14:paraId="618C168A" w14:textId="77777777"/>
        </w:tc>
      </w:tr>
      <w:tr w:rsidR="00997775" w14:paraId="66331BA9" w14:textId="77777777">
        <w:trPr>
          <w:cantSplit/>
        </w:trPr>
        <w:tc>
          <w:tcPr>
            <w:tcW w:w="10985" w:type="dxa"/>
            <w:gridSpan w:val="3"/>
            <w:tcBorders>
              <w:top w:val="nil"/>
              <w:left w:val="nil"/>
              <w:bottom w:val="single" w:color="auto" w:sz="4" w:space="0"/>
              <w:right w:val="nil"/>
            </w:tcBorders>
          </w:tcPr>
          <w:p w:rsidR="00997775" w:rsidRDefault="00997775" w14:paraId="5EBF2674" w14:textId="77777777"/>
        </w:tc>
      </w:tr>
      <w:tr w:rsidR="00997775" w14:paraId="3D3375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1B91555" w14:textId="77777777"/>
        </w:tc>
        <w:tc>
          <w:tcPr>
            <w:tcW w:w="7654" w:type="dxa"/>
            <w:gridSpan w:val="2"/>
          </w:tcPr>
          <w:p w:rsidR="00997775" w:rsidRDefault="00997775" w14:paraId="44745025" w14:textId="77777777"/>
        </w:tc>
      </w:tr>
      <w:tr w:rsidR="00997775" w14:paraId="497316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A20DF6" w14:paraId="7A29FCB2" w14:textId="3D730D5C">
            <w:pPr>
              <w:rPr>
                <w:b/>
              </w:rPr>
            </w:pPr>
            <w:r>
              <w:rPr>
                <w:b/>
              </w:rPr>
              <w:t>32 140</w:t>
            </w:r>
          </w:p>
        </w:tc>
        <w:tc>
          <w:tcPr>
            <w:tcW w:w="7654" w:type="dxa"/>
            <w:gridSpan w:val="2"/>
          </w:tcPr>
          <w:p w:rsidRPr="00A20DF6" w:rsidR="00997775" w:rsidP="00A07C71" w:rsidRDefault="00A20DF6" w14:paraId="37D0344C" w14:textId="2FBF7F5D">
            <w:pPr>
              <w:rPr>
                <w:b/>
                <w:bCs/>
              </w:rPr>
            </w:pPr>
            <w:r w:rsidRPr="00A20DF6">
              <w:rPr>
                <w:b/>
                <w:bCs/>
              </w:rPr>
              <w:t>Herziening Belastingstelsel</w:t>
            </w:r>
          </w:p>
        </w:tc>
      </w:tr>
      <w:tr w:rsidR="00997775" w14:paraId="45395C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2D9D96" w14:textId="77777777"/>
        </w:tc>
        <w:tc>
          <w:tcPr>
            <w:tcW w:w="7654" w:type="dxa"/>
            <w:gridSpan w:val="2"/>
          </w:tcPr>
          <w:p w:rsidR="00997775" w:rsidRDefault="00997775" w14:paraId="74037F59" w14:textId="77777777"/>
        </w:tc>
      </w:tr>
      <w:tr w:rsidR="00997775" w14:paraId="3FFEA5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AB5FF9" w14:textId="77777777"/>
        </w:tc>
        <w:tc>
          <w:tcPr>
            <w:tcW w:w="7654" w:type="dxa"/>
            <w:gridSpan w:val="2"/>
          </w:tcPr>
          <w:p w:rsidR="00997775" w:rsidRDefault="00997775" w14:paraId="7D8DB250" w14:textId="77777777"/>
        </w:tc>
      </w:tr>
      <w:tr w:rsidR="00997775" w14:paraId="3B9725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24704C" w14:textId="1C6B884D">
            <w:pPr>
              <w:rPr>
                <w:b/>
              </w:rPr>
            </w:pPr>
            <w:r>
              <w:rPr>
                <w:b/>
              </w:rPr>
              <w:t xml:space="preserve">Nr. </w:t>
            </w:r>
            <w:r w:rsidR="00A20DF6">
              <w:rPr>
                <w:b/>
              </w:rPr>
              <w:t>249</w:t>
            </w:r>
          </w:p>
        </w:tc>
        <w:tc>
          <w:tcPr>
            <w:tcW w:w="7654" w:type="dxa"/>
            <w:gridSpan w:val="2"/>
          </w:tcPr>
          <w:p w:rsidR="00997775" w:rsidRDefault="00997775" w14:paraId="3BF4DB8B" w14:textId="1BB6F8C6">
            <w:pPr>
              <w:rPr>
                <w:b/>
              </w:rPr>
            </w:pPr>
            <w:r>
              <w:rPr>
                <w:b/>
              </w:rPr>
              <w:t xml:space="preserve">MOTIE VAN </w:t>
            </w:r>
            <w:r w:rsidR="00A20DF6">
              <w:rPr>
                <w:b/>
              </w:rPr>
              <w:t>HET LID GRINWIS C.S.</w:t>
            </w:r>
          </w:p>
        </w:tc>
      </w:tr>
      <w:tr w:rsidR="00997775" w14:paraId="1E8A5D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81074D" w14:textId="77777777"/>
        </w:tc>
        <w:tc>
          <w:tcPr>
            <w:tcW w:w="7654" w:type="dxa"/>
            <w:gridSpan w:val="2"/>
          </w:tcPr>
          <w:p w:rsidR="00997775" w:rsidP="00280D6A" w:rsidRDefault="00997775" w14:paraId="6101D662" w14:textId="5491D786">
            <w:r>
              <w:t>Voorgesteld</w:t>
            </w:r>
            <w:r w:rsidR="00280D6A">
              <w:t xml:space="preserve"> </w:t>
            </w:r>
            <w:r w:rsidR="00A20DF6">
              <w:t>23 april 2025</w:t>
            </w:r>
          </w:p>
        </w:tc>
      </w:tr>
      <w:tr w:rsidR="00997775" w14:paraId="6B2BB4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2DC5D5" w14:textId="77777777"/>
        </w:tc>
        <w:tc>
          <w:tcPr>
            <w:tcW w:w="7654" w:type="dxa"/>
            <w:gridSpan w:val="2"/>
          </w:tcPr>
          <w:p w:rsidR="00997775" w:rsidRDefault="00997775" w14:paraId="200B4390" w14:textId="77777777"/>
        </w:tc>
      </w:tr>
      <w:tr w:rsidR="00997775" w14:paraId="09D4BF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AD9812" w14:textId="77777777"/>
        </w:tc>
        <w:tc>
          <w:tcPr>
            <w:tcW w:w="7654" w:type="dxa"/>
            <w:gridSpan w:val="2"/>
          </w:tcPr>
          <w:p w:rsidR="00997775" w:rsidRDefault="00997775" w14:paraId="4CAFA834" w14:textId="77777777">
            <w:r>
              <w:t>De Kamer,</w:t>
            </w:r>
          </w:p>
        </w:tc>
      </w:tr>
      <w:tr w:rsidR="00997775" w14:paraId="0C3A56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C4D325" w14:textId="77777777"/>
        </w:tc>
        <w:tc>
          <w:tcPr>
            <w:tcW w:w="7654" w:type="dxa"/>
            <w:gridSpan w:val="2"/>
          </w:tcPr>
          <w:p w:rsidR="00997775" w:rsidRDefault="00997775" w14:paraId="36E50D41" w14:textId="77777777"/>
        </w:tc>
      </w:tr>
      <w:tr w:rsidR="00997775" w14:paraId="5C6F3D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07B9FC" w14:textId="77777777"/>
        </w:tc>
        <w:tc>
          <w:tcPr>
            <w:tcW w:w="7654" w:type="dxa"/>
            <w:gridSpan w:val="2"/>
          </w:tcPr>
          <w:p w:rsidR="00997775" w:rsidRDefault="00997775" w14:paraId="0476CBA5" w14:textId="77777777">
            <w:r>
              <w:t>gehoord de beraadslaging,</w:t>
            </w:r>
          </w:p>
        </w:tc>
      </w:tr>
      <w:tr w:rsidR="00997775" w14:paraId="05502F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8E9972" w14:textId="77777777"/>
        </w:tc>
        <w:tc>
          <w:tcPr>
            <w:tcW w:w="7654" w:type="dxa"/>
            <w:gridSpan w:val="2"/>
          </w:tcPr>
          <w:p w:rsidR="00997775" w:rsidRDefault="00997775" w14:paraId="23A17D49" w14:textId="77777777"/>
        </w:tc>
      </w:tr>
      <w:tr w:rsidR="00997775" w14:paraId="0B9931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33E913" w14:textId="77777777"/>
        </w:tc>
        <w:tc>
          <w:tcPr>
            <w:tcW w:w="7654" w:type="dxa"/>
            <w:gridSpan w:val="2"/>
          </w:tcPr>
          <w:p w:rsidRPr="00A20DF6" w:rsidR="00A20DF6" w:rsidP="00A20DF6" w:rsidRDefault="00A20DF6" w14:paraId="4C286762" w14:textId="77777777">
            <w:r w:rsidRPr="00A20DF6">
              <w:t>constaterende dat Kamer en kabinet terecht grote waarde hechten aan realistisch ramen;</w:t>
            </w:r>
          </w:p>
          <w:p w:rsidR="00A20DF6" w:rsidP="00A20DF6" w:rsidRDefault="00A20DF6" w14:paraId="279FF150" w14:textId="77777777"/>
          <w:p w:rsidRPr="00A20DF6" w:rsidR="00A20DF6" w:rsidP="00A20DF6" w:rsidRDefault="00A20DF6" w14:paraId="4512E647" w14:textId="557293E1">
            <w:r w:rsidRPr="00A20DF6">
              <w:t>constaterende het door het kabinet gecommuniceerde box 3-forfait voor de categorie overige beleggingen in 2026 vermogensinkomsten van 7,78% veronderstelt;</w:t>
            </w:r>
          </w:p>
          <w:p w:rsidR="00A20DF6" w:rsidP="00A20DF6" w:rsidRDefault="00A20DF6" w14:paraId="1EB1DDAF" w14:textId="77777777"/>
          <w:p w:rsidRPr="00A20DF6" w:rsidR="00A20DF6" w:rsidP="00A20DF6" w:rsidRDefault="00A20DF6" w14:paraId="01191D2B" w14:textId="3DF943FC">
            <w:r w:rsidRPr="00A20DF6">
              <w:t>overwegende dat er momenteel sprake is van forse, vooral neerwaartse, bewegingen op de aandelenbeurzen, wat het mogelijk aantrekkelijk maakt om succesvol gebruik te maken van de tegenbewijsregeling;</w:t>
            </w:r>
          </w:p>
          <w:p w:rsidR="00A20DF6" w:rsidP="00A20DF6" w:rsidRDefault="00A20DF6" w14:paraId="108030BD" w14:textId="77777777"/>
          <w:p w:rsidRPr="00A20DF6" w:rsidR="00A20DF6" w:rsidP="00A20DF6" w:rsidRDefault="00A20DF6" w14:paraId="3B80B943" w14:textId="289252D3">
            <w:r w:rsidRPr="00A20DF6">
              <w:t>overwegende dat de inschattingen over de uiteindelijke omvang van de uitpondgolf van verhuurde woningen in box 3 uiteenlopen;</w:t>
            </w:r>
          </w:p>
          <w:p w:rsidR="00A20DF6" w:rsidP="00A20DF6" w:rsidRDefault="00A20DF6" w14:paraId="7671BFB7" w14:textId="77777777"/>
          <w:p w:rsidRPr="00A20DF6" w:rsidR="00A20DF6" w:rsidP="00A20DF6" w:rsidRDefault="00A20DF6" w14:paraId="5450137C" w14:textId="20DA6C19">
            <w:r w:rsidRPr="00A20DF6">
              <w:t>verzoekt de regering aan de raming ten minste een gevoeligheidsanalyse toe te voegen die inzichtelijk maakt wat de turbulentie op zowel de aandelenmarkt als op de verhuurdersmarkt kan betekenen voor de budgettaire omvang van de tegenbewijsregeling en voor de belastingopbrengsten in box 3,</w:t>
            </w:r>
          </w:p>
          <w:p w:rsidR="00A20DF6" w:rsidP="00A20DF6" w:rsidRDefault="00A20DF6" w14:paraId="6FA3E72F" w14:textId="77777777"/>
          <w:p w:rsidRPr="00A20DF6" w:rsidR="00A20DF6" w:rsidP="00A20DF6" w:rsidRDefault="00A20DF6" w14:paraId="1F0860AE" w14:textId="04D4B802">
            <w:r w:rsidRPr="00A20DF6">
              <w:t>en gaat over tot de orde van de dag.</w:t>
            </w:r>
          </w:p>
          <w:p w:rsidR="00A20DF6" w:rsidP="00A20DF6" w:rsidRDefault="00A20DF6" w14:paraId="6DE66BFB" w14:textId="77777777"/>
          <w:p w:rsidR="00A20DF6" w:rsidP="00A20DF6" w:rsidRDefault="00A20DF6" w14:paraId="3F11BBAD" w14:textId="77777777">
            <w:r w:rsidRPr="00A20DF6">
              <w:t>Grinwis</w:t>
            </w:r>
          </w:p>
          <w:p w:rsidR="00A20DF6" w:rsidP="00A20DF6" w:rsidRDefault="00A20DF6" w14:paraId="521761FE" w14:textId="77777777">
            <w:r w:rsidRPr="00A20DF6">
              <w:t>Vijlbrief</w:t>
            </w:r>
          </w:p>
          <w:p w:rsidR="00A20DF6" w:rsidP="00A20DF6" w:rsidRDefault="00A20DF6" w14:paraId="3E33DB00" w14:textId="77777777">
            <w:r w:rsidRPr="00A20DF6">
              <w:t>Stoffer</w:t>
            </w:r>
          </w:p>
          <w:p w:rsidR="00A20DF6" w:rsidP="00A20DF6" w:rsidRDefault="00A20DF6" w14:paraId="11E9F9CC" w14:textId="77777777">
            <w:r w:rsidRPr="00A20DF6">
              <w:t xml:space="preserve">Van Eijk </w:t>
            </w:r>
          </w:p>
          <w:p w:rsidR="00997775" w:rsidP="00A20DF6" w:rsidRDefault="00A20DF6" w14:paraId="12817604" w14:textId="5820B963">
            <w:r w:rsidRPr="00A20DF6">
              <w:t>Inge van Dijk</w:t>
            </w:r>
          </w:p>
        </w:tc>
      </w:tr>
    </w:tbl>
    <w:p w:rsidR="00997775" w:rsidRDefault="00997775" w14:paraId="0F0DB2C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39629" w14:textId="77777777" w:rsidR="00A20DF6" w:rsidRDefault="00A20DF6">
      <w:pPr>
        <w:spacing w:line="20" w:lineRule="exact"/>
      </w:pPr>
    </w:p>
  </w:endnote>
  <w:endnote w:type="continuationSeparator" w:id="0">
    <w:p w14:paraId="25ADE4CD" w14:textId="77777777" w:rsidR="00A20DF6" w:rsidRDefault="00A20DF6">
      <w:pPr>
        <w:pStyle w:val="Amendement"/>
      </w:pPr>
      <w:r>
        <w:rPr>
          <w:b w:val="0"/>
        </w:rPr>
        <w:t xml:space="preserve"> </w:t>
      </w:r>
    </w:p>
  </w:endnote>
  <w:endnote w:type="continuationNotice" w:id="1">
    <w:p w14:paraId="000B2F90" w14:textId="77777777" w:rsidR="00A20DF6" w:rsidRDefault="00A20DF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A9417" w14:textId="77777777" w:rsidR="00A20DF6" w:rsidRDefault="00A20DF6">
      <w:pPr>
        <w:pStyle w:val="Amendement"/>
      </w:pPr>
      <w:r>
        <w:rPr>
          <w:b w:val="0"/>
        </w:rPr>
        <w:separator/>
      </w:r>
    </w:p>
  </w:footnote>
  <w:footnote w:type="continuationSeparator" w:id="0">
    <w:p w14:paraId="149A7B1C" w14:textId="77777777" w:rsidR="00A20DF6" w:rsidRDefault="00A20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DF6"/>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036B1"/>
    <w:rsid w:val="00930A04"/>
    <w:rsid w:val="009925E9"/>
    <w:rsid w:val="00997775"/>
    <w:rsid w:val="009E7F14"/>
    <w:rsid w:val="00A079BF"/>
    <w:rsid w:val="00A07C71"/>
    <w:rsid w:val="00A20DF6"/>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EDF4D"/>
  <w15:docId w15:val="{AA311941-D760-44E9-B49F-28FBBD2AF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164</ap:Words>
  <ap:Characters>1015</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2025-04-24T07:02:00.0000000Z</dcterms:created>
  <dcterms:modified xsi:type="dcterms:W3CDTF">2025-04-24T07:07:00.0000000Z</dcterms:modified>
  <dc:description>------------------------</dc:description>
  <dc:subject/>
  <keywords/>
  <version/>
  <category/>
</coreProperties>
</file>