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4BE6" w14:paraId="491DD624" w14:textId="77777777">
        <w:tc>
          <w:tcPr>
            <w:tcW w:w="6733" w:type="dxa"/>
            <w:gridSpan w:val="2"/>
            <w:tcBorders>
              <w:top w:val="nil"/>
              <w:left w:val="nil"/>
              <w:bottom w:val="nil"/>
              <w:right w:val="nil"/>
            </w:tcBorders>
            <w:vAlign w:val="center"/>
          </w:tcPr>
          <w:p w:rsidR="00997775" w:rsidP="00710A7A" w:rsidRDefault="00997775" w14:paraId="2F880D9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7ED0D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4BE6" w14:paraId="3DDA474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ACF25B" w14:textId="77777777">
            <w:r w:rsidRPr="008B0CC5">
              <w:t xml:space="preserve">Vergaderjaar </w:t>
            </w:r>
            <w:r w:rsidR="00AC6B87">
              <w:t>2024-2025</w:t>
            </w:r>
          </w:p>
        </w:tc>
      </w:tr>
      <w:tr w:rsidR="00997775" w:rsidTr="00494BE6" w14:paraId="1FCE979A" w14:textId="77777777">
        <w:trPr>
          <w:cantSplit/>
        </w:trPr>
        <w:tc>
          <w:tcPr>
            <w:tcW w:w="10985" w:type="dxa"/>
            <w:gridSpan w:val="3"/>
            <w:tcBorders>
              <w:top w:val="nil"/>
              <w:left w:val="nil"/>
              <w:bottom w:val="nil"/>
              <w:right w:val="nil"/>
            </w:tcBorders>
          </w:tcPr>
          <w:p w:rsidR="00997775" w:rsidRDefault="00997775" w14:paraId="79ED4DCD" w14:textId="77777777"/>
        </w:tc>
      </w:tr>
      <w:tr w:rsidR="00997775" w:rsidTr="00494BE6" w14:paraId="71A8B4A0" w14:textId="77777777">
        <w:trPr>
          <w:cantSplit/>
        </w:trPr>
        <w:tc>
          <w:tcPr>
            <w:tcW w:w="10985" w:type="dxa"/>
            <w:gridSpan w:val="3"/>
            <w:tcBorders>
              <w:top w:val="nil"/>
              <w:left w:val="nil"/>
              <w:bottom w:val="single" w:color="auto" w:sz="4" w:space="0"/>
              <w:right w:val="nil"/>
            </w:tcBorders>
          </w:tcPr>
          <w:p w:rsidR="00997775" w:rsidRDefault="00997775" w14:paraId="539AB899" w14:textId="77777777"/>
        </w:tc>
      </w:tr>
      <w:tr w:rsidR="00997775" w:rsidTr="00494BE6" w14:paraId="66684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263F4E" w14:textId="77777777"/>
        </w:tc>
        <w:tc>
          <w:tcPr>
            <w:tcW w:w="7654" w:type="dxa"/>
            <w:gridSpan w:val="2"/>
          </w:tcPr>
          <w:p w:rsidR="00997775" w:rsidRDefault="00997775" w14:paraId="065783CF" w14:textId="77777777"/>
        </w:tc>
      </w:tr>
      <w:tr w:rsidR="00494BE6" w:rsidTr="00494BE6" w14:paraId="43CBED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4BE6" w:rsidP="00494BE6" w:rsidRDefault="00494BE6" w14:paraId="48BA490E" w14:textId="19BD30E7">
            <w:pPr>
              <w:rPr>
                <w:b/>
              </w:rPr>
            </w:pPr>
            <w:r w:rsidRPr="00123FB8">
              <w:rPr>
                <w:b/>
              </w:rPr>
              <w:t>31 985</w:t>
            </w:r>
          </w:p>
        </w:tc>
        <w:tc>
          <w:tcPr>
            <w:tcW w:w="7654" w:type="dxa"/>
            <w:gridSpan w:val="2"/>
          </w:tcPr>
          <w:p w:rsidR="00494BE6" w:rsidP="00494BE6" w:rsidRDefault="00494BE6" w14:paraId="2D918C9B" w14:textId="34FF1DD6">
            <w:pPr>
              <w:rPr>
                <w:b/>
              </w:rPr>
            </w:pPr>
            <w:r w:rsidRPr="00123FB8">
              <w:rPr>
                <w:b/>
              </w:rPr>
              <w:t>Buitenlands beleid en handelspolitiek</w:t>
            </w:r>
          </w:p>
        </w:tc>
      </w:tr>
      <w:tr w:rsidR="00494BE6" w:rsidTr="00494BE6" w14:paraId="2CDFC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4BE6" w:rsidP="00494BE6" w:rsidRDefault="00494BE6" w14:paraId="0152D8C8" w14:textId="77777777"/>
        </w:tc>
        <w:tc>
          <w:tcPr>
            <w:tcW w:w="7654" w:type="dxa"/>
            <w:gridSpan w:val="2"/>
          </w:tcPr>
          <w:p w:rsidR="00494BE6" w:rsidP="00494BE6" w:rsidRDefault="00494BE6" w14:paraId="62533331" w14:textId="77777777"/>
        </w:tc>
      </w:tr>
      <w:tr w:rsidR="00494BE6" w:rsidTr="00494BE6" w14:paraId="3B5CDE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4BE6" w:rsidP="00494BE6" w:rsidRDefault="00494BE6" w14:paraId="1F70350F" w14:textId="77777777"/>
        </w:tc>
        <w:tc>
          <w:tcPr>
            <w:tcW w:w="7654" w:type="dxa"/>
            <w:gridSpan w:val="2"/>
          </w:tcPr>
          <w:p w:rsidR="00494BE6" w:rsidP="00494BE6" w:rsidRDefault="00494BE6" w14:paraId="2EB0453C" w14:textId="77777777"/>
        </w:tc>
      </w:tr>
      <w:tr w:rsidR="00494BE6" w:rsidTr="00494BE6" w14:paraId="4A556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4BE6" w:rsidP="00494BE6" w:rsidRDefault="00494BE6" w14:paraId="74DFD7B2" w14:textId="41B9E5C8">
            <w:pPr>
              <w:rPr>
                <w:b/>
              </w:rPr>
            </w:pPr>
            <w:r>
              <w:rPr>
                <w:b/>
              </w:rPr>
              <w:t xml:space="preserve">Nr. </w:t>
            </w:r>
            <w:r>
              <w:rPr>
                <w:b/>
              </w:rPr>
              <w:t>97</w:t>
            </w:r>
          </w:p>
        </w:tc>
        <w:tc>
          <w:tcPr>
            <w:tcW w:w="7654" w:type="dxa"/>
            <w:gridSpan w:val="2"/>
          </w:tcPr>
          <w:p w:rsidR="00494BE6" w:rsidP="00494BE6" w:rsidRDefault="00494BE6" w14:paraId="4A62C611" w14:textId="698CD01E">
            <w:pPr>
              <w:rPr>
                <w:b/>
              </w:rPr>
            </w:pPr>
            <w:r>
              <w:rPr>
                <w:b/>
              </w:rPr>
              <w:t xml:space="preserve">MOTIE VAN </w:t>
            </w:r>
            <w:r>
              <w:rPr>
                <w:b/>
              </w:rPr>
              <w:t>DE LEDEN TEUNISSEN EN DIJK</w:t>
            </w:r>
          </w:p>
        </w:tc>
      </w:tr>
      <w:tr w:rsidR="00494BE6" w:rsidTr="00494BE6" w14:paraId="385BEC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4BE6" w:rsidP="00494BE6" w:rsidRDefault="00494BE6" w14:paraId="48FD52AC" w14:textId="77777777"/>
        </w:tc>
        <w:tc>
          <w:tcPr>
            <w:tcW w:w="7654" w:type="dxa"/>
            <w:gridSpan w:val="2"/>
          </w:tcPr>
          <w:p w:rsidR="00494BE6" w:rsidP="00494BE6" w:rsidRDefault="00494BE6" w14:paraId="395977F6" w14:textId="552D14F3">
            <w:r>
              <w:t>Voorgesteld 22 april 2025</w:t>
            </w:r>
          </w:p>
        </w:tc>
      </w:tr>
      <w:tr w:rsidR="00997775" w:rsidTr="00494BE6" w14:paraId="5E549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849725" w14:textId="77777777"/>
        </w:tc>
        <w:tc>
          <w:tcPr>
            <w:tcW w:w="7654" w:type="dxa"/>
            <w:gridSpan w:val="2"/>
          </w:tcPr>
          <w:p w:rsidR="00997775" w:rsidRDefault="00997775" w14:paraId="2EA72C20" w14:textId="77777777"/>
        </w:tc>
      </w:tr>
      <w:tr w:rsidR="00997775" w:rsidTr="00494BE6" w14:paraId="77BA73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5E8D0" w14:textId="77777777"/>
        </w:tc>
        <w:tc>
          <w:tcPr>
            <w:tcW w:w="7654" w:type="dxa"/>
            <w:gridSpan w:val="2"/>
          </w:tcPr>
          <w:p w:rsidR="00997775" w:rsidRDefault="00997775" w14:paraId="4DD17676" w14:textId="77777777">
            <w:r>
              <w:t>De Kamer,</w:t>
            </w:r>
          </w:p>
        </w:tc>
      </w:tr>
      <w:tr w:rsidR="00997775" w:rsidTr="00494BE6" w14:paraId="1A5806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E5E9B3" w14:textId="77777777"/>
        </w:tc>
        <w:tc>
          <w:tcPr>
            <w:tcW w:w="7654" w:type="dxa"/>
            <w:gridSpan w:val="2"/>
          </w:tcPr>
          <w:p w:rsidR="00997775" w:rsidRDefault="00997775" w14:paraId="7D434FC4" w14:textId="77777777"/>
        </w:tc>
      </w:tr>
      <w:tr w:rsidR="00997775" w:rsidTr="00494BE6" w14:paraId="17EFBC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0F2564" w14:textId="77777777"/>
        </w:tc>
        <w:tc>
          <w:tcPr>
            <w:tcW w:w="7654" w:type="dxa"/>
            <w:gridSpan w:val="2"/>
          </w:tcPr>
          <w:p w:rsidR="00997775" w:rsidRDefault="00997775" w14:paraId="661A3EFF" w14:textId="77777777">
            <w:r>
              <w:t>gehoord de beraadslaging,</w:t>
            </w:r>
          </w:p>
        </w:tc>
      </w:tr>
      <w:tr w:rsidR="00997775" w:rsidTr="00494BE6" w14:paraId="3ECF02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B168D" w14:textId="77777777"/>
        </w:tc>
        <w:tc>
          <w:tcPr>
            <w:tcW w:w="7654" w:type="dxa"/>
            <w:gridSpan w:val="2"/>
          </w:tcPr>
          <w:p w:rsidR="00997775" w:rsidRDefault="00997775" w14:paraId="213D1157" w14:textId="77777777"/>
        </w:tc>
      </w:tr>
      <w:tr w:rsidR="00997775" w:rsidTr="00494BE6" w14:paraId="58E1A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A2EF03" w14:textId="77777777"/>
        </w:tc>
        <w:tc>
          <w:tcPr>
            <w:tcW w:w="7654" w:type="dxa"/>
            <w:gridSpan w:val="2"/>
          </w:tcPr>
          <w:p w:rsidRPr="00494BE6" w:rsidR="00494BE6" w:rsidP="00494BE6" w:rsidRDefault="00494BE6" w14:paraId="04EB8C85" w14:textId="77777777">
            <w:r w:rsidRPr="00494BE6">
              <w:t>overwegende dat bedrijven uit landen met lage productiestandaarden oneerlijke kostenvoordelen behalen ten opzichte van Europese bedrijven;</w:t>
            </w:r>
          </w:p>
          <w:p w:rsidR="00494BE6" w:rsidP="00494BE6" w:rsidRDefault="00494BE6" w14:paraId="09ADE070" w14:textId="77777777"/>
          <w:p w:rsidRPr="00494BE6" w:rsidR="00494BE6" w:rsidP="00494BE6" w:rsidRDefault="00494BE6" w14:paraId="5B7A8715" w14:textId="5A18EFA1">
            <w:r w:rsidRPr="00494BE6">
              <w:t>overwegende dat de EU met grensheffingen (CBAM) voor een eerlijker speelveld zorgt op het gebied van klimaat, maar dat er voor sociale standaarden en bredere normen voor milieu geen eerlijk speelveld bestaat;</w:t>
            </w:r>
          </w:p>
          <w:p w:rsidR="00494BE6" w:rsidP="00494BE6" w:rsidRDefault="00494BE6" w14:paraId="6DB141F2" w14:textId="77777777"/>
          <w:p w:rsidRPr="00494BE6" w:rsidR="00494BE6" w:rsidP="00494BE6" w:rsidRDefault="00494BE6" w14:paraId="069D1663" w14:textId="6E87E035">
            <w:r w:rsidRPr="00494BE6">
              <w:t>verzoekt de regering in de EU te pleiten voor het uitbreiden van CBAM met sociale standaarden en milieunormen,</w:t>
            </w:r>
          </w:p>
          <w:p w:rsidR="00494BE6" w:rsidP="00494BE6" w:rsidRDefault="00494BE6" w14:paraId="438C4372" w14:textId="77777777"/>
          <w:p w:rsidRPr="00494BE6" w:rsidR="00494BE6" w:rsidP="00494BE6" w:rsidRDefault="00494BE6" w14:paraId="53707AB4" w14:textId="443BC1F2">
            <w:r w:rsidRPr="00494BE6">
              <w:t>en gaat over tot de orde van de dag.</w:t>
            </w:r>
          </w:p>
          <w:p w:rsidR="00494BE6" w:rsidP="00494BE6" w:rsidRDefault="00494BE6" w14:paraId="793626B9" w14:textId="77777777"/>
          <w:p w:rsidR="00494BE6" w:rsidP="00494BE6" w:rsidRDefault="00494BE6" w14:paraId="637942EC" w14:textId="77777777">
            <w:r w:rsidRPr="00494BE6">
              <w:t xml:space="preserve">Teunissen </w:t>
            </w:r>
          </w:p>
          <w:p w:rsidR="00997775" w:rsidP="00494BE6" w:rsidRDefault="00494BE6" w14:paraId="53B81A9C" w14:textId="3E09438F">
            <w:r w:rsidRPr="00494BE6">
              <w:t>Dijk</w:t>
            </w:r>
          </w:p>
        </w:tc>
      </w:tr>
    </w:tbl>
    <w:p w:rsidR="00997775" w:rsidRDefault="00997775" w14:paraId="6402F68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575A" w14:textId="77777777" w:rsidR="00494BE6" w:rsidRDefault="00494BE6">
      <w:pPr>
        <w:spacing w:line="20" w:lineRule="exact"/>
      </w:pPr>
    </w:p>
  </w:endnote>
  <w:endnote w:type="continuationSeparator" w:id="0">
    <w:p w14:paraId="382A7563" w14:textId="77777777" w:rsidR="00494BE6" w:rsidRDefault="00494BE6">
      <w:pPr>
        <w:pStyle w:val="Amendement"/>
      </w:pPr>
      <w:r>
        <w:rPr>
          <w:b w:val="0"/>
        </w:rPr>
        <w:t xml:space="preserve"> </w:t>
      </w:r>
    </w:p>
  </w:endnote>
  <w:endnote w:type="continuationNotice" w:id="1">
    <w:p w14:paraId="4CD141AC" w14:textId="77777777" w:rsidR="00494BE6" w:rsidRDefault="00494B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66CD" w14:textId="77777777" w:rsidR="00494BE6" w:rsidRDefault="00494BE6">
      <w:pPr>
        <w:pStyle w:val="Amendement"/>
      </w:pPr>
      <w:r>
        <w:rPr>
          <w:b w:val="0"/>
        </w:rPr>
        <w:separator/>
      </w:r>
    </w:p>
  </w:footnote>
  <w:footnote w:type="continuationSeparator" w:id="0">
    <w:p w14:paraId="0EA43B99" w14:textId="77777777" w:rsidR="00494BE6" w:rsidRDefault="00494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E6"/>
    <w:rsid w:val="00133FCE"/>
    <w:rsid w:val="001E482C"/>
    <w:rsid w:val="001E4877"/>
    <w:rsid w:val="0021105A"/>
    <w:rsid w:val="00280D6A"/>
    <w:rsid w:val="002B78E9"/>
    <w:rsid w:val="002C5406"/>
    <w:rsid w:val="00330D60"/>
    <w:rsid w:val="00345A5C"/>
    <w:rsid w:val="00350BED"/>
    <w:rsid w:val="003F71A1"/>
    <w:rsid w:val="00476415"/>
    <w:rsid w:val="00494BE6"/>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341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A11B5"/>
  <w15:docId w15:val="{C021FA1E-922A-4E11-8EB5-86D9ACE8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652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2025-04-23T07:27:00.0000000Z</dcterms:created>
  <dcterms:modified xsi:type="dcterms:W3CDTF">2025-04-23T07:55:00.0000000Z</dcterms:modified>
  <dc:description>------------------------</dc:description>
  <dc:subject/>
  <keywords/>
  <version/>
  <category/>
</coreProperties>
</file>