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A66A5A7" w14:textId="77777777">
        <w:trPr>
          <w:cantSplit/>
        </w:trPr>
        <w:tc>
          <w:tcPr>
            <w:tcW w:w="9142" w:type="dxa"/>
            <w:gridSpan w:val="2"/>
            <w:tcBorders>
              <w:top w:val="nil"/>
              <w:left w:val="nil"/>
              <w:bottom w:val="nil"/>
              <w:right w:val="nil"/>
            </w:tcBorders>
          </w:tcPr>
          <w:p w:rsidRPr="00F60AB1" w:rsidR="00F60AB1" w:rsidP="004474D9" w:rsidRDefault="00F60AB1" w14:paraId="62097CE7" w14:textId="77777777">
            <w:pPr>
              <w:tabs>
                <w:tab w:val="left" w:pos="-1440"/>
                <w:tab w:val="left" w:pos="-720"/>
              </w:tabs>
              <w:suppressAutoHyphens/>
              <w:rPr>
                <w:rFonts w:ascii="Times New Roman" w:hAnsi="Times New Roman"/>
              </w:rPr>
            </w:pPr>
            <w:r w:rsidRPr="00F60AB1">
              <w:rPr>
                <w:rFonts w:ascii="Times New Roman" w:hAnsi="Times New Roman"/>
              </w:rPr>
              <w:t>De Tweede Kamer der Staten-</w:t>
            </w:r>
            <w:r w:rsidRPr="00F60AB1">
              <w:rPr>
                <w:rFonts w:ascii="Times New Roman" w:hAnsi="Times New Roman"/>
              </w:rPr>
              <w:fldChar w:fldCharType="begin"/>
            </w:r>
            <w:r w:rsidRPr="00F60AB1">
              <w:rPr>
                <w:rFonts w:ascii="Times New Roman" w:hAnsi="Times New Roman"/>
              </w:rPr>
              <w:instrText xml:space="preserve">PRIVATE </w:instrText>
            </w:r>
            <w:r w:rsidRPr="00F60AB1">
              <w:rPr>
                <w:rFonts w:ascii="Times New Roman" w:hAnsi="Times New Roman"/>
              </w:rPr>
              <w:fldChar w:fldCharType="end"/>
            </w:r>
          </w:p>
          <w:p w:rsidRPr="00F60AB1" w:rsidR="00F60AB1" w:rsidP="004474D9" w:rsidRDefault="00F60AB1" w14:paraId="210994D8" w14:textId="77777777">
            <w:pPr>
              <w:tabs>
                <w:tab w:val="left" w:pos="-1440"/>
                <w:tab w:val="left" w:pos="-720"/>
              </w:tabs>
              <w:suppressAutoHyphens/>
              <w:rPr>
                <w:rFonts w:ascii="Times New Roman" w:hAnsi="Times New Roman"/>
              </w:rPr>
            </w:pPr>
            <w:r w:rsidRPr="00F60AB1">
              <w:rPr>
                <w:rFonts w:ascii="Times New Roman" w:hAnsi="Times New Roman"/>
              </w:rPr>
              <w:t>Generaal zendt bijgaand door</w:t>
            </w:r>
          </w:p>
          <w:p w:rsidRPr="00F60AB1" w:rsidR="00F60AB1" w:rsidP="004474D9" w:rsidRDefault="00F60AB1" w14:paraId="079FDDAA" w14:textId="77777777">
            <w:pPr>
              <w:tabs>
                <w:tab w:val="left" w:pos="-1440"/>
                <w:tab w:val="left" w:pos="-720"/>
              </w:tabs>
              <w:suppressAutoHyphens/>
              <w:rPr>
                <w:rFonts w:ascii="Times New Roman" w:hAnsi="Times New Roman"/>
              </w:rPr>
            </w:pPr>
            <w:r w:rsidRPr="00F60AB1">
              <w:rPr>
                <w:rFonts w:ascii="Times New Roman" w:hAnsi="Times New Roman"/>
              </w:rPr>
              <w:t>haar aangenomen wetsvoorstel</w:t>
            </w:r>
          </w:p>
          <w:p w:rsidRPr="00F60AB1" w:rsidR="00F60AB1" w:rsidP="004474D9" w:rsidRDefault="00F60AB1" w14:paraId="1B078945" w14:textId="77777777">
            <w:pPr>
              <w:tabs>
                <w:tab w:val="left" w:pos="-1440"/>
                <w:tab w:val="left" w:pos="-720"/>
              </w:tabs>
              <w:suppressAutoHyphens/>
              <w:rPr>
                <w:rFonts w:ascii="Times New Roman" w:hAnsi="Times New Roman"/>
              </w:rPr>
            </w:pPr>
            <w:r w:rsidRPr="00F60AB1">
              <w:rPr>
                <w:rFonts w:ascii="Times New Roman" w:hAnsi="Times New Roman"/>
              </w:rPr>
              <w:t>aan de Eerste Kamer.</w:t>
            </w:r>
          </w:p>
          <w:p w:rsidRPr="00F60AB1" w:rsidR="00F60AB1" w:rsidP="004474D9" w:rsidRDefault="00F60AB1" w14:paraId="0B29CCA0" w14:textId="77777777">
            <w:pPr>
              <w:tabs>
                <w:tab w:val="left" w:pos="-1440"/>
                <w:tab w:val="left" w:pos="-720"/>
              </w:tabs>
              <w:suppressAutoHyphens/>
              <w:rPr>
                <w:rFonts w:ascii="Times New Roman" w:hAnsi="Times New Roman"/>
              </w:rPr>
            </w:pPr>
          </w:p>
          <w:p w:rsidRPr="00F60AB1" w:rsidR="00F60AB1" w:rsidP="004474D9" w:rsidRDefault="00F60AB1" w14:paraId="5D9BBE36" w14:textId="77777777">
            <w:pPr>
              <w:tabs>
                <w:tab w:val="left" w:pos="-1440"/>
                <w:tab w:val="left" w:pos="-720"/>
              </w:tabs>
              <w:suppressAutoHyphens/>
              <w:rPr>
                <w:rFonts w:ascii="Times New Roman" w:hAnsi="Times New Roman"/>
              </w:rPr>
            </w:pPr>
            <w:r w:rsidRPr="00F60AB1">
              <w:rPr>
                <w:rFonts w:ascii="Times New Roman" w:hAnsi="Times New Roman"/>
              </w:rPr>
              <w:t>De Voorzitter,</w:t>
            </w:r>
          </w:p>
          <w:p w:rsidRPr="00F60AB1" w:rsidR="00F60AB1" w:rsidP="004474D9" w:rsidRDefault="00F60AB1" w14:paraId="3ADCFE46" w14:textId="77777777">
            <w:pPr>
              <w:tabs>
                <w:tab w:val="left" w:pos="-1440"/>
                <w:tab w:val="left" w:pos="-720"/>
              </w:tabs>
              <w:suppressAutoHyphens/>
              <w:rPr>
                <w:rFonts w:ascii="Times New Roman" w:hAnsi="Times New Roman"/>
              </w:rPr>
            </w:pPr>
          </w:p>
          <w:p w:rsidRPr="00F60AB1" w:rsidR="00F60AB1" w:rsidP="004474D9" w:rsidRDefault="00F60AB1" w14:paraId="4B13A968" w14:textId="77777777">
            <w:pPr>
              <w:tabs>
                <w:tab w:val="left" w:pos="-1440"/>
                <w:tab w:val="left" w:pos="-720"/>
              </w:tabs>
              <w:suppressAutoHyphens/>
              <w:rPr>
                <w:rFonts w:ascii="Times New Roman" w:hAnsi="Times New Roman"/>
              </w:rPr>
            </w:pPr>
          </w:p>
          <w:p w:rsidRPr="00F60AB1" w:rsidR="00F60AB1" w:rsidP="004474D9" w:rsidRDefault="00F60AB1" w14:paraId="4C56DCC9" w14:textId="77777777">
            <w:pPr>
              <w:tabs>
                <w:tab w:val="left" w:pos="-1440"/>
                <w:tab w:val="left" w:pos="-720"/>
              </w:tabs>
              <w:suppressAutoHyphens/>
              <w:rPr>
                <w:rFonts w:ascii="Times New Roman" w:hAnsi="Times New Roman"/>
              </w:rPr>
            </w:pPr>
          </w:p>
          <w:p w:rsidRPr="00F60AB1" w:rsidR="00F60AB1" w:rsidP="004474D9" w:rsidRDefault="00F60AB1" w14:paraId="3B60FB56" w14:textId="77777777">
            <w:pPr>
              <w:tabs>
                <w:tab w:val="left" w:pos="-1440"/>
                <w:tab w:val="left" w:pos="-720"/>
              </w:tabs>
              <w:suppressAutoHyphens/>
              <w:rPr>
                <w:rFonts w:ascii="Times New Roman" w:hAnsi="Times New Roman"/>
              </w:rPr>
            </w:pPr>
          </w:p>
          <w:p w:rsidRPr="00F60AB1" w:rsidR="00F60AB1" w:rsidP="004474D9" w:rsidRDefault="00F60AB1" w14:paraId="1296F6CD" w14:textId="77777777">
            <w:pPr>
              <w:tabs>
                <w:tab w:val="left" w:pos="-1440"/>
                <w:tab w:val="left" w:pos="-720"/>
              </w:tabs>
              <w:suppressAutoHyphens/>
              <w:rPr>
                <w:rFonts w:ascii="Times New Roman" w:hAnsi="Times New Roman"/>
              </w:rPr>
            </w:pPr>
          </w:p>
          <w:p w:rsidRPr="00F60AB1" w:rsidR="00F60AB1" w:rsidP="004474D9" w:rsidRDefault="00F60AB1" w14:paraId="4486C0CF" w14:textId="77777777">
            <w:pPr>
              <w:tabs>
                <w:tab w:val="left" w:pos="-1440"/>
                <w:tab w:val="left" w:pos="-720"/>
              </w:tabs>
              <w:suppressAutoHyphens/>
              <w:rPr>
                <w:rFonts w:ascii="Times New Roman" w:hAnsi="Times New Roman"/>
              </w:rPr>
            </w:pPr>
          </w:p>
          <w:p w:rsidRPr="00F60AB1" w:rsidR="00F60AB1" w:rsidP="004474D9" w:rsidRDefault="00F60AB1" w14:paraId="009F90BB" w14:textId="77777777">
            <w:pPr>
              <w:tabs>
                <w:tab w:val="left" w:pos="-1440"/>
                <w:tab w:val="left" w:pos="-720"/>
              </w:tabs>
              <w:suppressAutoHyphens/>
              <w:rPr>
                <w:rFonts w:ascii="Times New Roman" w:hAnsi="Times New Roman"/>
              </w:rPr>
            </w:pPr>
          </w:p>
          <w:p w:rsidRPr="00F60AB1" w:rsidR="00F60AB1" w:rsidP="004474D9" w:rsidRDefault="00F60AB1" w14:paraId="04800D03" w14:textId="77777777">
            <w:pPr>
              <w:tabs>
                <w:tab w:val="left" w:pos="-1440"/>
                <w:tab w:val="left" w:pos="-720"/>
              </w:tabs>
              <w:suppressAutoHyphens/>
              <w:rPr>
                <w:rFonts w:ascii="Times New Roman" w:hAnsi="Times New Roman"/>
              </w:rPr>
            </w:pPr>
          </w:p>
          <w:p w:rsidRPr="00F60AB1" w:rsidR="00F60AB1" w:rsidP="004474D9" w:rsidRDefault="00F60AB1" w14:paraId="3F7FCC9C" w14:textId="77777777">
            <w:pPr>
              <w:rPr>
                <w:rFonts w:ascii="Times New Roman" w:hAnsi="Times New Roman"/>
              </w:rPr>
            </w:pPr>
          </w:p>
          <w:p w:rsidRPr="006B2824" w:rsidR="00CB3578" w:rsidP="006B2824" w:rsidRDefault="00F60AB1" w14:paraId="34598C43" w14:textId="7CD051B1">
            <w:pPr>
              <w:pStyle w:val="Amendement"/>
              <w:rPr>
                <w:rFonts w:ascii="Times New Roman" w:hAnsi="Times New Roman" w:cs="Times New Roman"/>
                <w:b w:val="0"/>
              </w:rPr>
            </w:pPr>
            <w:r w:rsidRPr="00F60AB1">
              <w:rPr>
                <w:rFonts w:ascii="Times New Roman" w:hAnsi="Times New Roman" w:cs="Times New Roman"/>
                <w:b w:val="0"/>
                <w:bCs w:val="0"/>
                <w:sz w:val="20"/>
              </w:rPr>
              <w:t>1</w:t>
            </w:r>
            <w:r>
              <w:rPr>
                <w:rFonts w:ascii="Times New Roman" w:hAnsi="Times New Roman" w:cs="Times New Roman"/>
                <w:b w:val="0"/>
                <w:bCs w:val="0"/>
                <w:sz w:val="20"/>
              </w:rPr>
              <w:t>1</w:t>
            </w:r>
            <w:r w:rsidRPr="00F60AB1">
              <w:rPr>
                <w:rFonts w:ascii="Times New Roman" w:hAnsi="Times New Roman" w:cs="Times New Roman"/>
                <w:b w:val="0"/>
                <w:bCs w:val="0"/>
                <w:sz w:val="20"/>
              </w:rPr>
              <w:t xml:space="preserve"> februari 2025</w:t>
            </w:r>
          </w:p>
        </w:tc>
      </w:tr>
      <w:tr w:rsidRPr="002168F4" w:rsidR="00CB3578" w:rsidTr="00A11E73" w14:paraId="2EB604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EEDE429"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756F9B3" w14:textId="77777777">
            <w:pPr>
              <w:tabs>
                <w:tab w:val="left" w:pos="-1440"/>
                <w:tab w:val="left" w:pos="-720"/>
              </w:tabs>
              <w:suppressAutoHyphens/>
              <w:rPr>
                <w:rFonts w:ascii="Times New Roman" w:hAnsi="Times New Roman"/>
                <w:b/>
                <w:bCs/>
              </w:rPr>
            </w:pPr>
          </w:p>
        </w:tc>
      </w:tr>
      <w:tr w:rsidRPr="002168F4" w:rsidR="00F60AB1" w:rsidTr="000976B8" w14:paraId="5C81C6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016869" w:rsidR="00F60AB1" w:rsidP="000D5BC4" w:rsidRDefault="00F60AB1" w14:paraId="71BF8C99" w14:textId="77777777">
            <w:pPr>
              <w:rPr>
                <w:rFonts w:ascii="Times New Roman" w:hAnsi="Times New Roman"/>
                <w:b/>
                <w:sz w:val="24"/>
              </w:rPr>
            </w:pPr>
            <w:r w:rsidRPr="00016869">
              <w:rPr>
                <w:rFonts w:ascii="Times New Roman" w:hAnsi="Times New Roman"/>
                <w:b/>
                <w:sz w:val="24"/>
              </w:rPr>
              <w:t>Wijziging van de Wet langdurige zorg, de Wet financiering sociale verzekeringen, de Wet marktordening gezondheidszorg en de Algemene wet bestuursrecht, in verband met de uitbreiding en verdere uitwerking van de bekostigingsmogelijkheden met middelen vanuit het Fonds langdurige zorg</w:t>
            </w:r>
          </w:p>
        </w:tc>
      </w:tr>
      <w:tr w:rsidRPr="002168F4" w:rsidR="00CB3578" w:rsidTr="00A11E73" w14:paraId="2C037B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99FDBC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4BEEFD5" w14:textId="77777777">
            <w:pPr>
              <w:pStyle w:val="Amendement"/>
              <w:rPr>
                <w:rFonts w:ascii="Times New Roman" w:hAnsi="Times New Roman" w:cs="Times New Roman"/>
              </w:rPr>
            </w:pPr>
          </w:p>
        </w:tc>
      </w:tr>
      <w:tr w:rsidRPr="002168F4" w:rsidR="00CB3578" w:rsidTr="00A11E73" w14:paraId="17A966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C982032"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317EB45" w14:textId="77777777">
            <w:pPr>
              <w:pStyle w:val="Amendement"/>
              <w:rPr>
                <w:rFonts w:ascii="Times New Roman" w:hAnsi="Times New Roman" w:cs="Times New Roman"/>
              </w:rPr>
            </w:pPr>
          </w:p>
        </w:tc>
      </w:tr>
      <w:tr w:rsidRPr="002168F4" w:rsidR="00F60AB1" w:rsidTr="000516E1" w14:paraId="0D7F29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F60AB1" w:rsidRDefault="00F60AB1" w14:paraId="338B9927" w14:textId="00B4D5D0">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2186FF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272DBD5"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B687615" w14:textId="77777777">
            <w:pPr>
              <w:pStyle w:val="Amendement"/>
              <w:rPr>
                <w:rFonts w:ascii="Times New Roman" w:hAnsi="Times New Roman" w:cs="Times New Roman"/>
              </w:rPr>
            </w:pPr>
          </w:p>
        </w:tc>
      </w:tr>
    </w:tbl>
    <w:p w:rsidRPr="00016869" w:rsidR="00016869" w:rsidP="00016869" w:rsidRDefault="00016869" w14:paraId="5306FB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Wij Willem-Alexander, bij de gratie Gods, Koning der Nederlanden, Prins van Oranje-Nassau, enz. enz. enz.</w:t>
      </w:r>
    </w:p>
    <w:p w:rsidRPr="00016869" w:rsidR="00016869" w:rsidP="00016869" w:rsidRDefault="00016869" w14:paraId="4DEDFC16" w14:textId="77777777">
      <w:pPr>
        <w:tabs>
          <w:tab w:val="left" w:pos="284"/>
          <w:tab w:val="left" w:pos="567"/>
          <w:tab w:val="left" w:pos="851"/>
        </w:tabs>
        <w:ind w:right="-2"/>
        <w:rPr>
          <w:rFonts w:ascii="Times New Roman" w:hAnsi="Times New Roman"/>
          <w:i/>
          <w:sz w:val="24"/>
          <w:szCs w:val="20"/>
        </w:rPr>
      </w:pPr>
    </w:p>
    <w:p w:rsidRPr="00016869" w:rsidR="00016869" w:rsidP="00016869" w:rsidRDefault="00016869" w14:paraId="3DECAEF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Allen, die deze zullen zien of horen lezen, saluut! doen te weten:</w:t>
      </w:r>
    </w:p>
    <w:p w:rsidRPr="00016869" w:rsidR="00016869" w:rsidP="00016869" w:rsidRDefault="00016869" w14:paraId="3C01CEF7" w14:textId="7555EF43">
      <w:pPr>
        <w:tabs>
          <w:tab w:val="left" w:pos="284"/>
          <w:tab w:val="left" w:pos="567"/>
          <w:tab w:val="left" w:pos="851"/>
        </w:tabs>
        <w:ind w:right="-2"/>
        <w:rPr>
          <w:rFonts w:ascii="Times New Roman" w:hAnsi="Times New Roman"/>
          <w:sz w:val="24"/>
          <w:szCs w:val="20"/>
        </w:rPr>
      </w:pPr>
      <w:r>
        <w:rPr>
          <w:rFonts w:ascii="Times New Roman" w:hAnsi="Times New Roman"/>
          <w:i/>
          <w:sz w:val="24"/>
          <w:szCs w:val="20"/>
        </w:rPr>
        <w:tab/>
      </w:r>
      <w:r w:rsidRPr="00016869">
        <w:rPr>
          <w:rFonts w:ascii="Times New Roman" w:hAnsi="Times New Roman"/>
          <w:sz w:val="24"/>
          <w:szCs w:val="20"/>
        </w:rPr>
        <w:t xml:space="preserve">Alzo, Wij in overweging genomen hebben, dat het wenselijk is dat zorgkantoren kunnen zorgdragen voor maatregelen gericht op de voorkoming, de vermindering of het uitstel van de behoefte aan zorg die behoort tot het op grond van de Wet langdurige zorg verzekerde pakket, het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 xml:space="preserve">-sluittarief voor zorgaanbieders uit te werken, de bevoegdheid van de Nederlandse Zorgautoriteit voor het in stand laten van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-uitgaven uit te breiden, en enige andere onderwerpen te regelen</w:t>
      </w:r>
      <w:r w:rsidR="00210E0C">
        <w:rPr>
          <w:rFonts w:ascii="Times New Roman" w:hAnsi="Times New Roman"/>
          <w:sz w:val="24"/>
          <w:szCs w:val="20"/>
        </w:rPr>
        <w:t>;</w:t>
      </w:r>
    </w:p>
    <w:p w:rsidRPr="00016869" w:rsidR="00016869" w:rsidP="00016869" w:rsidRDefault="00016869" w14:paraId="2C6DB64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016869" w:rsidP="00016869" w:rsidRDefault="00016869" w14:paraId="07F6350F" w14:textId="77777777">
      <w:pPr>
        <w:tabs>
          <w:tab w:val="left" w:pos="284"/>
          <w:tab w:val="left" w:pos="567"/>
          <w:tab w:val="left" w:pos="851"/>
        </w:tabs>
        <w:ind w:right="-2"/>
        <w:rPr>
          <w:rFonts w:ascii="Times New Roman" w:hAnsi="Times New Roman"/>
          <w:i/>
          <w:sz w:val="24"/>
          <w:szCs w:val="20"/>
        </w:rPr>
      </w:pPr>
    </w:p>
    <w:p w:rsidRPr="00016869" w:rsidR="00016869" w:rsidP="00016869" w:rsidRDefault="00016869" w14:paraId="0B5E3893" w14:textId="77777777">
      <w:pPr>
        <w:tabs>
          <w:tab w:val="left" w:pos="284"/>
          <w:tab w:val="left" w:pos="567"/>
          <w:tab w:val="left" w:pos="851"/>
        </w:tabs>
        <w:ind w:right="-2"/>
        <w:rPr>
          <w:rFonts w:ascii="Times New Roman" w:hAnsi="Times New Roman"/>
          <w:i/>
          <w:sz w:val="24"/>
          <w:szCs w:val="20"/>
        </w:rPr>
      </w:pPr>
    </w:p>
    <w:p w:rsidRPr="00016869" w:rsidR="00016869" w:rsidP="00016869" w:rsidRDefault="00016869" w14:paraId="38AD14C1" w14:textId="77777777">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 xml:space="preserve">ARTIKEL I </w:t>
      </w:r>
    </w:p>
    <w:p w:rsidRPr="00016869" w:rsidR="00016869" w:rsidP="00016869" w:rsidRDefault="00016869" w14:paraId="6301F02D"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5C67D3C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De Wet langdurige zorg wordt als volgt gewijzigd:</w:t>
      </w:r>
    </w:p>
    <w:p w:rsidRPr="00016869" w:rsidR="00016869" w:rsidP="00016869" w:rsidRDefault="00016869" w14:paraId="16353711"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128E479E" w14:textId="77777777">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A</w:t>
      </w:r>
    </w:p>
    <w:p w:rsidRPr="00016869" w:rsidR="00016869" w:rsidP="00016869" w:rsidRDefault="00016869" w14:paraId="775E33F7"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73FC741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4.2.1 wordt als volgt gewijzigd:</w:t>
      </w:r>
    </w:p>
    <w:p w:rsidRPr="00016869" w:rsidR="00016869" w:rsidP="00016869" w:rsidRDefault="00016869" w14:paraId="36FE0C17"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4B22ACB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1. In het eerste lid vervallen onder vervanging van de komma aan het slot van onderdeel b door een punt, de onderdelen c en d. </w:t>
      </w:r>
    </w:p>
    <w:p w:rsidRPr="00016869" w:rsidR="00016869" w:rsidP="00016869" w:rsidRDefault="00016869" w14:paraId="0C47D014"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3A06579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16869">
        <w:rPr>
          <w:rFonts w:ascii="Times New Roman" w:hAnsi="Times New Roman"/>
          <w:sz w:val="24"/>
          <w:szCs w:val="20"/>
        </w:rPr>
        <w:t>2. Aan het tweede lid worden vervanging van de punt aan het slot van onderdeel b door een puntkomma, twee onderdelen toegevoegd, luidende:</w:t>
      </w:r>
    </w:p>
    <w:p w:rsidRPr="00016869" w:rsidR="00016869" w:rsidP="00016869" w:rsidRDefault="00016869" w14:paraId="205A60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c. hij ervoor zorgt dat voor de verzekerde met ingang van het tijdstip waarop het CIZ het indicatiebesluit heeft genomen, cliëntondersteuning beschikbaar is waarop de verzekerde, al dan niet met behulp van zijn vertegenwoordiger of mantelzorger, een beroep kan doen;</w:t>
      </w:r>
    </w:p>
    <w:p w:rsidRPr="00016869" w:rsidR="00016869" w:rsidP="00016869" w:rsidRDefault="00016869" w14:paraId="463E37A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d. hij ervoor zorgt dat voor een verzekerde waarop de Wet zorg en dwang psychogeriatrische en verstandelijk gehandicapte cliënten van toepassing is of voor diens vertegenwoordiger een cliëntenvertrouwenspersoon als bedoeld in hoofdstuk 4A van die wet beschikbaar is.</w:t>
      </w:r>
    </w:p>
    <w:p w:rsidRPr="00016869" w:rsidR="00016869" w:rsidP="00016869" w:rsidRDefault="00016869" w14:paraId="5BEA11AE"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3DB51E65" w14:textId="77777777">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B</w:t>
      </w:r>
    </w:p>
    <w:p w:rsidRPr="00016869" w:rsidR="00016869" w:rsidP="00016869" w:rsidRDefault="00016869" w14:paraId="685BEEE4"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29E897B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4.2.4 wordt als volgt gewijzigd:</w:t>
      </w:r>
    </w:p>
    <w:p w:rsidRPr="00016869" w:rsidR="00016869" w:rsidP="00016869" w:rsidRDefault="00016869" w14:paraId="5B12119D"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5F3A99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1. In het vijfde lid wordt “Een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 xml:space="preserve">-uitvoerder” vervangen door “Een zorgkantoor”. </w:t>
      </w:r>
    </w:p>
    <w:p w:rsidRPr="00016869" w:rsidR="00016869" w:rsidP="00016869" w:rsidRDefault="00016869" w14:paraId="6627C79D"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1F21AC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2. Onder vernummering van het zesde en zevende lid tot negende en tiende lid, worden drie leden ingevoegd, luidende:</w:t>
      </w:r>
    </w:p>
    <w:p w:rsidRPr="00F60AB1" w:rsidR="00016869" w:rsidP="00F60AB1" w:rsidRDefault="00016869" w14:paraId="69E28103" w14:textId="2FAAC0A4">
      <w:pPr>
        <w:ind w:firstLine="284"/>
        <w:rPr>
          <w:rFonts w:ascii="Times New Roman" w:hAnsi="Times New Roman"/>
          <w:sz w:val="24"/>
        </w:rPr>
      </w:pPr>
      <w:r>
        <w:rPr>
          <w:rFonts w:ascii="Times New Roman" w:hAnsi="Times New Roman"/>
          <w:sz w:val="24"/>
          <w:szCs w:val="20"/>
        </w:rPr>
        <w:tab/>
      </w:r>
      <w:r w:rsidRPr="00F60AB1">
        <w:rPr>
          <w:rFonts w:ascii="Times New Roman" w:hAnsi="Times New Roman"/>
          <w:sz w:val="24"/>
        </w:rPr>
        <w:t>6. Een zorgkantoor kan samen met één of meer gemeenten of zorgverzekeraars of Onze Minister voor Rechtsbescherming, zorgen voor maatregelen gericht op voorkoming, vermindering of uitstel van de behoefte aan zorg</w:t>
      </w:r>
      <w:r w:rsidRPr="00F60AB1" w:rsidR="00F60AB1">
        <w:rPr>
          <w:rFonts w:ascii="Times New Roman" w:hAnsi="Times New Roman"/>
          <w:sz w:val="24"/>
        </w:rPr>
        <w:t xml:space="preserve"> </w:t>
      </w:r>
      <w:bookmarkStart w:name="_Hlk189575013" w:id="0"/>
      <w:r w:rsidRPr="00F60AB1" w:rsidR="00F60AB1">
        <w:rPr>
          <w:rFonts w:ascii="Times New Roman" w:hAnsi="Times New Roman"/>
          <w:sz w:val="24"/>
        </w:rPr>
        <w:t>in combinatie met verbetering van de kwaliteit van leven van verzekerden</w:t>
      </w:r>
      <w:bookmarkEnd w:id="0"/>
      <w:r w:rsidRPr="00F60AB1">
        <w:rPr>
          <w:rFonts w:ascii="Times New Roman" w:hAnsi="Times New Roman"/>
          <w:sz w:val="24"/>
        </w:rPr>
        <w:t>.</w:t>
      </w:r>
      <w:r w:rsidRPr="00F60AB1" w:rsidR="00F60AB1">
        <w:rPr>
          <w:rFonts w:ascii="Times New Roman" w:hAnsi="Times New Roman"/>
          <w:sz w:val="24"/>
        </w:rPr>
        <w:t xml:space="preserve"> </w:t>
      </w:r>
      <w:bookmarkStart w:name="_Hlk189659137" w:id="1"/>
      <w:r w:rsidRPr="00F60AB1" w:rsidR="00F60AB1">
        <w:rPr>
          <w:rFonts w:ascii="Times New Roman" w:hAnsi="Times New Roman"/>
          <w:sz w:val="24"/>
        </w:rPr>
        <w:t xml:space="preserve">Daarbij worden vertegenwoordigers of mantelzorgers van verzekerden betrokken. </w:t>
      </w:r>
      <w:bookmarkEnd w:id="1"/>
    </w:p>
    <w:p w:rsidRPr="00016869" w:rsidR="00016869" w:rsidP="00016869" w:rsidRDefault="00016869" w14:paraId="317C2EE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7. De uitvoering door een zorgkantoor, bedoeld in het zesde lid, geschiedt overeenkomstig bij of krachtens algemene maatregel van bestuur gestelde nadere regels. </w:t>
      </w:r>
    </w:p>
    <w:p w:rsidRPr="00016869" w:rsidR="00016869" w:rsidP="00016869" w:rsidRDefault="00016869" w14:paraId="041F18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8. De maatregelen, bedoeld in het zesde lid, betreffen geen door een zorgverzekeraar op grond van artikel 11 van de Zorgverzekeringswet krachtens een zorgverzekering te verstrekken of te vergoeden prestaties. </w:t>
      </w:r>
    </w:p>
    <w:p w:rsidRPr="00016869" w:rsidR="00016869" w:rsidP="00016869" w:rsidRDefault="00016869" w14:paraId="37FF7B87"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5F32AAA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3. In het tiende lid (nieuw) wordt “en zesde lid” vervangen door “en negende lid”.</w:t>
      </w:r>
    </w:p>
    <w:p w:rsidRPr="00016869" w:rsidR="00016869" w:rsidP="00016869" w:rsidRDefault="00016869" w14:paraId="35C8D25B"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743ACE2A" w14:textId="77777777">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C</w:t>
      </w:r>
    </w:p>
    <w:p w:rsidRPr="00016869" w:rsidR="00016869" w:rsidP="00016869" w:rsidRDefault="00016869" w14:paraId="0F040AAF"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291AA4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4.3.1 wordt als volgt gewijzigd:</w:t>
      </w:r>
    </w:p>
    <w:p w:rsidRPr="00016869" w:rsidR="00016869" w:rsidP="00016869" w:rsidRDefault="00016869" w14:paraId="7E3611A1"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7B4F3F2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1. In het eerste lid, komt de tweede zin te luiden:</w:t>
      </w:r>
    </w:p>
    <w:p w:rsidRPr="00016869" w:rsidR="00016869" w:rsidP="00016869" w:rsidRDefault="00016869" w14:paraId="2A36AA2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Daarin wordt onderscheid gemaakt tussen de beheerskosten, de overige uitvoeringskosten de lasten bedoeld in het tweede lid, de kosten van verstrekking van zorg en de kosten van persoonsgebonden budgetten, en indien de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 xml:space="preserve">-uitvoerder geen zorgkantoor is tussen de beheerskosten, de lasten, bedoeld in het tweede lid, en de kosten van de verstrekking van zorg. </w:t>
      </w:r>
    </w:p>
    <w:p w:rsidRPr="00016869" w:rsidR="00016869" w:rsidP="00016869" w:rsidRDefault="00016869" w14:paraId="0E29DB02" w14:textId="77777777">
      <w:pPr>
        <w:tabs>
          <w:tab w:val="left" w:pos="284"/>
          <w:tab w:val="left" w:pos="567"/>
          <w:tab w:val="left" w:pos="851"/>
        </w:tabs>
        <w:ind w:right="-2"/>
        <w:rPr>
          <w:rFonts w:ascii="Times New Roman" w:hAnsi="Times New Roman"/>
          <w:b/>
          <w:sz w:val="24"/>
          <w:szCs w:val="20"/>
        </w:rPr>
      </w:pPr>
    </w:p>
    <w:p w:rsidRPr="00016869" w:rsidR="00016869" w:rsidP="00016869" w:rsidRDefault="00016869" w14:paraId="76C38A7B"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2. Onder vernummering van het tweede tot en met vijfde lid tot derde tot en met zesde lid wordt een lid ingevoegd, luidende:</w:t>
      </w:r>
    </w:p>
    <w:p w:rsidRPr="00016869" w:rsidR="00016869" w:rsidP="00016869" w:rsidRDefault="00016869" w14:paraId="46A477B6"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2. De </w:t>
      </w:r>
      <w:proofErr w:type="spellStart"/>
      <w:r w:rsidRPr="00016869">
        <w:rPr>
          <w:rFonts w:ascii="Times New Roman" w:hAnsi="Times New Roman"/>
          <w:bCs/>
          <w:sz w:val="24"/>
          <w:szCs w:val="20"/>
        </w:rPr>
        <w:t>Wlz</w:t>
      </w:r>
      <w:proofErr w:type="spellEnd"/>
      <w:r w:rsidRPr="00016869">
        <w:rPr>
          <w:rFonts w:ascii="Times New Roman" w:hAnsi="Times New Roman"/>
          <w:bCs/>
          <w:sz w:val="24"/>
          <w:szCs w:val="20"/>
        </w:rPr>
        <w:t xml:space="preserve">-uitvoerder kan in het financieel verslag lasten opnemen ter zake van waardeverminderingen van vorderingen ter uitvoering van deze wet, als gevolg van: </w:t>
      </w:r>
    </w:p>
    <w:p w:rsidRPr="00016869" w:rsidR="00016869" w:rsidP="00016869" w:rsidRDefault="00016869" w14:paraId="2E9151AB"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a. het overlijden van een natuurlijk persoon voor zover de </w:t>
      </w:r>
      <w:proofErr w:type="spellStart"/>
      <w:r w:rsidRPr="00016869">
        <w:rPr>
          <w:rFonts w:ascii="Times New Roman" w:hAnsi="Times New Roman"/>
          <w:bCs/>
          <w:sz w:val="24"/>
          <w:szCs w:val="20"/>
        </w:rPr>
        <w:t>Wlz</w:t>
      </w:r>
      <w:proofErr w:type="spellEnd"/>
      <w:r w:rsidRPr="00016869">
        <w:rPr>
          <w:rFonts w:ascii="Times New Roman" w:hAnsi="Times New Roman"/>
          <w:bCs/>
          <w:sz w:val="24"/>
          <w:szCs w:val="20"/>
        </w:rPr>
        <w:t>-uitvoerder niet met redelijke inspanning voldoening uit diens nalatenschap kan verkrijgen;</w:t>
      </w:r>
    </w:p>
    <w:p w:rsidRPr="00016869" w:rsidR="00016869" w:rsidP="00016869" w:rsidRDefault="00016869" w14:paraId="17F6CAB7"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016869">
        <w:rPr>
          <w:rFonts w:ascii="Times New Roman" w:hAnsi="Times New Roman"/>
          <w:bCs/>
          <w:sz w:val="24"/>
          <w:szCs w:val="20"/>
        </w:rPr>
        <w:t xml:space="preserve">b. het faillissement van een natuurlijk persoon voor zover de </w:t>
      </w:r>
      <w:proofErr w:type="spellStart"/>
      <w:r w:rsidRPr="00016869">
        <w:rPr>
          <w:rFonts w:ascii="Times New Roman" w:hAnsi="Times New Roman"/>
          <w:bCs/>
          <w:sz w:val="24"/>
          <w:szCs w:val="20"/>
        </w:rPr>
        <w:t>Wlz</w:t>
      </w:r>
      <w:proofErr w:type="spellEnd"/>
      <w:r w:rsidRPr="00016869">
        <w:rPr>
          <w:rFonts w:ascii="Times New Roman" w:hAnsi="Times New Roman"/>
          <w:bCs/>
          <w:sz w:val="24"/>
          <w:szCs w:val="20"/>
        </w:rPr>
        <w:t>-uitvoerder niet met redelijke inspanning voldoening uit de boedel kan verkrijgen;</w:t>
      </w:r>
    </w:p>
    <w:p w:rsidRPr="00016869" w:rsidR="00016869" w:rsidP="00016869" w:rsidRDefault="00016869" w14:paraId="71CB8DCB"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c. het faillissement van een rechtspersoon voor zover de </w:t>
      </w:r>
      <w:proofErr w:type="spellStart"/>
      <w:r w:rsidRPr="00016869">
        <w:rPr>
          <w:rFonts w:ascii="Times New Roman" w:hAnsi="Times New Roman"/>
          <w:bCs/>
          <w:sz w:val="24"/>
          <w:szCs w:val="20"/>
        </w:rPr>
        <w:t>Wlz</w:t>
      </w:r>
      <w:proofErr w:type="spellEnd"/>
      <w:r w:rsidRPr="00016869">
        <w:rPr>
          <w:rFonts w:ascii="Times New Roman" w:hAnsi="Times New Roman"/>
          <w:bCs/>
          <w:sz w:val="24"/>
          <w:szCs w:val="20"/>
        </w:rPr>
        <w:t xml:space="preserve">-uitvoerder niet met redelijke inspanning voldoening uit de boedel kan verkrijgen; </w:t>
      </w:r>
    </w:p>
    <w:p w:rsidRPr="00016869" w:rsidR="00016869" w:rsidP="00016869" w:rsidRDefault="00016869" w14:paraId="290B913E"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d. het op grond van artikel 384 van de Faillissementswet toegewezen verzoek tot homologatie van een akkoord voor zover de </w:t>
      </w:r>
      <w:proofErr w:type="spellStart"/>
      <w:r w:rsidRPr="00016869">
        <w:rPr>
          <w:rFonts w:ascii="Times New Roman" w:hAnsi="Times New Roman"/>
          <w:bCs/>
          <w:sz w:val="24"/>
          <w:szCs w:val="20"/>
        </w:rPr>
        <w:t>Wlz</w:t>
      </w:r>
      <w:proofErr w:type="spellEnd"/>
      <w:r w:rsidRPr="00016869">
        <w:rPr>
          <w:rFonts w:ascii="Times New Roman" w:hAnsi="Times New Roman"/>
          <w:bCs/>
          <w:sz w:val="24"/>
          <w:szCs w:val="20"/>
        </w:rPr>
        <w:t xml:space="preserve">-uitvoerder niet met redelijke inspanning voldoening kan verkrijgen; </w:t>
      </w:r>
    </w:p>
    <w:p w:rsidRPr="00016869" w:rsidR="00016869" w:rsidP="00016869" w:rsidRDefault="00016869" w14:paraId="3BCFD1F6"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e. de toepassing van de schuldsaneringsregeling natuurlijke personen op een verzekerde aan wie een persoonsgebonden budget is verstrekt, voor zover de </w:t>
      </w:r>
      <w:proofErr w:type="spellStart"/>
      <w:r w:rsidRPr="00016869">
        <w:rPr>
          <w:rFonts w:ascii="Times New Roman" w:hAnsi="Times New Roman"/>
          <w:bCs/>
          <w:sz w:val="24"/>
          <w:szCs w:val="20"/>
        </w:rPr>
        <w:t>Wlz</w:t>
      </w:r>
      <w:proofErr w:type="spellEnd"/>
      <w:r w:rsidRPr="00016869">
        <w:rPr>
          <w:rFonts w:ascii="Times New Roman" w:hAnsi="Times New Roman"/>
          <w:bCs/>
          <w:sz w:val="24"/>
          <w:szCs w:val="20"/>
        </w:rPr>
        <w:t>-uitvoerder niet met redelijke inspanning voldoening kan verkrijgen;</w:t>
      </w:r>
    </w:p>
    <w:p w:rsidRPr="00016869" w:rsidR="00016869" w:rsidP="00016869" w:rsidRDefault="00016869" w14:paraId="2EB6AD6C"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f. het niet met een redelijke inspanning kunnen verkrijgen door de </w:t>
      </w:r>
      <w:proofErr w:type="spellStart"/>
      <w:r w:rsidRPr="00016869">
        <w:rPr>
          <w:rFonts w:ascii="Times New Roman" w:hAnsi="Times New Roman"/>
          <w:bCs/>
          <w:sz w:val="24"/>
          <w:szCs w:val="20"/>
        </w:rPr>
        <w:t>Wlz</w:t>
      </w:r>
      <w:proofErr w:type="spellEnd"/>
      <w:r w:rsidRPr="00016869">
        <w:rPr>
          <w:rFonts w:ascii="Times New Roman" w:hAnsi="Times New Roman"/>
          <w:bCs/>
          <w:sz w:val="24"/>
          <w:szCs w:val="20"/>
        </w:rPr>
        <w:t>-uitvoerder van het huidige adres van een verzekerde aan wie een persoonsgebonden budget is verstrekt of;</w:t>
      </w:r>
    </w:p>
    <w:p w:rsidRPr="00016869" w:rsidR="00016869" w:rsidP="00016869" w:rsidRDefault="00016869" w14:paraId="3127E705"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g. de toepassing van artikel 3:4, tweede lid, van de Algemene wet bestuursrecht, op een verzekerde aan wie een persoonsgebonden budget is verstrekt.</w:t>
      </w:r>
    </w:p>
    <w:p w:rsidRPr="00016869" w:rsidR="00016869" w:rsidP="00016869" w:rsidRDefault="00016869" w14:paraId="62D67C09"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59616193" w14:textId="77777777">
      <w:pPr>
        <w:tabs>
          <w:tab w:val="left" w:pos="284"/>
          <w:tab w:val="left" w:pos="567"/>
          <w:tab w:val="left" w:pos="851"/>
        </w:tabs>
        <w:ind w:right="-2"/>
        <w:rPr>
          <w:rFonts w:ascii="Times New Roman" w:hAnsi="Times New Roman"/>
          <w:bCs/>
          <w:sz w:val="24"/>
          <w:szCs w:val="20"/>
        </w:rPr>
      </w:pPr>
      <w:r w:rsidRPr="00016869">
        <w:rPr>
          <w:rFonts w:ascii="Times New Roman" w:hAnsi="Times New Roman"/>
          <w:bCs/>
          <w:sz w:val="24"/>
          <w:szCs w:val="20"/>
        </w:rPr>
        <w:t>D</w:t>
      </w:r>
    </w:p>
    <w:p w:rsidRPr="00016869" w:rsidR="00016869" w:rsidP="00016869" w:rsidRDefault="00016869" w14:paraId="07E92B5C"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17310B91"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In artikel 4.3.2, vierde lid, wordt “Artikel 4.3.1, vierde lid,” vervangen door Artikel 4.3.1 vijfde lid,”.</w:t>
      </w:r>
    </w:p>
    <w:p w:rsidRPr="00016869" w:rsidR="00016869" w:rsidP="00016869" w:rsidRDefault="00016869" w14:paraId="4F95746B"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33A0164C" w14:textId="77777777">
      <w:pPr>
        <w:tabs>
          <w:tab w:val="left" w:pos="284"/>
          <w:tab w:val="left" w:pos="567"/>
          <w:tab w:val="left" w:pos="851"/>
        </w:tabs>
        <w:ind w:right="-2"/>
        <w:rPr>
          <w:rFonts w:ascii="Times New Roman" w:hAnsi="Times New Roman"/>
          <w:bCs/>
          <w:sz w:val="24"/>
          <w:szCs w:val="20"/>
        </w:rPr>
      </w:pPr>
      <w:r w:rsidRPr="00016869">
        <w:rPr>
          <w:rFonts w:ascii="Times New Roman" w:hAnsi="Times New Roman"/>
          <w:bCs/>
          <w:sz w:val="24"/>
          <w:szCs w:val="20"/>
        </w:rPr>
        <w:t>E</w:t>
      </w:r>
    </w:p>
    <w:p w:rsidRPr="00016869" w:rsidR="00016869" w:rsidP="00016869" w:rsidRDefault="00016869" w14:paraId="1F842AE4"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2C6E3908"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Aan artikel 5.2.2 wordt een lid toegevoegd, luidende:</w:t>
      </w:r>
    </w:p>
    <w:p w:rsidRPr="00016869" w:rsidR="00016869" w:rsidP="00016869" w:rsidRDefault="00016869" w14:paraId="1B8EB755"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6. Het Zorginstituut kan in de jaarrekening de lasten van </w:t>
      </w:r>
      <w:proofErr w:type="spellStart"/>
      <w:r w:rsidRPr="00016869">
        <w:rPr>
          <w:rFonts w:ascii="Times New Roman" w:hAnsi="Times New Roman"/>
          <w:bCs/>
          <w:sz w:val="24"/>
          <w:szCs w:val="20"/>
        </w:rPr>
        <w:t>Wlz</w:t>
      </w:r>
      <w:proofErr w:type="spellEnd"/>
      <w:r w:rsidRPr="00016869">
        <w:rPr>
          <w:rFonts w:ascii="Times New Roman" w:hAnsi="Times New Roman"/>
          <w:bCs/>
          <w:sz w:val="24"/>
          <w:szCs w:val="20"/>
        </w:rPr>
        <w:t xml:space="preserve">-uitvoerders, bedoeld in artikel 4.3.1, tweede lid, als lasten van het Fonds langdurige zorg opnemen. </w:t>
      </w:r>
    </w:p>
    <w:p w:rsidRPr="00016869" w:rsidR="00016869" w:rsidP="00016869" w:rsidRDefault="00016869" w14:paraId="4D1C0009"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463A3009" w14:textId="77777777">
      <w:pPr>
        <w:tabs>
          <w:tab w:val="left" w:pos="284"/>
          <w:tab w:val="left" w:pos="567"/>
          <w:tab w:val="left" w:pos="851"/>
        </w:tabs>
        <w:ind w:right="-2"/>
        <w:rPr>
          <w:rFonts w:ascii="Times New Roman" w:hAnsi="Times New Roman"/>
          <w:bCs/>
          <w:sz w:val="24"/>
          <w:szCs w:val="20"/>
        </w:rPr>
      </w:pPr>
      <w:r w:rsidRPr="00016869">
        <w:rPr>
          <w:rFonts w:ascii="Times New Roman" w:hAnsi="Times New Roman"/>
          <w:bCs/>
          <w:sz w:val="24"/>
          <w:szCs w:val="20"/>
        </w:rPr>
        <w:t>F</w:t>
      </w:r>
    </w:p>
    <w:p w:rsidRPr="00016869" w:rsidR="00016869" w:rsidP="00016869" w:rsidRDefault="00016869" w14:paraId="4151B025"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75DF6457"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In artikel 6.2.6, eerste lid, wordt “Artikel 4.3.1, eerste tot en met vierde lid,” vervangen door Artikel 4.3.1, eerste en derde tot en met vijfde lid,”.</w:t>
      </w:r>
    </w:p>
    <w:p w:rsidRPr="00016869" w:rsidR="00016869" w:rsidP="00016869" w:rsidRDefault="00016869" w14:paraId="161942D6"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6225CE80" w14:textId="77777777">
      <w:pPr>
        <w:tabs>
          <w:tab w:val="left" w:pos="284"/>
          <w:tab w:val="left" w:pos="567"/>
          <w:tab w:val="left" w:pos="851"/>
        </w:tabs>
        <w:ind w:right="-2"/>
        <w:rPr>
          <w:rFonts w:ascii="Times New Roman" w:hAnsi="Times New Roman"/>
          <w:bCs/>
          <w:sz w:val="24"/>
          <w:szCs w:val="20"/>
        </w:rPr>
      </w:pPr>
      <w:r w:rsidRPr="00016869">
        <w:rPr>
          <w:rFonts w:ascii="Times New Roman" w:hAnsi="Times New Roman"/>
          <w:bCs/>
          <w:sz w:val="24"/>
          <w:szCs w:val="20"/>
        </w:rPr>
        <w:t>G</w:t>
      </w:r>
    </w:p>
    <w:p w:rsidRPr="00016869" w:rsidR="00016869" w:rsidP="00016869" w:rsidRDefault="00016869" w14:paraId="5F6FFEA2"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66886989"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In artikel 7.2.3, tweede lid, wordt “De artikelen 4.3.1, eerste tot en met vierde lid,” vervangen door “De artikelen 4.3.1, eerste en derde tot en met vijfde lid,”.</w:t>
      </w:r>
    </w:p>
    <w:p w:rsidRPr="00016869" w:rsidR="00016869" w:rsidP="00016869" w:rsidRDefault="00016869" w14:paraId="1A45A110"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7C4092B0" w14:textId="77777777">
      <w:pPr>
        <w:tabs>
          <w:tab w:val="left" w:pos="284"/>
          <w:tab w:val="left" w:pos="567"/>
          <w:tab w:val="left" w:pos="851"/>
        </w:tabs>
        <w:ind w:right="-2"/>
        <w:rPr>
          <w:rFonts w:ascii="Times New Roman" w:hAnsi="Times New Roman"/>
          <w:bCs/>
          <w:sz w:val="24"/>
          <w:szCs w:val="20"/>
        </w:rPr>
      </w:pPr>
      <w:r w:rsidRPr="00016869">
        <w:rPr>
          <w:rFonts w:ascii="Times New Roman" w:hAnsi="Times New Roman"/>
          <w:bCs/>
          <w:sz w:val="24"/>
          <w:szCs w:val="20"/>
        </w:rPr>
        <w:t>H</w:t>
      </w:r>
    </w:p>
    <w:p w:rsidRPr="00016869" w:rsidR="00016869" w:rsidP="00016869" w:rsidRDefault="00016869" w14:paraId="54486CC3"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7981545F"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In artikel 9.1.3, derde lid, wordt “en het CIZ verstrekken” vervangen door “verstrekt” en “hun verantwoordelijkheid” door “zijn verantwoordelijkheid”.</w:t>
      </w:r>
    </w:p>
    <w:p w:rsidR="00016869" w:rsidP="00016869" w:rsidRDefault="00016869" w14:paraId="718EB10D"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0A2B3956"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3743443A" w14:textId="77777777">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II</w:t>
      </w:r>
    </w:p>
    <w:p w:rsidRPr="00016869" w:rsidR="00016869" w:rsidP="00016869" w:rsidRDefault="00016869" w14:paraId="2A9D3073" w14:textId="77777777">
      <w:pPr>
        <w:tabs>
          <w:tab w:val="left" w:pos="284"/>
          <w:tab w:val="left" w:pos="567"/>
          <w:tab w:val="left" w:pos="851"/>
        </w:tabs>
        <w:ind w:right="-2"/>
        <w:rPr>
          <w:rFonts w:ascii="Times New Roman" w:hAnsi="Times New Roman"/>
          <w:b/>
          <w:sz w:val="24"/>
          <w:szCs w:val="20"/>
        </w:rPr>
      </w:pPr>
    </w:p>
    <w:p w:rsidRPr="00016869" w:rsidR="00016869" w:rsidP="00016869" w:rsidRDefault="00016869" w14:paraId="6B587B4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De Wet financiering sociale verzekeringen wordt als volgt gewijzigd:</w:t>
      </w:r>
    </w:p>
    <w:p w:rsidRPr="00016869" w:rsidR="00016869" w:rsidP="00016869" w:rsidRDefault="00016869" w14:paraId="3C7E21EB"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4DE80704" w14:textId="77777777">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A</w:t>
      </w:r>
    </w:p>
    <w:p w:rsidRPr="00016869" w:rsidR="00016869" w:rsidP="00016869" w:rsidRDefault="00016869" w14:paraId="59620BB4"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2167DDC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16869">
        <w:rPr>
          <w:rFonts w:ascii="Times New Roman" w:hAnsi="Times New Roman"/>
          <w:sz w:val="24"/>
          <w:szCs w:val="20"/>
        </w:rPr>
        <w:t>Aan artikel 90, tweede lid worden onder vervanging van de punt aan het slot van onderdeel i door een puntkomma, drie onderdelen toegevoegd, luidende:</w:t>
      </w:r>
    </w:p>
    <w:p w:rsidRPr="00016869" w:rsidR="00016869" w:rsidP="00016869" w:rsidRDefault="00016869" w14:paraId="28B39F3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j. de kosten van maatregelen als bedoeld in artikel 4.2.4, zesde lid, van de Wet langdurige zorg;</w:t>
      </w:r>
    </w:p>
    <w:p w:rsidRPr="00016869" w:rsidR="00016869" w:rsidP="00016869" w:rsidRDefault="00016869" w14:paraId="0DEEDF5D"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k. de lasten, bedoeld in artikel 4.3.1, tweede lid, van de Wet langdurige zorg;</w:t>
      </w:r>
    </w:p>
    <w:p w:rsidRPr="00016869" w:rsidR="00016869" w:rsidP="00016869" w:rsidRDefault="00016869" w14:paraId="1FFBADF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l. de door de zorgautoriteit op grond van artikel 91a in stand gelaten uitgaven.</w:t>
      </w:r>
    </w:p>
    <w:p w:rsidRPr="00016869" w:rsidR="00016869" w:rsidP="00016869" w:rsidRDefault="00016869" w14:paraId="154E3CB2"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757B2937" w14:textId="77777777">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B</w:t>
      </w:r>
    </w:p>
    <w:p w:rsidRPr="00016869" w:rsidR="00016869" w:rsidP="00016869" w:rsidRDefault="00016869" w14:paraId="10E917CC"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5942A77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91 wordt als volgt gewijzigd:</w:t>
      </w:r>
    </w:p>
    <w:p w:rsidR="00016869" w:rsidP="00016869" w:rsidRDefault="00016869" w14:paraId="6D1FE043" w14:textId="77777777">
      <w:pPr>
        <w:tabs>
          <w:tab w:val="left" w:pos="284"/>
          <w:tab w:val="left" w:pos="567"/>
          <w:tab w:val="left" w:pos="851"/>
        </w:tabs>
        <w:ind w:right="-2"/>
        <w:rPr>
          <w:rFonts w:ascii="Times New Roman" w:hAnsi="Times New Roman"/>
          <w:sz w:val="24"/>
          <w:szCs w:val="20"/>
        </w:rPr>
      </w:pPr>
    </w:p>
    <w:p w:rsidRPr="006B2824" w:rsidR="006B2824" w:rsidP="006B2824" w:rsidRDefault="006B2824" w14:paraId="7AEB6E96" w14:textId="77777777">
      <w:pPr>
        <w:ind w:firstLine="284"/>
        <w:rPr>
          <w:rFonts w:ascii="Times New Roman" w:hAnsi="Times New Roman"/>
          <w:iCs/>
          <w:sz w:val="24"/>
        </w:rPr>
      </w:pPr>
      <w:r w:rsidRPr="006B2824">
        <w:rPr>
          <w:rFonts w:ascii="Times New Roman" w:hAnsi="Times New Roman"/>
          <w:iCs/>
          <w:sz w:val="24"/>
        </w:rPr>
        <w:t>1. Het eerste lid komt te luiden:</w:t>
      </w:r>
    </w:p>
    <w:p w:rsidRPr="006B2824" w:rsidR="006B2824" w:rsidP="006B2824" w:rsidRDefault="006B2824" w14:paraId="34FE6143" w14:textId="77777777">
      <w:pPr>
        <w:ind w:firstLine="284"/>
        <w:rPr>
          <w:rFonts w:ascii="Times New Roman" w:hAnsi="Times New Roman"/>
          <w:iCs/>
          <w:sz w:val="24"/>
        </w:rPr>
      </w:pPr>
      <w:r w:rsidRPr="006B2824">
        <w:rPr>
          <w:rFonts w:ascii="Times New Roman" w:hAnsi="Times New Roman"/>
          <w:iCs/>
          <w:sz w:val="24"/>
        </w:rPr>
        <w:t xml:space="preserve">1. Het Zorginstituut doet jaarlijks uitkeringen uit het Fonds langdurige zorg ter dekking van de noodzakelijke uitgaven van: </w:t>
      </w:r>
    </w:p>
    <w:p w:rsidRPr="006B2824" w:rsidR="006B2824" w:rsidP="006B2824" w:rsidRDefault="006B2824" w14:paraId="1DE6090E" w14:textId="77777777">
      <w:pPr>
        <w:ind w:firstLine="284"/>
        <w:rPr>
          <w:rFonts w:ascii="Times New Roman" w:hAnsi="Times New Roman"/>
          <w:iCs/>
          <w:sz w:val="24"/>
        </w:rPr>
      </w:pPr>
      <w:r w:rsidRPr="006B2824">
        <w:rPr>
          <w:rFonts w:ascii="Times New Roman" w:hAnsi="Times New Roman"/>
          <w:iCs/>
          <w:sz w:val="24"/>
        </w:rPr>
        <w:t xml:space="preserve">a. </w:t>
      </w:r>
      <w:proofErr w:type="spellStart"/>
      <w:r w:rsidRPr="006B2824">
        <w:rPr>
          <w:rFonts w:ascii="Times New Roman" w:hAnsi="Times New Roman"/>
          <w:iCs/>
          <w:sz w:val="24"/>
        </w:rPr>
        <w:t>Wlz</w:t>
      </w:r>
      <w:proofErr w:type="spellEnd"/>
      <w:r w:rsidRPr="006B2824">
        <w:rPr>
          <w:rFonts w:ascii="Times New Roman" w:hAnsi="Times New Roman"/>
          <w:iCs/>
          <w:sz w:val="24"/>
        </w:rPr>
        <w:t>-uitvoerders als bedoeld in artikel 1.1.1 van de Wet langdurige zorg voor beheerskosten ter uitvoering van die wet of voor kosten van verleende zorg en overige diensten als bedoeld in paragraaf 3.1 van die wet die niet door het CAK, genoemd in artikel 6.1.1 van die wet, aan zorgaanbieders als bedoeld in artikel 1.1.1 van die wet worden uitbetaald;</w:t>
      </w:r>
    </w:p>
    <w:p w:rsidRPr="006B2824" w:rsidR="006B2824" w:rsidP="006B2824" w:rsidRDefault="006B2824" w14:paraId="1CF61D07" w14:textId="77777777">
      <w:pPr>
        <w:ind w:firstLine="284"/>
        <w:rPr>
          <w:rFonts w:ascii="Times New Roman" w:hAnsi="Times New Roman"/>
          <w:iCs/>
          <w:sz w:val="24"/>
        </w:rPr>
      </w:pPr>
      <w:r w:rsidRPr="006B2824">
        <w:rPr>
          <w:rFonts w:ascii="Times New Roman" w:hAnsi="Times New Roman"/>
          <w:iCs/>
          <w:sz w:val="24"/>
        </w:rPr>
        <w:t>b. SVB voor kosten ter uitvoering van de Wet langdurige zorg.</w:t>
      </w:r>
    </w:p>
    <w:p w:rsidRPr="00016869" w:rsidR="00016869" w:rsidP="00016869" w:rsidRDefault="00016869" w14:paraId="28C45F33"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1084F03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2. Onder vernummering van het tweede tot en met vierde lid tot derde tot en met vijfde lid, wordt een lid ingevoegd, luidende:</w:t>
      </w:r>
    </w:p>
    <w:p w:rsidRPr="00016869" w:rsidR="00016869" w:rsidP="00016869" w:rsidRDefault="00016869" w14:paraId="5700026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2. Het Zorginstituut doet de uitkeringen, bedoeld in het eerste lid, volgens bij of krachtens algemene maatregel van bestuur te stellen regels. Bij of krachtens deze algemene maatregel van bestuur kunnen tevens regels worden gesteld over de vorming en aanwending van reserves door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-uitvoerders als bedoeld in artikel 1.1.1, van de Wet langdurige zorg en de SVB.</w:t>
      </w:r>
    </w:p>
    <w:p w:rsidRPr="00016869" w:rsidR="00016869" w:rsidP="00016869" w:rsidRDefault="00016869" w14:paraId="366A4CB8"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270DF40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3. Het derde lid (nieuw) wordt als volgt gewijzigd:</w:t>
      </w:r>
    </w:p>
    <w:p w:rsidRPr="00016869" w:rsidR="00016869" w:rsidP="00016869" w:rsidRDefault="00016869" w14:paraId="5D5696F0"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5DE9677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a. De zinsnede “door hem” wordt vervangen door “door haar”. </w:t>
      </w:r>
    </w:p>
    <w:p w:rsidR="00016869" w:rsidP="00016869" w:rsidRDefault="00016869" w14:paraId="5E32A70E"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583F9CB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b. De zinsnede “tenzij de zorgautoriteit anders besluit” wordt vervangen door “tenzij de zorgautoriteit die op grond van artikel 91a in stand laat”.</w:t>
      </w:r>
    </w:p>
    <w:p w:rsidRPr="00016869" w:rsidR="00016869" w:rsidP="00016869" w:rsidRDefault="00016869" w14:paraId="1B6C60D7"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27CBE6B5" w14:textId="77777777">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C</w:t>
      </w:r>
    </w:p>
    <w:p w:rsidRPr="00016869" w:rsidR="00016869" w:rsidP="00016869" w:rsidRDefault="00016869" w14:paraId="545E75FC"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46E1224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Na artikel 91 wordt een artikel ingevoegd, luidende:</w:t>
      </w:r>
    </w:p>
    <w:p w:rsidRPr="00016869" w:rsidR="00016869" w:rsidP="00016869" w:rsidRDefault="00016869" w14:paraId="45ED06E9" w14:textId="77777777">
      <w:pPr>
        <w:tabs>
          <w:tab w:val="left" w:pos="284"/>
          <w:tab w:val="left" w:pos="567"/>
          <w:tab w:val="left" w:pos="851"/>
        </w:tabs>
        <w:ind w:right="-2"/>
        <w:rPr>
          <w:rFonts w:ascii="Times New Roman" w:hAnsi="Times New Roman"/>
          <w:b/>
          <w:sz w:val="24"/>
          <w:szCs w:val="20"/>
        </w:rPr>
      </w:pPr>
    </w:p>
    <w:p w:rsidRPr="00016869" w:rsidR="00016869" w:rsidP="00016869" w:rsidRDefault="00016869" w14:paraId="312F01EC" w14:textId="77777777">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91a</w:t>
      </w:r>
    </w:p>
    <w:p w:rsidRPr="00016869" w:rsidR="00016869" w:rsidP="00016869" w:rsidRDefault="00016869" w14:paraId="73697613"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2FE3B1B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1. De zorgautoriteit kan besluiten uitgaven voor zorg die door of namens een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 xml:space="preserve">-uitvoerder als bedoeld in artikel 1.1.1 van de Wet langdurige zorg, zijn gedaan en geen kosten van zorg of overige prestaties die op grond van de Wet langdurige zorg worden verstrekt of kosten ter uitvoering van die wet betreffen, in stand te laten. </w:t>
      </w:r>
    </w:p>
    <w:p w:rsidRPr="00016869" w:rsidR="00016869" w:rsidP="00016869" w:rsidRDefault="00016869" w14:paraId="4D2561D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2. De zorgautoriteit kan besluiten uitgaven voor persoonsgebonden budgetten als bedoeld in de Wet langdurige zorg die geen kosten van zorg en overige prestaties betreffen die op grond van de Wet langdurige zorg worden verstrekt, in stand te laten.</w:t>
      </w:r>
    </w:p>
    <w:p w:rsidRPr="00016869" w:rsidR="00016869" w:rsidP="00016869" w:rsidRDefault="00016869" w14:paraId="2E2857D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16869">
        <w:rPr>
          <w:rFonts w:ascii="Times New Roman" w:hAnsi="Times New Roman"/>
          <w:sz w:val="24"/>
          <w:szCs w:val="20"/>
        </w:rPr>
        <w:t xml:space="preserve">3. De zorgautoriteit kan toepassing geven aan het eerste of tweede lid voor bepaalde gevallen of, met gebruik van nieuwe regels waarvan het tijdstip van inwerkingtreding is vastgesteld, voor groepen van gevallen. </w:t>
      </w:r>
    </w:p>
    <w:p w:rsidRPr="00016869" w:rsidR="00016869" w:rsidP="00016869" w:rsidRDefault="00016869" w14:paraId="5CBDC26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4. De zorgautoriteit weegt bij een besluit over toepassing van het eerste of tweede lid af of het belang van de uitvoering van de zorgplicht voor de verzekerden en de handelwijze van de betrokken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 xml:space="preserve">-uitvoerder dan wel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 xml:space="preserve">-uitvoerders daartoe aanleiding geven. </w:t>
      </w:r>
    </w:p>
    <w:p w:rsidRPr="00016869" w:rsidR="00016869" w:rsidP="00016869" w:rsidRDefault="00016869" w14:paraId="76D8665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5. De zorgautoriteit kan over een kalenderjaar toepassing geven aan het eerste lid voor ten hoogste een procent van het bedrag, bedoeld in artikel 49e, derde lid, onderdeel a, van de Wet marktordening gezondheidszorg voor dat kalenderjaar.</w:t>
      </w:r>
    </w:p>
    <w:p w:rsidRPr="00016869" w:rsidR="00016869" w:rsidP="00016869" w:rsidRDefault="00016869" w14:paraId="66DC53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6. De zorgautoriteit kan over een kalenderjaar toepassing geven aan het tweede lid voor ten hoogste een procent van het bedrag dat op grond van artikel 49e, derde lid, onderdeel b, van de Wet marktordening gezondheidszorg, voor dat kalenderjaar.</w:t>
      </w:r>
    </w:p>
    <w:p w:rsidRPr="00016869" w:rsidR="00016869" w:rsidP="00016869" w:rsidRDefault="00016869" w14:paraId="2D6D11B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7. De zorgautoriteit vraagt voorafgaand aan een toepassing van het eerste of tweede lid indien die een uitleg van het op grond van de Wet langdurige zorg verzekerde pakket vergt,</w:t>
      </w:r>
      <w:r w:rsidRPr="00016869" w:rsidDel="0086288C">
        <w:rPr>
          <w:rFonts w:ascii="Times New Roman" w:hAnsi="Times New Roman"/>
          <w:sz w:val="24"/>
          <w:szCs w:val="20"/>
        </w:rPr>
        <w:t xml:space="preserve"> </w:t>
      </w:r>
      <w:r w:rsidRPr="00016869">
        <w:rPr>
          <w:rFonts w:ascii="Times New Roman" w:hAnsi="Times New Roman"/>
          <w:sz w:val="24"/>
          <w:szCs w:val="20"/>
        </w:rPr>
        <w:t xml:space="preserve">advies aan het Zorginstituut of de uitgaven al dan niet kosten van zorg en overige prestaties betreffen die op grond van de Wet langdurige zorg worden verstrekt. </w:t>
      </w:r>
    </w:p>
    <w:p w:rsidR="00016869" w:rsidP="00016869" w:rsidRDefault="00016869" w14:paraId="4C4E852F"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7B5829C6"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004778A2" w14:textId="77777777">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III</w:t>
      </w:r>
    </w:p>
    <w:p w:rsidRPr="00016869" w:rsidR="00016869" w:rsidP="00016869" w:rsidRDefault="00016869" w14:paraId="50EBA150" w14:textId="77777777">
      <w:pPr>
        <w:tabs>
          <w:tab w:val="left" w:pos="284"/>
          <w:tab w:val="left" w:pos="567"/>
          <w:tab w:val="left" w:pos="851"/>
        </w:tabs>
        <w:ind w:right="-2"/>
        <w:rPr>
          <w:rFonts w:ascii="Times New Roman" w:hAnsi="Times New Roman"/>
          <w:b/>
          <w:sz w:val="24"/>
          <w:szCs w:val="20"/>
        </w:rPr>
      </w:pPr>
    </w:p>
    <w:p w:rsidRPr="00016869" w:rsidR="00016869" w:rsidP="00016869" w:rsidRDefault="00016869" w14:paraId="7A98585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De Wet marktordening gezondheidszorg wordt als volgt gewijzigd:</w:t>
      </w:r>
    </w:p>
    <w:p w:rsidRPr="00016869" w:rsidR="00016869" w:rsidP="00016869" w:rsidRDefault="00016869" w14:paraId="41813D59"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161B470B" w14:textId="77777777">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 xml:space="preserve">A </w:t>
      </w:r>
    </w:p>
    <w:p w:rsidRPr="00016869" w:rsidR="00016869" w:rsidP="00016869" w:rsidRDefault="00016869" w14:paraId="2F811DF4"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0766F2E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16 wordt als volgt gewijzigd:</w:t>
      </w:r>
    </w:p>
    <w:p w:rsidRPr="00016869" w:rsidR="00016869" w:rsidP="00016869" w:rsidRDefault="00016869" w14:paraId="13808865"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44FD385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1. In onderdeel d, wordt “en de artikelen 91, tweede lid, tweede volzin, 123 en 124 van de Wet financiering sociale verzekeringen is geregeld” vervangen door “en de artikelen 91, derde lid, tweede zin, 123 en 124 van de Wet financiering sociale verzekeringen is geregeld, en de uitvoering van artikel 91a van die wet”.</w:t>
      </w:r>
    </w:p>
    <w:p w:rsidRPr="00016869" w:rsidR="00016869" w:rsidP="00016869" w:rsidRDefault="00016869" w14:paraId="41669361"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1730D82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2. Er wordt onder vervanging van de punt aan het slot van onderdeel r door een puntkomma een onderdeel toegevoegd, luidende:</w:t>
      </w:r>
    </w:p>
    <w:p w:rsidRPr="00016869" w:rsidR="00016869" w:rsidP="00016869" w:rsidRDefault="00016869" w14:paraId="47E19A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s. het informeren, bedoeld in artikel 49e, zesde lid.</w:t>
      </w:r>
    </w:p>
    <w:p w:rsidRPr="00016869" w:rsidR="00016869" w:rsidP="00016869" w:rsidRDefault="00016869" w14:paraId="34F5BE06"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5287B41C" w14:textId="77777777">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B</w:t>
      </w:r>
    </w:p>
    <w:p w:rsidRPr="00016869" w:rsidR="00016869" w:rsidP="00016869" w:rsidRDefault="00016869" w14:paraId="3B157E66"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429EDBE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In artikel 31 wordt onder verlettering van onderdeel d tot onderdeel e een onderdeel ingevoegd, luidende:</w:t>
      </w:r>
    </w:p>
    <w:p w:rsidRPr="00016869" w:rsidR="00016869" w:rsidP="00016869" w:rsidRDefault="00016869" w14:paraId="6368213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d. de toepassing van artikel 4.3.1, tweede lid, van de Wet langdurige zorg, door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-uitvoerders;</w:t>
      </w:r>
    </w:p>
    <w:p w:rsidRPr="00016869" w:rsidR="00016869" w:rsidP="00016869" w:rsidRDefault="00016869" w14:paraId="2CCFEA97"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3F677CFF" w14:textId="77777777">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 xml:space="preserve">C </w:t>
      </w:r>
    </w:p>
    <w:p w:rsidRPr="00016869" w:rsidR="00016869" w:rsidP="00016869" w:rsidRDefault="00016869" w14:paraId="003309D3"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410C863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49e komt te luiden:</w:t>
      </w:r>
    </w:p>
    <w:p w:rsidRPr="00016869" w:rsidR="00016869" w:rsidP="00016869" w:rsidRDefault="00016869" w14:paraId="1884FBE4"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40C025E1" w14:textId="77777777">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49e</w:t>
      </w:r>
    </w:p>
    <w:p w:rsidR="00016869" w:rsidP="00016869" w:rsidRDefault="00016869" w14:paraId="267A1097"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33DB414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16869">
        <w:rPr>
          <w:rFonts w:ascii="Times New Roman" w:hAnsi="Times New Roman"/>
          <w:sz w:val="24"/>
          <w:szCs w:val="20"/>
        </w:rPr>
        <w:t>1. Onze Minister stelt bij ministeriële regeling het voor een kalenderjaar beschikbare bedrag vast voor zorg in natura als bedoeld in artikel 1.1.1 van de Wet langdurige zorg, de verstrekking van persoonsgebonden budgetten als bedoeld in dat artikel en voor overige uitvoeringskosten.</w:t>
      </w:r>
    </w:p>
    <w:p w:rsidRPr="00016869" w:rsidR="00016869" w:rsidP="00016869" w:rsidRDefault="00016869" w14:paraId="7D6330A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2. In een op grond van het eerste lid vastgestelde regeling zijn ten hoogste vijf nog aan te vangen kalenderjaren vermeld. </w:t>
      </w:r>
    </w:p>
    <w:p w:rsidRPr="00016869" w:rsidR="00016869" w:rsidP="00016869" w:rsidRDefault="00016869" w14:paraId="614D7E6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3. Onze Minister verdeelt bij de op grond van het eerste lid vastgestelde ministeriële regeling het voor een kalenderjaar beschikbare bedrag in:</w:t>
      </w:r>
    </w:p>
    <w:p w:rsidRPr="00016869" w:rsidR="00016869" w:rsidP="00016869" w:rsidRDefault="00016869" w14:paraId="74F7479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 een bedrag voor zorg in natura als bedoeld in artikel 1.1.1 van de Wet langdurige zorg waarbij bedragen bestemd kunnen worden voor specifieke doeleinden;</w:t>
      </w:r>
    </w:p>
    <w:p w:rsidRPr="00016869" w:rsidR="00016869" w:rsidP="00016869" w:rsidRDefault="00016869" w14:paraId="4D82C765"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b. een bedrag voor de verstrekking van persoonsgebonden budgetten als bedoeld in artikel 1.1.1, eerste lid, van de Wet langdurige zorg; en</w:t>
      </w:r>
    </w:p>
    <w:p w:rsidRPr="00016869" w:rsidR="00016869" w:rsidP="00016869" w:rsidRDefault="00016869" w14:paraId="2D284FA0"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c. een bedrag voor overige uitvoeringskosten.</w:t>
      </w:r>
    </w:p>
    <w:p w:rsidRPr="00016869" w:rsidR="00016869" w:rsidP="00016869" w:rsidRDefault="00016869" w14:paraId="7E83701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4. Onze Minister verlaagt het bedrag, bedoeld in het derde lid, onderdeel a of b, niet ter verhoging van het bedrag, bedoeld in het derde lid, onderdeel c. </w:t>
      </w:r>
    </w:p>
    <w:p w:rsidRPr="00016869" w:rsidR="00016869" w:rsidP="00016869" w:rsidRDefault="00016869" w14:paraId="1370CAD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5. Onze Minister verdeelt bij ministeriële regeling de voor een kalenderjaar beschikbare bedragen, bedoeld in het derde lid, onderdelen b en c, over de regio’s bedoeld in artikel 4.2.4, tweede lid, van de Wet langdurige zorg.  </w:t>
      </w:r>
    </w:p>
    <w:p w:rsidRPr="00016869" w:rsidR="00016869" w:rsidP="00016869" w:rsidRDefault="00016869" w14:paraId="6922B73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6. De zorgautoriteit informeert Onze Minister over voor de toepassing van het eerste tot en met vijfde lid, relevante ontwikkelingen.</w:t>
      </w:r>
    </w:p>
    <w:p w:rsidRPr="00016869" w:rsidR="00016869" w:rsidP="00016869" w:rsidRDefault="00016869" w14:paraId="73DC287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7. De zorgautoriteit verdeelt het voor een kalenderjaar beschikbare bedrag, bedoeld in het derde lid, onderdeel a, over de zorgkantoorregio’s, bedoeld in artikel 4.2.4, tweede lid, van de Wet langdurige zorg, ten behoeve van de vaststelling van tarieven als bedoeld in artikel 50, aanhef en onderdeel b, en van vereffeningbedragen als bedoeld in artikel 56b.</w:t>
      </w:r>
    </w:p>
    <w:p w:rsidRPr="00016869" w:rsidR="00016869" w:rsidP="00016869" w:rsidRDefault="00016869" w14:paraId="6008B1B2"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8. De zorgautoriteit kan op aanvraag van de betrokken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-uitvoerder een aan een regio als bedoeld in artikel 4.2.4, tweede lid, van de Wet langdurige zorg, op grond van het zevende lid toebedeeld bedrag verlagen.</w:t>
      </w:r>
    </w:p>
    <w:p w:rsidRPr="00016869" w:rsidR="00016869" w:rsidP="00016869" w:rsidRDefault="00016869" w14:paraId="4895E57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9. Onze Minister respectievelijk de zorgautoriteit geeft toepassing aan het vijfde onderscheidenlijk zevende lid, over de nog aan te vangen kalenderjaren die in de regeling op grond van het eerste lid zijn vermeld.</w:t>
      </w:r>
    </w:p>
    <w:p w:rsidRPr="00016869" w:rsidR="00016869" w:rsidP="00016869" w:rsidRDefault="00016869" w14:paraId="3991AE7F"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24E01FEC" w14:textId="77777777">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D</w:t>
      </w:r>
    </w:p>
    <w:p w:rsidRPr="00016869" w:rsidR="00016869" w:rsidP="00016869" w:rsidRDefault="00016869" w14:paraId="453555C9" w14:textId="77777777">
      <w:pPr>
        <w:tabs>
          <w:tab w:val="left" w:pos="284"/>
          <w:tab w:val="left" w:pos="567"/>
          <w:tab w:val="left" w:pos="851"/>
        </w:tabs>
        <w:ind w:right="-2"/>
        <w:rPr>
          <w:rFonts w:ascii="Times New Roman" w:hAnsi="Times New Roman"/>
          <w:b/>
          <w:sz w:val="24"/>
          <w:szCs w:val="20"/>
        </w:rPr>
      </w:pPr>
    </w:p>
    <w:p w:rsidRPr="00016869" w:rsidR="00016869" w:rsidP="00016869" w:rsidRDefault="00016869" w14:paraId="2A28CA93"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In artikel 50 worden onder vernummering van het derde en vierde lid tot zesde en zevende lid drie leden ingevoegd, luidende:</w:t>
      </w:r>
    </w:p>
    <w:p w:rsidRPr="00016869" w:rsidR="00016869" w:rsidP="00016869" w:rsidRDefault="00016869" w14:paraId="79F038F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3. De zorgautoriteit stelt voor een zorgaanbieder, die in het kalenderjaar tot het verzekerde pakket van de Wet langdurige zorg behorende zorg heeft verleend en waarvoor de toepassing van het vierde lid, over dat kalenderjaar leidt tot een positief bedrag, op grond van het eerste lid aanhef en, onderdeel b, onder de naam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-sluittarief”, een tarief voor een geheel van prestaties vast ter hoogte van dat bedrag.</w:t>
      </w:r>
    </w:p>
    <w:p w:rsidRPr="00016869" w:rsidR="00016869" w:rsidP="00016869" w:rsidRDefault="00016869" w14:paraId="0FC6A4E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4. De zorgautoriteit bepaalt voor een zorgaanbieder als bedoeld in het derde lid het verschil van zijn op grond van het vijfde lid bepaalde aanvaardbare kosten en de van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-uitvoerders verkregen opbrengsten aan tarieven voor prestaties voor de zorg, bedoeld in het derde lid, over het kalenderjaar.</w:t>
      </w:r>
    </w:p>
    <w:p w:rsidRPr="00016869" w:rsidR="00016869" w:rsidP="00016869" w:rsidRDefault="00016869" w14:paraId="52B1739B"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5. De zorgautoriteit bepaalt de aanvaardbare kosten van een zorgaanbieder op basis van:</w:t>
      </w:r>
    </w:p>
    <w:p w:rsidRPr="00016869" w:rsidR="00016869" w:rsidP="00016869" w:rsidRDefault="00016869" w14:paraId="7CACEF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 de door die zorgaanbieder geleverde zorg voor zover de zorgautoriteit die gelet op het aan de regio, bedoeld in artikel 4.2.4, tweede lid, van de Wet langdurige zorg, op grond van artikel 49e, zevende lid, toegedeelde bedrag, in aanmerking neemt; en van</w:t>
      </w:r>
    </w:p>
    <w:p w:rsidRPr="00016869" w:rsidR="00016869" w:rsidP="00016869" w:rsidRDefault="00016869" w14:paraId="117C4EA8"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b. de door die aanbieder getroffen maatregelen:</w:t>
      </w:r>
    </w:p>
    <w:p w:rsidRPr="00016869" w:rsidR="00016869" w:rsidP="00016869" w:rsidRDefault="00016869" w14:paraId="68E23F7F"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016869">
        <w:rPr>
          <w:rFonts w:ascii="Times New Roman" w:hAnsi="Times New Roman"/>
          <w:sz w:val="24"/>
          <w:szCs w:val="20"/>
        </w:rPr>
        <w:t>1° die behoren tot door de zorgautoriteit voor de aanvaardbare kosten bij op grond van artikel 57, eerste lid, onderdeel b, vastgestelde beleidsregels aangewezen categorieën van maatregelen voor de tot het verzekerde pakket van de Wet langdurige zorg behorende zorg;</w:t>
      </w:r>
    </w:p>
    <w:p w:rsidRPr="00016869" w:rsidR="00016869" w:rsidP="00016869" w:rsidRDefault="00016869" w14:paraId="4AAADB61"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2° die noodzakelijk zijn voor de verlening van de onder 1˚ bedoelde zorg; </w:t>
      </w:r>
    </w:p>
    <w:p w:rsidRPr="00016869" w:rsidR="00016869" w:rsidP="00016869" w:rsidRDefault="00016869" w14:paraId="17AEF5D4"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3° waarvan de kosten niet worden of zullen worden gedekt uit tarieven voor prestaties; en</w:t>
      </w:r>
    </w:p>
    <w:p w:rsidRPr="00016869" w:rsidR="00016869" w:rsidP="00016869" w:rsidRDefault="00016869" w14:paraId="2E19747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4° die de zorgautoriteit gelet op de op grond van artikel 57, eerste lid, onderdeel b, vastgestelde beleidsregels in aanmerking neemt.</w:t>
      </w:r>
    </w:p>
    <w:p w:rsidRPr="00016869" w:rsidR="00016869" w:rsidP="00016869" w:rsidRDefault="00016869" w14:paraId="2196111D"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151B4022" w14:textId="77777777">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E</w:t>
      </w:r>
    </w:p>
    <w:p w:rsidRPr="00016869" w:rsidR="00016869" w:rsidP="00016869" w:rsidRDefault="00016869" w14:paraId="51780D7A"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05A9D2D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Aan artikel 57 wordt een lid toegevoegd, luidende:</w:t>
      </w:r>
    </w:p>
    <w:p w:rsidRPr="00016869" w:rsidR="00016869" w:rsidP="00016869" w:rsidRDefault="00016869" w14:paraId="5F0A73EC"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5. De op grond van het eerste lid, onderdeel b, vastgestelde beleidsregels kunnen voor wat betreft een maatregel als bedoeld in artikel 50, vijfde lid, onderdeel b, inhouden dat de zorgautoriteit die alleen in aanmerking neemt op aanvraag van een zorgaanbieder en een </w:t>
      </w:r>
      <w:proofErr w:type="spellStart"/>
      <w:r w:rsidRPr="00016869">
        <w:rPr>
          <w:rFonts w:ascii="Times New Roman" w:hAnsi="Times New Roman"/>
          <w:sz w:val="24"/>
          <w:szCs w:val="20"/>
        </w:rPr>
        <w:t>Wlz</w:t>
      </w:r>
      <w:proofErr w:type="spellEnd"/>
      <w:r w:rsidRPr="00016869">
        <w:rPr>
          <w:rFonts w:ascii="Times New Roman" w:hAnsi="Times New Roman"/>
          <w:sz w:val="24"/>
          <w:szCs w:val="20"/>
        </w:rPr>
        <w:t>-uitvoerder.</w:t>
      </w:r>
    </w:p>
    <w:p w:rsidRPr="00016869" w:rsidR="00016869" w:rsidP="00016869" w:rsidRDefault="00016869" w14:paraId="2F0DFB34"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466AC4E5" w14:textId="77777777">
      <w:pPr>
        <w:tabs>
          <w:tab w:val="left" w:pos="284"/>
          <w:tab w:val="left" w:pos="567"/>
          <w:tab w:val="left" w:pos="851"/>
        </w:tabs>
        <w:ind w:right="-2"/>
        <w:rPr>
          <w:rFonts w:ascii="Times New Roman" w:hAnsi="Times New Roman"/>
          <w:sz w:val="24"/>
          <w:szCs w:val="20"/>
        </w:rPr>
      </w:pPr>
      <w:r w:rsidRPr="00016869">
        <w:rPr>
          <w:rFonts w:ascii="Times New Roman" w:hAnsi="Times New Roman"/>
          <w:sz w:val="24"/>
          <w:szCs w:val="20"/>
        </w:rPr>
        <w:t>F</w:t>
      </w:r>
    </w:p>
    <w:p w:rsidRPr="00016869" w:rsidR="00016869" w:rsidP="00016869" w:rsidRDefault="00016869" w14:paraId="09105837"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5314F359"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In artikel 59 wordt onder verlettering van de onderdelen e en f tot f en g een onderdeel ingevoegd, luidende:</w:t>
      </w:r>
    </w:p>
    <w:p w:rsidRPr="00016869" w:rsidR="00016869" w:rsidP="00016869" w:rsidRDefault="00016869" w14:paraId="65C86E1A"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e. het uitoefenen van de bevoegdheid om tarieven vast te stellen op grond van artikel 50, eerste lid, onderdeel a voor zover het categorieën van maatregelen als bedoeld in het, vijfde lid, onderdeel b, onder 1° van dat artikel betreft;</w:t>
      </w:r>
    </w:p>
    <w:p w:rsidRPr="00016869" w:rsidR="00016869" w:rsidP="00016869" w:rsidRDefault="00016869" w14:paraId="5534D44E" w14:textId="77777777">
      <w:pPr>
        <w:tabs>
          <w:tab w:val="left" w:pos="284"/>
          <w:tab w:val="left" w:pos="567"/>
          <w:tab w:val="left" w:pos="851"/>
        </w:tabs>
        <w:ind w:right="-2"/>
        <w:rPr>
          <w:rFonts w:ascii="Times New Roman" w:hAnsi="Times New Roman"/>
          <w:b/>
          <w:sz w:val="24"/>
          <w:szCs w:val="20"/>
        </w:rPr>
      </w:pPr>
    </w:p>
    <w:p w:rsidRPr="00016869" w:rsidR="00016869" w:rsidP="00016869" w:rsidRDefault="00016869" w14:paraId="66C18DA6" w14:textId="77777777">
      <w:pPr>
        <w:tabs>
          <w:tab w:val="left" w:pos="284"/>
          <w:tab w:val="left" w:pos="567"/>
          <w:tab w:val="left" w:pos="851"/>
        </w:tabs>
        <w:ind w:right="-2"/>
        <w:rPr>
          <w:rFonts w:ascii="Times New Roman" w:hAnsi="Times New Roman"/>
          <w:bCs/>
          <w:sz w:val="24"/>
          <w:szCs w:val="20"/>
        </w:rPr>
      </w:pPr>
      <w:r w:rsidRPr="00016869">
        <w:rPr>
          <w:rFonts w:ascii="Times New Roman" w:hAnsi="Times New Roman"/>
          <w:bCs/>
          <w:sz w:val="24"/>
          <w:szCs w:val="20"/>
        </w:rPr>
        <w:t>G</w:t>
      </w:r>
    </w:p>
    <w:p w:rsidRPr="00016869" w:rsidR="00016869" w:rsidP="00016869" w:rsidRDefault="00016869" w14:paraId="2A6406ED" w14:textId="77777777">
      <w:pPr>
        <w:tabs>
          <w:tab w:val="left" w:pos="284"/>
          <w:tab w:val="left" w:pos="567"/>
          <w:tab w:val="left" w:pos="851"/>
        </w:tabs>
        <w:ind w:right="-2"/>
        <w:rPr>
          <w:rFonts w:ascii="Times New Roman" w:hAnsi="Times New Roman"/>
          <w:b/>
          <w:sz w:val="24"/>
          <w:szCs w:val="20"/>
        </w:rPr>
      </w:pPr>
    </w:p>
    <w:p w:rsidRPr="00016869" w:rsidR="00016869" w:rsidP="00016869" w:rsidRDefault="00016869" w14:paraId="5A6A81F8"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Artikel 105 wordt als volgt gewijzigd:</w:t>
      </w:r>
    </w:p>
    <w:p w:rsidRPr="00016869" w:rsidR="00016869" w:rsidP="00016869" w:rsidRDefault="00016869" w14:paraId="4308F90F"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4A4798DA"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1. Voor de tekst wordt de aanduiding “1.” geplaatst.</w:t>
      </w:r>
    </w:p>
    <w:p w:rsidRPr="00016869" w:rsidR="00016869" w:rsidP="00016869" w:rsidRDefault="00016869" w14:paraId="37BFCC52"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540E398F"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2. Er worden drie leden toegevoegd, luidende:</w:t>
      </w:r>
    </w:p>
    <w:p w:rsidRPr="00016869" w:rsidR="00016869" w:rsidP="00016869" w:rsidRDefault="00016869" w14:paraId="40C2FFA3"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2. De termijn voor het indienen van een beroepschrift tegen een op grond van artikel 49, zevende lid, vastgesteld bedrag dat de zorgautoriteit heeft toegepast op een beschikking op grond van artikel 50, eerste lid, anders dan de vaststelling van een </w:t>
      </w:r>
      <w:proofErr w:type="spellStart"/>
      <w:r w:rsidRPr="00016869">
        <w:rPr>
          <w:rFonts w:ascii="Times New Roman" w:hAnsi="Times New Roman"/>
          <w:bCs/>
          <w:sz w:val="24"/>
          <w:szCs w:val="20"/>
        </w:rPr>
        <w:t>Wlz</w:t>
      </w:r>
      <w:proofErr w:type="spellEnd"/>
      <w:r w:rsidRPr="00016869">
        <w:rPr>
          <w:rFonts w:ascii="Times New Roman" w:hAnsi="Times New Roman"/>
          <w:bCs/>
          <w:sz w:val="24"/>
          <w:szCs w:val="20"/>
        </w:rPr>
        <w:t xml:space="preserve">-sluittarief als bedoeld in het derde lid van dat artikel, vangt aan met ingang van de dag na die waarop die beschikking op de voorgeschreven wijze is bekendgemaakt. </w:t>
      </w:r>
    </w:p>
    <w:p w:rsidRPr="00016869" w:rsidR="00016869" w:rsidP="00016869" w:rsidRDefault="00016869" w14:paraId="13D5DE25"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3. De termijn voor het indienen van een beroepschrift tegen een op grond van artikel 49e, zevende lid, vastgesteld bedrag dat de zorgautoriteit nog niet heeft toegepast op een beschikking op grond van artikel 50, eerste lid, vangt aan met ingang van 1 maart van het kalenderjaar volgend op het kalenderjaar waarin de vaststelling van dat bedrag op de voorgeschreven wijze is bekendgemaakt. </w:t>
      </w:r>
    </w:p>
    <w:p w:rsidRPr="00016869" w:rsidR="00016869" w:rsidP="00016869" w:rsidRDefault="00016869" w14:paraId="0EB7E153"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 xml:space="preserve">4. Een onherroepelijk vaststaand bedrag als bedoeld artikel 49e, zevende lid, blijft onherroepelijk tenzij de zorgautoriteit dit wijzigt. </w:t>
      </w:r>
    </w:p>
    <w:p w:rsidR="00016869" w:rsidP="00016869" w:rsidRDefault="00016869" w14:paraId="3F4BE340"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5D59EDA2"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5DFE4275" w14:textId="77777777">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IV</w:t>
      </w:r>
    </w:p>
    <w:p w:rsidR="00016869" w:rsidP="00016869" w:rsidRDefault="00016869" w14:paraId="7E485DD7" w14:textId="77777777">
      <w:pPr>
        <w:tabs>
          <w:tab w:val="left" w:pos="284"/>
          <w:tab w:val="left" w:pos="567"/>
          <w:tab w:val="left" w:pos="851"/>
        </w:tabs>
        <w:ind w:right="-2"/>
        <w:rPr>
          <w:rFonts w:ascii="Times New Roman" w:hAnsi="Times New Roman"/>
          <w:bCs/>
          <w:sz w:val="24"/>
          <w:szCs w:val="20"/>
        </w:rPr>
      </w:pPr>
    </w:p>
    <w:p w:rsidRPr="00016869" w:rsidR="00016869" w:rsidP="00016869" w:rsidRDefault="00016869" w14:paraId="3944EB0E"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016869">
        <w:rPr>
          <w:rFonts w:ascii="Times New Roman" w:hAnsi="Times New Roman"/>
          <w:bCs/>
          <w:sz w:val="24"/>
          <w:szCs w:val="20"/>
        </w:rPr>
        <w:t>In bijlage 1 bij de Algemene wet bestuursrecht wordt in de alfabetische volgorde ingevoegd:</w:t>
      </w:r>
    </w:p>
    <w:p w:rsidRPr="00016869" w:rsidR="00016869" w:rsidP="00016869" w:rsidRDefault="00016869" w14:paraId="23FA4BEF" w14:textId="77777777">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lastRenderedPageBreak/>
        <w:tab/>
      </w:r>
      <w:r w:rsidRPr="00016869">
        <w:rPr>
          <w:rFonts w:ascii="Times New Roman" w:hAnsi="Times New Roman"/>
          <w:bCs/>
          <w:sz w:val="24"/>
          <w:szCs w:val="20"/>
        </w:rPr>
        <w:t>Wet marktordening gezondheidszorg: artikel 49e, zevende lid.</w:t>
      </w:r>
    </w:p>
    <w:p w:rsidR="00016869" w:rsidP="00016869" w:rsidRDefault="00016869" w14:paraId="543FCD1D" w14:textId="77777777">
      <w:pPr>
        <w:tabs>
          <w:tab w:val="left" w:pos="284"/>
          <w:tab w:val="left" w:pos="567"/>
          <w:tab w:val="left" w:pos="851"/>
        </w:tabs>
        <w:ind w:right="-2"/>
        <w:rPr>
          <w:rFonts w:ascii="Times New Roman" w:hAnsi="Times New Roman"/>
          <w:b/>
          <w:sz w:val="24"/>
          <w:szCs w:val="20"/>
        </w:rPr>
      </w:pPr>
    </w:p>
    <w:p w:rsidRPr="00016869" w:rsidR="00016869" w:rsidP="00016869" w:rsidRDefault="00016869" w14:paraId="2EACC1B4" w14:textId="77777777">
      <w:pPr>
        <w:tabs>
          <w:tab w:val="left" w:pos="284"/>
          <w:tab w:val="left" w:pos="567"/>
          <w:tab w:val="left" w:pos="851"/>
        </w:tabs>
        <w:ind w:right="-2"/>
        <w:rPr>
          <w:rFonts w:ascii="Times New Roman" w:hAnsi="Times New Roman"/>
          <w:b/>
          <w:sz w:val="24"/>
          <w:szCs w:val="20"/>
        </w:rPr>
      </w:pPr>
    </w:p>
    <w:p w:rsidRPr="00016869" w:rsidR="00016869" w:rsidP="00016869" w:rsidRDefault="00016869" w14:paraId="348FED02" w14:textId="77777777">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V</w:t>
      </w:r>
    </w:p>
    <w:p w:rsidRPr="00016869" w:rsidR="00016869" w:rsidP="00016869" w:rsidRDefault="00016869" w14:paraId="10843EAB" w14:textId="77777777">
      <w:pPr>
        <w:tabs>
          <w:tab w:val="left" w:pos="284"/>
          <w:tab w:val="left" w:pos="567"/>
          <w:tab w:val="left" w:pos="851"/>
        </w:tabs>
        <w:ind w:right="-2"/>
        <w:rPr>
          <w:rFonts w:ascii="Times New Roman" w:hAnsi="Times New Roman"/>
          <w:b/>
          <w:sz w:val="24"/>
          <w:szCs w:val="20"/>
        </w:rPr>
      </w:pPr>
    </w:p>
    <w:p w:rsidRPr="00016869" w:rsidR="00016869" w:rsidP="00016869" w:rsidRDefault="00016869" w14:paraId="3C64F0E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Artikel 59, onderdeel e, van de Wet marktordening gezondheidszorg, is niet van toepassing op beleidsregels die de Nederlandse Zorgautoriteit, genoemd in artikel 3 van die wet, voor 1 januari 2025 heeft vastgesteld.</w:t>
      </w:r>
    </w:p>
    <w:p w:rsidRPr="00016869" w:rsidR="00016869" w:rsidP="00016869" w:rsidRDefault="00016869" w14:paraId="077A8C0A" w14:textId="77777777">
      <w:pPr>
        <w:tabs>
          <w:tab w:val="left" w:pos="284"/>
          <w:tab w:val="left" w:pos="567"/>
          <w:tab w:val="left" w:pos="851"/>
        </w:tabs>
        <w:ind w:right="-2"/>
        <w:rPr>
          <w:rFonts w:ascii="Times New Roman" w:hAnsi="Times New Roman"/>
          <w:sz w:val="24"/>
          <w:szCs w:val="20"/>
        </w:rPr>
      </w:pPr>
    </w:p>
    <w:p w:rsidRPr="00F60AB1" w:rsidR="00016869" w:rsidP="00016869" w:rsidRDefault="00016869" w14:paraId="035AFF01" w14:textId="77777777">
      <w:pPr>
        <w:tabs>
          <w:tab w:val="left" w:pos="284"/>
          <w:tab w:val="left" w:pos="567"/>
          <w:tab w:val="left" w:pos="851"/>
        </w:tabs>
        <w:ind w:right="-2"/>
        <w:rPr>
          <w:rFonts w:ascii="Times New Roman" w:hAnsi="Times New Roman"/>
          <w:sz w:val="24"/>
        </w:rPr>
      </w:pPr>
    </w:p>
    <w:p w:rsidRPr="00F60AB1" w:rsidR="00F60AB1" w:rsidP="00F60AB1" w:rsidRDefault="00F60AB1" w14:paraId="0D35E1FF" w14:textId="77777777">
      <w:pPr>
        <w:rPr>
          <w:rFonts w:ascii="Times New Roman" w:hAnsi="Times New Roman"/>
          <w:b/>
          <w:bCs/>
          <w:sz w:val="24"/>
        </w:rPr>
      </w:pPr>
      <w:r w:rsidRPr="00F60AB1">
        <w:rPr>
          <w:rFonts w:ascii="Times New Roman" w:hAnsi="Times New Roman"/>
          <w:b/>
          <w:bCs/>
          <w:sz w:val="24"/>
        </w:rPr>
        <w:t xml:space="preserve">ARTIKEL Va </w:t>
      </w:r>
    </w:p>
    <w:p w:rsidRPr="00F60AB1" w:rsidR="00F60AB1" w:rsidP="00F60AB1" w:rsidRDefault="00F60AB1" w14:paraId="672BBA84" w14:textId="77777777">
      <w:pPr>
        <w:rPr>
          <w:rFonts w:ascii="Times New Roman" w:hAnsi="Times New Roman"/>
          <w:sz w:val="24"/>
        </w:rPr>
      </w:pPr>
    </w:p>
    <w:p w:rsidRPr="00F60AB1" w:rsidR="00F60AB1" w:rsidP="00F60AB1" w:rsidRDefault="00F60AB1" w14:paraId="139F53B7" w14:textId="77777777">
      <w:pPr>
        <w:ind w:firstLine="284"/>
        <w:rPr>
          <w:rFonts w:ascii="Times New Roman" w:hAnsi="Times New Roman"/>
          <w:sz w:val="24"/>
        </w:rPr>
      </w:pPr>
      <w:r w:rsidRPr="00F60AB1">
        <w:rPr>
          <w:rFonts w:ascii="Times New Roman" w:hAnsi="Times New Roman"/>
          <w:sz w:val="24"/>
        </w:rPr>
        <w:t xml:space="preserve">Onze Minister zendt binnen drie jaar na de inwerkingtreding van deze wet aan de Staten-Generaal een verslag over de doeltreffendheid en de effecten van artikel I, onderdeel B, onder 2, van deze wet. </w:t>
      </w:r>
    </w:p>
    <w:p w:rsidR="00F60AB1" w:rsidP="00016869" w:rsidRDefault="00F60AB1" w14:paraId="08DFCFDC" w14:textId="77777777">
      <w:pPr>
        <w:tabs>
          <w:tab w:val="left" w:pos="284"/>
          <w:tab w:val="left" w:pos="567"/>
          <w:tab w:val="left" w:pos="851"/>
        </w:tabs>
        <w:ind w:right="-2"/>
        <w:rPr>
          <w:rFonts w:ascii="Times New Roman" w:hAnsi="Times New Roman"/>
          <w:sz w:val="24"/>
          <w:szCs w:val="20"/>
        </w:rPr>
      </w:pPr>
    </w:p>
    <w:p w:rsidRPr="00016869" w:rsidR="00F60AB1" w:rsidP="00016869" w:rsidRDefault="00F60AB1" w14:paraId="6D72C8DE"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54F572A6" w14:textId="77777777">
      <w:pPr>
        <w:tabs>
          <w:tab w:val="left" w:pos="284"/>
          <w:tab w:val="left" w:pos="567"/>
          <w:tab w:val="left" w:pos="851"/>
        </w:tabs>
        <w:ind w:right="-2"/>
        <w:rPr>
          <w:rFonts w:ascii="Times New Roman" w:hAnsi="Times New Roman"/>
          <w:b/>
          <w:sz w:val="24"/>
          <w:szCs w:val="20"/>
        </w:rPr>
      </w:pPr>
      <w:r w:rsidRPr="00016869">
        <w:rPr>
          <w:rFonts w:ascii="Times New Roman" w:hAnsi="Times New Roman"/>
          <w:b/>
          <w:sz w:val="24"/>
          <w:szCs w:val="20"/>
        </w:rPr>
        <w:t>ARTIKEL VI</w:t>
      </w:r>
    </w:p>
    <w:p w:rsidRPr="00016869" w:rsidR="00016869" w:rsidP="00016869" w:rsidRDefault="00016869" w14:paraId="673C275D" w14:textId="77777777">
      <w:pPr>
        <w:tabs>
          <w:tab w:val="left" w:pos="284"/>
          <w:tab w:val="left" w:pos="567"/>
          <w:tab w:val="left" w:pos="851"/>
        </w:tabs>
        <w:ind w:right="-2"/>
        <w:rPr>
          <w:rFonts w:ascii="Times New Roman" w:hAnsi="Times New Roman"/>
          <w:b/>
          <w:sz w:val="24"/>
          <w:szCs w:val="20"/>
        </w:rPr>
      </w:pPr>
    </w:p>
    <w:p w:rsidRPr="00016869" w:rsidR="00016869" w:rsidP="00016869" w:rsidRDefault="00016869" w14:paraId="09BF0B8E"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016869">
        <w:rPr>
          <w:rFonts w:ascii="Times New Roman" w:hAnsi="Times New Roman"/>
          <w:sz w:val="24"/>
          <w:szCs w:val="20"/>
        </w:rPr>
        <w:t xml:space="preserve">Deze wet treedt in werking op een bij koninklijk besluit te bepalen tijdstip, dat voor de verschillende artikelen of onderdelen daarvan verschillend kan worden vastgesteld. </w:t>
      </w:r>
    </w:p>
    <w:p w:rsidRPr="00016869" w:rsidR="00016869" w:rsidP="00016869" w:rsidRDefault="00016869" w14:paraId="012B083A" w14:textId="77777777">
      <w:pPr>
        <w:tabs>
          <w:tab w:val="left" w:pos="284"/>
          <w:tab w:val="left" w:pos="567"/>
          <w:tab w:val="left" w:pos="851"/>
        </w:tabs>
        <w:ind w:right="-2"/>
        <w:rPr>
          <w:rFonts w:ascii="Times New Roman" w:hAnsi="Times New Roman"/>
          <w:sz w:val="24"/>
          <w:szCs w:val="20"/>
        </w:rPr>
      </w:pPr>
    </w:p>
    <w:p w:rsidR="00016869" w:rsidP="00016869" w:rsidRDefault="00016869" w14:paraId="6AE7510A"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471CE0C6" w14:textId="77777777">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016869">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016869" w:rsidP="00016869" w:rsidRDefault="00016869" w14:paraId="39E7DFC6" w14:textId="77777777">
      <w:pPr>
        <w:tabs>
          <w:tab w:val="left" w:pos="284"/>
          <w:tab w:val="left" w:pos="567"/>
          <w:tab w:val="left" w:pos="851"/>
        </w:tabs>
        <w:ind w:right="-2"/>
        <w:rPr>
          <w:rFonts w:ascii="Times New Roman" w:hAnsi="Times New Roman"/>
          <w:sz w:val="24"/>
          <w:szCs w:val="20"/>
        </w:rPr>
      </w:pPr>
    </w:p>
    <w:p w:rsidR="00016869" w:rsidP="00016869" w:rsidRDefault="00016869" w14:paraId="0F809296"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016869" w:rsidP="00016869" w:rsidRDefault="00016869" w14:paraId="52844E4C" w14:textId="77777777">
      <w:pPr>
        <w:tabs>
          <w:tab w:val="left" w:pos="284"/>
          <w:tab w:val="left" w:pos="567"/>
          <w:tab w:val="left" w:pos="851"/>
        </w:tabs>
        <w:ind w:right="-2"/>
        <w:rPr>
          <w:rFonts w:ascii="Times New Roman" w:hAnsi="Times New Roman"/>
          <w:sz w:val="24"/>
          <w:szCs w:val="20"/>
        </w:rPr>
      </w:pPr>
    </w:p>
    <w:p w:rsidR="00016869" w:rsidP="00016869" w:rsidRDefault="00016869" w14:paraId="38BC903A" w14:textId="77777777">
      <w:pPr>
        <w:tabs>
          <w:tab w:val="left" w:pos="284"/>
          <w:tab w:val="left" w:pos="567"/>
          <w:tab w:val="left" w:pos="851"/>
        </w:tabs>
        <w:ind w:right="-2"/>
        <w:rPr>
          <w:rFonts w:ascii="Times New Roman" w:hAnsi="Times New Roman"/>
          <w:sz w:val="24"/>
          <w:szCs w:val="20"/>
        </w:rPr>
      </w:pPr>
    </w:p>
    <w:p w:rsidR="00016869" w:rsidP="00016869" w:rsidRDefault="00016869" w14:paraId="34F5DA03" w14:textId="77777777">
      <w:pPr>
        <w:tabs>
          <w:tab w:val="left" w:pos="284"/>
          <w:tab w:val="left" w:pos="567"/>
          <w:tab w:val="left" w:pos="851"/>
        </w:tabs>
        <w:ind w:right="-2"/>
        <w:rPr>
          <w:rFonts w:ascii="Times New Roman" w:hAnsi="Times New Roman"/>
          <w:sz w:val="24"/>
          <w:szCs w:val="20"/>
        </w:rPr>
      </w:pPr>
    </w:p>
    <w:p w:rsidR="00016869" w:rsidP="00016869" w:rsidRDefault="00016869" w14:paraId="56B96FDE" w14:textId="77777777">
      <w:pPr>
        <w:tabs>
          <w:tab w:val="left" w:pos="284"/>
          <w:tab w:val="left" w:pos="567"/>
          <w:tab w:val="left" w:pos="851"/>
        </w:tabs>
        <w:ind w:right="-2"/>
        <w:rPr>
          <w:rFonts w:ascii="Times New Roman" w:hAnsi="Times New Roman"/>
          <w:sz w:val="24"/>
          <w:szCs w:val="20"/>
        </w:rPr>
      </w:pPr>
    </w:p>
    <w:p w:rsidR="00016869" w:rsidP="00016869" w:rsidRDefault="00016869" w14:paraId="23057C21" w14:textId="77777777">
      <w:pPr>
        <w:tabs>
          <w:tab w:val="left" w:pos="284"/>
          <w:tab w:val="left" w:pos="567"/>
          <w:tab w:val="left" w:pos="851"/>
        </w:tabs>
        <w:ind w:right="-2"/>
        <w:rPr>
          <w:rFonts w:ascii="Times New Roman" w:hAnsi="Times New Roman"/>
          <w:sz w:val="24"/>
          <w:szCs w:val="20"/>
        </w:rPr>
      </w:pPr>
    </w:p>
    <w:p w:rsidR="00016869" w:rsidP="00016869" w:rsidRDefault="00016869" w14:paraId="2477C7B8" w14:textId="77777777">
      <w:pPr>
        <w:tabs>
          <w:tab w:val="left" w:pos="284"/>
          <w:tab w:val="left" w:pos="567"/>
          <w:tab w:val="left" w:pos="851"/>
        </w:tabs>
        <w:ind w:right="-2"/>
        <w:rPr>
          <w:rFonts w:ascii="Times New Roman" w:hAnsi="Times New Roman"/>
          <w:sz w:val="24"/>
          <w:szCs w:val="20"/>
        </w:rPr>
      </w:pPr>
    </w:p>
    <w:p w:rsidR="00016869" w:rsidP="00016869" w:rsidRDefault="00016869" w14:paraId="2235AD7F" w14:textId="77777777">
      <w:pPr>
        <w:tabs>
          <w:tab w:val="left" w:pos="284"/>
          <w:tab w:val="left" w:pos="567"/>
          <w:tab w:val="left" w:pos="851"/>
        </w:tabs>
        <w:ind w:right="-2"/>
        <w:rPr>
          <w:rFonts w:ascii="Times New Roman" w:hAnsi="Times New Roman"/>
          <w:sz w:val="24"/>
          <w:szCs w:val="20"/>
        </w:rPr>
      </w:pPr>
    </w:p>
    <w:p w:rsidR="00016869" w:rsidP="00016869" w:rsidRDefault="00016869" w14:paraId="004D97D7" w14:textId="77777777">
      <w:pPr>
        <w:tabs>
          <w:tab w:val="left" w:pos="284"/>
          <w:tab w:val="left" w:pos="567"/>
          <w:tab w:val="left" w:pos="851"/>
        </w:tabs>
        <w:ind w:right="-2"/>
        <w:rPr>
          <w:rFonts w:ascii="Times New Roman" w:hAnsi="Times New Roman"/>
          <w:sz w:val="24"/>
          <w:szCs w:val="20"/>
        </w:rPr>
      </w:pPr>
    </w:p>
    <w:p w:rsidRPr="00016869" w:rsidR="00016869" w:rsidP="00016869" w:rsidRDefault="00016869" w14:paraId="3BC6B726" w14:textId="77777777">
      <w:pPr>
        <w:tabs>
          <w:tab w:val="left" w:pos="284"/>
          <w:tab w:val="left" w:pos="567"/>
          <w:tab w:val="left" w:pos="851"/>
        </w:tabs>
        <w:ind w:right="-2"/>
        <w:rPr>
          <w:rFonts w:ascii="Times New Roman" w:hAnsi="Times New Roman"/>
          <w:sz w:val="24"/>
          <w:szCs w:val="20"/>
        </w:rPr>
      </w:pPr>
    </w:p>
    <w:p w:rsidR="00016869" w:rsidP="00016869" w:rsidRDefault="009B6FAD" w14:paraId="5B0451C5" w14:textId="5B7512EB">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 xml:space="preserve">De </w:t>
      </w:r>
      <w:r w:rsidRPr="009B6FAD">
        <w:rPr>
          <w:rFonts w:ascii="Times New Roman" w:hAnsi="Times New Roman"/>
          <w:sz w:val="24"/>
          <w:szCs w:val="20"/>
        </w:rPr>
        <w:t>Staatssecretaris van Volksgezondheid, Welzijn en Sport</w:t>
      </w:r>
      <w:r>
        <w:rPr>
          <w:rFonts w:ascii="Times New Roman" w:hAnsi="Times New Roman"/>
          <w:sz w:val="24"/>
          <w:szCs w:val="20"/>
        </w:rPr>
        <w:t>,</w:t>
      </w:r>
    </w:p>
    <w:p w:rsidR="00F60AB1" w:rsidP="00016869" w:rsidRDefault="00F60AB1" w14:paraId="511986AB" w14:textId="77777777">
      <w:pPr>
        <w:tabs>
          <w:tab w:val="left" w:pos="284"/>
          <w:tab w:val="left" w:pos="567"/>
          <w:tab w:val="left" w:pos="851"/>
        </w:tabs>
        <w:ind w:right="1848"/>
        <w:rPr>
          <w:rFonts w:ascii="Times New Roman" w:hAnsi="Times New Roman"/>
          <w:sz w:val="24"/>
          <w:szCs w:val="20"/>
        </w:rPr>
      </w:pPr>
    </w:p>
    <w:p w:rsidR="00AD6C20" w:rsidP="00016869" w:rsidRDefault="00AD6C20" w14:paraId="61C840A4" w14:textId="77777777">
      <w:pPr>
        <w:tabs>
          <w:tab w:val="left" w:pos="284"/>
          <w:tab w:val="left" w:pos="567"/>
          <w:tab w:val="left" w:pos="851"/>
        </w:tabs>
        <w:ind w:right="1848"/>
        <w:rPr>
          <w:rFonts w:ascii="Times New Roman" w:hAnsi="Times New Roman"/>
          <w:sz w:val="24"/>
          <w:szCs w:val="20"/>
        </w:rPr>
      </w:pPr>
    </w:p>
    <w:p w:rsidR="00AD6C20" w:rsidP="00016869" w:rsidRDefault="00AD6C20" w14:paraId="666010E2" w14:textId="77777777">
      <w:pPr>
        <w:tabs>
          <w:tab w:val="left" w:pos="284"/>
          <w:tab w:val="left" w:pos="567"/>
          <w:tab w:val="left" w:pos="851"/>
        </w:tabs>
        <w:ind w:right="1848"/>
        <w:rPr>
          <w:rFonts w:ascii="Times New Roman" w:hAnsi="Times New Roman"/>
          <w:sz w:val="24"/>
          <w:szCs w:val="20"/>
        </w:rPr>
      </w:pPr>
    </w:p>
    <w:p w:rsidR="00AD6C20" w:rsidP="00016869" w:rsidRDefault="00AD6C20" w14:paraId="28B52D08" w14:textId="77777777">
      <w:pPr>
        <w:tabs>
          <w:tab w:val="left" w:pos="284"/>
          <w:tab w:val="left" w:pos="567"/>
          <w:tab w:val="left" w:pos="851"/>
        </w:tabs>
        <w:ind w:right="1848"/>
        <w:rPr>
          <w:rFonts w:ascii="Times New Roman" w:hAnsi="Times New Roman"/>
          <w:sz w:val="24"/>
          <w:szCs w:val="20"/>
        </w:rPr>
      </w:pPr>
    </w:p>
    <w:p w:rsidR="00AD6C20" w:rsidP="00016869" w:rsidRDefault="00AD6C20" w14:paraId="50B31FFD" w14:textId="77777777">
      <w:pPr>
        <w:tabs>
          <w:tab w:val="left" w:pos="284"/>
          <w:tab w:val="left" w:pos="567"/>
          <w:tab w:val="left" w:pos="851"/>
        </w:tabs>
        <w:ind w:right="1848"/>
        <w:rPr>
          <w:rFonts w:ascii="Times New Roman" w:hAnsi="Times New Roman"/>
          <w:sz w:val="24"/>
          <w:szCs w:val="20"/>
        </w:rPr>
      </w:pPr>
    </w:p>
    <w:p w:rsidR="00AD6C20" w:rsidP="00016869" w:rsidRDefault="00AD6C20" w14:paraId="429F7393" w14:textId="77777777">
      <w:pPr>
        <w:tabs>
          <w:tab w:val="left" w:pos="284"/>
          <w:tab w:val="left" w:pos="567"/>
          <w:tab w:val="left" w:pos="851"/>
        </w:tabs>
        <w:ind w:right="1848"/>
        <w:rPr>
          <w:rFonts w:ascii="Times New Roman" w:hAnsi="Times New Roman"/>
          <w:sz w:val="24"/>
          <w:szCs w:val="20"/>
        </w:rPr>
      </w:pPr>
    </w:p>
    <w:p w:rsidR="00AD6C20" w:rsidP="00016869" w:rsidRDefault="00AD6C20" w14:paraId="7931B055" w14:textId="77777777">
      <w:pPr>
        <w:tabs>
          <w:tab w:val="left" w:pos="284"/>
          <w:tab w:val="left" w:pos="567"/>
          <w:tab w:val="left" w:pos="851"/>
        </w:tabs>
        <w:ind w:right="1848"/>
        <w:rPr>
          <w:rFonts w:ascii="Times New Roman" w:hAnsi="Times New Roman"/>
          <w:sz w:val="24"/>
          <w:szCs w:val="20"/>
        </w:rPr>
      </w:pPr>
    </w:p>
    <w:p w:rsidR="00AD6C20" w:rsidP="00016869" w:rsidRDefault="00AD6C20" w14:paraId="6ADE2238" w14:textId="77777777">
      <w:pPr>
        <w:tabs>
          <w:tab w:val="left" w:pos="284"/>
          <w:tab w:val="left" w:pos="567"/>
          <w:tab w:val="left" w:pos="851"/>
        </w:tabs>
        <w:ind w:right="1848"/>
        <w:rPr>
          <w:rFonts w:ascii="Times New Roman" w:hAnsi="Times New Roman"/>
          <w:sz w:val="24"/>
          <w:szCs w:val="20"/>
        </w:rPr>
      </w:pPr>
    </w:p>
    <w:p w:rsidR="00AD6C20" w:rsidP="00016869" w:rsidRDefault="00AD6C20" w14:paraId="604B2B57" w14:textId="77777777">
      <w:pPr>
        <w:tabs>
          <w:tab w:val="left" w:pos="284"/>
          <w:tab w:val="left" w:pos="567"/>
          <w:tab w:val="left" w:pos="851"/>
        </w:tabs>
        <w:ind w:right="1848"/>
        <w:rPr>
          <w:rFonts w:ascii="Times New Roman" w:hAnsi="Times New Roman"/>
          <w:sz w:val="24"/>
          <w:szCs w:val="20"/>
        </w:rPr>
      </w:pPr>
    </w:p>
    <w:p w:rsidR="00AD6C20" w:rsidP="00AD6C20" w:rsidRDefault="00AD6C20" w14:paraId="04D89F4C" w14:textId="77777777">
      <w:pPr>
        <w:tabs>
          <w:tab w:val="left" w:pos="284"/>
          <w:tab w:val="left" w:pos="567"/>
          <w:tab w:val="left" w:pos="851"/>
        </w:tabs>
        <w:ind w:right="1848"/>
        <w:rPr>
          <w:rFonts w:ascii="Times New Roman" w:hAnsi="Times New Roman"/>
          <w:sz w:val="24"/>
          <w:szCs w:val="20"/>
        </w:rPr>
      </w:pPr>
      <w:r>
        <w:rPr>
          <w:rFonts w:ascii="Times New Roman" w:hAnsi="Times New Roman"/>
          <w:sz w:val="24"/>
          <w:szCs w:val="20"/>
        </w:rPr>
        <w:t xml:space="preserve">De </w:t>
      </w:r>
      <w:r w:rsidRPr="009B6FAD">
        <w:rPr>
          <w:rFonts w:ascii="Times New Roman" w:hAnsi="Times New Roman"/>
          <w:sz w:val="24"/>
          <w:szCs w:val="20"/>
        </w:rPr>
        <w:t>Staatssecretaris van Volksgezondheid, Welzijn en Sport</w:t>
      </w:r>
      <w:r>
        <w:rPr>
          <w:rFonts w:ascii="Times New Roman" w:hAnsi="Times New Roman"/>
          <w:sz w:val="24"/>
          <w:szCs w:val="20"/>
        </w:rPr>
        <w:t>,</w:t>
      </w:r>
    </w:p>
    <w:p w:rsidR="00AD6C20" w:rsidP="00016869" w:rsidRDefault="00AD6C20" w14:paraId="643949FF" w14:textId="77777777">
      <w:pPr>
        <w:tabs>
          <w:tab w:val="left" w:pos="284"/>
          <w:tab w:val="left" w:pos="567"/>
          <w:tab w:val="left" w:pos="851"/>
        </w:tabs>
        <w:ind w:right="1848"/>
        <w:rPr>
          <w:rFonts w:ascii="Times New Roman" w:hAnsi="Times New Roman"/>
          <w:sz w:val="24"/>
          <w:szCs w:val="20"/>
        </w:rPr>
      </w:pPr>
    </w:p>
    <w:p w:rsidR="00F60AB1" w:rsidP="00016869" w:rsidRDefault="00F60AB1" w14:paraId="2FC31B64" w14:textId="77777777">
      <w:pPr>
        <w:tabs>
          <w:tab w:val="left" w:pos="284"/>
          <w:tab w:val="left" w:pos="567"/>
          <w:tab w:val="left" w:pos="851"/>
        </w:tabs>
        <w:ind w:right="1848"/>
        <w:rPr>
          <w:rFonts w:ascii="Times New Roman" w:hAnsi="Times New Roman"/>
          <w:sz w:val="24"/>
          <w:szCs w:val="20"/>
        </w:rPr>
      </w:pPr>
    </w:p>
    <w:p w:rsidR="00F60AB1" w:rsidP="00016869" w:rsidRDefault="00F60AB1" w14:paraId="435E7376" w14:textId="77777777">
      <w:pPr>
        <w:tabs>
          <w:tab w:val="left" w:pos="284"/>
          <w:tab w:val="left" w:pos="567"/>
          <w:tab w:val="left" w:pos="851"/>
        </w:tabs>
        <w:ind w:right="1848"/>
        <w:rPr>
          <w:rFonts w:ascii="Times New Roman" w:hAnsi="Times New Roman"/>
          <w:sz w:val="24"/>
          <w:szCs w:val="20"/>
        </w:rPr>
      </w:pPr>
    </w:p>
    <w:p w:rsidR="00F60AB1" w:rsidP="00016869" w:rsidRDefault="00F60AB1" w14:paraId="69CC6C71" w14:textId="77777777">
      <w:pPr>
        <w:tabs>
          <w:tab w:val="left" w:pos="284"/>
          <w:tab w:val="left" w:pos="567"/>
          <w:tab w:val="left" w:pos="851"/>
        </w:tabs>
        <w:ind w:right="1848"/>
        <w:rPr>
          <w:rFonts w:ascii="Times New Roman" w:hAnsi="Times New Roman"/>
          <w:sz w:val="24"/>
          <w:szCs w:val="20"/>
        </w:rPr>
      </w:pPr>
    </w:p>
    <w:p w:rsidR="00F60AB1" w:rsidP="00016869" w:rsidRDefault="00F60AB1" w14:paraId="75A7C590" w14:textId="77777777">
      <w:pPr>
        <w:tabs>
          <w:tab w:val="left" w:pos="284"/>
          <w:tab w:val="left" w:pos="567"/>
          <w:tab w:val="left" w:pos="851"/>
        </w:tabs>
        <w:ind w:right="1848"/>
        <w:rPr>
          <w:rFonts w:ascii="Times New Roman" w:hAnsi="Times New Roman"/>
          <w:sz w:val="24"/>
          <w:szCs w:val="20"/>
        </w:rPr>
      </w:pPr>
    </w:p>
    <w:p w:rsidR="00F60AB1" w:rsidP="00016869" w:rsidRDefault="00F60AB1" w14:paraId="4CF07772" w14:textId="77777777">
      <w:pPr>
        <w:tabs>
          <w:tab w:val="left" w:pos="284"/>
          <w:tab w:val="left" w:pos="567"/>
          <w:tab w:val="left" w:pos="851"/>
        </w:tabs>
        <w:ind w:right="1848"/>
        <w:rPr>
          <w:rFonts w:ascii="Times New Roman" w:hAnsi="Times New Roman"/>
          <w:sz w:val="24"/>
          <w:szCs w:val="20"/>
        </w:rPr>
      </w:pPr>
    </w:p>
    <w:p w:rsidR="00F60AB1" w:rsidP="00016869" w:rsidRDefault="00F60AB1" w14:paraId="220A1AEA" w14:textId="77777777">
      <w:pPr>
        <w:tabs>
          <w:tab w:val="left" w:pos="284"/>
          <w:tab w:val="left" w:pos="567"/>
          <w:tab w:val="left" w:pos="851"/>
        </w:tabs>
        <w:ind w:right="1848"/>
        <w:rPr>
          <w:rFonts w:ascii="Times New Roman" w:hAnsi="Times New Roman"/>
          <w:sz w:val="24"/>
          <w:szCs w:val="20"/>
        </w:rPr>
      </w:pPr>
    </w:p>
    <w:p w:rsidR="00F60AB1" w:rsidP="00016869" w:rsidRDefault="00F60AB1" w14:paraId="2A0509F3" w14:textId="77777777">
      <w:pPr>
        <w:tabs>
          <w:tab w:val="left" w:pos="284"/>
          <w:tab w:val="left" w:pos="567"/>
          <w:tab w:val="left" w:pos="851"/>
        </w:tabs>
        <w:ind w:right="1848"/>
        <w:rPr>
          <w:rFonts w:ascii="Times New Roman" w:hAnsi="Times New Roman"/>
          <w:sz w:val="24"/>
          <w:szCs w:val="20"/>
        </w:rPr>
      </w:pPr>
    </w:p>
    <w:p w:rsidR="00210E0C" w:rsidP="00016869" w:rsidRDefault="00210E0C" w14:paraId="636D1680" w14:textId="77777777">
      <w:pPr>
        <w:tabs>
          <w:tab w:val="left" w:pos="284"/>
          <w:tab w:val="left" w:pos="567"/>
          <w:tab w:val="left" w:pos="851"/>
        </w:tabs>
        <w:ind w:right="1848"/>
        <w:rPr>
          <w:rFonts w:ascii="Times New Roman" w:hAnsi="Times New Roman"/>
          <w:sz w:val="24"/>
          <w:szCs w:val="20"/>
        </w:rPr>
      </w:pPr>
    </w:p>
    <w:p w:rsidRPr="00F60AB1" w:rsidR="00F60AB1" w:rsidP="00016869" w:rsidRDefault="00F60AB1" w14:paraId="373DE5DE" w14:textId="77777777">
      <w:pPr>
        <w:tabs>
          <w:tab w:val="left" w:pos="284"/>
          <w:tab w:val="left" w:pos="567"/>
          <w:tab w:val="left" w:pos="851"/>
        </w:tabs>
        <w:ind w:right="1848"/>
        <w:rPr>
          <w:rFonts w:ascii="Times New Roman" w:hAnsi="Times New Roman"/>
          <w:sz w:val="24"/>
          <w:szCs w:val="20"/>
        </w:rPr>
      </w:pPr>
    </w:p>
    <w:p w:rsidRPr="002168F4" w:rsidR="00CB3578" w:rsidP="00A11E73" w:rsidRDefault="00CB3578" w14:paraId="4FC1E1E9" w14:textId="77777777">
      <w:pPr>
        <w:tabs>
          <w:tab w:val="left" w:pos="284"/>
          <w:tab w:val="left" w:pos="567"/>
          <w:tab w:val="left" w:pos="851"/>
        </w:tabs>
        <w:ind w:right="1848"/>
        <w:rPr>
          <w:rFonts w:ascii="Times New Roman" w:hAnsi="Times New Roman"/>
          <w:sz w:val="24"/>
          <w:szCs w:val="20"/>
        </w:rPr>
      </w:pPr>
    </w:p>
    <w:sectPr w:rsidRPr="002168F4"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FEABA" w14:textId="77777777" w:rsidR="00016869" w:rsidRDefault="00016869">
      <w:pPr>
        <w:spacing w:line="20" w:lineRule="exact"/>
      </w:pPr>
    </w:p>
  </w:endnote>
  <w:endnote w:type="continuationSeparator" w:id="0">
    <w:p w14:paraId="13B1B1E3" w14:textId="77777777" w:rsidR="00016869" w:rsidRDefault="00016869">
      <w:pPr>
        <w:pStyle w:val="Amendement"/>
      </w:pPr>
      <w:r>
        <w:rPr>
          <w:b w:val="0"/>
          <w:bCs w:val="0"/>
        </w:rPr>
        <w:t xml:space="preserve"> </w:t>
      </w:r>
    </w:p>
  </w:endnote>
  <w:endnote w:type="continuationNotice" w:id="1">
    <w:p w14:paraId="1EBE0C26" w14:textId="77777777" w:rsidR="00016869" w:rsidRDefault="00016869">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4FE5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3D421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F30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B2824">
      <w:rPr>
        <w:rStyle w:val="Paginanummer"/>
        <w:rFonts w:ascii="Times New Roman" w:hAnsi="Times New Roman"/>
        <w:noProof/>
      </w:rPr>
      <w:t>4</w:t>
    </w:r>
    <w:r w:rsidRPr="002168F4">
      <w:rPr>
        <w:rStyle w:val="Paginanummer"/>
        <w:rFonts w:ascii="Times New Roman" w:hAnsi="Times New Roman"/>
      </w:rPr>
      <w:fldChar w:fldCharType="end"/>
    </w:r>
  </w:p>
  <w:p w14:paraId="3233A8AF"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F8927" w14:textId="77777777" w:rsidR="00016869" w:rsidRDefault="00016869">
      <w:pPr>
        <w:pStyle w:val="Amendement"/>
      </w:pPr>
      <w:r>
        <w:rPr>
          <w:b w:val="0"/>
          <w:bCs w:val="0"/>
        </w:rPr>
        <w:separator/>
      </w:r>
    </w:p>
  </w:footnote>
  <w:footnote w:type="continuationSeparator" w:id="0">
    <w:p w14:paraId="261B7A82" w14:textId="77777777" w:rsidR="00016869" w:rsidRDefault="000168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869"/>
    <w:rsid w:val="00012DBE"/>
    <w:rsid w:val="00016869"/>
    <w:rsid w:val="000A1D81"/>
    <w:rsid w:val="00111ED3"/>
    <w:rsid w:val="001C190E"/>
    <w:rsid w:val="001D0381"/>
    <w:rsid w:val="00210E0C"/>
    <w:rsid w:val="002168F4"/>
    <w:rsid w:val="002A727C"/>
    <w:rsid w:val="005D2707"/>
    <w:rsid w:val="00606255"/>
    <w:rsid w:val="006B0B72"/>
    <w:rsid w:val="006B2824"/>
    <w:rsid w:val="006B607A"/>
    <w:rsid w:val="007D451C"/>
    <w:rsid w:val="00826224"/>
    <w:rsid w:val="00875ABE"/>
    <w:rsid w:val="00930A23"/>
    <w:rsid w:val="009B6FAD"/>
    <w:rsid w:val="009C7354"/>
    <w:rsid w:val="009E6D7F"/>
    <w:rsid w:val="00A11E73"/>
    <w:rsid w:val="00A2521E"/>
    <w:rsid w:val="00AD6C20"/>
    <w:rsid w:val="00AE436A"/>
    <w:rsid w:val="00C135B1"/>
    <w:rsid w:val="00C92DF8"/>
    <w:rsid w:val="00CB3578"/>
    <w:rsid w:val="00D20AFA"/>
    <w:rsid w:val="00D467CE"/>
    <w:rsid w:val="00D55648"/>
    <w:rsid w:val="00E16443"/>
    <w:rsid w:val="00E36EE9"/>
    <w:rsid w:val="00F13442"/>
    <w:rsid w:val="00F60AB1"/>
    <w:rsid w:val="00F956D4"/>
    <w:rsid w:val="00FA59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BDF637"/>
  <w15:docId w15:val="{B9F3EB10-261A-457C-B05C-F9FC65EAB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Hyperlink">
    <w:name w:val="Hyperlink"/>
    <w:basedOn w:val="Standaardalinea-lettertype"/>
    <w:unhideWhenUsed/>
    <w:rsid w:val="00016869"/>
    <w:rPr>
      <w:color w:val="0000FF" w:themeColor="hyperlink"/>
      <w:u w:val="single"/>
    </w:rPr>
  </w:style>
  <w:style w:type="paragraph" w:customStyle="1" w:styleId="tig">
    <w:name w:val="tig"/>
    <w:rsid w:val="00F60AB1"/>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2750</ap:Words>
  <ap:Characters>15058</ap:Characters>
  <ap:DocSecurity>0</ap:DocSecurity>
  <ap:Lines>125</ap:Lines>
  <ap:Paragraphs>35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2025-02-12T09:59:00.0000000Z</dcterms:created>
  <dcterms:modified xsi:type="dcterms:W3CDTF">2025-02-13T09:24:00.0000000Z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