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36926" w:rsidR="00536926" w:rsidP="00536926" w:rsidRDefault="00536926" w14:paraId="7E78425F" w14:textId="40105212">
      <w:r w:rsidRPr="00536926">
        <w:br/>
      </w:r>
      <w:r w:rsidRPr="00536926">
        <w:rPr>
          <w:b/>
          <w:bCs/>
        </w:rPr>
        <w:t>Verzonden:</w:t>
      </w:r>
      <w:r w:rsidRPr="00536926">
        <w:t xml:space="preserve"> dinsdag 4 februari 2025 10:43</w:t>
      </w:r>
      <w:r w:rsidRPr="00536926">
        <w:br/>
      </w:r>
      <w:r w:rsidRPr="00536926">
        <w:rPr>
          <w:b/>
          <w:bCs/>
        </w:rPr>
        <w:t>Aan:</w:t>
      </w:r>
      <w:r w:rsidRPr="00536926">
        <w:t xml:space="preserve"> Commissie DEF &lt;cie.def@tweedekamer.nl&gt;</w:t>
      </w:r>
      <w:r w:rsidRPr="00536926">
        <w:br/>
      </w:r>
      <w:r w:rsidRPr="00536926">
        <w:rPr>
          <w:b/>
          <w:bCs/>
        </w:rPr>
        <w:t>Onderwerp:</w:t>
      </w:r>
      <w:r w:rsidRPr="00536926">
        <w:t xml:space="preserve"> </w:t>
      </w:r>
      <w:proofErr w:type="spellStart"/>
      <w:r w:rsidRPr="00536926">
        <w:t>RvW</w:t>
      </w:r>
      <w:proofErr w:type="spellEnd"/>
    </w:p>
    <w:p w:rsidRPr="00536926" w:rsidR="00536926" w:rsidP="00536926" w:rsidRDefault="00536926" w14:paraId="669734EA" w14:textId="77777777"/>
    <w:p w:rsidRPr="00536926" w:rsidR="00536926" w:rsidP="00536926" w:rsidRDefault="00536926" w14:paraId="51D5DF55" w14:textId="77777777">
      <w:r w:rsidRPr="00536926">
        <w:t>Beste Griffie,</w:t>
      </w:r>
    </w:p>
    <w:p w:rsidRPr="00536926" w:rsidR="00536926" w:rsidP="00536926" w:rsidRDefault="00536926" w14:paraId="14E5900E" w14:textId="77777777"/>
    <w:p w:rsidRPr="00536926" w:rsidR="00536926" w:rsidP="00536926" w:rsidRDefault="00536926" w14:paraId="45D42A33" w14:textId="77777777">
      <w:r w:rsidRPr="00536926">
        <w:t xml:space="preserve">Zie hieronder een verzoek namens het lid van der Werf (d66) voor op de </w:t>
      </w:r>
      <w:proofErr w:type="spellStart"/>
      <w:r w:rsidRPr="00536926">
        <w:t>RvW</w:t>
      </w:r>
      <w:proofErr w:type="spellEnd"/>
      <w:r w:rsidRPr="00536926">
        <w:t xml:space="preserve"> van de PV van deze week:</w:t>
      </w:r>
    </w:p>
    <w:p w:rsidRPr="00536926" w:rsidR="00536926" w:rsidP="00536926" w:rsidRDefault="00536926" w14:paraId="7763BA72" w14:textId="77777777">
      <w:pPr>
        <w:numPr>
          <w:ilvl w:val="0"/>
          <w:numId w:val="1"/>
        </w:numPr>
      </w:pPr>
      <w:r w:rsidRPr="00536926">
        <w:t>Het lid van der Werf (D66) verzoekt om richting 24 februari (3 jaar oorlog in Oekraïne) een RTG te organiseren over militairen steun aan Oekraïne en deze nog in te plannen voor het plenaire debat over de staat van de oorlog in Europa.  </w:t>
      </w:r>
    </w:p>
    <w:p w:rsidRPr="00536926" w:rsidR="00536926" w:rsidP="00536926" w:rsidRDefault="00536926" w14:paraId="47F49209" w14:textId="77777777"/>
    <w:p w:rsidRPr="00536926" w:rsidR="00536926" w:rsidP="00536926" w:rsidRDefault="00536926" w14:paraId="0C934F65" w14:textId="77777777">
      <w:r w:rsidRPr="00536926">
        <w:t>Met Vriendelijke groet,</w:t>
      </w:r>
    </w:p>
    <w:p w:rsidRPr="00536926" w:rsidR="00536926" w:rsidP="00536926" w:rsidRDefault="00536926" w14:paraId="0A598D4B" w14:textId="77777777">
      <w:pPr>
        <w:rPr>
          <w:b/>
          <w:bCs/>
        </w:rPr>
      </w:pPr>
      <w:r w:rsidRPr="00536926">
        <w:rPr>
          <w:b/>
          <w:bCs/>
        </w:rPr>
        <w:t>Sam Elfvering</w:t>
      </w:r>
      <w:r w:rsidRPr="00536926">
        <w:rPr>
          <w:b/>
          <w:bCs/>
        </w:rPr>
        <w:br/>
      </w:r>
      <w:r w:rsidRPr="00536926">
        <w:rPr>
          <w:b/>
          <w:bCs/>
        </w:rPr>
        <w:br/>
        <w:t>Senior beleidsmedewerker</w:t>
      </w:r>
    </w:p>
    <w:p w:rsidRPr="00536926" w:rsidR="00536926" w:rsidP="00536926" w:rsidRDefault="00536926" w14:paraId="288E212F" w14:textId="77777777">
      <w:pPr>
        <w:numPr>
          <w:ilvl w:val="0"/>
          <w:numId w:val="2"/>
        </w:numPr>
        <w:rPr>
          <w:b/>
          <w:bCs/>
        </w:rPr>
      </w:pPr>
      <w:r w:rsidRPr="00536926">
        <w:rPr>
          <w:b/>
          <w:bCs/>
        </w:rPr>
        <w:t xml:space="preserve">Defensie </w:t>
      </w:r>
    </w:p>
    <w:p w:rsidRPr="00536926" w:rsidR="00536926" w:rsidP="00536926" w:rsidRDefault="00536926" w14:paraId="6F9BBE9F" w14:textId="77777777">
      <w:pPr>
        <w:numPr>
          <w:ilvl w:val="0"/>
          <w:numId w:val="2"/>
        </w:numPr>
        <w:rPr>
          <w:b/>
          <w:bCs/>
        </w:rPr>
      </w:pPr>
      <w:r w:rsidRPr="00536926">
        <w:rPr>
          <w:b/>
          <w:bCs/>
        </w:rPr>
        <w:t xml:space="preserve">Europese Zaken </w:t>
      </w:r>
    </w:p>
    <w:p w:rsidRPr="00536926" w:rsidR="00536926" w:rsidP="00536926" w:rsidRDefault="00536926" w14:paraId="44ECBC98" w14:textId="77777777">
      <w:pPr>
        <w:numPr>
          <w:ilvl w:val="0"/>
          <w:numId w:val="2"/>
        </w:numPr>
        <w:rPr>
          <w:b/>
          <w:bCs/>
        </w:rPr>
      </w:pPr>
      <w:r w:rsidRPr="00536926">
        <w:rPr>
          <w:b/>
          <w:bCs/>
        </w:rPr>
        <w:t xml:space="preserve">Koninkrijksrelaties </w:t>
      </w:r>
    </w:p>
    <w:p w:rsidRPr="00536926" w:rsidR="00536926" w:rsidP="00536926" w:rsidRDefault="00536926" w14:paraId="490BDD2C" w14:textId="77777777">
      <w:pPr>
        <w:numPr>
          <w:ilvl w:val="0"/>
          <w:numId w:val="2"/>
        </w:numPr>
        <w:rPr>
          <w:b/>
          <w:bCs/>
        </w:rPr>
      </w:pPr>
      <w:r w:rsidRPr="00536926">
        <w:rPr>
          <w:b/>
          <w:bCs/>
        </w:rPr>
        <w:t>Racisme en Discriminatie   </w:t>
      </w:r>
    </w:p>
    <w:p w:rsidRPr="00536926" w:rsidR="00536926" w:rsidP="00536926" w:rsidRDefault="00536926" w14:paraId="6730C589" w14:textId="77777777">
      <w:pPr>
        <w:numPr>
          <w:ilvl w:val="0"/>
          <w:numId w:val="2"/>
        </w:numPr>
        <w:rPr>
          <w:b/>
          <w:bCs/>
        </w:rPr>
      </w:pPr>
      <w:r w:rsidRPr="00536926">
        <w:rPr>
          <w:b/>
          <w:bCs/>
        </w:rPr>
        <w:t xml:space="preserve">Ontwikkelingssamenwerking </w:t>
      </w:r>
    </w:p>
    <w:p w:rsidR="00536926" w:rsidP="00536926" w:rsidRDefault="00536926" w14:paraId="622543F4" w14:textId="55170FD4">
      <w:r w:rsidRPr="00536926">
        <w:br/>
        <w:t>Tweede Kamerfractie D66</w:t>
      </w:r>
      <w:r w:rsidRPr="00536926">
        <w:br/>
      </w:r>
      <w:proofErr w:type="spellStart"/>
      <w:r w:rsidRPr="00536926">
        <w:t>Bezuidenhoudseweg</w:t>
      </w:r>
      <w:proofErr w:type="spellEnd"/>
      <w:r w:rsidRPr="00536926">
        <w:t xml:space="preserve"> 67</w:t>
      </w:r>
      <w:r w:rsidRPr="00536926">
        <w:br/>
        <w:t>2595 BD, Den Haag</w:t>
      </w:r>
      <w:r w:rsidRPr="00536926">
        <w:br/>
      </w:r>
    </w:p>
    <w:sectPr w:rsidR="0053692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83770"/>
    <w:multiLevelType w:val="hybridMultilevel"/>
    <w:tmpl w:val="12CA2BB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3AB1647C"/>
    <w:multiLevelType w:val="hybridMultilevel"/>
    <w:tmpl w:val="84681FB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548762654">
    <w:abstractNumId w:val="1"/>
    <w:lvlOverride w:ilvl="0"/>
    <w:lvlOverride w:ilvl="1"/>
    <w:lvlOverride w:ilvl="2"/>
    <w:lvlOverride w:ilvl="3"/>
    <w:lvlOverride w:ilvl="4"/>
    <w:lvlOverride w:ilvl="5"/>
    <w:lvlOverride w:ilvl="6"/>
    <w:lvlOverride w:ilvl="7"/>
    <w:lvlOverride w:ilvl="8"/>
  </w:num>
  <w:num w:numId="2" w16cid:durableId="14910066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926"/>
    <w:rsid w:val="00536926"/>
    <w:rsid w:val="00FF31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A6BD0"/>
  <w15:chartTrackingRefBased/>
  <w15:docId w15:val="{CC82FCD3-7C80-4B6E-B99D-E2A05CB2C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369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369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3692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3692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3692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3692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3692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3692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3692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692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3692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3692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3692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3692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369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369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369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36926"/>
    <w:rPr>
      <w:rFonts w:eastAsiaTheme="majorEastAsia" w:cstheme="majorBidi"/>
      <w:color w:val="272727" w:themeColor="text1" w:themeTint="D8"/>
    </w:rPr>
  </w:style>
  <w:style w:type="paragraph" w:styleId="Titel">
    <w:name w:val="Title"/>
    <w:basedOn w:val="Standaard"/>
    <w:next w:val="Standaard"/>
    <w:link w:val="TitelChar"/>
    <w:uiPriority w:val="10"/>
    <w:qFormat/>
    <w:rsid w:val="005369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3692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692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3692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3692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36926"/>
    <w:rPr>
      <w:i/>
      <w:iCs/>
      <w:color w:val="404040" w:themeColor="text1" w:themeTint="BF"/>
    </w:rPr>
  </w:style>
  <w:style w:type="paragraph" w:styleId="Lijstalinea">
    <w:name w:val="List Paragraph"/>
    <w:basedOn w:val="Standaard"/>
    <w:uiPriority w:val="34"/>
    <w:qFormat/>
    <w:rsid w:val="00536926"/>
    <w:pPr>
      <w:ind w:left="720"/>
      <w:contextualSpacing/>
    </w:pPr>
  </w:style>
  <w:style w:type="character" w:styleId="Intensievebenadrukking">
    <w:name w:val="Intense Emphasis"/>
    <w:basedOn w:val="Standaardalinea-lettertype"/>
    <w:uiPriority w:val="21"/>
    <w:qFormat/>
    <w:rsid w:val="00536926"/>
    <w:rPr>
      <w:i/>
      <w:iCs/>
      <w:color w:val="0F4761" w:themeColor="accent1" w:themeShade="BF"/>
    </w:rPr>
  </w:style>
  <w:style w:type="paragraph" w:styleId="Duidelijkcitaat">
    <w:name w:val="Intense Quote"/>
    <w:basedOn w:val="Standaard"/>
    <w:next w:val="Standaard"/>
    <w:link w:val="DuidelijkcitaatChar"/>
    <w:uiPriority w:val="30"/>
    <w:qFormat/>
    <w:rsid w:val="005369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36926"/>
    <w:rPr>
      <w:i/>
      <w:iCs/>
      <w:color w:val="0F4761" w:themeColor="accent1" w:themeShade="BF"/>
    </w:rPr>
  </w:style>
  <w:style w:type="character" w:styleId="Intensieveverwijzing">
    <w:name w:val="Intense Reference"/>
    <w:basedOn w:val="Standaardalinea-lettertype"/>
    <w:uiPriority w:val="32"/>
    <w:qFormat/>
    <w:rsid w:val="005369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642054">
      <w:bodyDiv w:val="1"/>
      <w:marLeft w:val="0"/>
      <w:marRight w:val="0"/>
      <w:marTop w:val="0"/>
      <w:marBottom w:val="0"/>
      <w:divBdr>
        <w:top w:val="none" w:sz="0" w:space="0" w:color="auto"/>
        <w:left w:val="none" w:sz="0" w:space="0" w:color="auto"/>
        <w:bottom w:val="none" w:sz="0" w:space="0" w:color="auto"/>
        <w:right w:val="none" w:sz="0" w:space="0" w:color="auto"/>
      </w:divBdr>
    </w:div>
    <w:div w:id="168436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105</ap:Words>
  <ap:Characters>582</ap:Characters>
  <ap:DocSecurity>0</ap:DocSecurity>
  <ap:Lines>4</ap:Lines>
  <ap:Paragraphs>1</ap:Paragraphs>
  <ap:ScaleCrop>false</ap:ScaleCrop>
  <ap:LinksUpToDate>false</ap:LinksUpToDate>
  <ap:CharactersWithSpaces>686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2025-02-04T16:13:00.0000000Z</dcterms:created>
  <dcterms:modified xsi:type="dcterms:W3CDTF">2025-02-04T16:14:00.0000000Z</dcterms:modified>
  <version/>
  <category/>
</coreProperties>
</file>