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303C" w:rsidR="00DE303C" w:rsidP="00DE303C" w:rsidRDefault="00DE303C" w14:paraId="6F6276F9" w14:textId="77777777">
      <w:pPr>
        <w:rPr>
          <w:b/>
          <w:bCs/>
        </w:rPr>
      </w:pPr>
      <w:r w:rsidRPr="00DE303C">
        <w:rPr>
          <w:b/>
          <w:bCs/>
        </w:rPr>
        <w:t>OVERZICHT COMMISSIE-REGELING VAN WERKZAAMHEDEN JUSTITIE EN VEILIGHEID</w:t>
      </w:r>
    </w:p>
    <w:p w:rsidRPr="00DE303C" w:rsidR="00DE303C" w:rsidP="00DE303C" w:rsidRDefault="00DE303C" w14:paraId="2F7B0EBE" w14:textId="77777777"/>
    <w:p w:rsidRPr="00DE303C" w:rsidR="00DE303C" w:rsidP="00DE303C" w:rsidRDefault="00DE303C" w14:paraId="1EF1523D" w14:textId="77777777">
      <w:r w:rsidRPr="00DE303C">
        <w:t>Donderdag 20 februari 2025, bij aanvang procedurevergadering 12.00 uur:</w:t>
      </w:r>
    </w:p>
    <w:p w:rsidRPr="00DE303C" w:rsidR="00DE303C" w:rsidP="00DE303C" w:rsidRDefault="00DE303C" w14:paraId="2AEC9F04" w14:textId="77777777">
      <w:pPr>
        <w:numPr>
          <w:ilvl w:val="0"/>
          <w:numId w:val="1"/>
        </w:numPr>
      </w:pPr>
      <w:r w:rsidRPr="00DE303C">
        <w:t xml:space="preserve">Het lid </w:t>
      </w:r>
      <w:r w:rsidRPr="00DE303C">
        <w:rPr>
          <w:b/>
          <w:bCs/>
        </w:rPr>
        <w:t>VAN NISPEN</w:t>
      </w:r>
      <w:r w:rsidRPr="00DE303C">
        <w:t xml:space="preserve"> (SP) verzoek om een reactie van de bewindspersoon op de brief m.b.t. Geestelijke verzorging binnen DJI en Defensie - Faculteit Religie, Cultuur en Maatschappij, Rijksuniversiteit Groningen (zie bijlage 1), te ontvangen voorafgaand aan het commissiedebat over gevangeniswezen op 12 maart 2025. </w:t>
      </w:r>
    </w:p>
    <w:p w:rsidRPr="00DE303C" w:rsidR="00DE303C" w:rsidP="00DE303C" w:rsidRDefault="00DE303C" w14:paraId="529D206A" w14:textId="77777777">
      <w:pPr>
        <w:numPr>
          <w:ilvl w:val="0"/>
          <w:numId w:val="1"/>
        </w:numPr>
      </w:pPr>
      <w:r w:rsidRPr="00DE303C">
        <w:t xml:space="preserve">Het lid </w:t>
      </w:r>
      <w:r w:rsidRPr="00DE303C">
        <w:rPr>
          <w:b/>
          <w:bCs/>
        </w:rPr>
        <w:t>WIJEN-NASS</w:t>
      </w:r>
      <w:r w:rsidRPr="00DE303C">
        <w:t xml:space="preserve"> (BBB) voorstel om een technische briefing te organiseren met politie, gemeente Den Haag en andere relevante organisaties over de NAVO-top.</w:t>
      </w:r>
    </w:p>
    <w:p w:rsidRPr="00DE303C" w:rsidR="00DE303C" w:rsidP="00DE303C" w:rsidRDefault="00DE303C" w14:paraId="70F152AE" w14:textId="77777777">
      <w:pPr>
        <w:numPr>
          <w:ilvl w:val="0"/>
          <w:numId w:val="1"/>
        </w:numPr>
      </w:pPr>
      <w:r w:rsidRPr="00DE303C">
        <w:t xml:space="preserve">Het lid </w:t>
      </w:r>
      <w:r w:rsidRPr="00DE303C">
        <w:rPr>
          <w:b/>
          <w:bCs/>
        </w:rPr>
        <w:t xml:space="preserve">MUTLUER </w:t>
      </w:r>
      <w:r w:rsidRPr="00DE303C">
        <w:t xml:space="preserve">(GroenLinks-PvdA), mede namens het lid </w:t>
      </w:r>
      <w:r w:rsidRPr="00DE303C">
        <w:rPr>
          <w:b/>
          <w:bCs/>
        </w:rPr>
        <w:t xml:space="preserve">MICHON-DERKZEN </w:t>
      </w:r>
      <w:r w:rsidRPr="00DE303C">
        <w:t>(VVD), verzoek om een brief van de bewindspersoon om inzicht te krijgen in de financieringsstromen met betrekking tot de aanpak van personen met verward/onbegrepen gedrag (in den brede, dus middelen voor de Levensloopaanpak, Grip op Onbegrip, andere initiatieven), met daarbij informatie over de omvang van de middelen, uit welk potje deze middelen komen, structureel/incidenteel, bij welk departement dit belegd is, etc.</w:t>
      </w:r>
    </w:p>
    <w:p w:rsidRPr="00DE303C" w:rsidR="00DE303C" w:rsidP="00DE303C" w:rsidRDefault="00DE303C" w14:paraId="74FDC4AF" w14:textId="77777777">
      <w:pPr>
        <w:numPr>
          <w:ilvl w:val="0"/>
          <w:numId w:val="1"/>
        </w:numPr>
      </w:pPr>
      <w:r w:rsidRPr="00DE303C">
        <w:t xml:space="preserve">Het lid </w:t>
      </w:r>
      <w:r w:rsidRPr="00DE303C">
        <w:rPr>
          <w:b/>
          <w:bCs/>
        </w:rPr>
        <w:t>SIX-DIJKSTRA</w:t>
      </w:r>
      <w:r w:rsidRPr="00DE303C">
        <w:t xml:space="preserve"> (NSC) voorstel voor een rondetafelgesprek over het aangekondigde beleid van het Openbaar Ministerie dat strafbare feiten waarop maximaal zes jaar gevangenisstraf staat voortaan met een strafbeschikking zullen worden afgedaan, in ieder geval met het Openbaar Ministerie, rechtspraak en politie, voorafgaand aan het plenaire debat hierover (zie bijlage 2).</w:t>
      </w:r>
    </w:p>
    <w:p w:rsidRPr="00DE303C" w:rsidR="00DE303C" w:rsidP="00DE303C" w:rsidRDefault="00DE303C" w14:paraId="466F67EF" w14:textId="77777777">
      <w:pPr>
        <w:numPr>
          <w:ilvl w:val="0"/>
          <w:numId w:val="1"/>
        </w:numPr>
      </w:pPr>
      <w:r w:rsidRPr="00DE303C">
        <w:t xml:space="preserve">Het lid </w:t>
      </w:r>
      <w:r w:rsidRPr="00DE303C">
        <w:rPr>
          <w:b/>
          <w:bCs/>
        </w:rPr>
        <w:t xml:space="preserve">MICHON-DERKZEN </w:t>
      </w:r>
      <w:r w:rsidRPr="00DE303C">
        <w:t xml:space="preserve">(VVD) voorstel om het commissiedebat over nationale veiligheid en weerbaarheid op 10 april 2025 tot nader orde uit te stellen. </w:t>
      </w:r>
    </w:p>
    <w:p w:rsidRPr="00DE303C" w:rsidR="00DE303C" w:rsidP="00DE303C" w:rsidRDefault="00DE303C" w14:paraId="3AF30721" w14:textId="77777777">
      <w:pPr>
        <w:rPr>
          <w:i/>
          <w:iCs/>
        </w:rPr>
      </w:pPr>
    </w:p>
    <w:p w:rsidR="0095778E" w:rsidRDefault="0095778E" w14:paraId="04164B9C" w14:textId="77777777"/>
    <w:sectPr w:rsidR="0095778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014"/>
    <w:multiLevelType w:val="hybridMultilevel"/>
    <w:tmpl w:val="B9B4C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469795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3C"/>
    <w:rsid w:val="001F2689"/>
    <w:rsid w:val="002C0C82"/>
    <w:rsid w:val="004F0F87"/>
    <w:rsid w:val="007C1621"/>
    <w:rsid w:val="0095778E"/>
    <w:rsid w:val="00DE30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3C"/>
  <w15:chartTrackingRefBased/>
  <w15:docId w15:val="{155BBE61-D1D1-463C-9058-54D541E3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3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30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30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30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30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30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30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30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30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30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30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30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30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30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30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30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303C"/>
    <w:rPr>
      <w:rFonts w:eastAsiaTheme="majorEastAsia" w:cstheme="majorBidi"/>
      <w:color w:val="272727" w:themeColor="text1" w:themeTint="D8"/>
    </w:rPr>
  </w:style>
  <w:style w:type="paragraph" w:styleId="Titel">
    <w:name w:val="Title"/>
    <w:basedOn w:val="Standaard"/>
    <w:next w:val="Standaard"/>
    <w:link w:val="TitelChar"/>
    <w:uiPriority w:val="10"/>
    <w:qFormat/>
    <w:rsid w:val="00DE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0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30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30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30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303C"/>
    <w:rPr>
      <w:i/>
      <w:iCs/>
      <w:color w:val="404040" w:themeColor="text1" w:themeTint="BF"/>
    </w:rPr>
  </w:style>
  <w:style w:type="paragraph" w:styleId="Lijstalinea">
    <w:name w:val="List Paragraph"/>
    <w:basedOn w:val="Standaard"/>
    <w:uiPriority w:val="34"/>
    <w:qFormat/>
    <w:rsid w:val="00DE303C"/>
    <w:pPr>
      <w:ind w:left="720"/>
      <w:contextualSpacing/>
    </w:pPr>
  </w:style>
  <w:style w:type="character" w:styleId="Intensievebenadrukking">
    <w:name w:val="Intense Emphasis"/>
    <w:basedOn w:val="Standaardalinea-lettertype"/>
    <w:uiPriority w:val="21"/>
    <w:qFormat/>
    <w:rsid w:val="00DE303C"/>
    <w:rPr>
      <w:i/>
      <w:iCs/>
      <w:color w:val="0F4761" w:themeColor="accent1" w:themeShade="BF"/>
    </w:rPr>
  </w:style>
  <w:style w:type="paragraph" w:styleId="Duidelijkcitaat">
    <w:name w:val="Intense Quote"/>
    <w:basedOn w:val="Standaard"/>
    <w:next w:val="Standaard"/>
    <w:link w:val="DuidelijkcitaatChar"/>
    <w:uiPriority w:val="30"/>
    <w:qFormat/>
    <w:rsid w:val="00DE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303C"/>
    <w:rPr>
      <w:i/>
      <w:iCs/>
      <w:color w:val="0F4761" w:themeColor="accent1" w:themeShade="BF"/>
    </w:rPr>
  </w:style>
  <w:style w:type="character" w:styleId="Intensieveverwijzing">
    <w:name w:val="Intense Reference"/>
    <w:basedOn w:val="Standaardalinea-lettertype"/>
    <w:uiPriority w:val="32"/>
    <w:qFormat/>
    <w:rsid w:val="00DE3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3955">
      <w:bodyDiv w:val="1"/>
      <w:marLeft w:val="0"/>
      <w:marRight w:val="0"/>
      <w:marTop w:val="0"/>
      <w:marBottom w:val="0"/>
      <w:divBdr>
        <w:top w:val="none" w:sz="0" w:space="0" w:color="auto"/>
        <w:left w:val="none" w:sz="0" w:space="0" w:color="auto"/>
        <w:bottom w:val="none" w:sz="0" w:space="0" w:color="auto"/>
        <w:right w:val="none" w:sz="0" w:space="0" w:color="auto"/>
      </w:divBdr>
    </w:div>
    <w:div w:id="1703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251</ap:Words>
  <ap:Characters>1384</ap:Characters>
  <ap:DocSecurity>0</ap:DocSecurity>
  <ap:Lines>11</ap:Lines>
  <ap:Paragraphs>3</ap:Paragraphs>
  <ap:ScaleCrop>false</ap:ScaleCrop>
  <ap:LinksUpToDate>false</ap:LinksUpToDate>
  <ap:CharactersWithSpaces>1632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2025-02-19T15:12:00.0000000Z</dcterms:created>
  <dcterms:modified xsi:type="dcterms:W3CDTF">2025-02-19T15:13:00.0000000Z</dcterms:modified>
  <version/>
  <category/>
</coreProperties>
</file>