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69DBB97" w14:textId="77777777">
        <w:trPr>
          <w:cantSplit/>
        </w:trPr>
        <w:tc>
          <w:tcPr>
            <w:tcW w:w="9142" w:type="dxa"/>
            <w:gridSpan w:val="2"/>
            <w:tcBorders>
              <w:top w:val="nil"/>
              <w:left w:val="nil"/>
              <w:bottom w:val="nil"/>
              <w:right w:val="nil"/>
            </w:tcBorders>
          </w:tcPr>
          <w:p w:rsidRPr="00170615" w:rsidR="00CB3578" w:rsidP="00170615" w:rsidRDefault="00170615" w14:paraId="21167BF2" w14:textId="5D29D789">
            <w:pPr>
              <w:pStyle w:val="Amendement"/>
              <w:rPr>
                <w:rFonts w:ascii="Times New Roman" w:hAnsi="Times New Roman" w:cs="Times New Roman"/>
                <w:b w:val="0"/>
                <w:bCs w:val="0"/>
              </w:rPr>
            </w:pPr>
            <w:r w:rsidRPr="00170615">
              <w:rPr>
                <w:rFonts w:ascii="Times New Roman" w:hAnsi="Times New Roman" w:cs="Times New Roman"/>
                <w:b w:val="0"/>
                <w:bCs w:val="0"/>
              </w:rPr>
              <w:t xml:space="preserve">Bijgewerkt t/m nr. </w:t>
            </w:r>
            <w:r w:rsidR="00DD4B9E">
              <w:rPr>
                <w:rFonts w:ascii="Times New Roman" w:hAnsi="Times New Roman" w:cs="Times New Roman"/>
                <w:b w:val="0"/>
                <w:bCs w:val="0"/>
              </w:rPr>
              <w:t>9</w:t>
            </w:r>
            <w:r w:rsidRPr="00170615">
              <w:rPr>
                <w:rFonts w:ascii="Times New Roman" w:hAnsi="Times New Roman" w:cs="Times New Roman"/>
                <w:b w:val="0"/>
                <w:bCs w:val="0"/>
              </w:rPr>
              <w:t xml:space="preserve"> (</w:t>
            </w:r>
            <w:r w:rsidR="00DD4B9E">
              <w:rPr>
                <w:rFonts w:ascii="Times New Roman" w:hAnsi="Times New Roman" w:cs="Times New Roman"/>
                <w:b w:val="0"/>
                <w:bCs w:val="0"/>
              </w:rPr>
              <w:t>2</w:t>
            </w:r>
            <w:r w:rsidRPr="00DD4B9E" w:rsidR="00DD4B9E">
              <w:rPr>
                <w:rFonts w:ascii="Times New Roman" w:hAnsi="Times New Roman" w:cs="Times New Roman"/>
                <w:b w:val="0"/>
                <w:bCs w:val="0"/>
                <w:vertAlign w:val="superscript"/>
              </w:rPr>
              <w:t>e</w:t>
            </w:r>
            <w:r w:rsidR="00DD4B9E">
              <w:rPr>
                <w:rFonts w:ascii="Times New Roman" w:hAnsi="Times New Roman" w:cs="Times New Roman"/>
                <w:b w:val="0"/>
                <w:bCs w:val="0"/>
              </w:rPr>
              <w:t xml:space="preserve"> </w:t>
            </w:r>
            <w:proofErr w:type="spellStart"/>
            <w:r w:rsidRPr="00170615">
              <w:rPr>
                <w:rFonts w:ascii="Times New Roman" w:hAnsi="Times New Roman" w:cs="Times New Roman"/>
                <w:b w:val="0"/>
                <w:bCs w:val="0"/>
              </w:rPr>
              <w:t>NvW</w:t>
            </w:r>
            <w:proofErr w:type="spellEnd"/>
            <w:r w:rsidRPr="00170615">
              <w:rPr>
                <w:rFonts w:ascii="Times New Roman" w:hAnsi="Times New Roman" w:cs="Times New Roman"/>
                <w:b w:val="0"/>
                <w:bCs w:val="0"/>
              </w:rPr>
              <w:t xml:space="preserve"> d.d. </w:t>
            </w:r>
            <w:r w:rsidR="00DD4B9E">
              <w:rPr>
                <w:rFonts w:ascii="Times New Roman" w:hAnsi="Times New Roman" w:cs="Times New Roman"/>
                <w:b w:val="0"/>
                <w:bCs w:val="0"/>
              </w:rPr>
              <w:t>29</w:t>
            </w:r>
            <w:r w:rsidRPr="00170615">
              <w:rPr>
                <w:rFonts w:ascii="Times New Roman" w:hAnsi="Times New Roman" w:cs="Times New Roman"/>
                <w:b w:val="0"/>
                <w:bCs w:val="0"/>
              </w:rPr>
              <w:t xml:space="preserve"> oktober 2024)</w:t>
            </w:r>
          </w:p>
        </w:tc>
      </w:tr>
      <w:tr w:rsidRPr="002168F4" w:rsidR="00CB3578" w:rsidTr="00A11E73" w14:paraId="4B0B24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32976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BE71485" w14:textId="77777777">
            <w:pPr>
              <w:tabs>
                <w:tab w:val="left" w:pos="-1440"/>
                <w:tab w:val="left" w:pos="-720"/>
              </w:tabs>
              <w:suppressAutoHyphens/>
              <w:rPr>
                <w:rFonts w:ascii="Times New Roman" w:hAnsi="Times New Roman"/>
                <w:b/>
                <w:bCs/>
              </w:rPr>
            </w:pPr>
          </w:p>
        </w:tc>
      </w:tr>
      <w:tr w:rsidRPr="002168F4" w:rsidR="002A727C" w:rsidTr="00A11E73" w14:paraId="10EECB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84550A" w14:paraId="058FE1A9" w14:textId="48E24197">
            <w:pPr>
              <w:rPr>
                <w:rFonts w:ascii="Times New Roman" w:hAnsi="Times New Roman"/>
                <w:b/>
                <w:sz w:val="24"/>
              </w:rPr>
            </w:pPr>
            <w:r>
              <w:rPr>
                <w:rFonts w:ascii="Times New Roman" w:hAnsi="Times New Roman"/>
                <w:b/>
                <w:sz w:val="24"/>
              </w:rPr>
              <w:t>36 604</w:t>
            </w:r>
          </w:p>
        </w:tc>
        <w:tc>
          <w:tcPr>
            <w:tcW w:w="6590" w:type="dxa"/>
            <w:tcBorders>
              <w:top w:val="nil"/>
              <w:left w:val="nil"/>
              <w:bottom w:val="nil"/>
              <w:right w:val="nil"/>
            </w:tcBorders>
          </w:tcPr>
          <w:p w:rsidRPr="0084550A" w:rsidR="002A727C" w:rsidP="000D5BC4" w:rsidRDefault="0084550A" w14:paraId="7BD0B64E" w14:textId="39A070F0">
            <w:pPr>
              <w:rPr>
                <w:rFonts w:ascii="Times New Roman" w:hAnsi="Times New Roman"/>
                <w:b/>
                <w:bCs/>
                <w:sz w:val="24"/>
              </w:rPr>
            </w:pPr>
            <w:r w:rsidRPr="0084550A">
              <w:rPr>
                <w:rFonts w:ascii="Times New Roman" w:hAnsi="Times New Roman"/>
                <w:b/>
                <w:bCs/>
                <w:sz w:val="24"/>
              </w:rPr>
              <w:t>Wijziging van enkele belastingwetten en enige andere wetten die betrekking hebben op de BES-eilanden (Belastingplan BES-eilanden 2025)</w:t>
            </w:r>
          </w:p>
        </w:tc>
      </w:tr>
      <w:tr w:rsidRPr="002168F4" w:rsidR="00CB3578" w:rsidTr="00A11E73" w14:paraId="468114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3F21BD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A227220" w14:textId="77777777">
            <w:pPr>
              <w:pStyle w:val="Amendement"/>
              <w:rPr>
                <w:rFonts w:ascii="Times New Roman" w:hAnsi="Times New Roman" w:cs="Times New Roman"/>
              </w:rPr>
            </w:pPr>
          </w:p>
        </w:tc>
      </w:tr>
      <w:tr w:rsidRPr="002168F4" w:rsidR="00CB3578" w:rsidTr="00A11E73" w14:paraId="4B530F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0A109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A2B546F" w14:textId="77777777">
            <w:pPr>
              <w:pStyle w:val="Amendement"/>
              <w:rPr>
                <w:rFonts w:ascii="Times New Roman" w:hAnsi="Times New Roman" w:cs="Times New Roman"/>
              </w:rPr>
            </w:pPr>
          </w:p>
        </w:tc>
      </w:tr>
      <w:tr w:rsidRPr="002168F4" w:rsidR="00CB3578" w:rsidTr="00A11E73" w14:paraId="65A745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C87626B"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00D77B71"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637D8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D34CDA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DC1932C" w14:textId="77777777">
            <w:pPr>
              <w:pStyle w:val="Amendement"/>
              <w:rPr>
                <w:rFonts w:ascii="Times New Roman" w:hAnsi="Times New Roman" w:cs="Times New Roman"/>
              </w:rPr>
            </w:pPr>
          </w:p>
        </w:tc>
      </w:tr>
    </w:tbl>
    <w:p w:rsidR="0084550A" w:rsidP="0084550A" w:rsidRDefault="0084550A" w14:paraId="19C47D86" w14:textId="7130C0C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224A3">
        <w:rPr>
          <w:rFonts w:ascii="Times New Roman" w:hAnsi="Times New Roman"/>
          <w:sz w:val="24"/>
          <w:szCs w:val="18"/>
        </w:rPr>
        <w:t>Wij Willem-Alexander, bij de gratie Gods, Koning der Nederlanden, Prins van Oranje-Nassau, enz. enz. enz.</w:t>
      </w:r>
    </w:p>
    <w:p w:rsidR="0084550A" w:rsidP="0084550A" w:rsidRDefault="0084550A" w14:paraId="22102A7D" w14:textId="77777777">
      <w:pPr>
        <w:tabs>
          <w:tab w:val="left" w:pos="284"/>
          <w:tab w:val="left" w:pos="567"/>
          <w:tab w:val="left" w:pos="851"/>
        </w:tabs>
        <w:ind w:right="-2"/>
        <w:rPr>
          <w:rFonts w:ascii="Times New Roman" w:hAnsi="Times New Roman"/>
          <w:sz w:val="24"/>
          <w:szCs w:val="20"/>
        </w:rPr>
      </w:pPr>
    </w:p>
    <w:p w:rsidRPr="008C0474" w:rsidR="0084550A" w:rsidP="0084550A" w:rsidRDefault="0084550A" w14:paraId="613AC8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Allen, die deze zullen zien of horen lezen, saluut! doen te weten: </w:t>
      </w:r>
    </w:p>
    <w:p w:rsidRPr="008C0474" w:rsidR="0084550A" w:rsidP="0084550A" w:rsidRDefault="0084550A" w14:paraId="2732DD03" w14:textId="0EB7AA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Alzo Wij in overweging genomen hebben, dat het wenselijk is in het kader van het fiscale beleid voor het jaar 2025 en volgende jaren in een aantal belastingwetten en enige andere wetten die betrekking hebben op de BES-eilanden wijzigingen aan te brengen;</w:t>
      </w:r>
    </w:p>
    <w:p w:rsidR="0084550A" w:rsidP="0084550A" w:rsidRDefault="0084550A" w14:paraId="65558F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84550A" w:rsidP="0084550A" w:rsidRDefault="0084550A" w14:paraId="1E68A884" w14:textId="77777777">
      <w:pPr>
        <w:tabs>
          <w:tab w:val="left" w:pos="284"/>
          <w:tab w:val="left" w:pos="567"/>
          <w:tab w:val="left" w:pos="851"/>
        </w:tabs>
        <w:ind w:right="-2"/>
        <w:rPr>
          <w:rFonts w:ascii="Times New Roman" w:hAnsi="Times New Roman"/>
          <w:sz w:val="24"/>
          <w:szCs w:val="20"/>
        </w:rPr>
      </w:pPr>
    </w:p>
    <w:p w:rsidR="0084550A" w:rsidP="0084550A" w:rsidRDefault="0084550A" w14:paraId="3015945D" w14:textId="77777777">
      <w:pPr>
        <w:tabs>
          <w:tab w:val="left" w:pos="284"/>
          <w:tab w:val="left" w:pos="567"/>
          <w:tab w:val="left" w:pos="851"/>
        </w:tabs>
        <w:ind w:right="-2"/>
        <w:rPr>
          <w:rFonts w:ascii="Times New Roman" w:hAnsi="Times New Roman"/>
          <w:sz w:val="24"/>
          <w:szCs w:val="20"/>
        </w:rPr>
      </w:pPr>
    </w:p>
    <w:p w:rsidRPr="008C0474" w:rsidR="0084550A" w:rsidP="0084550A" w:rsidRDefault="0084550A" w14:paraId="46E98768" w14:textId="77777777">
      <w:pPr>
        <w:tabs>
          <w:tab w:val="left" w:pos="284"/>
          <w:tab w:val="left" w:pos="567"/>
          <w:tab w:val="left" w:pos="851"/>
        </w:tabs>
        <w:ind w:right="-2"/>
        <w:rPr>
          <w:rFonts w:ascii="Times New Roman" w:hAnsi="Times New Roman"/>
          <w:b/>
          <w:bCs/>
          <w:sz w:val="24"/>
          <w:szCs w:val="20"/>
        </w:rPr>
      </w:pPr>
      <w:r w:rsidRPr="008C0474">
        <w:rPr>
          <w:rFonts w:ascii="Times New Roman" w:hAnsi="Times New Roman"/>
          <w:b/>
          <w:bCs/>
          <w:sz w:val="24"/>
          <w:szCs w:val="20"/>
        </w:rPr>
        <w:t>ARTIKEL I</w:t>
      </w:r>
    </w:p>
    <w:p w:rsidR="00CB3578" w:rsidP="00A11E73" w:rsidRDefault="00CB3578" w14:paraId="776EE95B" w14:textId="77777777">
      <w:pPr>
        <w:tabs>
          <w:tab w:val="left" w:pos="284"/>
          <w:tab w:val="left" w:pos="567"/>
          <w:tab w:val="left" w:pos="851"/>
        </w:tabs>
        <w:ind w:right="1848"/>
        <w:rPr>
          <w:rFonts w:ascii="Times New Roman" w:hAnsi="Times New Roman"/>
          <w:sz w:val="24"/>
          <w:szCs w:val="20"/>
        </w:rPr>
      </w:pPr>
    </w:p>
    <w:p w:rsidRPr="0084550A" w:rsidR="0084550A" w:rsidP="0084550A" w:rsidRDefault="0084550A" w14:paraId="6542CE45" w14:textId="7421EA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De Belastingwet BES wordt als volgt gewijzigd:</w:t>
      </w:r>
    </w:p>
    <w:p w:rsidRPr="0084550A" w:rsidR="0084550A" w:rsidP="0084550A" w:rsidRDefault="0084550A" w14:paraId="4EF00CF9" w14:textId="77777777">
      <w:pPr>
        <w:tabs>
          <w:tab w:val="left" w:pos="284"/>
          <w:tab w:val="left" w:pos="567"/>
          <w:tab w:val="left" w:pos="851"/>
        </w:tabs>
        <w:ind w:right="-2"/>
        <w:rPr>
          <w:rFonts w:ascii="Times New Roman" w:hAnsi="Times New Roman"/>
          <w:sz w:val="24"/>
          <w:szCs w:val="20"/>
        </w:rPr>
      </w:pPr>
    </w:p>
    <w:p w:rsidR="0084550A" w:rsidP="0084550A" w:rsidRDefault="0084550A" w14:paraId="6A2E997A" w14:textId="57F640E2">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A</w:t>
      </w:r>
    </w:p>
    <w:p w:rsidRPr="0084550A" w:rsidR="0084550A" w:rsidP="0084550A" w:rsidRDefault="0084550A" w14:paraId="09CBB4A1"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8C2C22D" w14:textId="66DD39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4.8 wordt als volgt gewijzigd:</w:t>
      </w:r>
    </w:p>
    <w:p w:rsidR="0084550A" w:rsidP="0084550A" w:rsidRDefault="0084550A" w14:paraId="4500301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29FFE8F" w14:textId="334120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In het tweede lid, wordt “elfde kalenderjaar” vervangen door “zesde kalenderjaar”.</w:t>
      </w:r>
    </w:p>
    <w:p w:rsidR="0084550A" w:rsidP="0084550A" w:rsidRDefault="0084550A" w14:paraId="6020B15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EF56EFE" w14:textId="613FF3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Er wordt een lid toegevoegd luidende:</w:t>
      </w:r>
    </w:p>
    <w:p w:rsidRPr="0084550A" w:rsidR="0084550A" w:rsidP="0084550A" w:rsidRDefault="0084550A" w14:paraId="38AFE536" w14:textId="6D62E0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Dit artikel is van toepassing op de vaststelling van de waarde van een onroerende zaak op of na 1 januari 2025. Op de vaststelling van de waarde van een onroerende zaak voor of op 31 december 2024, blijft dit artikel zoals het op 31 december 2024 luidde van toepassing.</w:t>
      </w:r>
    </w:p>
    <w:p w:rsidRPr="0084550A" w:rsidR="0084550A" w:rsidP="0084550A" w:rsidRDefault="0084550A" w14:paraId="4EF9186A" w14:textId="77777777">
      <w:pPr>
        <w:tabs>
          <w:tab w:val="left" w:pos="284"/>
          <w:tab w:val="left" w:pos="567"/>
          <w:tab w:val="left" w:pos="851"/>
        </w:tabs>
        <w:ind w:right="-2"/>
        <w:rPr>
          <w:rFonts w:ascii="Times New Roman" w:hAnsi="Times New Roman"/>
          <w:sz w:val="24"/>
          <w:szCs w:val="20"/>
        </w:rPr>
      </w:pPr>
    </w:p>
    <w:p w:rsidR="0084550A" w:rsidP="0084550A" w:rsidRDefault="0084550A" w14:paraId="452A8581" w14:textId="0554CFB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B</w:t>
      </w:r>
    </w:p>
    <w:p w:rsidRPr="0084550A" w:rsidR="0084550A" w:rsidP="0084550A" w:rsidRDefault="0084550A" w14:paraId="292A654D"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B508E64" w14:textId="5A7CFF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4.9, tweede lid, wordt “10%” vervangen door “11 percent”.</w:t>
      </w:r>
    </w:p>
    <w:p w:rsidRPr="0084550A" w:rsidR="0084550A" w:rsidP="0084550A" w:rsidRDefault="0084550A" w14:paraId="2C7354B7" w14:textId="77777777">
      <w:pPr>
        <w:tabs>
          <w:tab w:val="left" w:pos="284"/>
          <w:tab w:val="left" w:pos="567"/>
          <w:tab w:val="left" w:pos="851"/>
        </w:tabs>
        <w:ind w:right="-2"/>
        <w:rPr>
          <w:rFonts w:ascii="Times New Roman" w:hAnsi="Times New Roman"/>
          <w:sz w:val="24"/>
          <w:szCs w:val="20"/>
        </w:rPr>
      </w:pPr>
    </w:p>
    <w:p w:rsidR="0084550A" w:rsidP="0084550A" w:rsidRDefault="0084550A" w14:paraId="5F85C7C5" w14:textId="11207696">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C</w:t>
      </w:r>
    </w:p>
    <w:p w:rsidRPr="0084550A" w:rsidR="0084550A" w:rsidP="0084550A" w:rsidRDefault="0084550A" w14:paraId="23281BEE"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A4DC1DC" w14:textId="54C451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Artikel 5.5 </w:t>
      </w:r>
      <w:r w:rsidRPr="0084550A">
        <w:rPr>
          <w:rFonts w:ascii="Times New Roman" w:hAnsi="Times New Roman"/>
          <w:bCs/>
          <w:sz w:val="24"/>
          <w:szCs w:val="20"/>
        </w:rPr>
        <w:t>wordt als volgt gewijzigd:</w:t>
      </w:r>
    </w:p>
    <w:p w:rsidR="0084550A" w:rsidP="0084550A" w:rsidRDefault="0084550A" w14:paraId="149949D9"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412E0FA" w14:textId="57B2CF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In het eerste lid wordt “5 percent” vervangen door “7,5 percent”.</w:t>
      </w:r>
    </w:p>
    <w:p w:rsidR="0084550A" w:rsidP="0084550A" w:rsidRDefault="0084550A" w14:paraId="2E6F9C71"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634D984E" w14:textId="0AD177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het tweede lid wordt “100/95” vervangen door “100/92,5”.</w:t>
      </w:r>
    </w:p>
    <w:p w:rsidRPr="0084550A" w:rsidR="0084550A" w:rsidP="0084550A" w:rsidRDefault="0084550A" w14:paraId="32D8DF19" w14:textId="77777777">
      <w:pPr>
        <w:tabs>
          <w:tab w:val="left" w:pos="284"/>
          <w:tab w:val="left" w:pos="567"/>
          <w:tab w:val="left" w:pos="851"/>
        </w:tabs>
        <w:ind w:right="-2"/>
        <w:rPr>
          <w:rFonts w:ascii="Times New Roman" w:hAnsi="Times New Roman"/>
          <w:sz w:val="24"/>
          <w:szCs w:val="20"/>
        </w:rPr>
      </w:pPr>
    </w:p>
    <w:p w:rsidR="0084550A" w:rsidP="0084550A" w:rsidRDefault="0084550A" w14:paraId="5C3156C5"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D</w:t>
      </w:r>
    </w:p>
    <w:p w:rsidRPr="0084550A" w:rsidR="0084550A" w:rsidP="0084550A" w:rsidRDefault="0084550A" w14:paraId="44F3981A" w14:textId="7FAAF2CB">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lastRenderedPageBreak/>
        <w:t xml:space="preserve"> </w:t>
      </w:r>
    </w:p>
    <w:p w:rsidRPr="0084550A" w:rsidR="0084550A" w:rsidP="0084550A" w:rsidRDefault="0084550A" w14:paraId="501EE500" w14:textId="6BDABBAD">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84550A">
        <w:rPr>
          <w:rFonts w:ascii="Times New Roman" w:hAnsi="Times New Roman"/>
          <w:bCs/>
          <w:sz w:val="24"/>
          <w:szCs w:val="20"/>
        </w:rPr>
        <w:t>Aan artikel 6.22</w:t>
      </w:r>
      <w:r w:rsidRPr="0084550A">
        <w:rPr>
          <w:rFonts w:ascii="Times New Roman" w:hAnsi="Times New Roman"/>
          <w:sz w:val="24"/>
          <w:szCs w:val="20"/>
        </w:rPr>
        <w:t xml:space="preserve"> </w:t>
      </w:r>
      <w:r w:rsidRPr="0084550A">
        <w:rPr>
          <w:rFonts w:ascii="Times New Roman" w:hAnsi="Times New Roman"/>
          <w:bCs/>
          <w:sz w:val="24"/>
          <w:szCs w:val="20"/>
        </w:rPr>
        <w:t xml:space="preserve">wordt onder vernummering van het achtste lid tot negende lid </w:t>
      </w:r>
      <w:r w:rsidRPr="0084550A">
        <w:rPr>
          <w:rFonts w:ascii="Times New Roman" w:hAnsi="Times New Roman"/>
          <w:sz w:val="24"/>
          <w:szCs w:val="20"/>
        </w:rPr>
        <w:t>een lid ingevoegd, luidende:</w:t>
      </w:r>
    </w:p>
    <w:p w:rsidRPr="0084550A" w:rsidR="0084550A" w:rsidP="0084550A" w:rsidRDefault="0084550A" w14:paraId="4C441CBF" w14:textId="415EBC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8. Het in het eerste, vijfde en zevende lid vermelde bedrag wordt bij het begin van het kalenderjaar bij ministeriële regeling vervangen door een ander. Dit bedrag wordt berekend door het te vervangen bedrag te vermenigvuldigen met de tabelcorrectiefactor van artikel 25 van de Wet inkomstenbelasting BES en vervolgens de nodig geachte afronding aan te brengen. Indien in het voorafgaande jaar een dergelijke afronding is toegepast, kan bij vervanging worden uitgegaan van het niet-afgeronde bedrag. </w:t>
      </w:r>
    </w:p>
    <w:p w:rsidRPr="0084550A" w:rsidR="0084550A" w:rsidP="0084550A" w:rsidRDefault="0084550A" w14:paraId="6C0FACDE" w14:textId="77777777">
      <w:pPr>
        <w:tabs>
          <w:tab w:val="left" w:pos="284"/>
          <w:tab w:val="left" w:pos="567"/>
          <w:tab w:val="left" w:pos="851"/>
        </w:tabs>
        <w:ind w:right="-2"/>
        <w:rPr>
          <w:rFonts w:ascii="Times New Roman" w:hAnsi="Times New Roman"/>
          <w:sz w:val="24"/>
          <w:szCs w:val="20"/>
        </w:rPr>
      </w:pPr>
    </w:p>
    <w:p w:rsidR="0084550A" w:rsidP="0084550A" w:rsidRDefault="0084550A" w14:paraId="16845D76"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E</w:t>
      </w:r>
    </w:p>
    <w:p w:rsidRPr="0084550A" w:rsidR="0084550A" w:rsidP="0084550A" w:rsidRDefault="0084550A" w14:paraId="3067A68D" w14:textId="0D97E04B">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 xml:space="preserve"> </w:t>
      </w:r>
    </w:p>
    <w:p w:rsidRPr="0084550A" w:rsidR="0084550A" w:rsidP="0084550A" w:rsidRDefault="0084550A" w14:paraId="136D4A43" w14:textId="6F0244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7.2 wordt “het Burgerlijk Wetboek en het Wetboek van Koophandel” vervangen door “het Burgerlijk Wetboek BES en het Wetboek van Koophandel BES”.</w:t>
      </w:r>
    </w:p>
    <w:p w:rsidRPr="0084550A" w:rsidR="0084550A" w:rsidP="0084550A" w:rsidRDefault="0084550A" w14:paraId="62C6BA6A" w14:textId="77777777">
      <w:pPr>
        <w:tabs>
          <w:tab w:val="left" w:pos="284"/>
          <w:tab w:val="left" w:pos="567"/>
          <w:tab w:val="left" w:pos="851"/>
        </w:tabs>
        <w:ind w:right="-2"/>
        <w:rPr>
          <w:rFonts w:ascii="Times New Roman" w:hAnsi="Times New Roman"/>
          <w:sz w:val="24"/>
          <w:szCs w:val="20"/>
        </w:rPr>
      </w:pPr>
    </w:p>
    <w:p w:rsidR="0084550A" w:rsidP="0084550A" w:rsidRDefault="0084550A" w14:paraId="7CEA58AF" w14:textId="4519D48A">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F</w:t>
      </w:r>
    </w:p>
    <w:p w:rsidRPr="0084550A" w:rsidR="0084550A" w:rsidP="0084550A" w:rsidRDefault="0084550A" w14:paraId="7146895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5592C28" w14:textId="3A0F64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7.19, eerste lid, onderdeel b, wordt “de Onteigeningsverordening” vervangen door “de Onteigeningswet BES”.</w:t>
      </w:r>
    </w:p>
    <w:p w:rsidRPr="0084550A" w:rsidR="0084550A" w:rsidP="0084550A" w:rsidRDefault="0084550A" w14:paraId="08FFDAAB" w14:textId="77777777">
      <w:pPr>
        <w:tabs>
          <w:tab w:val="left" w:pos="284"/>
          <w:tab w:val="left" w:pos="567"/>
          <w:tab w:val="left" w:pos="851"/>
        </w:tabs>
        <w:ind w:right="-2"/>
        <w:rPr>
          <w:rFonts w:ascii="Times New Roman" w:hAnsi="Times New Roman"/>
          <w:sz w:val="24"/>
          <w:szCs w:val="20"/>
        </w:rPr>
      </w:pPr>
    </w:p>
    <w:p w:rsidR="0084550A" w:rsidP="0084550A" w:rsidRDefault="0084550A" w14:paraId="5A748752" w14:textId="64406FBF">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G</w:t>
      </w:r>
    </w:p>
    <w:p w:rsidRPr="0084550A" w:rsidR="0084550A" w:rsidP="0084550A" w:rsidRDefault="0084550A" w14:paraId="3EB1702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3782D48" w14:textId="3829A1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7.20, tweede lid, wordt “Boek 3 van het Burgerlijk Wetboek” vervangen door “Boek 3 van het Burgerlijk Wetboek BES”.</w:t>
      </w:r>
    </w:p>
    <w:p w:rsidRPr="0084550A" w:rsidR="0084550A" w:rsidP="0084550A" w:rsidRDefault="0084550A" w14:paraId="746DEA7C" w14:textId="77777777">
      <w:pPr>
        <w:tabs>
          <w:tab w:val="left" w:pos="284"/>
          <w:tab w:val="left" w:pos="567"/>
          <w:tab w:val="left" w:pos="851"/>
        </w:tabs>
        <w:ind w:right="-2"/>
        <w:rPr>
          <w:rFonts w:ascii="Times New Roman" w:hAnsi="Times New Roman"/>
          <w:sz w:val="24"/>
          <w:szCs w:val="20"/>
        </w:rPr>
      </w:pPr>
    </w:p>
    <w:p w:rsidR="0084550A" w:rsidP="0084550A" w:rsidRDefault="0084550A" w14:paraId="37C99441" w14:textId="301451BB">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H</w:t>
      </w:r>
    </w:p>
    <w:p w:rsidRPr="0084550A" w:rsidR="0084550A" w:rsidP="0084550A" w:rsidRDefault="0084550A" w14:paraId="367CB50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B49492B" w14:textId="693951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Na artikel 7b.8 wordt een artikel ingevoegd, luidende:</w:t>
      </w:r>
    </w:p>
    <w:p w:rsidRPr="0084550A" w:rsidR="0084550A" w:rsidP="0084550A" w:rsidRDefault="0084550A" w14:paraId="5588E25E"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84550A" w14:paraId="7F6111A0"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7b.9 Transitieregels termijnen bij een verslagjaar dat eindigt vóór 31 maart 2025</w:t>
      </w:r>
    </w:p>
    <w:p w:rsidR="0084550A" w:rsidP="0084550A" w:rsidRDefault="0084550A" w14:paraId="29944C1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9EE3364" w14:textId="393908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Indien het overgangsjaar eindigt vóór 31 december 2024 of het verslagjaar eindigt vóór 31 maart 2025:</w:t>
      </w:r>
    </w:p>
    <w:p w:rsidRPr="0084550A" w:rsidR="0084550A" w:rsidP="0084550A" w:rsidRDefault="0084550A" w14:paraId="52365E5D" w14:textId="5BFA46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worden, in afwijking van artikel 13.1, zevende lid, van de Wet minimumbelasting 2024 en artikel 7b.8, derde lid, de bijheffing-informatieaangifte en de kennisgeving met betrekking tot dat overgangsjaar of verslagjaar vóór 30 juni 2026 ingediend.</w:t>
      </w:r>
    </w:p>
    <w:p w:rsidRPr="0084550A" w:rsidR="0084550A" w:rsidP="0084550A" w:rsidRDefault="0084550A" w14:paraId="0ACF0A3A" w14:textId="2B7C5F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verstrijkt de termijn voor het doen van aangifte, in afwijking van artikel 8.5, tweede lid, eerste zin, artikel 7b.2, tweede lid en artikel 7b.8, eerste lid, niet eerder dan 1 september 2026.</w:t>
      </w:r>
    </w:p>
    <w:p w:rsidRPr="0084550A" w:rsidR="0084550A" w:rsidP="0084550A" w:rsidRDefault="0084550A" w14:paraId="43C810E3" w14:textId="5D79CF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c. is de belastingplichtige, in afwijking van artikel 8.11, eerste lid, artikel 7b.2, derde lid, en artikel 7b.8, tweede lid, gehouden vóór 1 september 2026 de belasting over dat overgangsjaar of verslagjaar overeenkomstig de aangifte aan de ontvanger te betalen.</w:t>
      </w:r>
    </w:p>
    <w:p w:rsidRPr="0084550A" w:rsidR="0084550A" w:rsidP="0084550A" w:rsidRDefault="0084550A" w14:paraId="6D3CA8AF" w14:textId="25260C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d. vervalt de bevoegdheid tot naheffing, in afwijking van artikel 8.12, vierde lid, en artikel 7b.2, eerste en tweede lid, op 1 augustus 2031.</w:t>
      </w:r>
    </w:p>
    <w:p w:rsidRPr="0084550A" w:rsidR="0084550A" w:rsidP="0084550A" w:rsidRDefault="0084550A" w14:paraId="4B2021B5" w14:textId="3FBD04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e. vervalt de inlichtingenverplichting, bedoeld in artikel 7b.4, eerste lid, in afwijking van artikel 7b.4, derde en vierde lid, op 1 augustus 2031.</w:t>
      </w:r>
    </w:p>
    <w:p w:rsidRPr="0084550A" w:rsidR="0084550A" w:rsidP="0084550A" w:rsidRDefault="0084550A" w14:paraId="2AB9F865" w14:textId="516BE6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f. vervalt, in afwijking van artikel 8.23, eerste lid, en artikel 7b.5, derde en vierde lid, de bevoegdheid tot het opleggen van een bestuurlijke boete op grond van die artikelen op 1 augustus 2031.</w:t>
      </w:r>
    </w:p>
    <w:p w:rsidR="0084550A" w:rsidP="0084550A" w:rsidRDefault="0084550A" w14:paraId="3B7AF3CA" w14:textId="58F237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g. vervalt de bevoegdheid tot het opleggen van een vergrijpboete, bedoeld in artikel 7b.6, eerste lid, in afwijking van artikel 7b.6, derde en vierde lid, op 1 augustus 2031.</w:t>
      </w:r>
    </w:p>
    <w:p w:rsidR="00497D77" w:rsidP="0084550A" w:rsidRDefault="00497D77" w14:paraId="0FE68C6A" w14:textId="77777777">
      <w:pPr>
        <w:tabs>
          <w:tab w:val="left" w:pos="284"/>
          <w:tab w:val="left" w:pos="567"/>
          <w:tab w:val="left" w:pos="851"/>
        </w:tabs>
        <w:ind w:right="-2"/>
        <w:rPr>
          <w:rFonts w:ascii="Times New Roman" w:hAnsi="Times New Roman"/>
          <w:sz w:val="24"/>
          <w:szCs w:val="20"/>
        </w:rPr>
      </w:pPr>
    </w:p>
    <w:p w:rsidRPr="00497D77" w:rsidR="00497D77" w:rsidP="00497D77" w:rsidRDefault="00497D77" w14:paraId="3323152A" w14:textId="6C2FAA51">
      <w:pPr>
        <w:tabs>
          <w:tab w:val="left" w:pos="284"/>
          <w:tab w:val="left" w:pos="567"/>
          <w:tab w:val="left" w:pos="851"/>
        </w:tabs>
        <w:ind w:right="-2"/>
        <w:rPr>
          <w:rFonts w:ascii="Times New Roman" w:hAnsi="Times New Roman"/>
          <w:sz w:val="24"/>
          <w:szCs w:val="20"/>
        </w:rPr>
      </w:pPr>
      <w:r w:rsidRPr="00497D77">
        <w:rPr>
          <w:rFonts w:ascii="Times New Roman" w:hAnsi="Times New Roman"/>
          <w:sz w:val="24"/>
          <w:szCs w:val="20"/>
        </w:rPr>
        <w:t>I</w:t>
      </w:r>
    </w:p>
    <w:p w:rsidRPr="00497D77" w:rsidR="00497D77" w:rsidP="00497D77" w:rsidRDefault="00497D77" w14:paraId="63EFB456" w14:textId="77777777">
      <w:pPr>
        <w:tabs>
          <w:tab w:val="left" w:pos="284"/>
          <w:tab w:val="left" w:pos="567"/>
          <w:tab w:val="left" w:pos="851"/>
        </w:tabs>
        <w:ind w:right="-2"/>
        <w:rPr>
          <w:rFonts w:ascii="Times New Roman" w:hAnsi="Times New Roman"/>
          <w:sz w:val="24"/>
          <w:szCs w:val="20"/>
        </w:rPr>
      </w:pPr>
    </w:p>
    <w:p w:rsidRPr="00497D77" w:rsidR="00497D77" w:rsidP="00497D77" w:rsidRDefault="00497D77" w14:paraId="7DE63D67" w14:textId="77777777">
      <w:pPr>
        <w:tabs>
          <w:tab w:val="left" w:pos="284"/>
          <w:tab w:val="left" w:pos="567"/>
          <w:tab w:val="left" w:pos="851"/>
        </w:tabs>
        <w:ind w:right="-2"/>
        <w:rPr>
          <w:rFonts w:ascii="Times New Roman" w:hAnsi="Times New Roman"/>
          <w:sz w:val="24"/>
          <w:szCs w:val="20"/>
        </w:rPr>
      </w:pPr>
      <w:r w:rsidRPr="00497D77">
        <w:rPr>
          <w:rFonts w:ascii="Times New Roman" w:hAnsi="Times New Roman"/>
          <w:sz w:val="24"/>
          <w:szCs w:val="20"/>
        </w:rPr>
        <w:tab/>
        <w:t>In artikel 8.24b, tweede lid, wordt na “opzet” ingevoegd “of grove schuld”.</w:t>
      </w:r>
    </w:p>
    <w:p w:rsidR="0084550A" w:rsidP="0084550A" w:rsidRDefault="0084550A" w14:paraId="76E74F97"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540113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2E55170" w14:textId="657518AC">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II</w:t>
      </w:r>
    </w:p>
    <w:p w:rsidRPr="0084550A" w:rsidR="0084550A" w:rsidP="0084550A" w:rsidRDefault="0084550A" w14:paraId="5271F9A6"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983257A" w14:textId="58406A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De Wet inkomstenbelasting BES wordt als volgt gewijzigd:</w:t>
      </w:r>
    </w:p>
    <w:p w:rsidRPr="0084550A" w:rsidR="0084550A" w:rsidP="0084550A" w:rsidRDefault="0084550A" w14:paraId="3741A0CC" w14:textId="77777777">
      <w:pPr>
        <w:tabs>
          <w:tab w:val="left" w:pos="284"/>
          <w:tab w:val="left" w:pos="567"/>
          <w:tab w:val="left" w:pos="851"/>
        </w:tabs>
        <w:ind w:right="-2"/>
        <w:rPr>
          <w:rFonts w:ascii="Times New Roman" w:hAnsi="Times New Roman"/>
          <w:sz w:val="24"/>
          <w:szCs w:val="20"/>
        </w:rPr>
      </w:pPr>
    </w:p>
    <w:p w:rsidR="0084550A" w:rsidP="0084550A" w:rsidRDefault="0084550A" w14:paraId="6BC2861A" w14:textId="2646301D">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A</w:t>
      </w:r>
    </w:p>
    <w:p w:rsidRPr="0084550A" w:rsidR="0084550A" w:rsidP="0084550A" w:rsidRDefault="0084550A" w14:paraId="26DA2D88"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09F850A" w14:textId="1B1179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In artikel 4, aanhef, wordt na “een woning” ingevoegd “die </w:t>
      </w:r>
      <w:bookmarkStart w:name="_Hlk115448323" w:id="0"/>
      <w:r w:rsidRPr="0084550A">
        <w:rPr>
          <w:rFonts w:ascii="Times New Roman" w:hAnsi="Times New Roman"/>
          <w:sz w:val="24"/>
          <w:szCs w:val="20"/>
        </w:rPr>
        <w:t xml:space="preserve">de belastingplichtige anders dan tijdelijk als hoofdverblijf ter beschikking staat </w:t>
      </w:r>
      <w:bookmarkEnd w:id="0"/>
      <w:r w:rsidRPr="0084550A">
        <w:rPr>
          <w:rFonts w:ascii="Times New Roman" w:hAnsi="Times New Roman"/>
          <w:sz w:val="24"/>
          <w:szCs w:val="20"/>
        </w:rPr>
        <w:t>en”.</w:t>
      </w:r>
    </w:p>
    <w:p w:rsidRPr="0084550A" w:rsidR="0084550A" w:rsidP="0084550A" w:rsidRDefault="0084550A" w14:paraId="22BF9232" w14:textId="77777777">
      <w:pPr>
        <w:tabs>
          <w:tab w:val="left" w:pos="284"/>
          <w:tab w:val="left" w:pos="567"/>
          <w:tab w:val="left" w:pos="851"/>
        </w:tabs>
        <w:ind w:right="-2"/>
        <w:rPr>
          <w:rFonts w:ascii="Times New Roman" w:hAnsi="Times New Roman"/>
          <w:sz w:val="24"/>
          <w:szCs w:val="20"/>
        </w:rPr>
      </w:pPr>
    </w:p>
    <w:p w:rsidR="0084550A" w:rsidP="0084550A" w:rsidRDefault="0084550A" w14:paraId="2A585F88" w14:textId="3A43BA66">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B</w:t>
      </w:r>
    </w:p>
    <w:p w:rsidRPr="0084550A" w:rsidR="0084550A" w:rsidP="0084550A" w:rsidRDefault="0084550A" w14:paraId="2648EE7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B55B64E" w14:textId="56F23E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6 wordt als volgt gewijzigd:</w:t>
      </w:r>
    </w:p>
    <w:p w:rsidR="0084550A" w:rsidP="0084550A" w:rsidRDefault="0084550A" w14:paraId="0D2A3444"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23F9644" w14:textId="2723D0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In het tweede lid vervallen de onderdelen f en h, onder verlettering van onderdeel g tot f.</w:t>
      </w:r>
    </w:p>
    <w:p w:rsidR="0084550A" w:rsidP="0084550A" w:rsidRDefault="0084550A" w14:paraId="691D6CA2"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C7496EE" w14:textId="28DD7B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het tweede lid, onderdeel f (nieuw), wordt de puntkomma vervangen door een punt.</w:t>
      </w:r>
    </w:p>
    <w:p w:rsidR="0084550A" w:rsidP="0084550A" w:rsidRDefault="0084550A" w14:paraId="12E5980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FCEF556" w14:textId="0D05C6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Het vierde lid komt te luiden:</w:t>
      </w:r>
    </w:p>
    <w:p w:rsidRPr="0084550A" w:rsidR="0084550A" w:rsidP="0084550A" w:rsidRDefault="0084550A" w14:paraId="01A6CC06" w14:textId="31911F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In deze wet en de daarop berustende bepalingen:</w:t>
      </w:r>
    </w:p>
    <w:p w:rsidRPr="0084550A" w:rsidR="0084550A" w:rsidP="0084550A" w:rsidRDefault="0084550A" w14:paraId="76EDA53E" w14:textId="2771E8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wordt onder loon verstaan: loon overeenkomstig de Wet loonbelasting BES met dien verstande dat fooien en dergelijke prestaties van derden als loon in aanmerking worden genomen voor het werkelijk genoten bedrag;</w:t>
      </w:r>
    </w:p>
    <w:p w:rsidRPr="0084550A" w:rsidR="0084550A" w:rsidP="0084550A" w:rsidRDefault="0084550A" w14:paraId="15E93C08" w14:textId="57F1A4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wordt onder dienstbetrekking verstaan: dienstbetrekking overeenkomstig de Wet loonbelasting BES.</w:t>
      </w:r>
    </w:p>
    <w:p w:rsidR="0084550A" w:rsidP="0084550A" w:rsidRDefault="0084550A" w14:paraId="14C870DA"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FB0AB57" w14:textId="689E2A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Onder vernummering van het vijfde tot en met achtste lid tot zesde tot en met negende lid wordt een lid ingevoegd, luidende:</w:t>
      </w:r>
    </w:p>
    <w:p w:rsidRPr="0084550A" w:rsidR="0084550A" w:rsidP="0084550A" w:rsidRDefault="0084550A" w14:paraId="27A9F76F" w14:textId="16C1B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5. Tot het loon behoren niet voordelen waarover de belasting op grond van artikel 21 van de Wet loonbelasting BES is verschuldigd door de inhoudingsplichtige, evenmin als een hierdoor voor de belastingplichtige ontstaan voordeel.</w:t>
      </w:r>
    </w:p>
    <w:p w:rsidR="0084550A" w:rsidP="0084550A" w:rsidRDefault="0084550A" w14:paraId="719181FE"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E861419" w14:textId="7634EF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5. In het zevende lid (nieuw) wordt “het verrichten van arbeid” telkens vervangen door “het buiten dienstbetrekking verrichten van arbeid”.</w:t>
      </w:r>
    </w:p>
    <w:p w:rsidRPr="0084550A" w:rsidR="0084550A" w:rsidP="0084550A" w:rsidRDefault="0084550A" w14:paraId="38BDD474" w14:textId="77777777">
      <w:pPr>
        <w:tabs>
          <w:tab w:val="left" w:pos="284"/>
          <w:tab w:val="left" w:pos="567"/>
          <w:tab w:val="left" w:pos="851"/>
        </w:tabs>
        <w:ind w:right="-2"/>
        <w:rPr>
          <w:rFonts w:ascii="Times New Roman" w:hAnsi="Times New Roman"/>
          <w:sz w:val="24"/>
          <w:szCs w:val="20"/>
        </w:rPr>
      </w:pPr>
    </w:p>
    <w:p w:rsidR="0084550A" w:rsidP="0084550A" w:rsidRDefault="0084550A" w14:paraId="658C4A05" w14:textId="67D7AF72">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C</w:t>
      </w:r>
    </w:p>
    <w:p w:rsidRPr="0084550A" w:rsidR="0084550A" w:rsidP="0084550A" w:rsidRDefault="0084550A" w14:paraId="3CED3E6C" w14:textId="02C9DFE8">
      <w:pPr>
        <w:tabs>
          <w:tab w:val="left" w:pos="284"/>
          <w:tab w:val="left" w:pos="567"/>
          <w:tab w:val="left" w:pos="851"/>
        </w:tabs>
        <w:ind w:right="-2"/>
        <w:rPr>
          <w:rFonts w:ascii="Times New Roman" w:hAnsi="Times New Roman"/>
          <w:sz w:val="24"/>
          <w:szCs w:val="20"/>
        </w:rPr>
      </w:pPr>
    </w:p>
    <w:p w:rsidRPr="0084550A" w:rsidR="0084550A" w:rsidP="0084550A" w:rsidRDefault="0084550A" w14:paraId="52008086" w14:textId="159F77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8, onderdelen h tot en met k, vervallen onder verlettering van de onderdelen l tot en met n tot h tot en met j.</w:t>
      </w:r>
    </w:p>
    <w:p w:rsidRPr="0084550A" w:rsidR="0084550A" w:rsidP="0084550A" w:rsidRDefault="0084550A" w14:paraId="784F854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DB98EAD" w14:textId="1F9E2194">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D</w:t>
      </w:r>
    </w:p>
    <w:p w:rsidR="0084550A" w:rsidP="0084550A" w:rsidRDefault="0084550A" w14:paraId="336AB492"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2A34335" w14:textId="107AEA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Artikel 9, het zevende lid, vervalt, onder vernummering van het achtste lid tot zevende lid.</w:t>
      </w:r>
    </w:p>
    <w:p w:rsidRPr="0084550A" w:rsidR="0084550A" w:rsidP="0084550A" w:rsidRDefault="0084550A" w14:paraId="7C564994"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551A063" w14:textId="621654AC">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E</w:t>
      </w:r>
    </w:p>
    <w:p w:rsidR="0084550A" w:rsidP="0084550A" w:rsidRDefault="0084550A" w14:paraId="7291E54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782C5E9" w14:textId="0DBB30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9c, eerste lid, wordt als volgt gewijzigd:</w:t>
      </w:r>
    </w:p>
    <w:p w:rsidR="0084550A" w:rsidP="0084550A" w:rsidRDefault="0084550A" w14:paraId="336ADFFD"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6EEF7494" w14:textId="261FA8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Onderdeel j komt te luiden:</w:t>
      </w:r>
    </w:p>
    <w:p w:rsidRPr="0084550A" w:rsidR="0084550A" w:rsidP="0084550A" w:rsidRDefault="0084550A" w14:paraId="73583232" w14:textId="14611C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j. geldboeten opgelegd door een strafrechter en geldsommen betaald aan een staat of een onderdeel daarvan ter voorkoming van strafvervolging, in het kader van een strafbeschikking of daarmee vergelijkbare buitenlandse wijze van bestraffing, dan wel ter voldoening aan een voorwaarde verbonden aan een besluit tot gratieverlening, bestuurlijke boeten en daarmee vergelijkbare buitenlandse boeten, geldboeten opgelegd op basis van bij wet geregeld tuchtrecht, alsmede kosten als bedoeld in artikel 71, zesde lid, van de Wet financiën openbare lichamen Bonaire, Sint Eustatius en Saba;.</w:t>
      </w:r>
    </w:p>
    <w:p w:rsidR="0084550A" w:rsidP="0084550A" w:rsidRDefault="0084550A" w14:paraId="7DD9AD1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98A9FAD" w14:textId="22D1F3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onderdeel l vervalt “op de BES eilanden”.</w:t>
      </w:r>
    </w:p>
    <w:p w:rsidRPr="0084550A" w:rsidR="0084550A" w:rsidP="0084550A" w:rsidRDefault="0084550A" w14:paraId="761C7EE5" w14:textId="77777777">
      <w:pPr>
        <w:tabs>
          <w:tab w:val="left" w:pos="284"/>
          <w:tab w:val="left" w:pos="567"/>
          <w:tab w:val="left" w:pos="851"/>
        </w:tabs>
        <w:ind w:right="-2"/>
        <w:rPr>
          <w:rFonts w:ascii="Times New Roman" w:hAnsi="Times New Roman"/>
          <w:sz w:val="24"/>
          <w:szCs w:val="20"/>
        </w:rPr>
      </w:pPr>
    </w:p>
    <w:p w:rsidR="0084550A" w:rsidP="0084550A" w:rsidRDefault="0084550A" w14:paraId="3E3D093C" w14:textId="6B7516C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F</w:t>
      </w:r>
    </w:p>
    <w:p w:rsidRPr="0084550A" w:rsidR="0084550A" w:rsidP="0084550A" w:rsidRDefault="0084550A" w14:paraId="11E368FC"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69807F5" w14:textId="5C3F3D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11 wordt als volgt gewijzigd:</w:t>
      </w:r>
    </w:p>
    <w:p w:rsidR="0084550A" w:rsidP="0084550A" w:rsidRDefault="0084550A" w14:paraId="0CB7C6E2"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1760E94" w14:textId="015592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Aan het tweede lid wordt toegevoegd “, tenzij het stamrecht tot het loon behoort.”</w:t>
      </w:r>
    </w:p>
    <w:p w:rsidR="0084550A" w:rsidP="0084550A" w:rsidRDefault="0084550A" w14:paraId="239B74AD"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91A3608" w14:textId="1DD7D6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het vijfde lid, onderdeel g, wordt “de Belastingregeling voor het Koninkrijk dan wel een verdrag ter voorkoming van dubbele belasting” vervangen door “een verdrag of regeling ter voorkoming van dubbele belasting”.</w:t>
      </w:r>
    </w:p>
    <w:p w:rsidRPr="0084550A" w:rsidR="0084550A" w:rsidP="0084550A" w:rsidRDefault="0084550A" w14:paraId="3D97AAD2" w14:textId="77777777">
      <w:pPr>
        <w:tabs>
          <w:tab w:val="left" w:pos="284"/>
          <w:tab w:val="left" w:pos="567"/>
          <w:tab w:val="left" w:pos="851"/>
        </w:tabs>
        <w:ind w:right="-2"/>
        <w:rPr>
          <w:rFonts w:ascii="Times New Roman" w:hAnsi="Times New Roman"/>
          <w:sz w:val="24"/>
          <w:szCs w:val="20"/>
        </w:rPr>
      </w:pPr>
    </w:p>
    <w:p w:rsidR="0084550A" w:rsidP="0084550A" w:rsidRDefault="0084550A" w14:paraId="7E8112ED" w14:textId="7C4556C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G</w:t>
      </w:r>
    </w:p>
    <w:p w:rsidRPr="0084550A" w:rsidR="0084550A" w:rsidP="0084550A" w:rsidRDefault="0084550A" w14:paraId="48B919F6"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8C009BB" w14:textId="0025C3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16, tweede lid, tweede zin komt te luiden: Het bedrag, bedoeld in de eerste zin, met inachtneming van het derde lid, wordt verminderd, doch niet verder dan tot nihil, met de van de werknemer ingehouden verplichte bijdrage voor pensioenen en pensioenfondsen die met toepassing van artikel 6, vijfde lid, onderdeel j, onder 1˚, van de Wet loonbelasting BES op het loon in mindering zijn gebracht.</w:t>
      </w:r>
    </w:p>
    <w:p w:rsidRPr="0084550A" w:rsidR="0084550A" w:rsidP="0084550A" w:rsidRDefault="0084550A" w14:paraId="3A4219AF" w14:textId="77777777">
      <w:pPr>
        <w:tabs>
          <w:tab w:val="left" w:pos="284"/>
          <w:tab w:val="left" w:pos="567"/>
          <w:tab w:val="left" w:pos="851"/>
        </w:tabs>
        <w:ind w:right="-2"/>
        <w:rPr>
          <w:rFonts w:ascii="Times New Roman" w:hAnsi="Times New Roman"/>
          <w:sz w:val="24"/>
          <w:szCs w:val="20"/>
        </w:rPr>
      </w:pPr>
    </w:p>
    <w:p w:rsidR="0084550A" w:rsidP="0084550A" w:rsidRDefault="0084550A" w14:paraId="14E024BF" w14:textId="43D8CD4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H</w:t>
      </w:r>
    </w:p>
    <w:p w:rsidRPr="0084550A" w:rsidR="0084550A" w:rsidP="0084550A" w:rsidRDefault="0084550A" w14:paraId="3C0BE884" w14:textId="53D23655">
      <w:pPr>
        <w:tabs>
          <w:tab w:val="left" w:pos="284"/>
          <w:tab w:val="left" w:pos="567"/>
          <w:tab w:val="left" w:pos="851"/>
        </w:tabs>
        <w:ind w:right="-2"/>
        <w:rPr>
          <w:rFonts w:ascii="Times New Roman" w:hAnsi="Times New Roman"/>
          <w:sz w:val="24"/>
          <w:szCs w:val="20"/>
        </w:rPr>
      </w:pPr>
    </w:p>
    <w:p w:rsidRPr="0084550A" w:rsidR="0084550A" w:rsidP="0084550A" w:rsidRDefault="0084550A" w14:paraId="75EE6283" w14:textId="427B4919">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84550A">
        <w:rPr>
          <w:rFonts w:ascii="Times New Roman" w:hAnsi="Times New Roman"/>
          <w:bCs/>
          <w:sz w:val="24"/>
          <w:szCs w:val="20"/>
        </w:rPr>
        <w:t>In artikel 24a, eerste lid, komt de tabel te luiden</w:t>
      </w:r>
      <w:r w:rsidRPr="0084550A">
        <w:rPr>
          <w:rFonts w:ascii="Times New Roman" w:hAnsi="Times New Roman"/>
          <w:sz w:val="24"/>
          <w:szCs w:val="20"/>
        </w:rPr>
        <w:t>:</w:t>
      </w:r>
    </w:p>
    <w:p w:rsidRPr="0084550A" w:rsidR="0084550A" w:rsidP="0084550A" w:rsidRDefault="0084550A" w14:paraId="55464575" w14:textId="77777777">
      <w:pPr>
        <w:tabs>
          <w:tab w:val="left" w:pos="284"/>
          <w:tab w:val="left" w:pos="567"/>
          <w:tab w:val="left" w:pos="851"/>
        </w:tabs>
        <w:ind w:right="-2"/>
        <w:rPr>
          <w:rFonts w:ascii="Times New Roman" w:hAnsi="Times New Roman"/>
          <w:sz w:val="24"/>
          <w:szCs w:val="20"/>
        </w:rPr>
      </w:pPr>
    </w:p>
    <w:tbl>
      <w:tblPr>
        <w:tblW w:w="5000" w:type="pct"/>
        <w:tblLook w:val="04A0" w:firstRow="1" w:lastRow="0" w:firstColumn="1" w:lastColumn="0" w:noHBand="0" w:noVBand="1"/>
      </w:tblPr>
      <w:tblGrid>
        <w:gridCol w:w="1659"/>
        <w:gridCol w:w="1314"/>
        <w:gridCol w:w="3800"/>
        <w:gridCol w:w="2287"/>
      </w:tblGrid>
      <w:tr w:rsidRPr="0084550A" w:rsidR="0084550A" w:rsidTr="0084550A" w14:paraId="3EA65307" w14:textId="77777777">
        <w:trPr>
          <w:trHeight w:val="1541"/>
        </w:trPr>
        <w:tc>
          <w:tcPr>
            <w:tcW w:w="91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03E37BBD" w14:textId="77777777">
            <w:pPr>
              <w:tabs>
                <w:tab w:val="left" w:pos="284"/>
                <w:tab w:val="left" w:pos="567"/>
                <w:tab w:val="left" w:pos="851"/>
              </w:tabs>
              <w:ind w:right="-2"/>
              <w:rPr>
                <w:rFonts w:ascii="Times New Roman" w:hAnsi="Times New Roman"/>
                <w:szCs w:val="16"/>
              </w:rPr>
            </w:pPr>
            <w:r w:rsidRPr="0084550A">
              <w:rPr>
                <w:rFonts w:ascii="Times New Roman" w:hAnsi="Times New Roman"/>
                <w:szCs w:val="16"/>
              </w:rPr>
              <w:t>Bij een belastbare som van meer dan</w:t>
            </w:r>
          </w:p>
        </w:tc>
        <w:tc>
          <w:tcPr>
            <w:tcW w:w="72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490EBA28" w14:textId="77777777">
            <w:pPr>
              <w:tabs>
                <w:tab w:val="left" w:pos="284"/>
                <w:tab w:val="left" w:pos="567"/>
                <w:tab w:val="left" w:pos="851"/>
              </w:tabs>
              <w:ind w:right="-2"/>
              <w:rPr>
                <w:rFonts w:ascii="Times New Roman" w:hAnsi="Times New Roman"/>
                <w:szCs w:val="16"/>
              </w:rPr>
            </w:pPr>
            <w:r w:rsidRPr="0084550A">
              <w:rPr>
                <w:rFonts w:ascii="Times New Roman" w:hAnsi="Times New Roman"/>
                <w:szCs w:val="16"/>
              </w:rPr>
              <w:t>doch niet meer dan</w:t>
            </w:r>
          </w:p>
        </w:tc>
        <w:tc>
          <w:tcPr>
            <w:tcW w:w="3359" w:type="pct"/>
            <w:gridSpan w:val="2"/>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550868B9" w14:textId="77777777">
            <w:pPr>
              <w:tabs>
                <w:tab w:val="left" w:pos="284"/>
                <w:tab w:val="left" w:pos="567"/>
                <w:tab w:val="left" w:pos="851"/>
              </w:tabs>
              <w:ind w:right="-2"/>
              <w:rPr>
                <w:rFonts w:ascii="Times New Roman" w:hAnsi="Times New Roman"/>
                <w:szCs w:val="16"/>
              </w:rPr>
            </w:pPr>
            <w:r w:rsidRPr="0084550A">
              <w:rPr>
                <w:rFonts w:ascii="Times New Roman" w:hAnsi="Times New Roman"/>
                <w:szCs w:val="16"/>
              </w:rPr>
              <w:t>bedraagt de belasting het in kolom III vermelde bedrag, vermeerderd met het bedrag berekend door het in kolom IV vermelde percentage te nemen van het gedeelte van de belastbare som dat het in kolom I vermelde bedrag te boven gaat</w:t>
            </w:r>
          </w:p>
        </w:tc>
      </w:tr>
      <w:tr w:rsidRPr="0084550A" w:rsidR="0084550A" w:rsidTr="0084550A" w14:paraId="33A51820" w14:textId="77777777">
        <w:trPr>
          <w:trHeight w:val="381"/>
        </w:trPr>
        <w:tc>
          <w:tcPr>
            <w:tcW w:w="91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0DCC1ADF"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I</w:t>
            </w:r>
          </w:p>
        </w:tc>
        <w:tc>
          <w:tcPr>
            <w:tcW w:w="72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6A2FA2FE"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II</w:t>
            </w:r>
          </w:p>
        </w:tc>
        <w:tc>
          <w:tcPr>
            <w:tcW w:w="2097"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408CDD24"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III</w:t>
            </w:r>
          </w:p>
        </w:tc>
        <w:tc>
          <w:tcPr>
            <w:tcW w:w="1262"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770C7302"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IV</w:t>
            </w:r>
          </w:p>
        </w:tc>
      </w:tr>
      <w:tr w:rsidRPr="0084550A" w:rsidR="0084550A" w:rsidTr="0084550A" w14:paraId="3E95AA78" w14:textId="77777777">
        <w:trPr>
          <w:trHeight w:val="381"/>
        </w:trPr>
        <w:tc>
          <w:tcPr>
            <w:tcW w:w="91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5F9B5BF7"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w:t>
            </w:r>
          </w:p>
        </w:tc>
        <w:tc>
          <w:tcPr>
            <w:tcW w:w="72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6623F27D"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USD 50.000</w:t>
            </w:r>
          </w:p>
        </w:tc>
        <w:tc>
          <w:tcPr>
            <w:tcW w:w="2097"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0C1A847F"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w:t>
            </w:r>
          </w:p>
        </w:tc>
        <w:tc>
          <w:tcPr>
            <w:tcW w:w="1262"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7059C2DE"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30,4%</w:t>
            </w:r>
          </w:p>
        </w:tc>
      </w:tr>
      <w:tr w:rsidRPr="0084550A" w:rsidR="0084550A" w:rsidTr="0084550A" w14:paraId="724B94B8" w14:textId="77777777">
        <w:trPr>
          <w:trHeight w:val="381"/>
        </w:trPr>
        <w:tc>
          <w:tcPr>
            <w:tcW w:w="91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0EB9A61F"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USD 50.000</w:t>
            </w:r>
          </w:p>
        </w:tc>
        <w:tc>
          <w:tcPr>
            <w:tcW w:w="725"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0326B5A7"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w:t>
            </w:r>
          </w:p>
        </w:tc>
        <w:tc>
          <w:tcPr>
            <w:tcW w:w="2097"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7F137898"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USD 15.200</w:t>
            </w:r>
          </w:p>
        </w:tc>
        <w:tc>
          <w:tcPr>
            <w:tcW w:w="1262" w:type="pct"/>
            <w:tcBorders>
              <w:top w:val="single" w:color="auto" w:sz="4" w:space="0"/>
              <w:left w:val="single" w:color="auto" w:sz="4" w:space="0"/>
              <w:bottom w:val="single" w:color="auto" w:sz="4" w:space="0"/>
              <w:right w:val="single" w:color="auto" w:sz="4" w:space="0"/>
            </w:tcBorders>
            <w:hideMark/>
          </w:tcPr>
          <w:p w:rsidRPr="0084550A" w:rsidR="0084550A" w:rsidP="0084550A" w:rsidRDefault="0084550A" w14:paraId="29065084" w14:textId="77777777">
            <w:pPr>
              <w:tabs>
                <w:tab w:val="left" w:pos="284"/>
                <w:tab w:val="left" w:pos="567"/>
                <w:tab w:val="left" w:pos="851"/>
              </w:tabs>
              <w:ind w:right="-2"/>
              <w:rPr>
                <w:rFonts w:ascii="Times New Roman" w:hAnsi="Times New Roman"/>
                <w:bCs/>
                <w:szCs w:val="16"/>
              </w:rPr>
            </w:pPr>
            <w:r w:rsidRPr="0084550A">
              <w:rPr>
                <w:rFonts w:ascii="Times New Roman" w:hAnsi="Times New Roman"/>
                <w:bCs/>
                <w:szCs w:val="16"/>
              </w:rPr>
              <w:t>35,4%</w:t>
            </w:r>
          </w:p>
        </w:tc>
      </w:tr>
    </w:tbl>
    <w:p w:rsidRPr="0084550A" w:rsidR="0084550A" w:rsidP="0084550A" w:rsidRDefault="0084550A" w14:paraId="58953C98"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04286D5" w14:textId="0E57B81A">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I</w:t>
      </w:r>
    </w:p>
    <w:p w:rsidR="0084550A" w:rsidP="0084550A" w:rsidRDefault="0084550A" w14:paraId="33FAA55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33B7DA2" w14:textId="31A66B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24b wordt “5%” vervangen door “7,5%”.</w:t>
      </w:r>
    </w:p>
    <w:p w:rsidRPr="0084550A" w:rsidR="0084550A" w:rsidP="0084550A" w:rsidRDefault="0084550A" w14:paraId="5C4F8B30" w14:textId="77777777">
      <w:pPr>
        <w:tabs>
          <w:tab w:val="left" w:pos="284"/>
          <w:tab w:val="left" w:pos="567"/>
          <w:tab w:val="left" w:pos="851"/>
        </w:tabs>
        <w:ind w:right="-2"/>
        <w:rPr>
          <w:rFonts w:ascii="Times New Roman" w:hAnsi="Times New Roman"/>
          <w:sz w:val="24"/>
          <w:szCs w:val="20"/>
        </w:rPr>
      </w:pPr>
    </w:p>
    <w:p w:rsidR="0084550A" w:rsidP="0084550A" w:rsidRDefault="0084550A" w14:paraId="729B9A62" w14:textId="2B56C066">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J</w:t>
      </w:r>
    </w:p>
    <w:p w:rsidRPr="0084550A" w:rsidR="0084550A" w:rsidP="0084550A" w:rsidRDefault="0084550A" w14:paraId="708D482F" w14:textId="77777777">
      <w:pPr>
        <w:tabs>
          <w:tab w:val="left" w:pos="284"/>
          <w:tab w:val="left" w:pos="567"/>
          <w:tab w:val="left" w:pos="851"/>
        </w:tabs>
        <w:ind w:right="-2"/>
        <w:rPr>
          <w:rFonts w:ascii="Times New Roman" w:hAnsi="Times New Roman"/>
          <w:sz w:val="24"/>
          <w:szCs w:val="20"/>
        </w:rPr>
      </w:pPr>
    </w:p>
    <w:p w:rsidR="0084550A" w:rsidP="0084550A" w:rsidRDefault="0084550A" w14:paraId="567E9BA9" w14:textId="771732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25 wordt als volgt gewijzigd:</w:t>
      </w:r>
    </w:p>
    <w:p w:rsidRPr="0084550A" w:rsidR="0084550A" w:rsidP="0084550A" w:rsidRDefault="0084550A" w14:paraId="035299DD"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2267830" w14:textId="12E555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Het eerste lid wordt als volgt gewijzigd:</w:t>
      </w:r>
    </w:p>
    <w:p w:rsidR="0084550A" w:rsidP="0084550A" w:rsidRDefault="0084550A" w14:paraId="6C1D41E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8DDA274" w14:textId="3975CD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Na de eerste zin wordt een zin ingevoegd, luidende: “Het in artikel 24, tweede lid, vermelde bedrag wordt gesteld op het bedrag, genoemd in artikel 9, eerste lid, van de Wet minimumlonen BES, op 1 januari van het kalenderjaar, vermenigvuldigd met 2.080 en verminderd met USD 280.</w:t>
      </w:r>
    </w:p>
    <w:p w:rsidR="0084550A" w:rsidP="0084550A" w:rsidRDefault="0084550A" w14:paraId="200AE120"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9AE0DE3" w14:textId="5C6B49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In de derde zin (nieuw) wordt “Deze bedragen” vervangen door “Het in artikel 24, derde lid, vermelde bedrag en de in artikel 24A vermelde bedragen”.</w:t>
      </w:r>
    </w:p>
    <w:p w:rsidR="0084550A" w:rsidP="0084550A" w:rsidRDefault="0084550A" w14:paraId="3B34BC0C"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5579DD4" w14:textId="711EDB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het tweede lid wordt “24.090” vervangen door “25.133”, en wordt “3.293” vervangen door “3.204”. Voorts wordt “2.035” vervangen door “2.060”.</w:t>
      </w:r>
    </w:p>
    <w:p w:rsidR="0084550A" w:rsidP="0084550A" w:rsidRDefault="0084550A" w14:paraId="66BFB0AE"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D4E71C3" w14:textId="62EA01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Het derde en vierde lid vervallen.</w:t>
      </w:r>
    </w:p>
    <w:p w:rsidRPr="0084550A" w:rsidR="0084550A" w:rsidP="0084550A" w:rsidRDefault="0084550A" w14:paraId="156EEB9B" w14:textId="77777777">
      <w:pPr>
        <w:tabs>
          <w:tab w:val="left" w:pos="284"/>
          <w:tab w:val="left" w:pos="567"/>
          <w:tab w:val="left" w:pos="851"/>
        </w:tabs>
        <w:ind w:right="-2"/>
        <w:rPr>
          <w:rFonts w:ascii="Times New Roman" w:hAnsi="Times New Roman"/>
          <w:sz w:val="24"/>
          <w:szCs w:val="20"/>
        </w:rPr>
      </w:pPr>
    </w:p>
    <w:p w:rsidR="0084550A" w:rsidP="0084550A" w:rsidRDefault="0084550A" w14:paraId="5B5161C3" w14:textId="46556DE5">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K</w:t>
      </w:r>
    </w:p>
    <w:p w:rsidRPr="0084550A" w:rsidR="0084550A" w:rsidP="0084550A" w:rsidRDefault="0084550A" w14:paraId="1A85886A"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C20687B" w14:textId="0FCF13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41a wordt als volgt gewijzigd:</w:t>
      </w:r>
    </w:p>
    <w:p w:rsidR="0084550A" w:rsidP="0084550A" w:rsidRDefault="0084550A" w14:paraId="1CD1BA5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62550D13" w14:textId="34E6F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In onderdeel a wordt na “Wet loonbelasting BES” ingevoegd “, met uitzondering van de als eindheffing geheven loonbelasting”.</w:t>
      </w:r>
    </w:p>
    <w:p w:rsidR="0084550A" w:rsidP="0084550A" w:rsidRDefault="0084550A" w14:paraId="4A6F297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3E37C4C" w14:textId="259602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onderdeel b wordt na “Belastingwet BES” ingevoegd “, met uitzondering van de opbrengstbelasting geheven op basis van artikel 5.8 van die wet”.</w:t>
      </w:r>
    </w:p>
    <w:p w:rsidR="0084550A" w:rsidP="0084550A" w:rsidRDefault="0084550A" w14:paraId="2646BFE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9246D1C" w14:textId="033C35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Onder vervanging van de puntkomma aan het slot van onderdeel b door een punt vervalt onderdeel c.</w:t>
      </w:r>
    </w:p>
    <w:p w:rsidRPr="0084550A" w:rsidR="0084550A" w:rsidP="0084550A" w:rsidRDefault="0084550A" w14:paraId="057AD4F8" w14:textId="77777777">
      <w:pPr>
        <w:tabs>
          <w:tab w:val="left" w:pos="284"/>
          <w:tab w:val="left" w:pos="567"/>
          <w:tab w:val="left" w:pos="851"/>
        </w:tabs>
        <w:ind w:right="-2"/>
        <w:rPr>
          <w:rFonts w:ascii="Times New Roman" w:hAnsi="Times New Roman"/>
          <w:sz w:val="24"/>
          <w:szCs w:val="20"/>
        </w:rPr>
      </w:pPr>
    </w:p>
    <w:p w:rsidR="0084550A" w:rsidP="0084550A" w:rsidRDefault="0084550A" w14:paraId="5448E311" w14:textId="37D073F6">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L</w:t>
      </w:r>
    </w:p>
    <w:p w:rsidRPr="0084550A" w:rsidR="0084550A" w:rsidP="0084550A" w:rsidRDefault="0084550A" w14:paraId="5E5EC847"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B3BED21" w14:textId="75362F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Aan het begin van hoofdstuk XVII wordt een artikel ingevoegd, luidende:</w:t>
      </w:r>
    </w:p>
    <w:p w:rsidRPr="0084550A" w:rsidR="0084550A" w:rsidP="0084550A" w:rsidRDefault="0084550A" w14:paraId="1504B85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11FF781"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73</w:t>
      </w:r>
    </w:p>
    <w:p w:rsidR="0084550A" w:rsidP="0084550A" w:rsidRDefault="0084550A" w14:paraId="18AD5E2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2670845" w14:textId="0E9907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Met betrekking tot op 31 december 2024 bestaande aanspraken op periodieke uitkeringen ter vervanging van gederfd of te derven loon als bedoeld in artikel 11, tweede lid, zoals dat op 31 december 2024 luidde, blijft artikel 11, tweede lid, zoals dat op 31 december 2024 luidde, alsmede de daarop gebaseerde bepalingen, van toepassing.</w:t>
      </w:r>
    </w:p>
    <w:p w:rsidR="0084550A" w:rsidP="0084550A" w:rsidRDefault="0084550A" w14:paraId="75B53B5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BF76086"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4B3928A" w14:textId="41714B62">
      <w:pPr>
        <w:tabs>
          <w:tab w:val="left" w:pos="284"/>
          <w:tab w:val="left" w:pos="567"/>
          <w:tab w:val="left" w:pos="851"/>
        </w:tabs>
        <w:ind w:right="-2"/>
        <w:rPr>
          <w:rFonts w:ascii="Times New Roman" w:hAnsi="Times New Roman"/>
          <w:b/>
          <w:sz w:val="24"/>
          <w:szCs w:val="20"/>
        </w:rPr>
      </w:pPr>
      <w:r w:rsidRPr="0084550A">
        <w:rPr>
          <w:rFonts w:ascii="Times New Roman" w:hAnsi="Times New Roman"/>
          <w:b/>
          <w:sz w:val="24"/>
          <w:szCs w:val="20"/>
        </w:rPr>
        <w:lastRenderedPageBreak/>
        <w:t>ARTIKEL III</w:t>
      </w:r>
    </w:p>
    <w:p w:rsidRPr="0084550A" w:rsidR="0084550A" w:rsidP="0084550A" w:rsidRDefault="0084550A" w14:paraId="380988AE"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60CD5F2A" w14:textId="3265CF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De Wet loonbelasting BES wordt als volgt gewijzigd:</w:t>
      </w:r>
    </w:p>
    <w:p w:rsidRPr="0084550A" w:rsidR="0084550A" w:rsidP="0084550A" w:rsidRDefault="0084550A" w14:paraId="41C8B3F0" w14:textId="77777777">
      <w:pPr>
        <w:tabs>
          <w:tab w:val="left" w:pos="284"/>
          <w:tab w:val="left" w:pos="567"/>
          <w:tab w:val="left" w:pos="851"/>
        </w:tabs>
        <w:ind w:right="-2"/>
        <w:rPr>
          <w:rFonts w:ascii="Times New Roman" w:hAnsi="Times New Roman"/>
          <w:sz w:val="24"/>
          <w:szCs w:val="20"/>
        </w:rPr>
      </w:pPr>
    </w:p>
    <w:p w:rsidR="0084550A" w:rsidP="0084550A" w:rsidRDefault="0084550A" w14:paraId="4BABC452" w14:textId="06CFDCD4">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A</w:t>
      </w:r>
    </w:p>
    <w:p w:rsidRPr="0084550A" w:rsidR="0084550A" w:rsidP="0084550A" w:rsidRDefault="0084550A" w14:paraId="07524077"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797583B" w14:textId="13736F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1 wordt “werknemers” vervangen door “werknemer of diens</w:t>
      </w:r>
      <w:r>
        <w:rPr>
          <w:rFonts w:ascii="Times New Roman" w:hAnsi="Times New Roman"/>
          <w:sz w:val="24"/>
          <w:szCs w:val="20"/>
        </w:rPr>
        <w:t xml:space="preserve"> </w:t>
      </w:r>
      <w:r w:rsidRPr="0084550A">
        <w:rPr>
          <w:rFonts w:ascii="Times New Roman" w:hAnsi="Times New Roman"/>
          <w:sz w:val="24"/>
          <w:szCs w:val="20"/>
        </w:rPr>
        <w:t>inhoudingsplichtige”.</w:t>
      </w:r>
    </w:p>
    <w:p w:rsidRPr="0084550A" w:rsidR="0084550A" w:rsidP="0084550A" w:rsidRDefault="0084550A" w14:paraId="24208C21"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ab/>
      </w:r>
    </w:p>
    <w:p w:rsidR="0084550A" w:rsidP="0084550A" w:rsidRDefault="0084550A" w14:paraId="0FAC866A" w14:textId="37578D03">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B</w:t>
      </w:r>
    </w:p>
    <w:p w:rsidRPr="0084550A" w:rsidR="0084550A" w:rsidP="0084550A" w:rsidRDefault="0084550A" w14:paraId="304C6258"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68AD3B5D" w14:textId="7D6594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3, tweede lid, onderdeel h, wordt na “een lichaam waarin hij” ingevoegd “of zijn partner als bedoeld in artikel 6d, vijfde lid, onderdeel a,”.</w:t>
      </w:r>
    </w:p>
    <w:p w:rsidRPr="0084550A" w:rsidR="0084550A" w:rsidP="0084550A" w:rsidRDefault="0084550A" w14:paraId="58CB5B17" w14:textId="77777777">
      <w:pPr>
        <w:tabs>
          <w:tab w:val="left" w:pos="284"/>
          <w:tab w:val="left" w:pos="567"/>
          <w:tab w:val="left" w:pos="851"/>
        </w:tabs>
        <w:ind w:right="-2"/>
        <w:rPr>
          <w:rFonts w:ascii="Times New Roman" w:hAnsi="Times New Roman"/>
          <w:sz w:val="24"/>
          <w:szCs w:val="20"/>
        </w:rPr>
      </w:pPr>
    </w:p>
    <w:p w:rsidR="0084550A" w:rsidP="0084550A" w:rsidRDefault="0084550A" w14:paraId="0C72684F" w14:textId="4E88DDAF">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C</w:t>
      </w:r>
    </w:p>
    <w:p w:rsidRPr="0084550A" w:rsidR="0084550A" w:rsidP="0084550A" w:rsidRDefault="0084550A" w14:paraId="5DC1D48A"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C186835" w14:textId="700398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5 wordt als volgt gewijzigd:</w:t>
      </w:r>
    </w:p>
    <w:p w:rsidR="0084550A" w:rsidP="0084550A" w:rsidRDefault="0084550A" w14:paraId="57D71E98"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6F6273FF" w14:textId="72BDA0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Voor de tekst wordt de aanduiding “1.” geplaatst.</w:t>
      </w:r>
    </w:p>
    <w:p w:rsidR="0084550A" w:rsidP="0084550A" w:rsidRDefault="0084550A" w14:paraId="6FC8E3A9"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F08E710" w14:textId="08D2AB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het eerste lid (nieuw) wordt “naar het zuiver voljaarsloon, bedoeld in artikel 7, vierde lid” vervangen door “over het belastbaar loon”.</w:t>
      </w:r>
    </w:p>
    <w:p w:rsidR="0084550A" w:rsidP="0084550A" w:rsidRDefault="0084550A" w14:paraId="32333524"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3951A2C" w14:textId="718A6E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Er wordt een lid toegevoegd, luidende:</w:t>
      </w:r>
    </w:p>
    <w:p w:rsidRPr="0084550A" w:rsidR="0084550A" w:rsidP="0084550A" w:rsidRDefault="0084550A" w14:paraId="0A19B6CC" w14:textId="66BF4A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Belastbaar loon is het loon verminderd met de vaste kostenaftrek, bedoeld in artikel 6e.</w:t>
      </w:r>
    </w:p>
    <w:p w:rsidRPr="0084550A" w:rsidR="0084550A" w:rsidP="0084550A" w:rsidRDefault="0084550A" w14:paraId="1786550D" w14:textId="77777777">
      <w:pPr>
        <w:tabs>
          <w:tab w:val="left" w:pos="284"/>
          <w:tab w:val="left" w:pos="567"/>
          <w:tab w:val="left" w:pos="851"/>
        </w:tabs>
        <w:ind w:right="-2"/>
        <w:rPr>
          <w:rFonts w:ascii="Times New Roman" w:hAnsi="Times New Roman"/>
          <w:sz w:val="24"/>
          <w:szCs w:val="20"/>
        </w:rPr>
      </w:pPr>
    </w:p>
    <w:p w:rsidR="0084550A" w:rsidP="0084550A" w:rsidRDefault="0084550A" w14:paraId="17799C42" w14:textId="538884E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D</w:t>
      </w:r>
    </w:p>
    <w:p w:rsidRPr="0084550A" w:rsidR="0084550A" w:rsidP="0084550A" w:rsidRDefault="0084550A" w14:paraId="6187F0BA"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F6C3CDC" w14:textId="372AF3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Aan artikel 6, tweede lid, wordt toegevoegd “, waaronder rechten van werknemers op een of meer uitkeringen uit een spaar- en voorzieningsfonds”.</w:t>
      </w:r>
    </w:p>
    <w:p w:rsidRPr="0084550A" w:rsidR="0084550A" w:rsidP="0084550A" w:rsidRDefault="0084550A" w14:paraId="66679631" w14:textId="77777777">
      <w:pPr>
        <w:tabs>
          <w:tab w:val="left" w:pos="284"/>
          <w:tab w:val="left" w:pos="567"/>
          <w:tab w:val="left" w:pos="851"/>
        </w:tabs>
        <w:ind w:right="-2"/>
        <w:rPr>
          <w:rFonts w:ascii="Times New Roman" w:hAnsi="Times New Roman"/>
          <w:sz w:val="24"/>
          <w:szCs w:val="20"/>
        </w:rPr>
      </w:pPr>
    </w:p>
    <w:p w:rsidR="0084550A" w:rsidP="0084550A" w:rsidRDefault="0084550A" w14:paraId="2EF9C093" w14:textId="05D3011A">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E</w:t>
      </w:r>
    </w:p>
    <w:p w:rsidRPr="0084550A" w:rsidR="0084550A" w:rsidP="0084550A" w:rsidRDefault="0084550A" w14:paraId="01BFBE6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E5D9B06" w14:textId="33F95D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6c wordt als volgt gewijzigd:</w:t>
      </w:r>
    </w:p>
    <w:p w:rsidR="0084550A" w:rsidP="0084550A" w:rsidRDefault="0084550A" w14:paraId="3A510FAA"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81103EE" w14:textId="52D2BC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Onder vernummering van het tweede tot en met zesde lid tot derde tot en met zevende lid, wordt een lid ingevoegd, luidende:</w:t>
      </w:r>
    </w:p>
    <w:p w:rsidRPr="0084550A" w:rsidR="0084550A" w:rsidP="0084550A" w:rsidRDefault="0084550A" w14:paraId="2FD097A1" w14:textId="3395E3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De ingevolge het eerste lid in aanmerking te nemen waarde wordt verminderd met het bedrag dat de werknemer ter zake in rekening wordt gebracht, met dien verstande dat de aldus verminderde waarde ten minste op nihil wordt gesteld.</w:t>
      </w:r>
    </w:p>
    <w:p w:rsidR="0084550A" w:rsidP="0084550A" w:rsidRDefault="0084550A" w14:paraId="01671142"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055D0FB" w14:textId="6A0DB5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 het derde lid (nieuw) wordt “eerste lid” vervangen door “eerste en tweede lid”.</w:t>
      </w:r>
    </w:p>
    <w:p w:rsidRPr="0084550A" w:rsidR="0084550A" w:rsidP="0084550A" w:rsidRDefault="0084550A" w14:paraId="273F10B1" w14:textId="2B05E1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Het vierde lid (nieuw) vervalt, onder vernummering van het vijfde tot en met zevende lid (nieuw) tot vierde tot en met zesde lid.</w:t>
      </w:r>
    </w:p>
    <w:p w:rsidRPr="0084550A" w:rsidR="0084550A" w:rsidP="0084550A" w:rsidRDefault="0084550A" w14:paraId="3970122B" w14:textId="77777777">
      <w:pPr>
        <w:tabs>
          <w:tab w:val="left" w:pos="284"/>
          <w:tab w:val="left" w:pos="567"/>
          <w:tab w:val="left" w:pos="851"/>
        </w:tabs>
        <w:ind w:right="-2"/>
        <w:rPr>
          <w:rFonts w:ascii="Times New Roman" w:hAnsi="Times New Roman"/>
          <w:sz w:val="24"/>
          <w:szCs w:val="20"/>
        </w:rPr>
      </w:pPr>
    </w:p>
    <w:p w:rsidR="0084550A" w:rsidP="0084550A" w:rsidRDefault="0084550A" w14:paraId="1B75DA7C" w14:textId="1B96D2BD">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F</w:t>
      </w:r>
    </w:p>
    <w:p w:rsidRPr="0084550A" w:rsidR="0084550A" w:rsidP="0084550A" w:rsidRDefault="0084550A" w14:paraId="43AD99B8"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34B78E1" w14:textId="75EEFC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Na artikel 6c worden twee artikelen ingevoegd, luidende:</w:t>
      </w:r>
    </w:p>
    <w:p w:rsidRPr="0084550A" w:rsidR="0084550A" w:rsidP="0084550A" w:rsidRDefault="0084550A" w14:paraId="5168FB32"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379947E"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lastRenderedPageBreak/>
        <w:t>Artikel 6d</w:t>
      </w:r>
    </w:p>
    <w:p w:rsidR="0084550A" w:rsidP="0084550A" w:rsidRDefault="0084550A" w14:paraId="32DE5BAE"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A426BC2" w14:textId="176FDE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Ten aanzien van de werknemer die arbeid verricht ten behoeve van een lichaam waarin hij of zijn partner een aanmerkelijk belang heeft, wordt het in het kalenderjaar van dat lichaam genoten loon ten minste gesteld op het hoogste van de volgende bedragen:</w:t>
      </w:r>
    </w:p>
    <w:p w:rsidRPr="0084550A" w:rsidR="0084550A" w:rsidP="0084550A" w:rsidRDefault="0084550A" w14:paraId="512CBDFA" w14:textId="39B303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90% van het loon uit de meest vergelijkbare dienstbetrekking;</w:t>
      </w:r>
    </w:p>
    <w:p w:rsidRPr="0084550A" w:rsidR="0084550A" w:rsidP="0084550A" w:rsidRDefault="0084550A" w14:paraId="3C810B1E" w14:textId="239E3F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het hoogste loon van de werknemers die in dienst zijn van het lichaam of met het lichaam verbonden lichamen, met dien verstande dat indien tot het lichaam of met het lichaam verbonden lichamen geen andere werknemers dan de werknemer in dienstbetrekking staan, dit loon wordt gesteld op 90% van de netto-omzet van het lichaam;</w:t>
      </w:r>
    </w:p>
    <w:p w:rsidRPr="0084550A" w:rsidR="0084550A" w:rsidP="0084550A" w:rsidRDefault="0084550A" w14:paraId="3D945BEF" w14:textId="08F23F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c. tweemaal de belastingvrije som, bedoeld in artikel 24, tweede lid, van de Wet inkomstenbelasting BES.</w:t>
      </w:r>
    </w:p>
    <w:p w:rsidRPr="0084550A" w:rsidR="0084550A" w:rsidP="0084550A" w:rsidRDefault="0084550A" w14:paraId="7F97B816" w14:textId="507D2A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Indien de inhoudingsplichtige aannemelijk maakt dat het hoogste bedrag, bedoeld in het eerste lid, hoger is dan 90% van het loon uit de meest vergelijkbare dienstbetrekking, wordt het loon in afwijking van het eerste lid gesteld op 90% van het loon uit de meest vergelijkbare dienstbetrekking met dien verstande dat het loon ten minste wordt gesteld op het bedrag, bedoeld in het eerste lid, onderdeel c, of, indien het loon uit de meest vergelijkbare dienstbetrekking lager is dan dat bedrag, op het loon uit de meest vergelijkbare dienstbetrekking.</w:t>
      </w:r>
    </w:p>
    <w:p w:rsidRPr="0084550A" w:rsidR="0084550A" w:rsidP="0084550A" w:rsidRDefault="0084550A" w14:paraId="7A7E2324" w14:textId="6CC85A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Voor de toepassing van het eerste lid, onderdeel b:</w:t>
      </w:r>
    </w:p>
    <w:p w:rsidRPr="0084550A" w:rsidR="0084550A" w:rsidP="0084550A" w:rsidRDefault="0084550A" w14:paraId="541725B8" w14:textId="5D34F8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wordt onder netto-omzet verstaan: de totale omzet van het lichaam na aftrek van de verschuldigde algemene bestedingsbelasting en alle op deze omzet betrekking hebbende kosten, lasten en afschrijvingen;</w:t>
      </w:r>
    </w:p>
    <w:p w:rsidRPr="0084550A" w:rsidR="0084550A" w:rsidP="0084550A" w:rsidRDefault="0084550A" w14:paraId="170EF79C" w14:textId="54285F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worden de partner van de werknemer en de bloed- of aanverwanten van de werknemer tot en met de derde graad niet als werknemer aangemerkt, met dien verstande dat ingeval deze personen loon genieten, dit loon ter bepaling van de netto-omzet als kosten in aanmerking wordt genomen.</w:t>
      </w:r>
    </w:p>
    <w:p w:rsidRPr="0084550A" w:rsidR="0084550A" w:rsidP="0084550A" w:rsidRDefault="0084550A" w14:paraId="343DE780" w14:textId="2BF7A8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In afwijking van het eerste en tweede lid mag het in een kalenderjaar genoten loon in het jaar van oprichting van het lichaam en de drie daaropvolgende kalenderjaren ook worden gesteld op het bedrag van de commerciële winst van het lichaam, doch niet op een lager bedrag dan nihil.</w:t>
      </w:r>
    </w:p>
    <w:p w:rsidRPr="0084550A" w:rsidR="0084550A" w:rsidP="0084550A" w:rsidRDefault="0084550A" w14:paraId="45E6EC72" w14:textId="57093C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5. Voor de toepassing van dit artikel wordt verstaan onder:</w:t>
      </w:r>
    </w:p>
    <w:p w:rsidRPr="0084550A" w:rsidR="0084550A" w:rsidP="0084550A" w:rsidRDefault="0084550A" w14:paraId="4709AE2D" w14:textId="1868A4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a. </w:t>
      </w:r>
      <w:r w:rsidRPr="0084550A">
        <w:rPr>
          <w:rFonts w:ascii="Times New Roman" w:hAnsi="Times New Roman"/>
          <w:i/>
          <w:iCs/>
          <w:sz w:val="24"/>
          <w:szCs w:val="20"/>
        </w:rPr>
        <w:t>partner:</w:t>
      </w:r>
      <w:r w:rsidRPr="0084550A">
        <w:rPr>
          <w:rFonts w:ascii="Times New Roman" w:hAnsi="Times New Roman"/>
          <w:sz w:val="24"/>
          <w:szCs w:val="20"/>
        </w:rPr>
        <w:t> de echtgenoot, alsmede de ongehuwde meerderjarige persoon waarmee de ongehuwde meerderjarige belastingplichtige een notarieel samenlevingscontract is aangegaan en met wie hij staat ingeschreven op hetzelfde adres in de basisadministratie personen op de BES eilanden of een daarmee naar aard en strekking overeenkomstige basisadministratie buiten de BES eilanden;</w:t>
      </w:r>
    </w:p>
    <w:p w:rsidRPr="0084550A" w:rsidR="0084550A" w:rsidP="0084550A" w:rsidRDefault="0084550A" w14:paraId="596BC93D" w14:textId="018C75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b. </w:t>
      </w:r>
      <w:r w:rsidRPr="0084550A">
        <w:rPr>
          <w:rFonts w:ascii="Times New Roman" w:hAnsi="Times New Roman"/>
          <w:i/>
          <w:iCs/>
          <w:sz w:val="24"/>
          <w:szCs w:val="20"/>
        </w:rPr>
        <w:t>aanmerkelijk belang:</w:t>
      </w:r>
      <w:r w:rsidRPr="0084550A">
        <w:rPr>
          <w:rFonts w:ascii="Times New Roman" w:hAnsi="Times New Roman"/>
          <w:sz w:val="24"/>
          <w:szCs w:val="20"/>
        </w:rPr>
        <w:t> een aanmerkelijk belang als bedoeld in artikel 11, derde lid, van de Wet inkomstenbelasting BES;</w:t>
      </w:r>
    </w:p>
    <w:p w:rsidRPr="0084550A" w:rsidR="0084550A" w:rsidP="0084550A" w:rsidRDefault="0084550A" w14:paraId="171421A6" w14:textId="049631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c</w:t>
      </w:r>
      <w:r w:rsidRPr="0084550A">
        <w:rPr>
          <w:rFonts w:ascii="Times New Roman" w:hAnsi="Times New Roman"/>
          <w:i/>
          <w:iCs/>
          <w:sz w:val="24"/>
          <w:szCs w:val="20"/>
        </w:rPr>
        <w:t>. meest vergelijkbare dienstbetrekking:</w:t>
      </w:r>
      <w:r w:rsidRPr="0084550A">
        <w:rPr>
          <w:rFonts w:ascii="Times New Roman" w:hAnsi="Times New Roman"/>
          <w:sz w:val="24"/>
          <w:szCs w:val="20"/>
        </w:rPr>
        <w:t> de dienstbetrekking die van alle dienstbetrekkingen:</w:t>
      </w:r>
    </w:p>
    <w:p w:rsidRPr="0084550A" w:rsidR="0084550A" w:rsidP="0084550A" w:rsidRDefault="0084550A" w14:paraId="7A5B93C6" w14:textId="110885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waarbij een aanmerkelijk belang geen rol speelt;</w:t>
      </w:r>
    </w:p>
    <w:p w:rsidRPr="0084550A" w:rsidR="0084550A" w:rsidP="0084550A" w:rsidRDefault="0084550A" w14:paraId="26411528" w14:textId="0EFC86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die bekend zijn bij de inhoudingsplichtige en de inspecteur;</w:t>
      </w:r>
    </w:p>
    <w:p w:rsidRPr="0084550A" w:rsidR="0084550A" w:rsidP="0084550A" w:rsidRDefault="0084550A" w14:paraId="29D56DAF" w14:textId="08AFC9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waarvan het loon bekend is of in redelijkheid geschat kan worden; en</w:t>
      </w:r>
    </w:p>
    <w:p w:rsidRPr="0084550A" w:rsidR="0084550A" w:rsidP="0084550A" w:rsidRDefault="0084550A" w14:paraId="7BDD975B" w14:textId="5AE3F6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waarvan het loon niet op een ander bedrag is vastgesteld dan in het economische verkeer gebruikelijk is;</w:t>
      </w:r>
    </w:p>
    <w:p w:rsidRPr="0084550A" w:rsidR="0084550A" w:rsidP="0084550A" w:rsidRDefault="0084550A" w14:paraId="7F047484"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het meest vergelijkbaar is met de dienstbetrekking van de werknemer;</w:t>
      </w:r>
    </w:p>
    <w:p w:rsidRPr="0084550A" w:rsidR="0084550A" w:rsidP="0084550A" w:rsidRDefault="0084550A" w14:paraId="68F6F2E6" w14:textId="7684F1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d. </w:t>
      </w:r>
      <w:r w:rsidRPr="0084550A">
        <w:rPr>
          <w:rFonts w:ascii="Times New Roman" w:hAnsi="Times New Roman"/>
          <w:i/>
          <w:iCs/>
          <w:sz w:val="24"/>
          <w:szCs w:val="20"/>
        </w:rPr>
        <w:t>met het lichaam verbonden lichaam:</w:t>
      </w:r>
      <w:r w:rsidRPr="0084550A">
        <w:rPr>
          <w:rFonts w:ascii="Times New Roman" w:hAnsi="Times New Roman"/>
          <w:sz w:val="24"/>
          <w:szCs w:val="20"/>
        </w:rPr>
        <w:t> </w:t>
      </w:r>
    </w:p>
    <w:p w:rsidRPr="0084550A" w:rsidR="0084550A" w:rsidP="0084550A" w:rsidRDefault="0084550A" w14:paraId="64D140A3" w14:textId="653423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1°. een lichaam waarin de inhoudingsplichtige voor ten minste een derde gedeelte belang heeft;</w:t>
      </w:r>
    </w:p>
    <w:p w:rsidRPr="0084550A" w:rsidR="0084550A" w:rsidP="0084550A" w:rsidRDefault="0084550A" w14:paraId="4AA99A4F" w14:textId="1C3B9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een lichaam dat voor ten minste een derde gedeelte belang heeft in de inhoudingsplichtige;</w:t>
      </w:r>
    </w:p>
    <w:p w:rsidRPr="0084550A" w:rsidR="0084550A" w:rsidP="0084550A" w:rsidRDefault="0084550A" w14:paraId="6791B485" w14:textId="349A1E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een lichaam waarin een derde voor ten minste een derde gedeelte belang heeft, terwijl deze derde tevens voor ten minste een derde gedeelte belang heeft in de inhoudingsplichtige.</w:t>
      </w:r>
    </w:p>
    <w:p w:rsidRPr="0084550A" w:rsidR="0084550A" w:rsidP="0084550A" w:rsidRDefault="0084550A" w14:paraId="5BC73AC4" w14:textId="77777777">
      <w:pPr>
        <w:tabs>
          <w:tab w:val="left" w:pos="284"/>
          <w:tab w:val="left" w:pos="567"/>
          <w:tab w:val="left" w:pos="851"/>
        </w:tabs>
        <w:ind w:right="-2"/>
        <w:rPr>
          <w:rFonts w:ascii="Times New Roman" w:hAnsi="Times New Roman"/>
          <w:sz w:val="24"/>
          <w:szCs w:val="20"/>
        </w:rPr>
      </w:pPr>
    </w:p>
    <w:p w:rsidR="0084550A" w:rsidP="0084550A" w:rsidRDefault="0084550A" w14:paraId="052652FD" w14:textId="77777777">
      <w:pPr>
        <w:tabs>
          <w:tab w:val="left" w:pos="284"/>
          <w:tab w:val="left" w:pos="567"/>
          <w:tab w:val="left" w:pos="851"/>
        </w:tabs>
        <w:ind w:right="-2"/>
        <w:rPr>
          <w:rFonts w:ascii="Times New Roman" w:hAnsi="Times New Roman"/>
          <w:b/>
          <w:sz w:val="24"/>
          <w:szCs w:val="20"/>
        </w:rPr>
      </w:pPr>
      <w:r w:rsidRPr="0084550A">
        <w:rPr>
          <w:rFonts w:ascii="Times New Roman" w:hAnsi="Times New Roman"/>
          <w:b/>
          <w:sz w:val="24"/>
          <w:szCs w:val="20"/>
        </w:rPr>
        <w:t>Artikel 6e</w:t>
      </w:r>
    </w:p>
    <w:p w:rsidRPr="0084550A" w:rsidR="0084550A" w:rsidP="0084550A" w:rsidRDefault="0084550A" w14:paraId="46CA3041" w14:textId="77777777">
      <w:pPr>
        <w:tabs>
          <w:tab w:val="left" w:pos="284"/>
          <w:tab w:val="left" w:pos="567"/>
          <w:tab w:val="left" w:pos="851"/>
        </w:tabs>
        <w:ind w:right="-2"/>
        <w:rPr>
          <w:rFonts w:ascii="Times New Roman" w:hAnsi="Times New Roman"/>
          <w:b/>
          <w:sz w:val="24"/>
          <w:szCs w:val="20"/>
        </w:rPr>
      </w:pPr>
    </w:p>
    <w:p w:rsidRPr="0084550A" w:rsidR="0084550A" w:rsidP="0084550A" w:rsidRDefault="0084550A" w14:paraId="2A4A68F6" w14:textId="179AF1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In geval van een bestaande dienstbetrekking heeft de werknemer recht op de vaste kostenaftrek.</w:t>
      </w:r>
    </w:p>
    <w:p w:rsidRPr="0084550A" w:rsidR="0084550A" w:rsidP="0084550A" w:rsidRDefault="0084550A" w14:paraId="03A96FED" w14:textId="2E4048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De vaste kostenaftrek over een loontijdvak van een jaar bedraagt USD 280, met dien verstande dat de vaste kostenaftrek niet meer bedraagt dan het in het loontijdvak genoten loon.</w:t>
      </w:r>
    </w:p>
    <w:p w:rsidRPr="0084550A" w:rsidR="0084550A" w:rsidP="0084550A" w:rsidRDefault="0084550A" w14:paraId="16378050" w14:textId="732B09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Loontijdvak is het tijdvak waarover het loon wordt genoten.</w:t>
      </w:r>
    </w:p>
    <w:p w:rsidRPr="0084550A" w:rsidR="0084550A" w:rsidP="0084550A" w:rsidRDefault="0084550A" w14:paraId="6A422CCA" w14:textId="5511D4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Indien het loon wordt genoten over een ander loontijdvak dan een jaar, wordt het bedrag, bedoeld in het tweede lid, herleid tot een bedrag voor het toepasselijke loontijdvak. Daarbij wordt een jaar op 260 dagen, een maand op 65/3 dag, een week op 5 dagen en een tijdvak dat korter is dan een halve dag op een halve dag gesteld.</w:t>
      </w:r>
    </w:p>
    <w:p w:rsidRPr="0084550A" w:rsidR="0084550A" w:rsidP="0084550A" w:rsidRDefault="0084550A" w14:paraId="07BD3646" w14:textId="77777777">
      <w:pPr>
        <w:tabs>
          <w:tab w:val="left" w:pos="284"/>
          <w:tab w:val="left" w:pos="567"/>
          <w:tab w:val="left" w:pos="851"/>
        </w:tabs>
        <w:ind w:right="-2"/>
        <w:rPr>
          <w:rFonts w:ascii="Times New Roman" w:hAnsi="Times New Roman"/>
          <w:sz w:val="24"/>
          <w:szCs w:val="20"/>
        </w:rPr>
      </w:pPr>
    </w:p>
    <w:p w:rsidR="0084550A" w:rsidP="0084550A" w:rsidRDefault="0084550A" w14:paraId="00D7DCB2" w14:textId="42772C0E">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G</w:t>
      </w:r>
    </w:p>
    <w:p w:rsidRPr="0084550A" w:rsidR="0084550A" w:rsidP="0084550A" w:rsidRDefault="0084550A" w14:paraId="257578D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43A5427" w14:textId="26A95713">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84550A">
        <w:rPr>
          <w:rFonts w:ascii="Times New Roman" w:hAnsi="Times New Roman"/>
          <w:sz w:val="24"/>
          <w:szCs w:val="20"/>
        </w:rPr>
        <w:t>In het opschrift van hoofdstuk III wordt “Wijze van berekening en inhouding” vervangen door “Tarief”.</w:t>
      </w:r>
    </w:p>
    <w:p w:rsidRPr="0084550A" w:rsidR="0084550A" w:rsidP="0084550A" w:rsidRDefault="0084550A" w14:paraId="7CBB64E9" w14:textId="77777777">
      <w:pPr>
        <w:tabs>
          <w:tab w:val="left" w:pos="284"/>
          <w:tab w:val="left" w:pos="567"/>
          <w:tab w:val="left" w:pos="851"/>
        </w:tabs>
        <w:ind w:right="-2"/>
        <w:rPr>
          <w:rFonts w:ascii="Times New Roman" w:hAnsi="Times New Roman"/>
          <w:sz w:val="24"/>
          <w:szCs w:val="20"/>
        </w:rPr>
      </w:pPr>
    </w:p>
    <w:p w:rsidR="0084550A" w:rsidP="0084550A" w:rsidRDefault="0084550A" w14:paraId="3C1B370E" w14:textId="497E499F">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H</w:t>
      </w:r>
    </w:p>
    <w:p w:rsidRPr="0084550A" w:rsidR="0084550A" w:rsidP="0084550A" w:rsidRDefault="0084550A" w14:paraId="4F061D11"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B1BEA07" w14:textId="3895F5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7 vervalt.</w:t>
      </w:r>
    </w:p>
    <w:p w:rsidRPr="0084550A" w:rsidR="0084550A" w:rsidP="0084550A" w:rsidRDefault="0084550A" w14:paraId="78EDF57E" w14:textId="77777777">
      <w:pPr>
        <w:tabs>
          <w:tab w:val="left" w:pos="284"/>
          <w:tab w:val="left" w:pos="567"/>
          <w:tab w:val="left" w:pos="851"/>
        </w:tabs>
        <w:ind w:right="-2"/>
        <w:rPr>
          <w:rFonts w:ascii="Times New Roman" w:hAnsi="Times New Roman"/>
          <w:sz w:val="24"/>
          <w:szCs w:val="20"/>
        </w:rPr>
      </w:pPr>
    </w:p>
    <w:p w:rsidR="0084550A" w:rsidP="0084550A" w:rsidRDefault="0084550A" w14:paraId="5BEFD2CA" w14:textId="5293B761">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I</w:t>
      </w:r>
    </w:p>
    <w:p w:rsidRPr="0084550A" w:rsidR="0084550A" w:rsidP="0084550A" w:rsidRDefault="0084550A" w14:paraId="737103EC"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A767E81" w14:textId="51B07C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8 wordt als volgt gewijzigd:</w:t>
      </w:r>
    </w:p>
    <w:p w:rsidR="0084550A" w:rsidP="0084550A" w:rsidRDefault="0084550A" w14:paraId="308D5445"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4EDFDCA6" w14:textId="38E6A8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In het eerste lid vervalt “het bedrag van de over de belastbare som, bedoeld in artikel 24, verschuldigde belasting wordt bepaald door de belastbare som te vermenigvuldigen met een tarief van 30,4%, en dat”</w:t>
      </w:r>
    </w:p>
    <w:p w:rsidR="0084550A" w:rsidP="0084550A" w:rsidRDefault="0084550A" w14:paraId="6B9DB086"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D20B893" w14:textId="1B89E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Het derde tot en met zesde lid vervallen.</w:t>
      </w:r>
    </w:p>
    <w:p w:rsidRPr="0084550A" w:rsidR="0084550A" w:rsidP="0084550A" w:rsidRDefault="0084550A" w14:paraId="6B55CB4C" w14:textId="77777777">
      <w:pPr>
        <w:tabs>
          <w:tab w:val="left" w:pos="284"/>
          <w:tab w:val="left" w:pos="567"/>
          <w:tab w:val="left" w:pos="851"/>
        </w:tabs>
        <w:ind w:right="-2"/>
        <w:rPr>
          <w:rFonts w:ascii="Times New Roman" w:hAnsi="Times New Roman"/>
          <w:sz w:val="24"/>
          <w:szCs w:val="20"/>
        </w:rPr>
      </w:pPr>
    </w:p>
    <w:p w:rsidR="0084550A" w:rsidP="0084550A" w:rsidRDefault="0084550A" w14:paraId="55651207" w14:textId="13F0BD11">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J</w:t>
      </w:r>
    </w:p>
    <w:p w:rsidRPr="0084550A" w:rsidR="0084550A" w:rsidP="0084550A" w:rsidRDefault="0084550A" w14:paraId="1CE71A31"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1717448" w14:textId="68E488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Na artikel 8 worden twee artikelen ingevoegd, luidende:</w:t>
      </w:r>
    </w:p>
    <w:p w:rsidRPr="0084550A" w:rsidR="0084550A" w:rsidP="0084550A" w:rsidRDefault="0084550A" w14:paraId="1886AA8D"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149A623"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8a</w:t>
      </w:r>
    </w:p>
    <w:p w:rsidR="0084550A" w:rsidP="0084550A" w:rsidRDefault="0084550A" w14:paraId="0401EFCC"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1774810" w14:textId="595915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Het bedrag van de belasting over een ander loontijdvak dan een jaar wordt door herleiding bepaald met overeenkomstige toepassing van artikel 6e, vierde lid.</w:t>
      </w:r>
    </w:p>
    <w:p w:rsidRPr="0084550A" w:rsidR="0084550A" w:rsidP="0084550A" w:rsidRDefault="0084550A" w14:paraId="58143BE5" w14:textId="49AC68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2. Bij ministeriële regeling kunnen ter nadere uitvoering van deze wet</w:t>
      </w:r>
      <w:r w:rsidRPr="0084550A" w:rsidDel="00F84CAE">
        <w:rPr>
          <w:rFonts w:ascii="Times New Roman" w:hAnsi="Times New Roman"/>
          <w:sz w:val="24"/>
          <w:szCs w:val="20"/>
        </w:rPr>
        <w:t xml:space="preserve"> </w:t>
      </w:r>
      <w:r w:rsidRPr="0084550A">
        <w:rPr>
          <w:rFonts w:ascii="Times New Roman" w:hAnsi="Times New Roman"/>
          <w:sz w:val="24"/>
          <w:szCs w:val="20"/>
        </w:rPr>
        <w:t>loonbelastingtabellen worden vastgesteld voor loontijdvakken waarvoor Onze Minister dit nodig acht. In deze tabellen:</w:t>
      </w:r>
    </w:p>
    <w:p w:rsidRPr="0084550A" w:rsidR="0084550A" w:rsidP="0084550A" w:rsidRDefault="0084550A" w14:paraId="1B4A9A5E" w14:textId="70B849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wordt de belastingvrije som voor de loonbelasting op zodanige wijze verwerkt dat naast het bedrag aan loon het belastingbedrag of belastingpercentage is vermeld;</w:t>
      </w:r>
    </w:p>
    <w:p w:rsidRPr="0084550A" w:rsidR="0084550A" w:rsidP="0084550A" w:rsidRDefault="0084550A" w14:paraId="1810CF09" w14:textId="0852EF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b. kan de verwerking van de belastingvrije som geheel of ten dele achterwege worden gelaten; </w:t>
      </w:r>
    </w:p>
    <w:p w:rsidRPr="0084550A" w:rsidR="0084550A" w:rsidP="0084550A" w:rsidRDefault="0084550A" w14:paraId="57E3394D" w14:textId="76391E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c. kan bij de verwerking van de belastingvrije som rekening worden gehouden met algemeen voorkomende beloningen die worden belast volgens een tabel voor bijzondere beloningen als bedoeld in artikel 8b;</w:t>
      </w:r>
    </w:p>
    <w:p w:rsidRPr="0084550A" w:rsidR="0084550A" w:rsidP="0084550A" w:rsidRDefault="0084550A" w14:paraId="431A1F2E" w14:textId="68E19A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d. kunnen loonklassen en afrondingen worden aangebracht.</w:t>
      </w:r>
    </w:p>
    <w:p w:rsidRPr="0084550A" w:rsidR="0084550A" w:rsidP="0084550A" w:rsidRDefault="0084550A" w14:paraId="5C2B0A3E" w14:textId="31DE73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De loonbelastingtabellen worden vastgesteld op basis van de daarvoor benodigde gegevens zoals die vermoedelijk zullen luiden op het tijdstip van inwerkingtreding van de tabellen.</w:t>
      </w:r>
    </w:p>
    <w:p w:rsidRPr="0084550A" w:rsidR="0084550A" w:rsidP="0084550A" w:rsidRDefault="0084550A" w14:paraId="7A34C0E4" w14:textId="3DFD27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Voor zover de bij vaststelling van de tabellen toegepaste gegevens zodanig afwijken van de gegevens zoals die luiden op het tijdstip van inwerkingtreding dat bij toepassing van laatstbedoelde gegevens andere tabellen zouden zijn vastgesteld, kunnen bij ministeriële regeling nieuwe tabellen worden vastgesteld, ingaande ten hoogste zes maanden na het tijdstip van inwerkingtreding, bedoeld in het derde lid, waarin de in de verstreken loontijdvakken ontstane afwijking zoveel mogelijk in de nog niet verstreken loontijdvakken van het kalenderjaar ongedaan wordt gemaakt.</w:t>
      </w:r>
    </w:p>
    <w:p w:rsidRPr="0084550A" w:rsidR="0084550A" w:rsidP="0084550A" w:rsidRDefault="0084550A" w14:paraId="54D8D8E6"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E05C2F4"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8b</w:t>
      </w:r>
    </w:p>
    <w:p w:rsidR="0084550A" w:rsidP="0084550A" w:rsidRDefault="0084550A" w14:paraId="7B83B42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E14C47C" w14:textId="06A457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Tantièmes, gratificaties en ander loon dat in de regel slechts eenmaal of eenmaal per jaar wordt toegekend, worden belast volgens de loonbelastingtabel voor bijzondere beloningen die bij ministeriële regeling wordt vastgesteld met overeenkomstige toepassing van artikel 8a, tweede tot en met vierde lid, met dien verstande dat in deze tabel jaarlonen en belastingpercentages worden opgenomen.</w:t>
      </w:r>
    </w:p>
    <w:p w:rsidRPr="0084550A" w:rsidR="0084550A" w:rsidP="0084550A" w:rsidRDefault="0084550A" w14:paraId="5DC2AB93" w14:textId="69B5F1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Indien dit niet tot een hoger belastingbedrag leidt mag het loon, bedoeld in het eerste lid, worden beschouwd als een toevoeging aan het loon over het loontijdvak waarin het wordt uitbetaald.</w:t>
      </w:r>
    </w:p>
    <w:p w:rsidRPr="0084550A" w:rsidR="0084550A" w:rsidP="0084550A" w:rsidRDefault="0084550A" w14:paraId="103D2123" w14:textId="040ED9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Overwerkloon mag worden belast naar het percentage dat wordt aangewezen door de loonbelastingtabel voor bijzondere beloningen.</w:t>
      </w:r>
    </w:p>
    <w:p w:rsidRPr="0084550A" w:rsidR="0084550A" w:rsidP="0084550A" w:rsidRDefault="0084550A" w14:paraId="142D036D" w14:textId="48BA08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Als jaarloon geldt voor de toepassing van dit artikel:</w:t>
      </w:r>
    </w:p>
    <w:p w:rsidRPr="0084550A" w:rsidR="0084550A" w:rsidP="0084550A" w:rsidRDefault="0084550A" w14:paraId="1DE9198F" w14:textId="23F7D2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ingeval de werknemer over het gehele voorafgaande kalenderjaar van de inhoudingsplichtige loon heeft genoten: het in dat jaar genoten loon;</w:t>
      </w:r>
    </w:p>
    <w:p w:rsidRPr="0084550A" w:rsidR="0084550A" w:rsidP="0084550A" w:rsidRDefault="0084550A" w14:paraId="128635D4" w14:textId="755E53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ingeval de werknemer over een gedeelte van het voorafgaande kalenderjaar van de inhoudingsplichtige loon heeft genoten: het tot een jaarloon herleide bedrag van het in dat jaar genoten loon;</w:t>
      </w:r>
    </w:p>
    <w:p w:rsidRPr="0084550A" w:rsidR="0084550A" w:rsidP="0084550A" w:rsidRDefault="0084550A" w14:paraId="41CBC64E" w14:textId="3EA4A7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c. in andere gevallen: het tot een jaarloon te herleiden in het kalenderjaar te genieten loon.</w:t>
      </w:r>
    </w:p>
    <w:p w:rsidRPr="0084550A" w:rsidR="0084550A" w:rsidP="0084550A" w:rsidRDefault="0084550A" w14:paraId="41837255" w14:textId="4DC0D0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5. Als overwerkloon geldt voor de toepassing van dit artikel het loon ter zake van arbeid die wordt verricht gedurende de tijd die uitgaat boven de voor de werknemer geldende normale arbeidsduur.</w:t>
      </w:r>
    </w:p>
    <w:p w:rsidRPr="0084550A" w:rsidR="0084550A" w:rsidP="0084550A" w:rsidRDefault="0084550A" w14:paraId="6AC5F21B" w14:textId="77777777">
      <w:pPr>
        <w:tabs>
          <w:tab w:val="left" w:pos="284"/>
          <w:tab w:val="left" w:pos="567"/>
          <w:tab w:val="left" w:pos="851"/>
        </w:tabs>
        <w:ind w:right="-2"/>
        <w:rPr>
          <w:rFonts w:ascii="Times New Roman" w:hAnsi="Times New Roman"/>
          <w:sz w:val="24"/>
          <w:szCs w:val="20"/>
        </w:rPr>
      </w:pPr>
    </w:p>
    <w:p w:rsidR="0084550A" w:rsidP="0084550A" w:rsidRDefault="0084550A" w14:paraId="46E5DDBC" w14:textId="78FDD56F">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K</w:t>
      </w:r>
    </w:p>
    <w:p w:rsidRPr="0084550A" w:rsidR="0084550A" w:rsidP="0084550A" w:rsidRDefault="0084550A" w14:paraId="29227EF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B784CBC" w14:textId="2B6CFF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Artikel 9 wordt als volgt gewijzigd: </w:t>
      </w:r>
    </w:p>
    <w:p w:rsidR="0084550A" w:rsidP="0084550A" w:rsidRDefault="0084550A" w14:paraId="311025A1"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124C786" w14:textId="538052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1. Het eerst lid komt te luiden:</w:t>
      </w:r>
    </w:p>
    <w:p w:rsidRPr="0084550A" w:rsidR="0084550A" w:rsidP="0084550A" w:rsidRDefault="0084550A" w14:paraId="0B074A02" w14:textId="7CD6B2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In afwijking van de artikelen 5, 8, 8a en 8b bedraagt de belasting het loon vermenigvuldigd met het hoogste in artikel 24a, eerste lid, van de Wet inkomstenbelasting BES in kolom IV vermelde percentage ingeval:</w:t>
      </w:r>
    </w:p>
    <w:p w:rsidRPr="0084550A" w:rsidR="0084550A" w:rsidP="0084550A" w:rsidRDefault="0084550A" w14:paraId="31AED88A" w14:textId="539A06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de werknemer zijn naam, adres, woonplaats of het aan hem toegekende identificatienummer, bedoeld in artikel 8.86, negende lid, van de Belastingwet BES, niet aan de inhoudingsplichtige heeft verstrekt;</w:t>
      </w:r>
    </w:p>
    <w:p w:rsidRPr="0084550A" w:rsidR="0084550A" w:rsidP="0084550A" w:rsidRDefault="0084550A" w14:paraId="1BB5E73F" w14:textId="57030F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de inhoudingsplichtige bij een werknemer die loon uit tegenwoordige dienstbetrekking geniet, zijn identiteit niet heeft vastgesteld en opgenomen in de loonadministratie overeenkomstig artikel 19;</w:t>
      </w:r>
    </w:p>
    <w:p w:rsidRPr="0084550A" w:rsidR="0084550A" w:rsidP="0084550A" w:rsidRDefault="0084550A" w14:paraId="2C752FCF" w14:textId="2B813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c. de werknemer ter zake van de inlichtingen, bedoeld in de onderdelen a en b, onjuiste gegevens heeft verstrekt </w:t>
      </w:r>
      <w:bookmarkStart w:name="_Hlk167455061" w:id="1"/>
      <w:r w:rsidRPr="0084550A">
        <w:rPr>
          <w:rFonts w:ascii="Times New Roman" w:hAnsi="Times New Roman"/>
          <w:sz w:val="24"/>
          <w:szCs w:val="20"/>
        </w:rPr>
        <w:t>en de inhoudingsplichtige dit weet of redelijkerwijs moet weten</w:t>
      </w:r>
      <w:bookmarkEnd w:id="1"/>
      <w:r w:rsidRPr="0084550A">
        <w:rPr>
          <w:rFonts w:ascii="Times New Roman" w:hAnsi="Times New Roman"/>
          <w:sz w:val="24"/>
          <w:szCs w:val="20"/>
        </w:rPr>
        <w:t>.</w:t>
      </w:r>
    </w:p>
    <w:p w:rsidR="0084550A" w:rsidP="0084550A" w:rsidRDefault="0084550A" w14:paraId="5F1C5F72"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6B7DC76" w14:textId="5E866E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Onder vernummering van het tweede lid tot derde lid wordt een lid ingevoegd, luidende:</w:t>
      </w:r>
    </w:p>
    <w:p w:rsidRPr="0084550A" w:rsidR="0084550A" w:rsidP="0084550A" w:rsidRDefault="0084550A" w14:paraId="7691608C" w14:textId="664FFF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Indien de belasting ingevolge de artikelen 12a en 12c in één bedrag met de premies voor de volksverzekeringen en de premie die verschuldigd is ingevolge het Besluit zorgverzekering BES wordt geheven, wordt in afwijking van het eerste lid het bedrag van de verschuldigde belasting tezamen met het bedrag van de verschuldigde premies voor de volksverzekeringen en de premie die verschuldigd is ingevolge het Besluit zorgverzekering BES gesteld op het loon vermenigvuldigd met het hoogste in artikel 24a, eerste lid, van de Wet inkomstenbelasting BES in kolom IV vermelde percentage.</w:t>
      </w:r>
    </w:p>
    <w:p w:rsidRPr="0084550A" w:rsidR="0084550A" w:rsidP="0084550A" w:rsidRDefault="0084550A" w14:paraId="4231D837" w14:textId="77777777">
      <w:pPr>
        <w:tabs>
          <w:tab w:val="left" w:pos="284"/>
          <w:tab w:val="left" w:pos="567"/>
          <w:tab w:val="left" w:pos="851"/>
        </w:tabs>
        <w:ind w:right="-2"/>
        <w:rPr>
          <w:rFonts w:ascii="Times New Roman" w:hAnsi="Times New Roman"/>
          <w:sz w:val="24"/>
          <w:szCs w:val="20"/>
        </w:rPr>
      </w:pPr>
    </w:p>
    <w:p w:rsidR="0084550A" w:rsidP="0084550A" w:rsidRDefault="0084550A" w14:paraId="0D408B7A" w14:textId="26096429">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L</w:t>
      </w:r>
    </w:p>
    <w:p w:rsidRPr="0084550A" w:rsidR="0084550A" w:rsidP="0084550A" w:rsidRDefault="0084550A" w14:paraId="26875B0E"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0338477" w14:textId="31BCEB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Na artikel 9 wordt ingevoegd: </w:t>
      </w:r>
    </w:p>
    <w:p w:rsidR="0084550A" w:rsidP="0084550A" w:rsidRDefault="0084550A" w14:paraId="0EC92F6F" w14:textId="77777777">
      <w:pPr>
        <w:tabs>
          <w:tab w:val="left" w:pos="284"/>
          <w:tab w:val="left" w:pos="567"/>
          <w:tab w:val="left" w:pos="851"/>
        </w:tabs>
        <w:ind w:right="-2"/>
        <w:rPr>
          <w:rFonts w:ascii="Times New Roman" w:hAnsi="Times New Roman"/>
          <w:b/>
          <w:bCs/>
          <w:sz w:val="24"/>
          <w:szCs w:val="20"/>
        </w:rPr>
      </w:pPr>
    </w:p>
    <w:p w:rsidR="0084550A" w:rsidP="0084550A" w:rsidRDefault="0084550A" w14:paraId="02EF5F99"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84550A" w14:paraId="536D8519" w14:textId="29E6DA85">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HOOFDSTUK IV. WIJZE VAN HEFFING</w:t>
      </w:r>
    </w:p>
    <w:p w:rsidRPr="0084550A" w:rsidR="0084550A" w:rsidP="0084550A" w:rsidRDefault="0084550A" w14:paraId="2B97EEF2" w14:textId="77777777">
      <w:pPr>
        <w:tabs>
          <w:tab w:val="left" w:pos="284"/>
          <w:tab w:val="left" w:pos="567"/>
          <w:tab w:val="left" w:pos="851"/>
        </w:tabs>
        <w:ind w:right="-2"/>
        <w:rPr>
          <w:rFonts w:ascii="Times New Roman" w:hAnsi="Times New Roman"/>
          <w:sz w:val="24"/>
          <w:szCs w:val="20"/>
        </w:rPr>
      </w:pPr>
    </w:p>
    <w:p w:rsidR="0084550A" w:rsidP="0084550A" w:rsidRDefault="0084550A" w14:paraId="7EB67A20" w14:textId="1859F1B1">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M</w:t>
      </w:r>
    </w:p>
    <w:p w:rsidRPr="0084550A" w:rsidR="0084550A" w:rsidP="0084550A" w:rsidRDefault="0084550A" w14:paraId="20ECC0A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9781104" w14:textId="35A6F7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9a vervalt.</w:t>
      </w:r>
    </w:p>
    <w:p w:rsidRPr="0084550A" w:rsidR="0084550A" w:rsidP="0084550A" w:rsidRDefault="0084550A" w14:paraId="4E3195CD" w14:textId="77777777">
      <w:pPr>
        <w:tabs>
          <w:tab w:val="left" w:pos="284"/>
          <w:tab w:val="left" w:pos="567"/>
          <w:tab w:val="left" w:pos="851"/>
        </w:tabs>
        <w:ind w:right="-2"/>
        <w:rPr>
          <w:rFonts w:ascii="Times New Roman" w:hAnsi="Times New Roman"/>
          <w:sz w:val="24"/>
          <w:szCs w:val="20"/>
        </w:rPr>
      </w:pPr>
    </w:p>
    <w:p w:rsidR="0084550A" w:rsidP="0084550A" w:rsidRDefault="0084550A" w14:paraId="5F4CC106" w14:textId="617090A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N</w:t>
      </w:r>
    </w:p>
    <w:p w:rsidRPr="0084550A" w:rsidR="0084550A" w:rsidP="0084550A" w:rsidRDefault="0084550A" w14:paraId="2A7C24B3" w14:textId="77777777">
      <w:pPr>
        <w:tabs>
          <w:tab w:val="left" w:pos="284"/>
          <w:tab w:val="left" w:pos="567"/>
          <w:tab w:val="left" w:pos="851"/>
        </w:tabs>
        <w:ind w:right="-2"/>
        <w:rPr>
          <w:rFonts w:ascii="Times New Roman" w:hAnsi="Times New Roman"/>
          <w:sz w:val="24"/>
          <w:szCs w:val="20"/>
        </w:rPr>
      </w:pPr>
    </w:p>
    <w:p w:rsidR="0084550A" w:rsidP="0084550A" w:rsidRDefault="0084550A" w14:paraId="1E95DE12" w14:textId="7798B6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Artikel 10 wordt als volgt gewijzigd:</w:t>
      </w:r>
    </w:p>
    <w:p w:rsidRPr="0084550A" w:rsidR="0084550A" w:rsidP="0084550A" w:rsidRDefault="0084550A" w14:paraId="7047F8A2"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67518AD" w14:textId="141A53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Het eerste lid komt te luiden:</w:t>
      </w:r>
    </w:p>
    <w:p w:rsidRPr="0084550A" w:rsidR="0084550A" w:rsidP="0084550A" w:rsidRDefault="0084550A" w14:paraId="05409146" w14:textId="50FA22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Loon wordt geacht te zijn genoten op het tijdstip waarop het:</w:t>
      </w:r>
    </w:p>
    <w:p w:rsidRPr="0084550A" w:rsidR="0084550A" w:rsidP="0084550A" w:rsidRDefault="0084550A" w14:paraId="1911D79D" w14:textId="26FF53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betaald of verrekend wordt, ter beschikking van de werknemer wordt gesteld of rentedragend wordt, dan wel</w:t>
      </w:r>
    </w:p>
    <w:p w:rsidRPr="0084550A" w:rsidR="0084550A" w:rsidP="0084550A" w:rsidRDefault="0084550A" w14:paraId="5C8969D1" w14:textId="2C3DAA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vorderbaar en inbaar wordt.</w:t>
      </w:r>
    </w:p>
    <w:p w:rsidR="0084550A" w:rsidP="0084550A" w:rsidRDefault="0084550A" w14:paraId="55FBBEEF"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EAD5137" w14:textId="35D8C7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2. Het tweede en derde lid vervallen, onder vernummering van het vierde en vijfde lid tot tweede en derde lid. </w:t>
      </w:r>
    </w:p>
    <w:p w:rsidR="0084550A" w:rsidP="0084550A" w:rsidRDefault="0084550A" w14:paraId="53389491"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A118019" w14:textId="3CA84D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In het tweede lid (nieuw) wordt na “het loon” ingevoegd “geheel of gedeeltelijk” en wordt “tweede lid” vervangen door “eerste lid”.</w:t>
      </w:r>
    </w:p>
    <w:p w:rsidR="0084550A" w:rsidP="0084550A" w:rsidRDefault="0084550A" w14:paraId="79AF1C79"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0C6C261D" w14:textId="4DE458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4. In het derde lid (nieuw) wordt “artikel 9A” vervangen door “artikel 6d”.</w:t>
      </w:r>
    </w:p>
    <w:p w:rsidRPr="0084550A" w:rsidR="0084550A" w:rsidP="0084550A" w:rsidRDefault="0084550A" w14:paraId="2BFED0B9" w14:textId="77777777">
      <w:pPr>
        <w:tabs>
          <w:tab w:val="left" w:pos="284"/>
          <w:tab w:val="left" w:pos="567"/>
          <w:tab w:val="left" w:pos="851"/>
        </w:tabs>
        <w:ind w:right="-2"/>
        <w:rPr>
          <w:rFonts w:ascii="Times New Roman" w:hAnsi="Times New Roman"/>
          <w:sz w:val="24"/>
          <w:szCs w:val="20"/>
        </w:rPr>
      </w:pPr>
    </w:p>
    <w:p w:rsidR="0084550A" w:rsidP="0084550A" w:rsidRDefault="0084550A" w14:paraId="699A06CC" w14:textId="4C26DABD">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O</w:t>
      </w:r>
    </w:p>
    <w:p w:rsidRPr="0084550A" w:rsidR="0084550A" w:rsidP="0084550A" w:rsidRDefault="0084550A" w14:paraId="377A2A5E"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503A5C9" w14:textId="64B82D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Na artikel 10 wordt een artikel ingevoegd, luidende:</w:t>
      </w:r>
    </w:p>
    <w:p w:rsidRPr="0084550A" w:rsidR="0084550A" w:rsidP="0084550A" w:rsidRDefault="0084550A" w14:paraId="07FBFC85" w14:textId="77777777">
      <w:pPr>
        <w:tabs>
          <w:tab w:val="left" w:pos="284"/>
          <w:tab w:val="left" w:pos="567"/>
          <w:tab w:val="left" w:pos="851"/>
        </w:tabs>
        <w:ind w:right="-2"/>
        <w:rPr>
          <w:rFonts w:ascii="Times New Roman" w:hAnsi="Times New Roman"/>
          <w:sz w:val="24"/>
          <w:szCs w:val="20"/>
        </w:rPr>
      </w:pPr>
    </w:p>
    <w:p w:rsidR="0084550A" w:rsidP="0084550A" w:rsidRDefault="0084550A" w14:paraId="69132E64"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11</w:t>
      </w:r>
    </w:p>
    <w:p w:rsidRPr="0084550A" w:rsidR="0084550A" w:rsidP="0084550A" w:rsidRDefault="0084550A" w14:paraId="72FDD587"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84550A" w14:paraId="1FE79563" w14:textId="3BAF9B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1. De belasting wordt geheven door inhouding op het loon.</w:t>
      </w:r>
    </w:p>
    <w:p w:rsidRPr="0084550A" w:rsidR="0084550A" w:rsidP="0084550A" w:rsidRDefault="0084550A" w14:paraId="125AAF64" w14:textId="099888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De inhoudingsplichtige is verplicht de belasting in te houden op het tijdstip waarop het loon geacht wordt te zijn genoten.</w:t>
      </w:r>
    </w:p>
    <w:p w:rsidRPr="0084550A" w:rsidR="0084550A" w:rsidP="0084550A" w:rsidRDefault="0084550A" w14:paraId="3C073A30" w14:textId="0063A4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3. De inhouding vindt plaats volgens de op het tijdstip van inhouding voor de werknemer geldende loonbelastingtabel.</w:t>
      </w:r>
    </w:p>
    <w:p w:rsidRPr="0084550A" w:rsidR="0084550A" w:rsidP="0084550A" w:rsidRDefault="0084550A" w14:paraId="7C501960" w14:textId="0EF5A2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De inhoudingsplichtige is verplicht de in een tijdvak ingehouden belasting op aangifte af te dragen.</w:t>
      </w:r>
    </w:p>
    <w:p w:rsidRPr="0084550A" w:rsidR="0084550A" w:rsidP="0084550A" w:rsidRDefault="0084550A" w14:paraId="27EA8531" w14:textId="77777777">
      <w:pPr>
        <w:tabs>
          <w:tab w:val="left" w:pos="284"/>
          <w:tab w:val="left" w:pos="567"/>
          <w:tab w:val="left" w:pos="851"/>
        </w:tabs>
        <w:ind w:right="-2"/>
        <w:rPr>
          <w:rFonts w:ascii="Times New Roman" w:hAnsi="Times New Roman"/>
          <w:sz w:val="24"/>
          <w:szCs w:val="20"/>
        </w:rPr>
      </w:pPr>
    </w:p>
    <w:p w:rsidR="0084550A" w:rsidP="0084550A" w:rsidRDefault="0084550A" w14:paraId="6B047274" w14:textId="5AE791F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P</w:t>
      </w:r>
    </w:p>
    <w:p w:rsidRPr="0084550A" w:rsidR="0084550A" w:rsidP="0084550A" w:rsidRDefault="0084550A" w14:paraId="6D8ED3C9"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4A7BB30" w14:textId="1B5FC8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12 wordt “artikel 10” vervangen door “artikel 11, tweede lid”.</w:t>
      </w:r>
    </w:p>
    <w:p w:rsidRPr="0084550A" w:rsidR="0084550A" w:rsidP="0084550A" w:rsidRDefault="0084550A" w14:paraId="51C4DB68" w14:textId="77777777">
      <w:pPr>
        <w:tabs>
          <w:tab w:val="left" w:pos="284"/>
          <w:tab w:val="left" w:pos="567"/>
          <w:tab w:val="left" w:pos="851"/>
        </w:tabs>
        <w:ind w:right="-2"/>
        <w:rPr>
          <w:rFonts w:ascii="Times New Roman" w:hAnsi="Times New Roman"/>
          <w:sz w:val="24"/>
          <w:szCs w:val="20"/>
        </w:rPr>
      </w:pPr>
    </w:p>
    <w:p w:rsidR="0084550A" w:rsidP="0084550A" w:rsidRDefault="0084550A" w14:paraId="0821FCC0" w14:textId="44A051DB">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Q</w:t>
      </w:r>
    </w:p>
    <w:p w:rsidRPr="0084550A" w:rsidR="0084550A" w:rsidP="0084550A" w:rsidRDefault="0084550A" w14:paraId="6D0FC641"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AEA0EAB" w14:textId="11358D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In artikel 12a, tweede lid, wordt “artikel 8, derde lid” vervangen door “artikel 8a, tweede tot en met vierde lid, en artikel 8b, eerste lid” en wordt “premies voor de algemene ouderdomsverzekering BES en de algemene weduwen- en wezenverzekering BES” vervangen door “premies voor de volksverzekeringen”.</w:t>
      </w:r>
    </w:p>
    <w:p w:rsidRPr="0084550A" w:rsidR="0084550A" w:rsidP="0084550A" w:rsidRDefault="0084550A" w14:paraId="20418373" w14:textId="77777777">
      <w:pPr>
        <w:tabs>
          <w:tab w:val="left" w:pos="284"/>
          <w:tab w:val="left" w:pos="567"/>
          <w:tab w:val="left" w:pos="851"/>
        </w:tabs>
        <w:ind w:right="-2"/>
        <w:rPr>
          <w:rFonts w:ascii="Times New Roman" w:hAnsi="Times New Roman"/>
          <w:sz w:val="24"/>
          <w:szCs w:val="20"/>
        </w:rPr>
      </w:pPr>
    </w:p>
    <w:p w:rsidR="0084550A" w:rsidP="0084550A" w:rsidRDefault="0084550A" w14:paraId="0C5C97A4" w14:textId="4E811720">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R</w:t>
      </w:r>
    </w:p>
    <w:p w:rsidRPr="0084550A" w:rsidR="0084550A" w:rsidP="0084550A" w:rsidRDefault="0084550A" w14:paraId="2889D058"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57321F48" w14:textId="4A0A93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Na artikel 12d vervallen “Hoofdstuk IV. Naheffing en administratieve boeten”, “Hoofdstuk V. Bezwaar en Beroep” en “Hoofdstuk VI. Bijzondere bepalingen”.</w:t>
      </w:r>
    </w:p>
    <w:p w:rsidRPr="0084550A" w:rsidR="0084550A" w:rsidP="0084550A" w:rsidRDefault="0084550A" w14:paraId="38E6E98B" w14:textId="77777777">
      <w:pPr>
        <w:tabs>
          <w:tab w:val="left" w:pos="284"/>
          <w:tab w:val="left" w:pos="567"/>
          <w:tab w:val="left" w:pos="851"/>
        </w:tabs>
        <w:ind w:right="-2"/>
        <w:rPr>
          <w:rFonts w:ascii="Times New Roman" w:hAnsi="Times New Roman"/>
          <w:sz w:val="24"/>
          <w:szCs w:val="20"/>
        </w:rPr>
      </w:pPr>
    </w:p>
    <w:p w:rsidR="0084550A" w:rsidP="0084550A" w:rsidRDefault="0084550A" w14:paraId="0D9A51EA" w14:textId="12C15720">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S</w:t>
      </w:r>
    </w:p>
    <w:p w:rsidRPr="0084550A" w:rsidR="0084550A" w:rsidP="0084550A" w:rsidRDefault="0084550A" w14:paraId="6B39B300" w14:textId="1F94F8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84550A" w:rsidP="0084550A" w:rsidRDefault="0084550A" w14:paraId="74453E5E" w14:textId="3111A0C8">
      <w:pPr>
        <w:tabs>
          <w:tab w:val="left" w:pos="284"/>
          <w:tab w:val="left" w:pos="567"/>
          <w:tab w:val="left" w:pos="851"/>
        </w:tabs>
        <w:ind w:right="-2"/>
        <w:rPr>
          <w:rFonts w:ascii="Times New Roman" w:hAnsi="Times New Roman"/>
          <w:sz w:val="24"/>
          <w:szCs w:val="20"/>
        </w:rPr>
      </w:pPr>
      <w:bookmarkStart w:name="_Hlk160114912" w:id="2"/>
      <w:r>
        <w:rPr>
          <w:rFonts w:ascii="Times New Roman" w:hAnsi="Times New Roman"/>
          <w:sz w:val="24"/>
          <w:szCs w:val="20"/>
        </w:rPr>
        <w:tab/>
      </w:r>
      <w:r w:rsidRPr="0084550A">
        <w:rPr>
          <w:rFonts w:ascii="Times New Roman" w:hAnsi="Times New Roman"/>
          <w:sz w:val="24"/>
          <w:szCs w:val="20"/>
        </w:rPr>
        <w:t>Artikel 19 wordt als volgt gewijzigd:</w:t>
      </w:r>
    </w:p>
    <w:p w:rsidRPr="0084550A" w:rsidR="0084550A" w:rsidP="0084550A" w:rsidRDefault="0084550A" w14:paraId="3E71E814"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F769D7A" w14:textId="44709E34">
      <w:pPr>
        <w:tabs>
          <w:tab w:val="left" w:pos="284"/>
          <w:tab w:val="left" w:pos="567"/>
          <w:tab w:val="left" w:pos="851"/>
        </w:tabs>
        <w:ind w:right="-2"/>
        <w:rPr>
          <w:rFonts w:ascii="Times New Roman" w:hAnsi="Times New Roman"/>
          <w:sz w:val="24"/>
          <w:szCs w:val="20"/>
        </w:rPr>
      </w:pPr>
      <w:bookmarkStart w:name="_Hlk167704512" w:id="3"/>
      <w:r>
        <w:rPr>
          <w:rFonts w:ascii="Times New Roman" w:hAnsi="Times New Roman"/>
          <w:sz w:val="24"/>
          <w:szCs w:val="20"/>
        </w:rPr>
        <w:tab/>
      </w:r>
      <w:r w:rsidRPr="0084550A">
        <w:rPr>
          <w:rFonts w:ascii="Times New Roman" w:hAnsi="Times New Roman"/>
          <w:sz w:val="24"/>
          <w:szCs w:val="20"/>
        </w:rPr>
        <w:t>1. Het eerste lid wordt als volgt gewijzigd:</w:t>
      </w:r>
    </w:p>
    <w:p w:rsidR="0084550A" w:rsidP="0084550A" w:rsidRDefault="0084550A" w14:paraId="472EE14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24841894" w14:textId="261A82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a. In de aanhef wordt na “gehouden” ingevoegd ”volgens bij ministeriële regeling te stellen regels”.</w:t>
      </w:r>
    </w:p>
    <w:p w:rsidR="0084550A" w:rsidP="0084550A" w:rsidRDefault="0084550A" w14:paraId="59BE77BC"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AAFB5A3" w14:textId="7B045A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b. Onderdeel a komt te luiden:</w:t>
      </w:r>
    </w:p>
    <w:p w:rsidRPr="0084550A" w:rsidR="0084550A" w:rsidP="0084550A" w:rsidRDefault="0084550A" w14:paraId="41D8202E" w14:textId="59E949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a. een loonadministratie te voeren en daarbij de gegevens te administreren met betrekking tot de door bij ministeriële regeling aan te wijzen uitkeringen en verstrekkingen welke ingevolge artikel 6, vijfde lid, niet tot het loon </w:t>
      </w:r>
      <w:bookmarkEnd w:id="3"/>
      <w:r w:rsidRPr="0084550A">
        <w:rPr>
          <w:rFonts w:ascii="Times New Roman" w:hAnsi="Times New Roman"/>
          <w:sz w:val="24"/>
          <w:szCs w:val="20"/>
        </w:rPr>
        <w:t>behoren;.</w:t>
      </w:r>
    </w:p>
    <w:p w:rsidR="0084550A" w:rsidP="0084550A" w:rsidRDefault="0084550A" w14:paraId="22AF495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B576931" w14:textId="399DFD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 xml:space="preserve">c. </w:t>
      </w:r>
      <w:r w:rsidRPr="0084550A" w:rsidDel="00E21B8C">
        <w:rPr>
          <w:rFonts w:ascii="Times New Roman" w:hAnsi="Times New Roman"/>
          <w:sz w:val="24"/>
          <w:szCs w:val="20"/>
        </w:rPr>
        <w:t xml:space="preserve"> </w:t>
      </w:r>
      <w:bookmarkStart w:name="_Hlk167704615" w:id="4"/>
      <w:r w:rsidRPr="0084550A">
        <w:rPr>
          <w:rFonts w:ascii="Times New Roman" w:hAnsi="Times New Roman"/>
          <w:sz w:val="24"/>
          <w:szCs w:val="20"/>
        </w:rPr>
        <w:t>Onder vervanging van de punt aan het slot van onderdeel d door een puntkomma worden twee onderdelen toegevoegd, luidende:</w:t>
      </w:r>
    </w:p>
    <w:p w:rsidRPr="0084550A" w:rsidR="0084550A" w:rsidP="0084550A" w:rsidRDefault="0084550A" w14:paraId="036B4689" w14:textId="7D206D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Pr>
          <w:rFonts w:ascii="Times New Roman" w:hAnsi="Times New Roman"/>
          <w:sz w:val="24"/>
          <w:szCs w:val="20"/>
        </w:rPr>
        <w:t>e. van de werknemer die loon uit tegenwoordige dienstbetrekking geniet de identiteit vast te stellen aan de hand van een document als bedoeld in artikel 2, eerste lid, onderdelen a, b en d, van de Wet identificatieplicht BES alsmede daarvan de aard van het document, het nummer en een kopie daarvan in de loonadministratie op te nemen;</w:t>
      </w:r>
    </w:p>
    <w:p w:rsidRPr="0084550A" w:rsidR="0084550A" w:rsidP="0084550A" w:rsidRDefault="0084550A" w14:paraId="457D9F0E" w14:textId="600A82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f. aan de inspecteur mededeling te doen omtrent het einde van zijn inhoudingsplicht.</w:t>
      </w:r>
    </w:p>
    <w:bookmarkEnd w:id="4"/>
    <w:p w:rsidR="0084550A" w:rsidP="0084550A" w:rsidRDefault="0084550A" w14:paraId="16ECD76B"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7F4BB925" w14:textId="1710EB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4. Het tweede lid komt te luiden:</w:t>
      </w:r>
    </w:p>
    <w:p w:rsidRPr="0084550A" w:rsidR="0084550A" w:rsidP="0084550A" w:rsidRDefault="0084550A" w14:paraId="170AB136" w14:textId="7F35DF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Pr>
          <w:rFonts w:ascii="Times New Roman" w:hAnsi="Times New Roman"/>
          <w:sz w:val="24"/>
          <w:szCs w:val="20"/>
        </w:rPr>
        <w:t>2. Het eerste lid is niet van toepassing ten aanzien van de werknemer die niet op de BES eilanden woont en die werkzaamheden verricht of heeft verricht in een geheel buiten de BES eilanden vervulde dienstbetrekking, indien het heffingsrecht over het loon uit die dienstbetrekking op grond van een verdrag of regeling ter voorkoming van dubbele belasting niet aan de BES eilanden is toegewezen en de werknemer niet premieplichtig is voor de volksverzekeringen en de zorgverzekering.</w:t>
      </w:r>
    </w:p>
    <w:bookmarkEnd w:id="2"/>
    <w:p w:rsidRPr="0084550A" w:rsidR="0084550A" w:rsidP="0084550A" w:rsidRDefault="0084550A" w14:paraId="103D2655" w14:textId="77777777">
      <w:pPr>
        <w:tabs>
          <w:tab w:val="left" w:pos="284"/>
          <w:tab w:val="left" w:pos="567"/>
          <w:tab w:val="left" w:pos="851"/>
        </w:tabs>
        <w:ind w:right="-2"/>
        <w:rPr>
          <w:rFonts w:ascii="Times New Roman" w:hAnsi="Times New Roman"/>
          <w:sz w:val="24"/>
          <w:szCs w:val="20"/>
        </w:rPr>
      </w:pPr>
    </w:p>
    <w:p w:rsidR="0084550A" w:rsidP="0084550A" w:rsidRDefault="0084550A" w14:paraId="14F449D2" w14:textId="621CED8C">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T</w:t>
      </w:r>
    </w:p>
    <w:p w:rsidRPr="0084550A" w:rsidR="002F3BAD" w:rsidP="0084550A" w:rsidRDefault="002F3BAD" w14:paraId="36D46CF2"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7AC0C6F1" w14:textId="0E6446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Artikel 19a wordt als volgt gewijzigd:</w:t>
      </w:r>
    </w:p>
    <w:p w:rsidR="002F3BAD" w:rsidP="0084550A" w:rsidRDefault="002F3BAD" w14:paraId="07178CF3"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509CFA98" w14:textId="2D86FF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1. Het eerste lid komt te luiden:</w:t>
      </w:r>
    </w:p>
    <w:p w:rsidRPr="0084550A" w:rsidR="0084550A" w:rsidP="0084550A" w:rsidRDefault="002F3BAD" w14:paraId="31467A8D" w14:textId="2F02A8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1. De werknemer is verplicht volgens bij ministeriële regeling te stellen regels:</w:t>
      </w:r>
    </w:p>
    <w:p w:rsidRPr="0084550A" w:rsidR="0084550A" w:rsidP="0084550A" w:rsidRDefault="002F3BAD" w14:paraId="77D84B2F" w14:textId="141892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a. opgave te verstrekken van gegevens waarvan de kennisneming voor de heffing van de belasting van belang kan zijn;</w:t>
      </w:r>
    </w:p>
    <w:p w:rsidRPr="0084550A" w:rsidR="0084550A" w:rsidP="0084550A" w:rsidRDefault="002F3BAD" w14:paraId="3FC953B8" w14:textId="0DA9B3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b. de inhoudingsplichtige om uitreiking van een loonbelastingverklaring te verzoeken indien zich een wijziging voordoet met betrekking tot de omstandigheden die voor de heffing van belang zijn.</w:t>
      </w:r>
    </w:p>
    <w:p w:rsidR="002F3BAD" w:rsidP="0084550A" w:rsidRDefault="002F3BAD" w14:paraId="6344C591"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299D873F" w14:textId="605C47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2. Het tweede en derde lid vervallen.</w:t>
      </w:r>
    </w:p>
    <w:p w:rsidR="002F3BAD" w:rsidP="0084550A" w:rsidRDefault="002F3BAD" w14:paraId="6155E770"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1B5A47B7" w14:textId="52E16A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D4B9E">
        <w:rPr>
          <w:rFonts w:ascii="Times New Roman" w:hAnsi="Times New Roman"/>
          <w:sz w:val="24"/>
          <w:szCs w:val="20"/>
        </w:rPr>
        <w:t>3</w:t>
      </w:r>
      <w:r w:rsidRPr="0084550A" w:rsidR="0084550A">
        <w:rPr>
          <w:rFonts w:ascii="Times New Roman" w:hAnsi="Times New Roman"/>
          <w:sz w:val="24"/>
          <w:szCs w:val="20"/>
        </w:rPr>
        <w:t xml:space="preserve">. Er worden drie leden toegevoegd, luidende: </w:t>
      </w:r>
    </w:p>
    <w:p w:rsidRPr="0084550A" w:rsidR="0084550A" w:rsidP="0084550A" w:rsidRDefault="002F3BAD" w14:paraId="717E0A6C" w14:textId="0CE85A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 xml:space="preserve">2. Tot de gegevens, bedoeld in het eerste lid, en in artikel 19, eerste lid, onderdeel b, wordt mede gerekend </w:t>
      </w:r>
      <w:bookmarkStart w:name="_Hlk168386665" w:id="5"/>
      <w:r w:rsidRPr="0084550A" w:rsidR="0084550A">
        <w:rPr>
          <w:rFonts w:ascii="Times New Roman" w:hAnsi="Times New Roman"/>
          <w:sz w:val="24"/>
          <w:szCs w:val="20"/>
        </w:rPr>
        <w:t>het aan de werknemer toegekende identificatienummer, bedoeld in artikel 8.86, negende lid, van de Belastingwet BES</w:t>
      </w:r>
      <w:bookmarkEnd w:id="5"/>
      <w:r w:rsidRPr="0084550A" w:rsidR="0084550A">
        <w:rPr>
          <w:rFonts w:ascii="Times New Roman" w:hAnsi="Times New Roman"/>
          <w:sz w:val="24"/>
          <w:szCs w:val="20"/>
        </w:rPr>
        <w:t>.</w:t>
      </w:r>
    </w:p>
    <w:p w:rsidRPr="0084550A" w:rsidR="0084550A" w:rsidP="0084550A" w:rsidRDefault="002F3BAD" w14:paraId="0B62D45D" w14:textId="48E353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3. Ingeval de werknemer loon uit tegenwoordige dienstbetrekking geniet, is hij voorts verplicht aan de inhoudingsplichtige ter inzage te verstrekken, een op hem betrekking hebbend document als bedoeld in artikel 2, eerste lid, onderdelen a, b en d, van de Wet identificatieplicht BES en is hij verplicht toe te staan dat een afschrift daarvan in de loonadministratie van de inhoudingsplichtige wordt opgenomen.</w:t>
      </w:r>
    </w:p>
    <w:p w:rsidRPr="0084550A" w:rsidR="0084550A" w:rsidP="0084550A" w:rsidRDefault="002F3BAD" w14:paraId="6979A277" w14:textId="5401B8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4. Het eerste tot en met derde lid zijn niet van toepassing ten aanzien van de werknemer die niet op de BES eilanden woont en die werkzaamheden verricht of heeft verricht in een geheel buiten de BES eilanden vervulde dienstbetrekking, indien het heffingsrecht over het loon uit die dienstbetrekking op grond van een verdrag of regeling ter voorkoming van dubbele belasting niet aan de BES eilanden is toegewezen en de werknemer niet premieplichtig is voor de volksverzekeringen en de zorgverzekering.</w:t>
      </w:r>
    </w:p>
    <w:p w:rsidRPr="0084550A" w:rsidR="0084550A" w:rsidP="0084550A" w:rsidRDefault="0084550A" w14:paraId="7A5A8F49" w14:textId="77777777">
      <w:pPr>
        <w:tabs>
          <w:tab w:val="left" w:pos="284"/>
          <w:tab w:val="left" w:pos="567"/>
          <w:tab w:val="left" w:pos="851"/>
        </w:tabs>
        <w:ind w:right="-2"/>
        <w:rPr>
          <w:rFonts w:ascii="Times New Roman" w:hAnsi="Times New Roman"/>
          <w:sz w:val="24"/>
          <w:szCs w:val="20"/>
        </w:rPr>
      </w:pPr>
    </w:p>
    <w:p w:rsidR="0084550A" w:rsidP="0084550A" w:rsidRDefault="0084550A" w14:paraId="7F37DE79" w14:textId="611E5C03">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U</w:t>
      </w:r>
    </w:p>
    <w:p w:rsidRPr="0084550A" w:rsidR="002F3BAD" w:rsidP="0084550A" w:rsidRDefault="002F3BAD" w14:paraId="3C4AD7DE"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1D5ECB02" w14:textId="1E4836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 xml:space="preserve">Na artikel 19a wordt een hoofdstuk ingevoegd, luidende: </w:t>
      </w:r>
    </w:p>
    <w:p w:rsidR="0084550A" w:rsidP="0084550A" w:rsidRDefault="0084550A" w14:paraId="589ED9BA"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1FEE3F78"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11391C8" w14:textId="425714F4">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lastRenderedPageBreak/>
        <w:t>HOOFDSTUK V. EINDHEFFING</w:t>
      </w:r>
    </w:p>
    <w:p w:rsidRPr="0084550A" w:rsidR="0084550A" w:rsidP="0084550A" w:rsidRDefault="0084550A" w14:paraId="46CC7DFF" w14:textId="77777777">
      <w:pPr>
        <w:tabs>
          <w:tab w:val="left" w:pos="284"/>
          <w:tab w:val="left" w:pos="567"/>
          <w:tab w:val="left" w:pos="851"/>
        </w:tabs>
        <w:ind w:right="-2"/>
        <w:rPr>
          <w:rFonts w:ascii="Times New Roman" w:hAnsi="Times New Roman"/>
          <w:sz w:val="24"/>
          <w:szCs w:val="20"/>
        </w:rPr>
      </w:pPr>
    </w:p>
    <w:p w:rsidR="0084550A" w:rsidP="0084550A" w:rsidRDefault="0084550A" w14:paraId="2E0A7F66"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20</w:t>
      </w:r>
    </w:p>
    <w:p w:rsidRPr="0084550A" w:rsidR="002F3BAD" w:rsidP="0084550A" w:rsidRDefault="002F3BAD" w14:paraId="7A9C2FE4"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2F3BAD" w14:paraId="63C624C6" w14:textId="54E626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Eindheffingsbestanddelen zijn bestanddelen van het loon waarover de verschuldigde belasting niet is geheven, in verband waarmee aan de inhoudingsplichtige een naheffingsaanslag wordt opgelegd, behoudens:</w:t>
      </w:r>
    </w:p>
    <w:p w:rsidRPr="0084550A" w:rsidR="0084550A" w:rsidP="0084550A" w:rsidRDefault="002F3BAD" w14:paraId="437DAD07" w14:textId="1C5D13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a. voor zover de inhoudingsplichtige verzoekt, onder verstrekking van de daartoe noodzakelijke gegevens, dat loon niet als eindheffingsbestanddeel aan te merken;</w:t>
      </w:r>
    </w:p>
    <w:p w:rsidRPr="0084550A" w:rsidR="0084550A" w:rsidP="0084550A" w:rsidRDefault="002F3BAD" w14:paraId="4763AB00" w14:textId="39BADD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b. voor zover de inspecteur bij voor bezwaar vatbare beschikking besluit, mede gelet op het aantal werknemers waarop de naheffingsaanslag betrekking heeft, dat loon niet als eindheffingsbestanddeel aan te merken omdat het wel toepassen daarvan zou kunnen leiden tot een zodanig grote afwijking van het belastbare inkomen in de zin van de inkomstenbelasting van een of meer werknemers dat voor hen aanzienlijke voordelen zouden kunnen ontstaan in het kader van de heffing van die belasting, van andere belastingen of in het kader van andere wettelijke regelingen.</w:t>
      </w:r>
    </w:p>
    <w:p w:rsidRPr="0084550A" w:rsidR="0084550A" w:rsidP="0084550A" w:rsidRDefault="0084550A" w14:paraId="55A4077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10BEA890"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21</w:t>
      </w:r>
    </w:p>
    <w:p w:rsidR="002F3BAD" w:rsidP="0084550A" w:rsidRDefault="002F3BAD" w14:paraId="705929FE"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7D55515C" w14:textId="27ACEE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afwijking van het bij of krachtens deze wet bepaalde wordt de belasting over eindheffingsbestanddelen als bedoeld in artikel 20 geheven van de inhoudingsplichtige.</w:t>
      </w:r>
    </w:p>
    <w:p w:rsidRPr="0084550A" w:rsidR="0084550A" w:rsidP="0084550A" w:rsidRDefault="0084550A" w14:paraId="4D1F2757"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F350441" w14:textId="77777777">
      <w:pPr>
        <w:tabs>
          <w:tab w:val="left" w:pos="284"/>
          <w:tab w:val="left" w:pos="567"/>
          <w:tab w:val="left" w:pos="851"/>
        </w:tabs>
        <w:ind w:right="-2"/>
        <w:rPr>
          <w:rFonts w:ascii="Times New Roman" w:hAnsi="Times New Roman"/>
          <w:b/>
          <w:bCs/>
          <w:sz w:val="24"/>
          <w:szCs w:val="20"/>
        </w:rPr>
      </w:pPr>
      <w:bookmarkStart w:name="_Hlk168390261" w:id="6"/>
      <w:r w:rsidRPr="0084550A">
        <w:rPr>
          <w:rFonts w:ascii="Times New Roman" w:hAnsi="Times New Roman"/>
          <w:b/>
          <w:bCs/>
          <w:sz w:val="24"/>
          <w:szCs w:val="20"/>
        </w:rPr>
        <w:t>Artikel 21a</w:t>
      </w:r>
    </w:p>
    <w:p w:rsidR="002F3BAD" w:rsidP="0084550A" w:rsidRDefault="002F3BAD" w14:paraId="4DB0D528"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FF10EAC" w14:textId="13EE2F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1. Met betrekking tot eindheffingsbestanddelen wordt het bedrag van de verschuldigde belasting bepaald aan de hand van het gebruteerde tarief.</w:t>
      </w:r>
    </w:p>
    <w:p w:rsidRPr="0084550A" w:rsidR="0084550A" w:rsidP="0084550A" w:rsidRDefault="002F3BAD" w14:paraId="0DCCCD41" w14:textId="338F15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2. Bij de toepassing van het gebruteerde tarief wordt het bedrag van de verschuldigde belasting bepaald aan de hand van de voor het tijdvak waarin het loon is genoten geldende in artikel 24a, eerste lid, van de Wet inkomstenbelasting BES opgenomen tabel. Daarbij wordt aangenomen dat de inhoudingsplichtige de belasting en de bij reguliere betaling van het loon verschuldigde premies voor de volksverzekeringen en premie die verschuldigd is ingevolge het Besluit zorgverzekering BES aanstonds voor zijn rekening heeft genomen.</w:t>
      </w:r>
    </w:p>
    <w:p w:rsidRPr="0084550A" w:rsidR="0084550A" w:rsidP="0084550A" w:rsidRDefault="002F3BAD" w14:paraId="04EAF854" w14:textId="1326A6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3. Voor zover aannemelijk is dat de inhoudingsplichtige de belasting, de premies voor de volksverzekeringen en de premie die verschuldigd is ingevolge het Besluit zorgverzekering BES pas later voor zijn rekening heeft genomen, wordt het voordeel dat voor de werknemer ontstaat door toepassing van de eindheffing in de eindheffing betrokken naar de situatie op het moment dat de inhoudingsplichtige de belasting, de premies voor de volksverzekeringen en de premie die verschuldigd is ingevolge het Besluit zorgverzekering BES voor zijn rekening heeft genomen. Het in de eerste zin bedoelde voordeel wordt niet later in de eindheffing betrokken dan op het moment van de naheffing naar de dan geldende situatie.</w:t>
      </w:r>
    </w:p>
    <w:p w:rsidRPr="0084550A" w:rsidR="0084550A" w:rsidP="0084550A" w:rsidRDefault="002F3BAD" w14:paraId="45456D75" w14:textId="4CD056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4. De volgens dit artikel verschuldigde belasting kan globaal worden vastgesteld, zodanig dat deze redelijkerwijs overeenkomt met de verschuldigde belasting die op de voet van het eerste tot en met derde lid zou zijn bepaald, indien:</w:t>
      </w:r>
    </w:p>
    <w:p w:rsidRPr="0084550A" w:rsidR="0084550A" w:rsidP="0084550A" w:rsidRDefault="002F3BAD" w14:paraId="1384EB29" w14:textId="6F9245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a. een of meer werknemers in hetzelfde loontijdvak of in meerdere loontijdvakken als eindheffingsbestanddelen aan te merken loonvoordelen hebben genoten; en</w:t>
      </w:r>
    </w:p>
    <w:p w:rsidRPr="0084550A" w:rsidR="0084550A" w:rsidP="0084550A" w:rsidRDefault="002F3BAD" w14:paraId="6D3E4C93" w14:textId="597AC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b. dat leidt tot een vereenvoudiging van de vaststelling van de verschuldigde belasting.</w:t>
      </w:r>
    </w:p>
    <w:p w:rsidRPr="0084550A" w:rsidR="0084550A" w:rsidP="0084550A" w:rsidRDefault="0084550A" w14:paraId="0A0C8497" w14:textId="77777777">
      <w:pPr>
        <w:tabs>
          <w:tab w:val="left" w:pos="284"/>
          <w:tab w:val="left" w:pos="567"/>
          <w:tab w:val="left" w:pos="851"/>
        </w:tabs>
        <w:ind w:right="-2"/>
        <w:rPr>
          <w:rFonts w:ascii="Times New Roman" w:hAnsi="Times New Roman"/>
          <w:sz w:val="24"/>
          <w:szCs w:val="20"/>
        </w:rPr>
      </w:pPr>
    </w:p>
    <w:bookmarkEnd w:id="6"/>
    <w:p w:rsidRPr="0084550A" w:rsidR="0084550A" w:rsidP="0084550A" w:rsidRDefault="0084550A" w14:paraId="1D473899"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Artikel 21b</w:t>
      </w:r>
    </w:p>
    <w:p w:rsidR="002F3BAD" w:rsidP="0084550A" w:rsidRDefault="002F3BAD" w14:paraId="703BFBCF"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505311B5" w14:textId="48794F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sidR="0084550A">
        <w:rPr>
          <w:rFonts w:ascii="Times New Roman" w:hAnsi="Times New Roman"/>
          <w:sz w:val="24"/>
          <w:szCs w:val="20"/>
        </w:rPr>
        <w:t>1. Voor de toepassing van artikel 21a kunnen bij ministeriële regeling tabellen worden vastgesteld voor het bepalen van het op de eindheffingsbestanddelen toe te passen tarief.</w:t>
      </w:r>
      <w:r>
        <w:rPr>
          <w:rFonts w:ascii="Times New Roman" w:hAnsi="Times New Roman"/>
          <w:sz w:val="24"/>
          <w:szCs w:val="20"/>
        </w:rPr>
        <w:t xml:space="preserve"> </w:t>
      </w:r>
      <w:r w:rsidRPr="0084550A" w:rsidR="0084550A">
        <w:rPr>
          <w:rFonts w:ascii="Times New Roman" w:hAnsi="Times New Roman"/>
          <w:sz w:val="24"/>
          <w:szCs w:val="20"/>
        </w:rPr>
        <w:t>Daarbij kunnen de gevolgen van het passeren van tariefschijfgrenzen en maximumpremielonen buiten beschouwing blijven en kunnen voorts de noodzakelijke afrondingen en vereenvoudigingen worden toegepast.</w:t>
      </w:r>
    </w:p>
    <w:p w:rsidRPr="0084550A" w:rsidR="0084550A" w:rsidP="0084550A" w:rsidRDefault="002F3BAD" w14:paraId="1DDB3B93" w14:textId="2C5986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2. Voor gevallen waarin artikel 12a, eerste lid, of artikel 12c, eerste lid, van toepassing is, kunnen, met overeenkomstige toepassing van artikel 21a, bij ministeriële regeling tabellen worden vastgesteld waarin telkens de belasting en de premies voor de volksverzekeringen, onderscheidenlijk de premie die verschuldigd is ingevolge het Besluit zorgverzekering BES, in één bedrag dan wel in één percentage worden opgenomen.</w:t>
      </w:r>
    </w:p>
    <w:p w:rsidRPr="0084550A" w:rsidR="0084550A" w:rsidP="0084550A" w:rsidRDefault="0084550A" w14:paraId="7E8942AD" w14:textId="77777777">
      <w:pPr>
        <w:tabs>
          <w:tab w:val="left" w:pos="284"/>
          <w:tab w:val="left" w:pos="567"/>
          <w:tab w:val="left" w:pos="851"/>
        </w:tabs>
        <w:ind w:right="-2"/>
        <w:rPr>
          <w:rFonts w:ascii="Times New Roman" w:hAnsi="Times New Roman"/>
          <w:sz w:val="24"/>
          <w:szCs w:val="20"/>
        </w:rPr>
      </w:pPr>
    </w:p>
    <w:p w:rsidR="0084550A" w:rsidP="0084550A" w:rsidRDefault="0084550A" w14:paraId="72CFE39A" w14:textId="70DFCACA">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V</w:t>
      </w:r>
    </w:p>
    <w:p w:rsidRPr="0084550A" w:rsidR="002F3BAD" w:rsidP="0084550A" w:rsidRDefault="002F3BAD" w14:paraId="709B3DB9"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2C5B756C" w14:textId="0E9BC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 xml:space="preserve">Voor artikel 22 wordt ingevoegd: </w:t>
      </w:r>
    </w:p>
    <w:p w:rsidR="0084550A" w:rsidP="0084550A" w:rsidRDefault="0084550A" w14:paraId="4BB4680E" w14:textId="77777777">
      <w:pPr>
        <w:tabs>
          <w:tab w:val="left" w:pos="284"/>
          <w:tab w:val="left" w:pos="567"/>
          <w:tab w:val="left" w:pos="851"/>
        </w:tabs>
        <w:ind w:right="-2"/>
        <w:rPr>
          <w:rFonts w:ascii="Times New Roman" w:hAnsi="Times New Roman"/>
          <w:sz w:val="24"/>
          <w:szCs w:val="20"/>
        </w:rPr>
      </w:pPr>
    </w:p>
    <w:p w:rsidRPr="0084550A" w:rsidR="00236AAF" w:rsidP="0084550A" w:rsidRDefault="00236AAF" w14:paraId="2721AAD0"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308C749" w14:textId="649F262D">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HOOFDSTUK VI. AANVULLENDE REGELINGEN</w:t>
      </w:r>
    </w:p>
    <w:p w:rsidRPr="0084550A" w:rsidR="0084550A" w:rsidP="0084550A" w:rsidRDefault="0084550A" w14:paraId="62D2326E" w14:textId="77777777">
      <w:pPr>
        <w:tabs>
          <w:tab w:val="left" w:pos="284"/>
          <w:tab w:val="left" w:pos="567"/>
          <w:tab w:val="left" w:pos="851"/>
        </w:tabs>
        <w:ind w:right="-2"/>
        <w:rPr>
          <w:rFonts w:ascii="Times New Roman" w:hAnsi="Times New Roman"/>
          <w:sz w:val="24"/>
          <w:szCs w:val="20"/>
        </w:rPr>
      </w:pPr>
    </w:p>
    <w:p w:rsidR="0084550A" w:rsidP="0084550A" w:rsidRDefault="0084550A" w14:paraId="34E589EB" w14:textId="48887E3D">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W</w:t>
      </w:r>
    </w:p>
    <w:p w:rsidRPr="0084550A" w:rsidR="002F3BAD" w:rsidP="0084550A" w:rsidRDefault="002F3BAD" w14:paraId="7078FF76"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4E8BBAF" w14:textId="6CED4B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 xml:space="preserve">Na artikel 22 vervallen “Hoofdstuk VII. Strafbepalingen” en “Hoofdstuk VIII. Invordering” </w:t>
      </w:r>
    </w:p>
    <w:p w:rsidRPr="0084550A" w:rsidR="0084550A" w:rsidP="0084550A" w:rsidRDefault="0084550A" w14:paraId="4F751512" w14:textId="77777777">
      <w:pPr>
        <w:tabs>
          <w:tab w:val="left" w:pos="284"/>
          <w:tab w:val="left" w:pos="567"/>
          <w:tab w:val="left" w:pos="851"/>
        </w:tabs>
        <w:ind w:right="-2"/>
        <w:rPr>
          <w:rFonts w:ascii="Times New Roman" w:hAnsi="Times New Roman"/>
          <w:sz w:val="24"/>
          <w:szCs w:val="20"/>
        </w:rPr>
      </w:pPr>
    </w:p>
    <w:p w:rsidR="0084550A" w:rsidP="0084550A" w:rsidRDefault="0084550A" w14:paraId="59B62DFA" w14:textId="667B196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X</w:t>
      </w:r>
    </w:p>
    <w:p w:rsidRPr="0084550A" w:rsidR="002F3BAD" w:rsidP="0084550A" w:rsidRDefault="002F3BAD" w14:paraId="2E6A3E47"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3D0EB2E0" w14:textId="3CE3ED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Hoofdstuk IX wordt vernummerd tot hoofdstuk VII.</w:t>
      </w:r>
    </w:p>
    <w:p w:rsidR="0084550A" w:rsidP="0084550A" w:rsidRDefault="0084550A" w14:paraId="77F11A28"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13173900"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7785681D" w14:textId="79BBCC35">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 xml:space="preserve">ARTIKEL </w:t>
      </w:r>
      <w:r w:rsidRPr="0084550A" w:rsidR="0084550A">
        <w:rPr>
          <w:rFonts w:ascii="Times New Roman" w:hAnsi="Times New Roman"/>
          <w:b/>
          <w:bCs/>
          <w:sz w:val="24"/>
          <w:szCs w:val="20"/>
        </w:rPr>
        <w:t>IV</w:t>
      </w:r>
    </w:p>
    <w:p w:rsidRPr="0084550A" w:rsidR="0084550A" w:rsidP="0084550A" w:rsidRDefault="0084550A" w14:paraId="53F81CD7"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2F3BAD" w14:paraId="70774B21" w14:textId="3495F960">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84550A" w:rsidR="0084550A">
        <w:rPr>
          <w:rFonts w:ascii="Times New Roman" w:hAnsi="Times New Roman"/>
          <w:sz w:val="24"/>
          <w:szCs w:val="20"/>
        </w:rPr>
        <w:t>De Douane- en Accijnswet BES wordt als volgt gewijzigd:</w:t>
      </w:r>
    </w:p>
    <w:p w:rsidRPr="0084550A" w:rsidR="0084550A" w:rsidP="0084550A" w:rsidRDefault="0084550A" w14:paraId="2B8A27D3" w14:textId="77777777">
      <w:pPr>
        <w:tabs>
          <w:tab w:val="left" w:pos="284"/>
          <w:tab w:val="left" w:pos="567"/>
          <w:tab w:val="left" w:pos="851"/>
        </w:tabs>
        <w:ind w:right="-2"/>
        <w:rPr>
          <w:rFonts w:ascii="Times New Roman" w:hAnsi="Times New Roman"/>
          <w:sz w:val="24"/>
          <w:szCs w:val="20"/>
        </w:rPr>
      </w:pPr>
    </w:p>
    <w:p w:rsidR="0084550A" w:rsidP="0084550A" w:rsidRDefault="0084550A" w14:paraId="6E26A6C9" w14:textId="788CB5E8">
      <w:pPr>
        <w:tabs>
          <w:tab w:val="left" w:pos="284"/>
          <w:tab w:val="left" w:pos="567"/>
          <w:tab w:val="left" w:pos="851"/>
        </w:tabs>
        <w:ind w:right="-2"/>
        <w:rPr>
          <w:rFonts w:ascii="Times New Roman" w:hAnsi="Times New Roman"/>
          <w:bCs/>
          <w:sz w:val="24"/>
          <w:szCs w:val="20"/>
        </w:rPr>
      </w:pPr>
      <w:r w:rsidRPr="0084550A">
        <w:rPr>
          <w:rFonts w:ascii="Times New Roman" w:hAnsi="Times New Roman"/>
          <w:bCs/>
          <w:sz w:val="24"/>
          <w:szCs w:val="20"/>
        </w:rPr>
        <w:t>A</w:t>
      </w:r>
    </w:p>
    <w:p w:rsidRPr="0084550A" w:rsidR="002F3BAD" w:rsidP="0084550A" w:rsidRDefault="002F3BAD" w14:paraId="25705A96" w14:textId="77777777">
      <w:pPr>
        <w:tabs>
          <w:tab w:val="left" w:pos="284"/>
          <w:tab w:val="left" w:pos="567"/>
          <w:tab w:val="left" w:pos="851"/>
        </w:tabs>
        <w:ind w:right="-2"/>
        <w:rPr>
          <w:rFonts w:ascii="Times New Roman" w:hAnsi="Times New Roman"/>
          <w:bCs/>
          <w:sz w:val="24"/>
          <w:szCs w:val="20"/>
        </w:rPr>
      </w:pPr>
    </w:p>
    <w:p w:rsidRPr="0084550A" w:rsidR="0084550A" w:rsidP="0084550A" w:rsidRDefault="002F3BAD" w14:paraId="5BD964C1" w14:textId="624FF745">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4550A" w:rsidR="0084550A">
        <w:rPr>
          <w:rFonts w:ascii="Times New Roman" w:hAnsi="Times New Roman"/>
          <w:bCs/>
          <w:sz w:val="24"/>
          <w:szCs w:val="20"/>
        </w:rPr>
        <w:t>Artikel 2.37, eerste lid, komt te luiden:</w:t>
      </w:r>
    </w:p>
    <w:p w:rsidRPr="0084550A" w:rsidR="0084550A" w:rsidP="0084550A" w:rsidRDefault="002F3BAD" w14:paraId="3DFB2425" w14:textId="63D3CA8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4550A" w:rsidR="0084550A">
        <w:rPr>
          <w:rFonts w:ascii="Times New Roman" w:hAnsi="Times New Roman"/>
          <w:bCs/>
          <w:sz w:val="24"/>
          <w:szCs w:val="20"/>
        </w:rPr>
        <w:t xml:space="preserve">1. Bij algemene maatregel van bestuur worden regels gesteld met betrekking tot de preferentiële oorsprong vastgesteld voor goederen die in aanmerking komen voor de preferentiële maatregelen ten gunste van de met de Europese Unie geassocieerde landen en gebieden overzee. Deze regels bevatten in ieder geval bepalingen over: </w:t>
      </w:r>
    </w:p>
    <w:p w:rsidRPr="0084550A" w:rsidR="0084550A" w:rsidP="0084550A" w:rsidRDefault="002F3BAD" w14:paraId="66A665B9" w14:textId="4F0C93EC">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4550A" w:rsidR="0084550A">
        <w:rPr>
          <w:rFonts w:ascii="Times New Roman" w:hAnsi="Times New Roman"/>
          <w:bCs/>
          <w:sz w:val="24"/>
          <w:szCs w:val="20"/>
        </w:rPr>
        <w:t>a. de aanvraag om te worden opgenomen in de lijst van geregistreerde exporteurs (REX);</w:t>
      </w:r>
    </w:p>
    <w:p w:rsidRPr="0084550A" w:rsidR="0084550A" w:rsidP="0084550A" w:rsidRDefault="002F3BAD" w14:paraId="18995296" w14:textId="3093B58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4550A" w:rsidR="0084550A">
        <w:rPr>
          <w:rFonts w:ascii="Times New Roman" w:hAnsi="Times New Roman"/>
          <w:bCs/>
          <w:sz w:val="24"/>
          <w:szCs w:val="20"/>
        </w:rPr>
        <w:t>b. de aard en wijze van het opstellen van het attest van oorsprong; en</w:t>
      </w:r>
    </w:p>
    <w:p w:rsidRPr="0084550A" w:rsidR="0084550A" w:rsidP="0084550A" w:rsidRDefault="002F3BAD" w14:paraId="4D01F8F1" w14:textId="2DA6D78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4550A" w:rsidR="0084550A">
        <w:rPr>
          <w:rFonts w:ascii="Times New Roman" w:hAnsi="Times New Roman"/>
          <w:bCs/>
          <w:sz w:val="24"/>
          <w:szCs w:val="20"/>
        </w:rPr>
        <w:t>c. de controle van de opgestelde attesten bij in- en uitvoer.</w:t>
      </w:r>
    </w:p>
    <w:p w:rsidRPr="0084550A" w:rsidR="0084550A" w:rsidP="0084550A" w:rsidRDefault="0084550A" w14:paraId="5FB81515" w14:textId="77777777">
      <w:pPr>
        <w:tabs>
          <w:tab w:val="left" w:pos="284"/>
          <w:tab w:val="left" w:pos="567"/>
          <w:tab w:val="left" w:pos="851"/>
        </w:tabs>
        <w:ind w:right="-2"/>
        <w:rPr>
          <w:rFonts w:ascii="Times New Roman" w:hAnsi="Times New Roman"/>
          <w:bCs/>
          <w:sz w:val="24"/>
          <w:szCs w:val="20"/>
        </w:rPr>
      </w:pPr>
    </w:p>
    <w:p w:rsidRPr="0084550A" w:rsidR="0084550A" w:rsidP="0084550A" w:rsidRDefault="0084550A" w14:paraId="340DB72C" w14:textId="74A627D5">
      <w:pPr>
        <w:tabs>
          <w:tab w:val="left" w:pos="284"/>
          <w:tab w:val="left" w:pos="567"/>
          <w:tab w:val="left" w:pos="851"/>
        </w:tabs>
        <w:ind w:right="-2"/>
        <w:rPr>
          <w:rFonts w:ascii="Times New Roman" w:hAnsi="Times New Roman"/>
          <w:bCs/>
          <w:sz w:val="24"/>
          <w:szCs w:val="20"/>
        </w:rPr>
      </w:pPr>
      <w:r w:rsidRPr="0084550A">
        <w:rPr>
          <w:rFonts w:ascii="Times New Roman" w:hAnsi="Times New Roman"/>
          <w:bCs/>
          <w:sz w:val="24"/>
          <w:szCs w:val="20"/>
        </w:rPr>
        <w:t>B</w:t>
      </w:r>
    </w:p>
    <w:p w:rsidRPr="0084550A" w:rsidR="0084550A" w:rsidP="0084550A" w:rsidRDefault="0084550A" w14:paraId="0D38E615" w14:textId="77777777">
      <w:pPr>
        <w:tabs>
          <w:tab w:val="left" w:pos="284"/>
          <w:tab w:val="left" w:pos="567"/>
          <w:tab w:val="left" w:pos="851"/>
        </w:tabs>
        <w:ind w:right="-2"/>
        <w:rPr>
          <w:rFonts w:ascii="Times New Roman" w:hAnsi="Times New Roman"/>
          <w:bCs/>
          <w:sz w:val="24"/>
          <w:szCs w:val="20"/>
        </w:rPr>
      </w:pPr>
      <w:r w:rsidRPr="0084550A">
        <w:rPr>
          <w:rFonts w:ascii="Times New Roman" w:hAnsi="Times New Roman"/>
          <w:bCs/>
          <w:sz w:val="24"/>
          <w:szCs w:val="20"/>
        </w:rPr>
        <w:tab/>
        <w:t>In artikel 2.55, eerste lid, wordt na “goederen” ingevoegd “, bergingsmiddelen”</w:t>
      </w:r>
      <w:r w:rsidRPr="0084550A">
        <w:rPr>
          <w:rFonts w:ascii="Times New Roman" w:hAnsi="Times New Roman"/>
          <w:sz w:val="24"/>
          <w:szCs w:val="20"/>
        </w:rPr>
        <w:t xml:space="preserve">. </w:t>
      </w:r>
    </w:p>
    <w:p w:rsidRPr="0084550A" w:rsidR="0084550A" w:rsidP="0084550A" w:rsidRDefault="0084550A" w14:paraId="5ADF77F6" w14:textId="77777777">
      <w:pPr>
        <w:tabs>
          <w:tab w:val="left" w:pos="284"/>
          <w:tab w:val="left" w:pos="567"/>
          <w:tab w:val="left" w:pos="851"/>
        </w:tabs>
        <w:ind w:right="-2"/>
        <w:rPr>
          <w:rFonts w:ascii="Times New Roman" w:hAnsi="Times New Roman"/>
          <w:bCs/>
          <w:sz w:val="24"/>
          <w:szCs w:val="20"/>
        </w:rPr>
      </w:pPr>
    </w:p>
    <w:p w:rsidR="002F3BAD" w:rsidP="0084550A" w:rsidRDefault="0084550A" w14:paraId="5CCE77CB" w14:textId="77777777">
      <w:pPr>
        <w:tabs>
          <w:tab w:val="left" w:pos="284"/>
          <w:tab w:val="left" w:pos="567"/>
          <w:tab w:val="left" w:pos="851"/>
        </w:tabs>
        <w:ind w:right="-2"/>
        <w:rPr>
          <w:rFonts w:ascii="Times New Roman" w:hAnsi="Times New Roman"/>
          <w:bCs/>
          <w:sz w:val="24"/>
          <w:szCs w:val="20"/>
        </w:rPr>
      </w:pPr>
      <w:r w:rsidRPr="0084550A">
        <w:rPr>
          <w:rFonts w:ascii="Times New Roman" w:hAnsi="Times New Roman"/>
          <w:bCs/>
          <w:sz w:val="24"/>
          <w:szCs w:val="20"/>
        </w:rPr>
        <w:t>C</w:t>
      </w:r>
    </w:p>
    <w:p w:rsidR="002F3BAD" w:rsidP="0084550A" w:rsidRDefault="002F3BAD" w14:paraId="03CB5101" w14:textId="77777777">
      <w:pPr>
        <w:tabs>
          <w:tab w:val="left" w:pos="284"/>
          <w:tab w:val="left" w:pos="567"/>
          <w:tab w:val="left" w:pos="851"/>
        </w:tabs>
        <w:ind w:right="-2"/>
        <w:rPr>
          <w:rFonts w:ascii="Times New Roman" w:hAnsi="Times New Roman"/>
          <w:bCs/>
          <w:sz w:val="24"/>
          <w:szCs w:val="20"/>
        </w:rPr>
      </w:pPr>
    </w:p>
    <w:p w:rsidRPr="0084550A" w:rsidR="0084550A" w:rsidP="0084550A" w:rsidRDefault="002F3BAD" w14:paraId="7E638178" w14:textId="29EF542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r>
      <w:r w:rsidRPr="0084550A" w:rsidR="0084550A">
        <w:rPr>
          <w:rFonts w:ascii="Times New Roman" w:hAnsi="Times New Roman"/>
          <w:bCs/>
          <w:sz w:val="24"/>
          <w:szCs w:val="20"/>
        </w:rPr>
        <w:t>In artikel 2.73, derde lid, onderdeel b, wordt na “de vrijstellinggenietende” ingevoegd “, de aangever”</w:t>
      </w:r>
      <w:r w:rsidRPr="0084550A" w:rsidR="0084550A">
        <w:rPr>
          <w:rFonts w:ascii="Times New Roman" w:hAnsi="Times New Roman"/>
          <w:sz w:val="24"/>
          <w:szCs w:val="20"/>
        </w:rPr>
        <w:t xml:space="preserve">. </w:t>
      </w:r>
    </w:p>
    <w:p w:rsidRPr="0084550A" w:rsidR="0084550A" w:rsidP="0084550A" w:rsidRDefault="0084550A" w14:paraId="4A6AD4C0" w14:textId="77777777">
      <w:pPr>
        <w:tabs>
          <w:tab w:val="left" w:pos="284"/>
          <w:tab w:val="left" w:pos="567"/>
          <w:tab w:val="left" w:pos="851"/>
        </w:tabs>
        <w:ind w:right="-2"/>
        <w:rPr>
          <w:rFonts w:ascii="Times New Roman" w:hAnsi="Times New Roman"/>
          <w:bCs/>
          <w:sz w:val="24"/>
          <w:szCs w:val="20"/>
        </w:rPr>
      </w:pPr>
    </w:p>
    <w:p w:rsidR="0084550A" w:rsidP="0084550A" w:rsidRDefault="0084550A" w14:paraId="7F70A2D6" w14:textId="5D7D20C1">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D</w:t>
      </w:r>
    </w:p>
    <w:p w:rsidRPr="0084550A" w:rsidR="002F3BAD" w:rsidP="0084550A" w:rsidRDefault="002F3BAD" w14:paraId="597659E4" w14:textId="77777777">
      <w:pPr>
        <w:tabs>
          <w:tab w:val="left" w:pos="284"/>
          <w:tab w:val="left" w:pos="567"/>
          <w:tab w:val="left" w:pos="851"/>
        </w:tabs>
        <w:ind w:right="-2"/>
        <w:rPr>
          <w:rFonts w:ascii="Times New Roman" w:hAnsi="Times New Roman"/>
          <w:bCs/>
          <w:sz w:val="24"/>
          <w:szCs w:val="20"/>
        </w:rPr>
      </w:pPr>
    </w:p>
    <w:p w:rsidRPr="0084550A" w:rsidR="0084550A" w:rsidP="0084550A" w:rsidRDefault="002F3BAD" w14:paraId="1F23EAD3" w14:textId="2C6364E8">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84550A" w:rsidR="0084550A">
        <w:rPr>
          <w:rFonts w:ascii="Times New Roman" w:hAnsi="Times New Roman"/>
          <w:sz w:val="24"/>
          <w:szCs w:val="20"/>
        </w:rPr>
        <w:t>In artikel 2.128</w:t>
      </w:r>
      <w:r w:rsidRPr="0084550A" w:rsidR="0084550A">
        <w:rPr>
          <w:rFonts w:ascii="Times New Roman" w:hAnsi="Times New Roman"/>
          <w:i/>
          <w:iCs/>
          <w:sz w:val="24"/>
          <w:szCs w:val="20"/>
        </w:rPr>
        <w:t xml:space="preserve"> </w:t>
      </w:r>
      <w:r w:rsidRPr="0084550A" w:rsidR="0084550A">
        <w:rPr>
          <w:rFonts w:ascii="Times New Roman" w:hAnsi="Times New Roman"/>
          <w:sz w:val="24"/>
          <w:szCs w:val="20"/>
        </w:rPr>
        <w:t>wordt onder vernummering van het derde en vierde lid tot vierde en vijfde lid, een lid ingevoegd, luidende:</w:t>
      </w:r>
    </w:p>
    <w:p w:rsidRPr="0084550A" w:rsidR="0084550A" w:rsidP="0084550A" w:rsidRDefault="002F3BAD" w14:paraId="3FF45687" w14:textId="7C22F364">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84550A" w:rsidR="0084550A">
        <w:rPr>
          <w:rFonts w:ascii="Times New Roman" w:hAnsi="Times New Roman"/>
          <w:sz w:val="24"/>
          <w:szCs w:val="20"/>
        </w:rPr>
        <w:t xml:space="preserve">3. Met dezelfde straf wordt bestraft degene die medeplichtig is aan de in het eerste en tweede lid vermelde misdrijven. </w:t>
      </w:r>
    </w:p>
    <w:p w:rsidRPr="0084550A" w:rsidR="0084550A" w:rsidP="0084550A" w:rsidRDefault="0084550A" w14:paraId="1BA84386" w14:textId="77777777">
      <w:pPr>
        <w:tabs>
          <w:tab w:val="left" w:pos="284"/>
          <w:tab w:val="left" w:pos="567"/>
          <w:tab w:val="left" w:pos="851"/>
        </w:tabs>
        <w:ind w:right="-2"/>
        <w:rPr>
          <w:rFonts w:ascii="Times New Roman" w:hAnsi="Times New Roman"/>
          <w:bCs/>
          <w:sz w:val="24"/>
          <w:szCs w:val="20"/>
        </w:rPr>
      </w:pPr>
    </w:p>
    <w:p w:rsidRPr="0084550A" w:rsidR="0084550A" w:rsidP="0084550A" w:rsidRDefault="0084550A" w14:paraId="2133344A" w14:textId="229B2A2C">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E</w:t>
      </w:r>
    </w:p>
    <w:p w:rsidR="002F3BAD" w:rsidP="0084550A" w:rsidRDefault="002F3BAD" w14:paraId="2CD3926E"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4469AEBC" w14:textId="4BA56186">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84550A" w:rsidR="0084550A">
        <w:rPr>
          <w:rFonts w:ascii="Times New Roman" w:hAnsi="Times New Roman"/>
          <w:sz w:val="24"/>
          <w:szCs w:val="20"/>
        </w:rPr>
        <w:t xml:space="preserve">Na artikel 2.134 wordt een artikel ingevoegd, luidende: </w:t>
      </w:r>
    </w:p>
    <w:p w:rsidRPr="0084550A" w:rsidR="0084550A" w:rsidP="0084550A" w:rsidRDefault="0084550A" w14:paraId="25613073"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84550A" w14:paraId="1C8C7090" w14:textId="77777777">
      <w:pPr>
        <w:tabs>
          <w:tab w:val="left" w:pos="284"/>
          <w:tab w:val="left" w:pos="567"/>
          <w:tab w:val="left" w:pos="851"/>
        </w:tabs>
        <w:ind w:right="-2"/>
        <w:rPr>
          <w:rFonts w:ascii="Times New Roman" w:hAnsi="Times New Roman"/>
          <w:bCs/>
          <w:sz w:val="24"/>
          <w:szCs w:val="20"/>
        </w:rPr>
      </w:pPr>
      <w:r w:rsidRPr="0084550A">
        <w:rPr>
          <w:rFonts w:ascii="Times New Roman" w:hAnsi="Times New Roman"/>
          <w:b/>
          <w:bCs/>
          <w:sz w:val="24"/>
          <w:szCs w:val="20"/>
        </w:rPr>
        <w:t xml:space="preserve">Artikel 2.134a </w:t>
      </w:r>
    </w:p>
    <w:p w:rsidR="002F3BAD" w:rsidP="0084550A" w:rsidRDefault="002F3BAD" w14:paraId="61127744"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52C71469" w14:textId="1C76598D">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84550A" w:rsidR="0084550A">
        <w:rPr>
          <w:rFonts w:ascii="Times New Roman" w:hAnsi="Times New Roman"/>
          <w:sz w:val="24"/>
          <w:szCs w:val="20"/>
        </w:rPr>
        <w:t xml:space="preserve">1. Degene die een tot stand gebrachte identificatiemaatregel met betrekking tot goederen, bergingsmiddelen, verpakkingsmiddelen, werktuigen, leidingen, vervoermiddelen, gebouwen, terreinen of delen daarvan in strijd met de bepalingen van dit hoofdstuk of de daarop berustende bepalingen schendt, wordt gestraft </w:t>
      </w:r>
      <w:bookmarkStart w:name="_Hlk157594467" w:id="7"/>
      <w:r w:rsidRPr="0084550A" w:rsidR="0084550A">
        <w:rPr>
          <w:rFonts w:ascii="Times New Roman" w:hAnsi="Times New Roman"/>
          <w:sz w:val="24"/>
          <w:szCs w:val="20"/>
        </w:rPr>
        <w:t xml:space="preserve">met een gevangenisstraf van ten hoogste een jaar of met een geldboete van de vijfde categorie. </w:t>
      </w:r>
    </w:p>
    <w:bookmarkEnd w:id="7"/>
    <w:p w:rsidRPr="0084550A" w:rsidR="0084550A" w:rsidP="0084550A" w:rsidRDefault="002F3BAD" w14:paraId="3A66E0A7" w14:textId="035634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 xml:space="preserve">2. </w:t>
      </w:r>
      <w:bookmarkStart w:name="_Hlk157594511" w:id="8"/>
      <w:r w:rsidRPr="0084550A" w:rsidR="0084550A">
        <w:rPr>
          <w:rFonts w:ascii="Times New Roman" w:hAnsi="Times New Roman"/>
          <w:sz w:val="24"/>
          <w:szCs w:val="20"/>
        </w:rPr>
        <w:t xml:space="preserve">Degene die een in het eerste lid omschreven feit opzettelijk begaat, wordt gestraft met een gevangenisstraf van ten hoogste twee jaren of geldboete van de vijfde categorie, hetzij met beide voormelde straffen. </w:t>
      </w:r>
    </w:p>
    <w:p w:rsidRPr="0084550A" w:rsidR="0084550A" w:rsidP="0084550A" w:rsidRDefault="002F3BAD" w14:paraId="17C53EB6" w14:textId="1D2E36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 xml:space="preserve">3. </w:t>
      </w:r>
      <w:bookmarkEnd w:id="8"/>
      <w:r w:rsidRPr="0084550A" w:rsidR="0084550A">
        <w:rPr>
          <w:rFonts w:ascii="Times New Roman" w:hAnsi="Times New Roman"/>
          <w:sz w:val="24"/>
          <w:szCs w:val="20"/>
        </w:rPr>
        <w:t xml:space="preserve">Degene die, nadat hij door de inspecteur in kennis is gesteld van diens voornemen om een identificatiemaatregel als bedoeld in het eerste lid tot stand te brengen, er geen zorg voor draagt dat de inspecteur deze maatregel op een deugdelijke wijze tot stand kan brengen, alsmede degene die er geen zorg voor draagt dat de door de inspecteur tot stand gebrachte identificatiemaatregel in stand blijft, wordt gestraft met geldboete van de vierde categorie. </w:t>
      </w:r>
    </w:p>
    <w:p w:rsidRPr="0084550A" w:rsidR="0084550A" w:rsidP="0084550A" w:rsidRDefault="002F3BAD" w14:paraId="05039002" w14:textId="10F9D5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4. Ten aanzien van de in het derde lid omschreven feiten kan voor de betrokkene niet het bestaan van overmacht worden aangenomen, indien hij niet onverwijld nadat hem bekend is geworden dat een identificatiemaatregel niet op deugdelijke wijze is tot stand gebracht of een identificatiemaatregel niet in stand is gebleven, daarvan aan de inspecteur mededeling doet.</w:t>
      </w:r>
    </w:p>
    <w:p w:rsidRPr="0084550A" w:rsidR="0084550A" w:rsidP="0084550A" w:rsidRDefault="0084550A" w14:paraId="74B83F91" w14:textId="77777777">
      <w:pPr>
        <w:tabs>
          <w:tab w:val="left" w:pos="284"/>
          <w:tab w:val="left" w:pos="567"/>
          <w:tab w:val="left" w:pos="851"/>
        </w:tabs>
        <w:ind w:right="-2"/>
        <w:rPr>
          <w:rFonts w:ascii="Times New Roman" w:hAnsi="Times New Roman"/>
          <w:b/>
          <w:bCs/>
          <w:sz w:val="24"/>
          <w:szCs w:val="20"/>
        </w:rPr>
      </w:pPr>
    </w:p>
    <w:p w:rsidR="0084550A" w:rsidP="0084550A" w:rsidRDefault="0084550A" w14:paraId="5B6B8945" w14:textId="5B7EA1B3">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F</w:t>
      </w:r>
    </w:p>
    <w:p w:rsidRPr="0084550A" w:rsidR="002F3BAD" w:rsidP="0084550A" w:rsidRDefault="002F3BAD" w14:paraId="4FBC2C0F"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477E15F9" w14:textId="00F321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Artikel 3.142 wordt als volgt gewijzigd:</w:t>
      </w:r>
    </w:p>
    <w:p w:rsidR="002F3BAD" w:rsidP="0084550A" w:rsidRDefault="002F3BAD" w14:paraId="4BA0147B"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4B1DDF9A" w14:textId="573EA1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1. Aan het opschrift wordt toegevoegd “, alsmede sleepboten”.</w:t>
      </w:r>
    </w:p>
    <w:p w:rsidR="002F3BAD" w:rsidP="0084550A" w:rsidRDefault="002F3BAD" w14:paraId="6375E1D3"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5417F13C" w14:textId="3C6537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2. Aan het eerste lid wordt, onder vervanging van de punt aan het slot van onderdeel c door een puntkomma, een onderdeel toegevoegd, luidende:</w:t>
      </w:r>
    </w:p>
    <w:p w:rsidRPr="0084550A" w:rsidR="0084550A" w:rsidP="0084550A" w:rsidRDefault="002F3BAD" w14:paraId="358E5FEB" w14:textId="1209D1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d. sleepboten, onder de voorwaarde dat op het moment van aanvang van de werkzaamheden geen andere sleepboot beschikbaar is op de BES eilanden die geschikt is voor de uitvoering van de beoogde werkzaamheden.</w:t>
      </w:r>
    </w:p>
    <w:p w:rsidRPr="0084550A" w:rsidR="0084550A" w:rsidP="0084550A" w:rsidRDefault="0084550A" w14:paraId="32027B09" w14:textId="77777777">
      <w:pPr>
        <w:tabs>
          <w:tab w:val="left" w:pos="284"/>
          <w:tab w:val="left" w:pos="567"/>
          <w:tab w:val="left" w:pos="851"/>
        </w:tabs>
        <w:ind w:right="-2"/>
        <w:rPr>
          <w:rFonts w:ascii="Times New Roman" w:hAnsi="Times New Roman"/>
          <w:sz w:val="24"/>
          <w:szCs w:val="20"/>
        </w:rPr>
      </w:pPr>
    </w:p>
    <w:p w:rsidR="0084550A" w:rsidP="0084550A" w:rsidRDefault="0084550A" w14:paraId="2436D8BF" w14:textId="1DABEA13">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G</w:t>
      </w:r>
    </w:p>
    <w:p w:rsidRPr="0084550A" w:rsidR="002F3BAD" w:rsidP="0084550A" w:rsidRDefault="002F3BAD" w14:paraId="0BEFB4CB"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725CE02" w14:textId="05F78B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4550A" w:rsidR="0084550A">
        <w:rPr>
          <w:rFonts w:ascii="Times New Roman" w:hAnsi="Times New Roman"/>
          <w:sz w:val="24"/>
          <w:szCs w:val="20"/>
        </w:rPr>
        <w:t xml:space="preserve">Aan artikel 4.50a, eerste lid, worden, onder vervanging van de punt aan het slot van onderdeel b door een puntkomma, drie onderdelen toegevoegd, luidende: </w:t>
      </w:r>
    </w:p>
    <w:p w:rsidRPr="0084550A" w:rsidR="0084550A" w:rsidP="0084550A" w:rsidRDefault="002F3BAD" w14:paraId="305D0C87" w14:textId="04A865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c. accijnsgoederen die verloren zijn gegaan door niet te voorziene omstandigheden of overmacht;</w:t>
      </w:r>
    </w:p>
    <w:p w:rsidRPr="0084550A" w:rsidR="0084550A" w:rsidP="0084550A" w:rsidRDefault="002F3BAD" w14:paraId="7CB65CCC" w14:textId="4B4755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d. accijnsgoederen die zijn vernietigd onder ambtelijk toezicht;</w:t>
      </w:r>
    </w:p>
    <w:p w:rsidRPr="0084550A" w:rsidR="0084550A" w:rsidP="0084550A" w:rsidRDefault="002F3BAD" w14:paraId="7B13026E" w14:textId="0AB429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e. accijnsgoederen die zijn gebracht binnen een accijnsgoederenplaats die voor dat soort accijnsgoed als zodanig is aangewezen.</w:t>
      </w:r>
    </w:p>
    <w:p w:rsidR="0084550A" w:rsidP="0084550A" w:rsidRDefault="0084550A" w14:paraId="23512DC6"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63E5C3ED"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7C55C97C" w14:textId="42765F1C">
      <w:pPr>
        <w:tabs>
          <w:tab w:val="left" w:pos="284"/>
          <w:tab w:val="left" w:pos="567"/>
          <w:tab w:val="left" w:pos="851"/>
        </w:tabs>
        <w:ind w:right="-2"/>
        <w:rPr>
          <w:rFonts w:ascii="Times New Roman" w:hAnsi="Times New Roman"/>
          <w:b/>
          <w:sz w:val="24"/>
          <w:szCs w:val="20"/>
        </w:rPr>
      </w:pPr>
      <w:r w:rsidRPr="0084550A">
        <w:rPr>
          <w:rFonts w:ascii="Times New Roman" w:hAnsi="Times New Roman"/>
          <w:b/>
          <w:sz w:val="24"/>
          <w:szCs w:val="20"/>
        </w:rPr>
        <w:t xml:space="preserve">ARTIKEL </w:t>
      </w:r>
      <w:r w:rsidRPr="0084550A" w:rsidR="0084550A">
        <w:rPr>
          <w:rFonts w:ascii="Times New Roman" w:hAnsi="Times New Roman"/>
          <w:b/>
          <w:sz w:val="24"/>
          <w:szCs w:val="20"/>
        </w:rPr>
        <w:t>V</w:t>
      </w:r>
    </w:p>
    <w:p w:rsidRPr="0084550A" w:rsidR="0084550A" w:rsidP="0084550A" w:rsidRDefault="0084550A" w14:paraId="021FA1F9"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12956DC1" w14:textId="522B9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de Wet algemene ouderdomsverzekering BES wordt in artikel 26, eerste lid, “hoofdstukken III en VI” vervangen door “hoofdstukken II, IV en V”.</w:t>
      </w:r>
    </w:p>
    <w:p w:rsidR="0084550A" w:rsidP="0084550A" w:rsidRDefault="0084550A" w14:paraId="09A0439C"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20D97BC7"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44E6E84" w14:textId="50629CA1">
      <w:pPr>
        <w:tabs>
          <w:tab w:val="left" w:pos="284"/>
          <w:tab w:val="left" w:pos="567"/>
          <w:tab w:val="left" w:pos="851"/>
        </w:tabs>
        <w:ind w:right="-2"/>
        <w:rPr>
          <w:rFonts w:ascii="Times New Roman" w:hAnsi="Times New Roman"/>
          <w:b/>
          <w:sz w:val="24"/>
          <w:szCs w:val="20"/>
        </w:rPr>
      </w:pPr>
      <w:r w:rsidRPr="0084550A">
        <w:rPr>
          <w:rFonts w:ascii="Times New Roman" w:hAnsi="Times New Roman"/>
          <w:b/>
          <w:sz w:val="24"/>
          <w:szCs w:val="20"/>
        </w:rPr>
        <w:t xml:space="preserve">ARTIKEL </w:t>
      </w:r>
      <w:r w:rsidRPr="0084550A" w:rsidR="0084550A">
        <w:rPr>
          <w:rFonts w:ascii="Times New Roman" w:hAnsi="Times New Roman"/>
          <w:b/>
          <w:sz w:val="24"/>
          <w:szCs w:val="20"/>
        </w:rPr>
        <w:t>VI</w:t>
      </w:r>
    </w:p>
    <w:p w:rsidRPr="0084550A" w:rsidR="0084550A" w:rsidP="0084550A" w:rsidRDefault="0084550A" w14:paraId="2FF2BCA8"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0E3C58CB" w14:textId="6E6A5D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de Wet algemene weduwen- en wezenverzekering BES wordt in artikel 29, eerste lid, “hoofdstukken III en VI” vervangen door “hoofdstukken II, IV en V”.</w:t>
      </w:r>
    </w:p>
    <w:p w:rsidR="0084550A" w:rsidP="0084550A" w:rsidRDefault="0084550A" w14:paraId="3C271C78" w14:textId="77777777">
      <w:pPr>
        <w:tabs>
          <w:tab w:val="left" w:pos="284"/>
          <w:tab w:val="left" w:pos="567"/>
          <w:tab w:val="left" w:pos="851"/>
        </w:tabs>
        <w:ind w:right="-2"/>
        <w:rPr>
          <w:rFonts w:ascii="Times New Roman" w:hAnsi="Times New Roman"/>
          <w:sz w:val="24"/>
          <w:szCs w:val="20"/>
        </w:rPr>
      </w:pPr>
      <w:bookmarkStart w:name="_Hlk139546609" w:id="9"/>
    </w:p>
    <w:p w:rsidRPr="0084550A" w:rsidR="002F3BAD" w:rsidP="0084550A" w:rsidRDefault="002F3BAD" w14:paraId="5CC086AB"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437BEE54" w14:textId="3B7CB85B">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 xml:space="preserve">ARTIKEL </w:t>
      </w:r>
      <w:r w:rsidRPr="0084550A" w:rsidR="0084550A">
        <w:rPr>
          <w:rFonts w:ascii="Times New Roman" w:hAnsi="Times New Roman"/>
          <w:b/>
          <w:bCs/>
          <w:sz w:val="24"/>
          <w:szCs w:val="20"/>
        </w:rPr>
        <w:t>VII</w:t>
      </w:r>
    </w:p>
    <w:p w:rsidRPr="0084550A" w:rsidR="0084550A" w:rsidP="0084550A" w:rsidRDefault="0084550A" w14:paraId="0472D1FA"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2F3BAD" w14:paraId="43EE25E8" w14:textId="018342B6">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84550A" w:rsidR="0084550A">
        <w:rPr>
          <w:rFonts w:ascii="Times New Roman" w:hAnsi="Times New Roman"/>
          <w:sz w:val="24"/>
          <w:szCs w:val="20"/>
        </w:rPr>
        <w:t xml:space="preserve">De </w:t>
      </w:r>
      <w:proofErr w:type="spellStart"/>
      <w:r w:rsidRPr="0084550A" w:rsidR="0084550A">
        <w:rPr>
          <w:rFonts w:ascii="Times New Roman" w:hAnsi="Times New Roman"/>
          <w:sz w:val="24"/>
          <w:szCs w:val="20"/>
        </w:rPr>
        <w:t>Cessantiawet</w:t>
      </w:r>
      <w:proofErr w:type="spellEnd"/>
      <w:r w:rsidRPr="0084550A" w:rsidR="0084550A">
        <w:rPr>
          <w:rFonts w:ascii="Times New Roman" w:hAnsi="Times New Roman"/>
          <w:sz w:val="24"/>
          <w:szCs w:val="20"/>
        </w:rPr>
        <w:t xml:space="preserve"> BES wordt als volgt gewijzigd:</w:t>
      </w:r>
    </w:p>
    <w:p w:rsidRPr="0084550A" w:rsidR="0084550A" w:rsidP="0084550A" w:rsidRDefault="0084550A" w14:paraId="22311711" w14:textId="77777777">
      <w:pPr>
        <w:tabs>
          <w:tab w:val="left" w:pos="284"/>
          <w:tab w:val="left" w:pos="567"/>
          <w:tab w:val="left" w:pos="851"/>
        </w:tabs>
        <w:ind w:right="-2"/>
        <w:rPr>
          <w:rFonts w:ascii="Times New Roman" w:hAnsi="Times New Roman"/>
          <w:sz w:val="24"/>
          <w:szCs w:val="20"/>
        </w:rPr>
      </w:pPr>
    </w:p>
    <w:p w:rsidR="002F3BAD" w:rsidP="0084550A" w:rsidRDefault="0084550A" w14:paraId="144FDAE7"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A</w:t>
      </w:r>
    </w:p>
    <w:p w:rsidRPr="0084550A" w:rsidR="0084550A" w:rsidP="0084550A" w:rsidRDefault="0084550A" w14:paraId="504E9C39" w14:textId="3BBE730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 xml:space="preserve"> </w:t>
      </w:r>
    </w:p>
    <w:p w:rsidRPr="0084550A" w:rsidR="0084550A" w:rsidP="0084550A" w:rsidRDefault="002F3BAD" w14:paraId="72CC279F" w14:textId="568D9B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artikel 1, onderdeel e, wordt “de artikelen 6 en 9a” vervangen door “artikel 6”.</w:t>
      </w:r>
    </w:p>
    <w:p w:rsidRPr="0084550A" w:rsidR="0084550A" w:rsidP="0084550A" w:rsidRDefault="0084550A" w14:paraId="1D18F4B4" w14:textId="77777777">
      <w:pPr>
        <w:tabs>
          <w:tab w:val="left" w:pos="284"/>
          <w:tab w:val="left" w:pos="567"/>
          <w:tab w:val="left" w:pos="851"/>
        </w:tabs>
        <w:ind w:right="-2"/>
        <w:rPr>
          <w:rFonts w:ascii="Times New Roman" w:hAnsi="Times New Roman"/>
          <w:sz w:val="24"/>
          <w:szCs w:val="20"/>
        </w:rPr>
      </w:pPr>
    </w:p>
    <w:p w:rsidR="0084550A" w:rsidP="0084550A" w:rsidRDefault="0084550A" w14:paraId="61704D45" w14:textId="119CC156">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B</w:t>
      </w:r>
    </w:p>
    <w:p w:rsidRPr="0084550A" w:rsidR="002F3BAD" w:rsidP="0084550A" w:rsidRDefault="002F3BAD" w14:paraId="4DB88679"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2C512C88" w14:textId="3B0BA2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artikel 7, tweede lid, wordt “hoofdstuk III” vervangen door “hoofdstuk IV”.</w:t>
      </w:r>
    </w:p>
    <w:p w:rsidR="0084550A" w:rsidP="0084550A" w:rsidRDefault="0084550A" w14:paraId="4126166D"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1B37DF4F"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D373633" w14:textId="1AF45B3E">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 xml:space="preserve">ARTIKEL </w:t>
      </w:r>
      <w:r w:rsidRPr="0084550A" w:rsidR="0084550A">
        <w:rPr>
          <w:rFonts w:ascii="Times New Roman" w:hAnsi="Times New Roman"/>
          <w:b/>
          <w:bCs/>
          <w:sz w:val="24"/>
          <w:szCs w:val="20"/>
        </w:rPr>
        <w:t>VIII</w:t>
      </w:r>
    </w:p>
    <w:p w:rsidRPr="0084550A" w:rsidR="0084550A" w:rsidP="0084550A" w:rsidRDefault="0084550A" w14:paraId="7A27443A"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2F3BAD" w14:paraId="4F714F18" w14:textId="2B5D0B81">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84550A" w:rsidR="0084550A">
        <w:rPr>
          <w:rFonts w:ascii="Times New Roman" w:hAnsi="Times New Roman"/>
          <w:sz w:val="24"/>
          <w:szCs w:val="20"/>
        </w:rPr>
        <w:t>De Wet ongevallenverzekering BES wordt als volgt gewijzigd:</w:t>
      </w:r>
    </w:p>
    <w:p w:rsidRPr="0084550A" w:rsidR="0084550A" w:rsidP="0084550A" w:rsidRDefault="0084550A" w14:paraId="48F42675" w14:textId="77777777">
      <w:pPr>
        <w:tabs>
          <w:tab w:val="left" w:pos="284"/>
          <w:tab w:val="left" w:pos="567"/>
          <w:tab w:val="left" w:pos="851"/>
        </w:tabs>
        <w:ind w:right="-2"/>
        <w:rPr>
          <w:rFonts w:ascii="Times New Roman" w:hAnsi="Times New Roman"/>
          <w:b/>
          <w:bCs/>
          <w:sz w:val="24"/>
          <w:szCs w:val="20"/>
        </w:rPr>
      </w:pPr>
    </w:p>
    <w:p w:rsidR="0084550A" w:rsidP="0084550A" w:rsidRDefault="0084550A" w14:paraId="59742F11" w14:textId="2B8F0D43">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A</w:t>
      </w:r>
    </w:p>
    <w:p w:rsidRPr="0084550A" w:rsidR="002F3BAD" w:rsidP="0084550A" w:rsidRDefault="002F3BAD" w14:paraId="5630388B"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593E93D7" w14:textId="12F618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artikel 1, eerste lid, onderdeel h, wordt “de artikelen 6 en 9a” vervangen door “artikel 6”.</w:t>
      </w:r>
    </w:p>
    <w:p w:rsidRPr="0084550A" w:rsidR="0084550A" w:rsidP="0084550A" w:rsidRDefault="0084550A" w14:paraId="50BA71D3" w14:textId="77777777">
      <w:pPr>
        <w:tabs>
          <w:tab w:val="left" w:pos="284"/>
          <w:tab w:val="left" w:pos="567"/>
          <w:tab w:val="left" w:pos="851"/>
        </w:tabs>
        <w:ind w:right="-2"/>
        <w:rPr>
          <w:rFonts w:ascii="Times New Roman" w:hAnsi="Times New Roman"/>
          <w:sz w:val="24"/>
          <w:szCs w:val="20"/>
        </w:rPr>
      </w:pPr>
    </w:p>
    <w:p w:rsidR="0084550A" w:rsidP="0084550A" w:rsidRDefault="0084550A" w14:paraId="1BAD99E0" w14:textId="060FC3E1">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B</w:t>
      </w:r>
    </w:p>
    <w:p w:rsidRPr="0084550A" w:rsidR="002F3BAD" w:rsidP="0084550A" w:rsidRDefault="002F3BAD" w14:paraId="425BBBF2"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DF4E144" w14:textId="5445FD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artikel 8, zesde lid, wordt “hoofdstuk III” vervangen door “hoofdstuk IV”.</w:t>
      </w:r>
    </w:p>
    <w:p w:rsidR="0084550A" w:rsidP="0084550A" w:rsidRDefault="0084550A" w14:paraId="6672E510"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2121ABB7"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60CA7E49" w14:textId="651ABFFD">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 xml:space="preserve">ARTIKEL </w:t>
      </w:r>
      <w:r w:rsidRPr="0084550A" w:rsidR="0084550A">
        <w:rPr>
          <w:rFonts w:ascii="Times New Roman" w:hAnsi="Times New Roman"/>
          <w:b/>
          <w:bCs/>
          <w:sz w:val="24"/>
          <w:szCs w:val="20"/>
        </w:rPr>
        <w:t>IX</w:t>
      </w:r>
    </w:p>
    <w:p w:rsidRPr="0084550A" w:rsidR="0084550A" w:rsidP="0084550A" w:rsidRDefault="0084550A" w14:paraId="535BB0CD"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2F3BAD" w14:paraId="7F9A9318" w14:textId="3155187B">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84550A" w:rsidR="0084550A">
        <w:rPr>
          <w:rFonts w:ascii="Times New Roman" w:hAnsi="Times New Roman"/>
          <w:sz w:val="24"/>
          <w:szCs w:val="20"/>
        </w:rPr>
        <w:t>De Wet ziekteverzekering BES wordt als volgt gewijzigd:</w:t>
      </w:r>
    </w:p>
    <w:p w:rsidRPr="0084550A" w:rsidR="0084550A" w:rsidP="0084550A" w:rsidRDefault="0084550A" w14:paraId="6809EBC3" w14:textId="77777777">
      <w:pPr>
        <w:tabs>
          <w:tab w:val="left" w:pos="284"/>
          <w:tab w:val="left" w:pos="567"/>
          <w:tab w:val="left" w:pos="851"/>
        </w:tabs>
        <w:ind w:right="-2"/>
        <w:rPr>
          <w:rFonts w:ascii="Times New Roman" w:hAnsi="Times New Roman"/>
          <w:b/>
          <w:bCs/>
          <w:sz w:val="24"/>
          <w:szCs w:val="20"/>
        </w:rPr>
      </w:pPr>
    </w:p>
    <w:p w:rsidR="002F3BAD" w:rsidP="0084550A" w:rsidRDefault="0084550A" w14:paraId="2FF9511C"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A</w:t>
      </w:r>
    </w:p>
    <w:p w:rsidR="002F3BAD" w:rsidP="0084550A" w:rsidRDefault="002F3BAD" w14:paraId="024C8B69"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14BC3454" w14:textId="4D8CE5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artikel 1, eerste lid, onderdeel g, wordt “de artikelen 6 en 9a” vervangen door “artikel 6”.</w:t>
      </w:r>
    </w:p>
    <w:p w:rsidRPr="0084550A" w:rsidR="0084550A" w:rsidP="0084550A" w:rsidRDefault="0084550A" w14:paraId="13302873" w14:textId="77777777">
      <w:pPr>
        <w:tabs>
          <w:tab w:val="left" w:pos="284"/>
          <w:tab w:val="left" w:pos="567"/>
          <w:tab w:val="left" w:pos="851"/>
        </w:tabs>
        <w:ind w:right="-2"/>
        <w:rPr>
          <w:rFonts w:ascii="Times New Roman" w:hAnsi="Times New Roman"/>
          <w:sz w:val="24"/>
          <w:szCs w:val="20"/>
        </w:rPr>
      </w:pPr>
    </w:p>
    <w:p w:rsidRPr="0084550A" w:rsidR="0084550A" w:rsidP="0084550A" w:rsidRDefault="0084550A" w14:paraId="398C8484" w14:textId="040C39D8">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B</w:t>
      </w:r>
    </w:p>
    <w:p w:rsidR="002F3BAD" w:rsidP="0084550A" w:rsidRDefault="002F3BAD" w14:paraId="4368E157"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5EC49365" w14:textId="299995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 artikel 8, tweede lid, wordt “hoofdstuk III” vervangen door “hoofdstuk IV”.</w:t>
      </w:r>
    </w:p>
    <w:p w:rsidR="0084550A" w:rsidP="0084550A" w:rsidRDefault="0084550A" w14:paraId="3657628F"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6CED830B"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516CCBC2" w14:textId="28C2F796">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 xml:space="preserve">ARTIKEL </w:t>
      </w:r>
      <w:r w:rsidRPr="0084550A" w:rsidR="0084550A">
        <w:rPr>
          <w:rFonts w:ascii="Times New Roman" w:hAnsi="Times New Roman"/>
          <w:b/>
          <w:bCs/>
          <w:sz w:val="24"/>
          <w:szCs w:val="20"/>
        </w:rPr>
        <w:t>X</w:t>
      </w:r>
    </w:p>
    <w:p w:rsidRPr="0084550A" w:rsidR="0084550A" w:rsidP="0084550A" w:rsidRDefault="0084550A" w14:paraId="55D1BA13"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2F3BAD" w14:paraId="69DC5A9E" w14:textId="6EC935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 xml:space="preserve">Indien het bij koninklijke boodschap van 17 mei 2024 ingediende voorstel van wet </w:t>
      </w:r>
      <w:bookmarkStart w:name="_Hlk170891526" w:id="10"/>
      <w:r w:rsidRPr="0084550A" w:rsidR="0084550A">
        <w:rPr>
          <w:rFonts w:ascii="Times New Roman" w:hAnsi="Times New Roman"/>
          <w:sz w:val="24"/>
          <w:szCs w:val="20"/>
        </w:rPr>
        <w:t>tot wijziging van enkele wetten van het Ministerie van Sociale Zaken en Werkgelegenheid geldend voor Caribisch Nederland, met het oogmerk de rechten en verplichtingen van werkenden en ingezetenen in Caribisch Nederland te verduidelijken en te verbeteren (Wijzigingswet SZW-wetten BES 2024) (Kamerstukken 36557)</w:t>
      </w:r>
      <w:bookmarkEnd w:id="10"/>
      <w:r w:rsidRPr="0084550A" w:rsidR="0084550A">
        <w:rPr>
          <w:rFonts w:ascii="Times New Roman" w:hAnsi="Times New Roman"/>
          <w:sz w:val="24"/>
          <w:szCs w:val="20"/>
        </w:rPr>
        <w:t xml:space="preserve"> tot wet is of wordt verheven en artikel III, onderdeel H van die wet:</w:t>
      </w:r>
    </w:p>
    <w:p w:rsidRPr="0084550A" w:rsidR="0084550A" w:rsidP="0084550A" w:rsidRDefault="002F3BAD" w14:paraId="458D58EF" w14:textId="4ADAC3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a. eerder in werking treedt of is getreden dan artikel V van deze wet, wordt artikel V van deze wet als volgt gewijzigd:</w:t>
      </w:r>
    </w:p>
    <w:p w:rsidRPr="0084550A" w:rsidR="0084550A" w:rsidP="0084550A" w:rsidRDefault="0084550A" w14:paraId="5A999420"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In artikel V wordt “hoofdstukken III en VI” vervangen door “hoofdstukken II, III en IV”.</w:t>
      </w:r>
    </w:p>
    <w:p w:rsidRPr="0084550A" w:rsidR="0084550A" w:rsidP="0084550A" w:rsidRDefault="002F3BAD" w14:paraId="50D47E85" w14:textId="457FA8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b. later in werking treedt dan artikel V van deze wet, wordt artikel III, onderdeel H van die wet als volgt gewijzigd:</w:t>
      </w:r>
    </w:p>
    <w:p w:rsidRPr="0084550A" w:rsidR="0084550A" w:rsidP="0084550A" w:rsidRDefault="0084550A" w14:paraId="03068791" w14:textId="77777777">
      <w:pPr>
        <w:tabs>
          <w:tab w:val="left" w:pos="284"/>
          <w:tab w:val="left" w:pos="567"/>
          <w:tab w:val="left" w:pos="851"/>
        </w:tabs>
        <w:ind w:right="-2"/>
        <w:rPr>
          <w:rFonts w:ascii="Times New Roman" w:hAnsi="Times New Roman"/>
          <w:b/>
          <w:bCs/>
          <w:sz w:val="24"/>
          <w:szCs w:val="20"/>
        </w:rPr>
      </w:pPr>
      <w:r w:rsidRPr="0084550A">
        <w:rPr>
          <w:rFonts w:ascii="Times New Roman" w:hAnsi="Times New Roman"/>
          <w:sz w:val="24"/>
          <w:szCs w:val="20"/>
        </w:rPr>
        <w:t>In artikel III, onderdeel H vervallen ”, de hoofdstukken III en VI van de Wet loonbelasting BES” en “en hoofdstukken II, III en IV van de Wet loonbelasting BES”.</w:t>
      </w:r>
    </w:p>
    <w:p w:rsidR="0084550A" w:rsidP="0084550A" w:rsidRDefault="0084550A" w14:paraId="2C8B7196"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0E8DFF2F"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7C914BE7" w14:textId="5E6AD15A">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 xml:space="preserve">ARTIKEL </w:t>
      </w:r>
      <w:r w:rsidRPr="0084550A" w:rsidR="0084550A">
        <w:rPr>
          <w:rFonts w:ascii="Times New Roman" w:hAnsi="Times New Roman"/>
          <w:b/>
          <w:bCs/>
          <w:sz w:val="24"/>
          <w:szCs w:val="20"/>
        </w:rPr>
        <w:t>XI</w:t>
      </w:r>
    </w:p>
    <w:p w:rsidRPr="0084550A" w:rsidR="0084550A" w:rsidP="0084550A" w:rsidRDefault="0084550A" w14:paraId="6D19C78A" w14:textId="77777777">
      <w:pPr>
        <w:tabs>
          <w:tab w:val="left" w:pos="284"/>
          <w:tab w:val="left" w:pos="567"/>
          <w:tab w:val="left" w:pos="851"/>
        </w:tabs>
        <w:ind w:right="-2"/>
        <w:rPr>
          <w:rFonts w:ascii="Times New Roman" w:hAnsi="Times New Roman"/>
          <w:b/>
          <w:bCs/>
          <w:sz w:val="24"/>
          <w:szCs w:val="20"/>
        </w:rPr>
      </w:pPr>
    </w:p>
    <w:p w:rsidRPr="0084550A" w:rsidR="0084550A" w:rsidP="0084550A" w:rsidRDefault="002F3BAD" w14:paraId="1108E542" w14:textId="533876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Indien het bij koninklijke boodschap van 17 mei 2024 ingediende voorstel van wet tot wijziging van enkele wetten van het Ministerie van Sociale Zaken en Werkgelegenheid geldend voor Caribisch Nederland, met het oogmerk de rechten en verplichtingen van werkenden en ingezetenen in Caribisch Nederland te verduidelijken en te verbeteren (Wijzigingswet SZW-wetten BES 2024) (Kamerstukken 36557) tot wet is of wordt verheven en artikel IV, onderdeel J van die wet:</w:t>
      </w:r>
    </w:p>
    <w:p w:rsidRPr="0084550A" w:rsidR="0084550A" w:rsidP="0084550A" w:rsidRDefault="002F3BAD" w14:paraId="1D4FCCA7" w14:textId="3826A9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a. eerder in werking treedt of is getreden dan artikel VI van deze wet, wordt artikel VI van deze wet als volgt gewijzigd:</w:t>
      </w:r>
    </w:p>
    <w:p w:rsidRPr="0084550A" w:rsidR="0084550A" w:rsidP="0084550A" w:rsidRDefault="0084550A" w14:paraId="196AD493"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In artikel VI wordt “Wet algemene weduwen- en wezenverzekering BES” vervangen door “Algemene nabestaandenwet BES” en wordt “hoofdstukken III en VI” vervangen door “hoofdstukken II, III en IV”.</w:t>
      </w:r>
    </w:p>
    <w:p w:rsidRPr="0084550A" w:rsidR="0084550A" w:rsidP="0084550A" w:rsidRDefault="002F3BAD" w14:paraId="3269BDD5" w14:textId="3E49F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b. later in werking treedt dan artikel V van deze wet, wordt artikel IV, onderdeel J van die wet als volgt gewijzigd:</w:t>
      </w:r>
    </w:p>
    <w:p w:rsidRPr="0084550A" w:rsidR="0084550A" w:rsidP="0084550A" w:rsidRDefault="0084550A" w14:paraId="1DA45139" w14:textId="77777777">
      <w:pPr>
        <w:tabs>
          <w:tab w:val="left" w:pos="284"/>
          <w:tab w:val="left" w:pos="567"/>
          <w:tab w:val="left" w:pos="851"/>
        </w:tabs>
        <w:ind w:right="-2"/>
        <w:rPr>
          <w:rFonts w:ascii="Times New Roman" w:hAnsi="Times New Roman"/>
          <w:sz w:val="24"/>
          <w:szCs w:val="20"/>
        </w:rPr>
      </w:pPr>
      <w:r w:rsidRPr="0084550A">
        <w:rPr>
          <w:rFonts w:ascii="Times New Roman" w:hAnsi="Times New Roman"/>
          <w:sz w:val="24"/>
          <w:szCs w:val="20"/>
        </w:rPr>
        <w:t>In artikel IV, onderdeel J vervallen ”, de hoofdstukken III en VI van de Wet loonbelasting BES” en “en hoofdstukken II, III en IV van de Wet loonbelasting BES”.</w:t>
      </w:r>
    </w:p>
    <w:p w:rsidR="0084550A" w:rsidP="0084550A" w:rsidRDefault="0084550A" w14:paraId="43CCBE11"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66C8C749"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20A45B28" w14:textId="4A0EEB87">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lastRenderedPageBreak/>
        <w:t xml:space="preserve">ARTIKEL </w:t>
      </w:r>
      <w:r w:rsidRPr="0084550A" w:rsidR="0084550A">
        <w:rPr>
          <w:rFonts w:ascii="Times New Roman" w:hAnsi="Times New Roman"/>
          <w:b/>
          <w:bCs/>
          <w:sz w:val="24"/>
          <w:szCs w:val="20"/>
        </w:rPr>
        <w:t>XII</w:t>
      </w:r>
    </w:p>
    <w:p w:rsidR="0084550A" w:rsidP="0084550A" w:rsidRDefault="0084550A" w14:paraId="5C49E439"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63C5AB05"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19C53E9E" w14:textId="35D200A3">
      <w:pPr>
        <w:tabs>
          <w:tab w:val="left" w:pos="284"/>
          <w:tab w:val="left" w:pos="567"/>
          <w:tab w:val="left" w:pos="851"/>
        </w:tabs>
        <w:ind w:right="-2"/>
        <w:rPr>
          <w:rFonts w:ascii="Times New Roman" w:hAnsi="Times New Roman"/>
          <w:sz w:val="24"/>
          <w:szCs w:val="20"/>
        </w:rPr>
      </w:pPr>
      <w:bookmarkStart w:name="_Hlk136330771" w:id="11"/>
      <w:r>
        <w:rPr>
          <w:rFonts w:ascii="Times New Roman" w:hAnsi="Times New Roman"/>
          <w:sz w:val="24"/>
          <w:szCs w:val="20"/>
        </w:rPr>
        <w:tab/>
      </w:r>
      <w:r w:rsidRPr="0084550A" w:rsidR="0084550A">
        <w:rPr>
          <w:rFonts w:ascii="Times New Roman" w:hAnsi="Times New Roman"/>
          <w:sz w:val="24"/>
          <w:szCs w:val="20"/>
        </w:rPr>
        <w:t>Deze wet treedt in werking met ingang van 1 januari 2025.</w:t>
      </w:r>
    </w:p>
    <w:bookmarkEnd w:id="9"/>
    <w:bookmarkEnd w:id="11"/>
    <w:p w:rsidR="0084550A" w:rsidP="0084550A" w:rsidRDefault="0084550A" w14:paraId="3EFFFA0E" w14:textId="77777777">
      <w:pPr>
        <w:tabs>
          <w:tab w:val="left" w:pos="284"/>
          <w:tab w:val="left" w:pos="567"/>
          <w:tab w:val="left" w:pos="851"/>
        </w:tabs>
        <w:ind w:right="-2"/>
        <w:rPr>
          <w:rFonts w:ascii="Times New Roman" w:hAnsi="Times New Roman"/>
          <w:sz w:val="24"/>
          <w:szCs w:val="20"/>
        </w:rPr>
      </w:pPr>
    </w:p>
    <w:p w:rsidRPr="0084550A" w:rsidR="002F3BAD" w:rsidP="0084550A" w:rsidRDefault="002F3BAD" w14:paraId="348BCAD4"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7D28CFF0" w14:textId="3CD50548">
      <w:pPr>
        <w:tabs>
          <w:tab w:val="left" w:pos="284"/>
          <w:tab w:val="left" w:pos="567"/>
          <w:tab w:val="left" w:pos="851"/>
        </w:tabs>
        <w:ind w:right="-2"/>
        <w:rPr>
          <w:rFonts w:ascii="Times New Roman" w:hAnsi="Times New Roman"/>
          <w:b/>
          <w:bCs/>
          <w:sz w:val="24"/>
          <w:szCs w:val="20"/>
        </w:rPr>
      </w:pPr>
      <w:r w:rsidRPr="0084550A">
        <w:rPr>
          <w:rFonts w:ascii="Times New Roman" w:hAnsi="Times New Roman"/>
          <w:b/>
          <w:bCs/>
          <w:sz w:val="24"/>
          <w:szCs w:val="20"/>
        </w:rPr>
        <w:t xml:space="preserve">ARTIKEL </w:t>
      </w:r>
      <w:r w:rsidRPr="0084550A" w:rsidR="0084550A">
        <w:rPr>
          <w:rFonts w:ascii="Times New Roman" w:hAnsi="Times New Roman"/>
          <w:b/>
          <w:bCs/>
          <w:sz w:val="24"/>
          <w:szCs w:val="20"/>
        </w:rPr>
        <w:t>XIII</w:t>
      </w:r>
    </w:p>
    <w:p w:rsidRPr="0084550A" w:rsidR="0084550A" w:rsidP="0084550A" w:rsidRDefault="0084550A" w14:paraId="21BE16C3" w14:textId="77777777">
      <w:pPr>
        <w:tabs>
          <w:tab w:val="left" w:pos="284"/>
          <w:tab w:val="left" w:pos="567"/>
          <w:tab w:val="left" w:pos="851"/>
        </w:tabs>
        <w:ind w:right="-2"/>
        <w:rPr>
          <w:rFonts w:ascii="Times New Roman" w:hAnsi="Times New Roman"/>
          <w:sz w:val="24"/>
          <w:szCs w:val="20"/>
        </w:rPr>
      </w:pPr>
    </w:p>
    <w:p w:rsidRPr="0084550A" w:rsidR="0084550A" w:rsidP="0084550A" w:rsidRDefault="002F3BAD" w14:paraId="147BF1F6" w14:textId="546F3F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550A" w:rsidR="0084550A">
        <w:rPr>
          <w:rFonts w:ascii="Times New Roman" w:hAnsi="Times New Roman"/>
          <w:sz w:val="24"/>
          <w:szCs w:val="20"/>
        </w:rPr>
        <w:t>Deze wet wordt aangehaald als: Belastingplan BES-eilanden 2025.</w:t>
      </w:r>
    </w:p>
    <w:p w:rsidR="0084550A" w:rsidP="00A11E73" w:rsidRDefault="0084550A" w14:paraId="50137C82" w14:textId="77777777">
      <w:pPr>
        <w:tabs>
          <w:tab w:val="left" w:pos="284"/>
          <w:tab w:val="left" w:pos="567"/>
          <w:tab w:val="left" w:pos="851"/>
        </w:tabs>
        <w:ind w:right="1848"/>
        <w:rPr>
          <w:rFonts w:ascii="Times New Roman" w:hAnsi="Times New Roman"/>
          <w:sz w:val="24"/>
          <w:szCs w:val="20"/>
        </w:rPr>
      </w:pPr>
    </w:p>
    <w:p w:rsidR="002F3BAD" w:rsidP="00A11E73" w:rsidRDefault="002F3BAD" w14:paraId="5C2C74C0" w14:textId="77777777">
      <w:pPr>
        <w:tabs>
          <w:tab w:val="left" w:pos="284"/>
          <w:tab w:val="left" w:pos="567"/>
          <w:tab w:val="left" w:pos="851"/>
        </w:tabs>
        <w:ind w:right="1848"/>
        <w:rPr>
          <w:rFonts w:ascii="Times New Roman" w:hAnsi="Times New Roman"/>
          <w:sz w:val="24"/>
          <w:szCs w:val="20"/>
        </w:rPr>
      </w:pPr>
    </w:p>
    <w:p w:rsidRPr="002F3BAD" w:rsidR="002F3BAD" w:rsidP="002F3BAD" w:rsidRDefault="002F3BAD" w14:paraId="449F691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Lasten en bevelen </w:t>
      </w:r>
      <w:r w:rsidRPr="002F3BAD">
        <w:rPr>
          <w:rFonts w:ascii="Times New Roman" w:hAnsi="Times New Roman"/>
          <w:sz w:val="24"/>
          <w:szCs w:val="20"/>
        </w:rPr>
        <w:t xml:space="preserve">dat deze in het Staatsblad zal worden geplaatst en dat alle ministeries, autoriteiten, colleges en ambtenaren die zulks aangaat, aan de nauwkeurige uitvoering de hand zullen houden. </w:t>
      </w:r>
    </w:p>
    <w:p w:rsidRPr="002F3BAD" w:rsidR="002F3BAD" w:rsidP="002F3BAD" w:rsidRDefault="002F3BAD" w14:paraId="3290628A" w14:textId="77777777">
      <w:pPr>
        <w:tabs>
          <w:tab w:val="left" w:pos="284"/>
          <w:tab w:val="left" w:pos="567"/>
          <w:tab w:val="left" w:pos="851"/>
        </w:tabs>
        <w:ind w:right="-2"/>
        <w:rPr>
          <w:rFonts w:ascii="Times New Roman" w:hAnsi="Times New Roman"/>
          <w:sz w:val="24"/>
          <w:szCs w:val="20"/>
        </w:rPr>
      </w:pPr>
    </w:p>
    <w:p w:rsidRPr="002F3BAD" w:rsidR="002F3BAD" w:rsidP="002F3BAD" w:rsidRDefault="002F3BAD" w14:paraId="68211C46" w14:textId="77777777">
      <w:pPr>
        <w:tabs>
          <w:tab w:val="left" w:pos="284"/>
          <w:tab w:val="left" w:pos="567"/>
          <w:tab w:val="left" w:pos="851"/>
        </w:tabs>
        <w:ind w:right="-2"/>
        <w:rPr>
          <w:rFonts w:ascii="Times New Roman" w:hAnsi="Times New Roman"/>
          <w:sz w:val="24"/>
          <w:szCs w:val="20"/>
        </w:rPr>
      </w:pPr>
      <w:r w:rsidRPr="002F3BAD">
        <w:rPr>
          <w:rFonts w:ascii="Times New Roman" w:hAnsi="Times New Roman"/>
          <w:sz w:val="24"/>
          <w:szCs w:val="20"/>
        </w:rPr>
        <w:t xml:space="preserve">Gegeven </w:t>
      </w:r>
    </w:p>
    <w:p w:rsidR="002F3BAD" w:rsidP="002F3BAD" w:rsidRDefault="002F3BAD" w14:paraId="5946A8F5" w14:textId="77777777">
      <w:pPr>
        <w:tabs>
          <w:tab w:val="left" w:pos="284"/>
          <w:tab w:val="left" w:pos="567"/>
          <w:tab w:val="left" w:pos="851"/>
        </w:tabs>
        <w:ind w:right="-2"/>
        <w:rPr>
          <w:rFonts w:ascii="Times New Roman" w:hAnsi="Times New Roman"/>
          <w:sz w:val="24"/>
          <w:szCs w:val="20"/>
        </w:rPr>
      </w:pPr>
    </w:p>
    <w:p w:rsidR="002F3BAD" w:rsidP="002F3BAD" w:rsidRDefault="002F3BAD" w14:paraId="074492A4" w14:textId="77777777">
      <w:pPr>
        <w:tabs>
          <w:tab w:val="left" w:pos="284"/>
          <w:tab w:val="left" w:pos="567"/>
          <w:tab w:val="left" w:pos="851"/>
        </w:tabs>
        <w:ind w:right="-2"/>
        <w:rPr>
          <w:rFonts w:ascii="Times New Roman" w:hAnsi="Times New Roman"/>
          <w:sz w:val="24"/>
          <w:szCs w:val="20"/>
        </w:rPr>
      </w:pPr>
    </w:p>
    <w:p w:rsidR="002F3BAD" w:rsidP="002F3BAD" w:rsidRDefault="002F3BAD" w14:paraId="45849813" w14:textId="77777777">
      <w:pPr>
        <w:tabs>
          <w:tab w:val="left" w:pos="284"/>
          <w:tab w:val="left" w:pos="567"/>
          <w:tab w:val="left" w:pos="851"/>
        </w:tabs>
        <w:ind w:right="-2"/>
        <w:rPr>
          <w:rFonts w:ascii="Times New Roman" w:hAnsi="Times New Roman"/>
          <w:sz w:val="24"/>
          <w:szCs w:val="20"/>
        </w:rPr>
      </w:pPr>
    </w:p>
    <w:p w:rsidR="002F3BAD" w:rsidP="002F3BAD" w:rsidRDefault="002F3BAD" w14:paraId="23B9626D" w14:textId="77777777">
      <w:pPr>
        <w:tabs>
          <w:tab w:val="left" w:pos="284"/>
          <w:tab w:val="left" w:pos="567"/>
          <w:tab w:val="left" w:pos="851"/>
        </w:tabs>
        <w:ind w:right="-2"/>
        <w:rPr>
          <w:rFonts w:ascii="Times New Roman" w:hAnsi="Times New Roman"/>
          <w:sz w:val="24"/>
          <w:szCs w:val="20"/>
        </w:rPr>
      </w:pPr>
    </w:p>
    <w:p w:rsidR="002F3BAD" w:rsidP="002F3BAD" w:rsidRDefault="002F3BAD" w14:paraId="4C0D9F3F" w14:textId="77777777">
      <w:pPr>
        <w:tabs>
          <w:tab w:val="left" w:pos="284"/>
          <w:tab w:val="left" w:pos="567"/>
          <w:tab w:val="left" w:pos="851"/>
        </w:tabs>
        <w:ind w:right="-2"/>
        <w:rPr>
          <w:rFonts w:ascii="Times New Roman" w:hAnsi="Times New Roman"/>
          <w:sz w:val="24"/>
          <w:szCs w:val="20"/>
        </w:rPr>
      </w:pPr>
    </w:p>
    <w:p w:rsidR="002F3BAD" w:rsidP="002F3BAD" w:rsidRDefault="002F3BAD" w14:paraId="27A2E69F" w14:textId="77777777">
      <w:pPr>
        <w:tabs>
          <w:tab w:val="left" w:pos="284"/>
          <w:tab w:val="left" w:pos="567"/>
          <w:tab w:val="left" w:pos="851"/>
        </w:tabs>
        <w:ind w:right="-2"/>
        <w:rPr>
          <w:rFonts w:ascii="Times New Roman" w:hAnsi="Times New Roman"/>
          <w:sz w:val="24"/>
          <w:szCs w:val="20"/>
        </w:rPr>
      </w:pPr>
    </w:p>
    <w:p w:rsidR="002F3BAD" w:rsidP="002F3BAD" w:rsidRDefault="002F3BAD" w14:paraId="65BC95E9" w14:textId="77777777">
      <w:pPr>
        <w:tabs>
          <w:tab w:val="left" w:pos="284"/>
          <w:tab w:val="left" w:pos="567"/>
          <w:tab w:val="left" w:pos="851"/>
        </w:tabs>
        <w:ind w:right="-2"/>
        <w:rPr>
          <w:rFonts w:ascii="Times New Roman" w:hAnsi="Times New Roman"/>
          <w:sz w:val="24"/>
          <w:szCs w:val="20"/>
        </w:rPr>
      </w:pPr>
    </w:p>
    <w:p w:rsidR="002F3BAD" w:rsidP="002F3BAD" w:rsidRDefault="002F3BAD" w14:paraId="58FF9394" w14:textId="77777777">
      <w:pPr>
        <w:tabs>
          <w:tab w:val="left" w:pos="284"/>
          <w:tab w:val="left" w:pos="567"/>
          <w:tab w:val="left" w:pos="851"/>
        </w:tabs>
        <w:ind w:right="-2"/>
        <w:rPr>
          <w:rFonts w:ascii="Times New Roman" w:hAnsi="Times New Roman"/>
          <w:sz w:val="24"/>
          <w:szCs w:val="20"/>
        </w:rPr>
      </w:pPr>
    </w:p>
    <w:p w:rsidRPr="002F3BAD" w:rsidR="002F3BAD" w:rsidP="002F3BAD" w:rsidRDefault="002F3BAD" w14:paraId="6A439D82" w14:textId="77777777">
      <w:pPr>
        <w:tabs>
          <w:tab w:val="left" w:pos="284"/>
          <w:tab w:val="left" w:pos="567"/>
          <w:tab w:val="left" w:pos="851"/>
        </w:tabs>
        <w:ind w:right="-2"/>
        <w:rPr>
          <w:rFonts w:ascii="Times New Roman" w:hAnsi="Times New Roman"/>
          <w:sz w:val="24"/>
          <w:szCs w:val="20"/>
        </w:rPr>
      </w:pPr>
    </w:p>
    <w:p w:rsidRPr="002168F4" w:rsidR="002F3BAD" w:rsidP="002F3BAD" w:rsidRDefault="002F3BAD" w14:paraId="6C1AE941" w14:textId="06CC9EB1">
      <w:pPr>
        <w:tabs>
          <w:tab w:val="left" w:pos="284"/>
          <w:tab w:val="left" w:pos="567"/>
          <w:tab w:val="left" w:pos="851"/>
        </w:tabs>
        <w:ind w:right="-2"/>
        <w:rPr>
          <w:rFonts w:ascii="Times New Roman" w:hAnsi="Times New Roman"/>
          <w:sz w:val="24"/>
          <w:szCs w:val="20"/>
        </w:rPr>
      </w:pPr>
      <w:r w:rsidRPr="002F3BAD">
        <w:rPr>
          <w:rFonts w:ascii="Times New Roman" w:hAnsi="Times New Roman"/>
          <w:sz w:val="24"/>
          <w:szCs w:val="20"/>
        </w:rPr>
        <w:t>De Staatssecretaris van Financiën,</w:t>
      </w:r>
    </w:p>
    <w:sectPr w:rsidRPr="002168F4" w:rsidR="002F3BA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E5DB6" w14:textId="77777777" w:rsidR="0084550A" w:rsidRDefault="0084550A">
      <w:pPr>
        <w:spacing w:line="20" w:lineRule="exact"/>
      </w:pPr>
    </w:p>
  </w:endnote>
  <w:endnote w:type="continuationSeparator" w:id="0">
    <w:p w14:paraId="00971505" w14:textId="77777777" w:rsidR="0084550A" w:rsidRDefault="0084550A">
      <w:pPr>
        <w:pStyle w:val="Amendement"/>
      </w:pPr>
      <w:r>
        <w:rPr>
          <w:b w:val="0"/>
          <w:bCs w:val="0"/>
        </w:rPr>
        <w:t xml:space="preserve"> </w:t>
      </w:r>
    </w:p>
  </w:endnote>
  <w:endnote w:type="continuationNotice" w:id="1">
    <w:p w14:paraId="1B2D2769" w14:textId="77777777" w:rsidR="0084550A" w:rsidRDefault="0084550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EE75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1DD360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158A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2B2814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B426A" w14:textId="77777777" w:rsidR="0084550A" w:rsidRDefault="0084550A">
      <w:pPr>
        <w:pStyle w:val="Amendement"/>
      </w:pPr>
      <w:r>
        <w:rPr>
          <w:b w:val="0"/>
          <w:bCs w:val="0"/>
        </w:rPr>
        <w:separator/>
      </w:r>
    </w:p>
  </w:footnote>
  <w:footnote w:type="continuationSeparator" w:id="0">
    <w:p w14:paraId="53055CF4" w14:textId="77777777" w:rsidR="0084550A" w:rsidRDefault="008455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0A"/>
    <w:rsid w:val="00012DBE"/>
    <w:rsid w:val="000A1D81"/>
    <w:rsid w:val="00111ED3"/>
    <w:rsid w:val="00170615"/>
    <w:rsid w:val="001C190E"/>
    <w:rsid w:val="002168F4"/>
    <w:rsid w:val="00236AAF"/>
    <w:rsid w:val="002A727C"/>
    <w:rsid w:val="002F3BAD"/>
    <w:rsid w:val="00497D77"/>
    <w:rsid w:val="005D2707"/>
    <w:rsid w:val="00606255"/>
    <w:rsid w:val="006B607A"/>
    <w:rsid w:val="007D451C"/>
    <w:rsid w:val="00826224"/>
    <w:rsid w:val="0084550A"/>
    <w:rsid w:val="00930A23"/>
    <w:rsid w:val="009C7354"/>
    <w:rsid w:val="009E6D7F"/>
    <w:rsid w:val="00A11E73"/>
    <w:rsid w:val="00A2521E"/>
    <w:rsid w:val="00AA517B"/>
    <w:rsid w:val="00AE436A"/>
    <w:rsid w:val="00B167D9"/>
    <w:rsid w:val="00C135B1"/>
    <w:rsid w:val="00C92DF8"/>
    <w:rsid w:val="00CB3578"/>
    <w:rsid w:val="00D20AFA"/>
    <w:rsid w:val="00D55648"/>
    <w:rsid w:val="00DD4B9E"/>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601D51"/>
  <w15:docId w15:val="{D39AFAFC-9055-4E5C-928F-D9454A830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455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5675</ap:Words>
  <ap:Characters>30972</ap:Characters>
  <ap:DocSecurity>0</ap:DocSecurity>
  <ap:Lines>258</ap:Lines>
  <ap:Paragraphs>73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36574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2024-10-14T10:46:00.0000000Z</dcterms:created>
  <dcterms:modified xsi:type="dcterms:W3CDTF">2024-10-30T08:04:00.0000000Z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