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822CA" w:rsidR="00340ECA" w:rsidP="00631D4A" w:rsidRDefault="00340ECA" w14:paraId="76529158" w14:textId="77777777"/>
    <w:p w:rsidR="00962C44" w:rsidP="00631D4A" w:rsidRDefault="00962C44" w14:paraId="589EDE85" w14:textId="77777777"/>
    <w:p w:rsidR="00CE78E9" w:rsidP="00631D4A" w:rsidRDefault="00394178" w14:paraId="61CB7067" w14:textId="77777777">
      <w:r>
        <w:t>Geachte Voorzitter,</w:t>
      </w:r>
      <w:r>
        <w:br/>
      </w:r>
    </w:p>
    <w:p w:rsidR="007963C5" w:rsidP="00631D4A" w:rsidRDefault="007259FF" w14:paraId="7A655B0E" w14:textId="70BF8D2A">
      <w:r>
        <w:t>Hierbij zend ik u</w:t>
      </w:r>
      <w:r w:rsidR="00CE0177">
        <w:t>, mede namens de minister voor Klimaat en Energie en de staatssecretaris Mijnbouw,</w:t>
      </w:r>
      <w:r>
        <w:t xml:space="preserve"> de antwoorden op de vragen van de vaste </w:t>
      </w:r>
      <w:r w:rsidR="00564502">
        <w:t>Tweede Kamer</w:t>
      </w:r>
      <w:r>
        <w:t xml:space="preserve">commissie </w:t>
      </w:r>
      <w:r w:rsidR="00631D4A">
        <w:t>voor</w:t>
      </w:r>
      <w:r>
        <w:t xml:space="preserve"> Economische Zaken en Klimaat over </w:t>
      </w:r>
      <w:r w:rsidR="002208D8">
        <w:t>de</w:t>
      </w:r>
      <w:r>
        <w:t xml:space="preserve"> Jaarverslag</w:t>
      </w:r>
      <w:r w:rsidR="002208D8">
        <w:t>en EZK en</w:t>
      </w:r>
      <w:r w:rsidR="00CE0177">
        <w:t xml:space="preserve"> </w:t>
      </w:r>
      <w:r>
        <w:t>NGF 2023 (</w:t>
      </w:r>
      <w:r w:rsidRPr="00F50197" w:rsidR="00F50197">
        <w:t>2024D20961</w:t>
      </w:r>
      <w:r>
        <w:t xml:space="preserve"> en </w:t>
      </w:r>
      <w:bookmarkStart w:name="_GoBack" w:id="0"/>
      <w:r w:rsidRPr="00F50197" w:rsidR="00F50197">
        <w:t>2024D21026</w:t>
      </w:r>
      <w:bookmarkEnd w:id="0"/>
      <w:r>
        <w:t xml:space="preserve">, ingezonden </w:t>
      </w:r>
      <w:r w:rsidR="00F50197">
        <w:t>23</w:t>
      </w:r>
      <w:r>
        <w:t xml:space="preserve"> mei 2024)</w:t>
      </w:r>
      <w:r w:rsidR="00D04EC9">
        <w:t>.</w:t>
      </w:r>
    </w:p>
    <w:p w:rsidR="007963C5" w:rsidP="00631D4A" w:rsidRDefault="007963C5" w14:paraId="176A0AAD" w14:textId="77777777"/>
    <w:p w:rsidR="007259FF" w:rsidP="00631D4A" w:rsidRDefault="007259FF" w14:paraId="183F6739" w14:textId="77777777"/>
    <w:p w:rsidR="00631D4A" w:rsidP="00631D4A" w:rsidRDefault="00631D4A" w14:paraId="72F8AB4D" w14:textId="77777777"/>
    <w:p w:rsidRPr="00747885" w:rsidR="00631D4A" w:rsidP="00631D4A" w:rsidRDefault="00631D4A" w14:paraId="3120447B" w14:textId="77777777"/>
    <w:p w:rsidR="007963C5" w:rsidP="00631D4A" w:rsidRDefault="007963C5" w14:paraId="5C78F9E4" w14:textId="77777777">
      <w:pPr>
        <w:rPr>
          <w:szCs w:val="18"/>
        </w:rPr>
      </w:pPr>
      <w:r>
        <w:rPr>
          <w:szCs w:val="18"/>
        </w:rPr>
        <w:t>M.A.M. Adriaansens</w:t>
      </w:r>
    </w:p>
    <w:p w:rsidR="007259FF" w:rsidP="00631D4A" w:rsidRDefault="007963C5" w14:paraId="2817764C" w14:textId="38FAEBB8">
      <w:r>
        <w:t>Minister van Economische Zaken en Klimaat</w:t>
      </w:r>
    </w:p>
    <w:p w:rsidR="007259FF" w:rsidP="00631D4A" w:rsidRDefault="007259FF" w14:paraId="765B0E1D" w14:textId="77777777"/>
    <w:p w:rsidR="007259FF" w:rsidP="00631D4A" w:rsidRDefault="007259FF" w14:paraId="44A406E5" w14:textId="316FAC44"/>
    <w:sectPr w:rsidR="007259FF" w:rsidSect="00176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44E4E" w14:textId="77777777" w:rsidR="004F2455" w:rsidRDefault="004F2455">
      <w:r>
        <w:separator/>
      </w:r>
    </w:p>
    <w:p w14:paraId="011CECB1" w14:textId="77777777" w:rsidR="004F2455" w:rsidRDefault="004F2455"/>
  </w:endnote>
  <w:endnote w:type="continuationSeparator" w:id="0">
    <w:p w14:paraId="19899CB1" w14:textId="77777777" w:rsidR="004F2455" w:rsidRDefault="004F2455">
      <w:r>
        <w:continuationSeparator/>
      </w:r>
    </w:p>
    <w:p w14:paraId="4F4CF596" w14:textId="77777777" w:rsidR="004F2455" w:rsidRDefault="004F2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764A" w14:textId="77777777" w:rsidR="00EF2E84" w:rsidRDefault="00EF2E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237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D0BFA" w14:paraId="5EAAFEB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A7886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CBD2115" w14:textId="654D1F64" w:rsidR="00527BD4" w:rsidRPr="00645414" w:rsidRDefault="0039417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176277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176277">
            <w:t>2</w:t>
          </w:r>
          <w:r w:rsidR="00721AE1">
            <w:fldChar w:fldCharType="end"/>
          </w:r>
        </w:p>
      </w:tc>
    </w:tr>
  </w:tbl>
  <w:p w14:paraId="60FA956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D0BFA" w14:paraId="720185E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DFF680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A45C774" w14:textId="4842C9FC" w:rsidR="00527BD4" w:rsidRPr="00ED539E" w:rsidRDefault="0039417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176277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077D9">
            <w:fldChar w:fldCharType="begin"/>
          </w:r>
          <w:r>
            <w:instrText xml:space="preserve"> SECTIONPAGES   \* MERGEFORMAT </w:instrText>
          </w:r>
          <w:r w:rsidR="006077D9">
            <w:fldChar w:fldCharType="separate"/>
          </w:r>
          <w:r w:rsidR="00176277">
            <w:t>1</w:t>
          </w:r>
          <w:r w:rsidR="006077D9">
            <w:fldChar w:fldCharType="end"/>
          </w:r>
        </w:p>
      </w:tc>
    </w:tr>
  </w:tbl>
  <w:p w14:paraId="3F7BDE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1A0C7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298D" w14:textId="77777777" w:rsidR="004F2455" w:rsidRDefault="004F2455">
      <w:r>
        <w:separator/>
      </w:r>
    </w:p>
    <w:p w14:paraId="0E6F0082" w14:textId="77777777" w:rsidR="004F2455" w:rsidRDefault="004F2455"/>
  </w:footnote>
  <w:footnote w:type="continuationSeparator" w:id="0">
    <w:p w14:paraId="07576419" w14:textId="77777777" w:rsidR="004F2455" w:rsidRDefault="004F2455">
      <w:r>
        <w:continuationSeparator/>
      </w:r>
    </w:p>
    <w:p w14:paraId="3EA7C3B6" w14:textId="77777777" w:rsidR="004F2455" w:rsidRDefault="004F2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21FA2" w14:textId="77777777" w:rsidR="00EF2E84" w:rsidRDefault="00EF2E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D0BFA" w14:paraId="15FE78B8" w14:textId="77777777" w:rsidTr="00A50CF6">
      <w:tc>
        <w:tcPr>
          <w:tcW w:w="2156" w:type="dxa"/>
          <w:shd w:val="clear" w:color="auto" w:fill="auto"/>
        </w:tcPr>
        <w:p w14:paraId="52154B81" w14:textId="77777777" w:rsidR="00527BD4" w:rsidRPr="005819CE" w:rsidRDefault="00394178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CD0BFA" w14:paraId="2151612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E69F10D" w14:textId="77777777" w:rsidR="00527BD4" w:rsidRPr="005819CE" w:rsidRDefault="00527BD4" w:rsidP="00A50CF6"/>
      </w:tc>
    </w:tr>
    <w:tr w:rsidR="00CD0BFA" w14:paraId="263C558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A080DEC" w14:textId="77777777" w:rsidR="00527BD4" w:rsidRDefault="00394178" w:rsidP="003A5290">
          <w:pPr>
            <w:pStyle w:val="Huisstijl-Kopje"/>
          </w:pPr>
          <w:r>
            <w:t>Ons kenmerk</w:t>
          </w:r>
        </w:p>
        <w:p w14:paraId="320AF5E5" w14:textId="3FA27C62" w:rsidR="00502512" w:rsidRPr="00502512" w:rsidRDefault="0039417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end"/>
              </w:r>
            </w:sdtContent>
          </w:sdt>
          <w:r w:rsidR="00631D4A" w:rsidRPr="00631D4A">
            <w:rPr>
              <w:b w:val="0"/>
              <w:noProof w:val="0"/>
              <w:sz w:val="18"/>
            </w:rPr>
            <w:t xml:space="preserve"> </w:t>
          </w:r>
          <w:r w:rsidR="00631D4A" w:rsidRPr="00631D4A">
            <w:rPr>
              <w:b w:val="0"/>
            </w:rPr>
            <w:t>59001218</w:t>
          </w:r>
        </w:p>
        <w:p w14:paraId="69881FE4" w14:textId="77777777" w:rsidR="00527BD4" w:rsidRPr="005819CE" w:rsidRDefault="00527BD4" w:rsidP="00361A56">
          <w:pPr>
            <w:pStyle w:val="Huisstijl-Kopje"/>
          </w:pPr>
        </w:p>
      </w:tc>
    </w:tr>
  </w:tbl>
  <w:p w14:paraId="73AA04D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C8996E8" w14:textId="77777777" w:rsidR="00527BD4" w:rsidRDefault="00527BD4" w:rsidP="008C356D"/>
  <w:p w14:paraId="256F2F9B" w14:textId="77777777" w:rsidR="00527BD4" w:rsidRPr="00740712" w:rsidRDefault="00527BD4" w:rsidP="008C356D"/>
  <w:p w14:paraId="3582014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7790FC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5F74EC" w14:textId="77777777" w:rsidR="00527BD4" w:rsidRDefault="00527BD4" w:rsidP="004F44C2"/>
  <w:p w14:paraId="1B1578F3" w14:textId="77777777" w:rsidR="00527BD4" w:rsidRPr="00740712" w:rsidRDefault="00527BD4" w:rsidP="004F44C2"/>
  <w:p w14:paraId="21CDB56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D0BFA" w14:paraId="6533B9D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E9B500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59F1BD" w14:textId="77777777" w:rsidR="00527BD4" w:rsidRDefault="00394178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BE896B0" wp14:editId="74E9A498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9BA74B" w14:textId="77777777" w:rsidR="00F034D8" w:rsidRDefault="00F034D8" w:rsidP="00F034D8">
          <w:pPr>
            <w:rPr>
              <w:szCs w:val="18"/>
            </w:rPr>
          </w:pPr>
        </w:p>
        <w:p w14:paraId="0E6DB49A" w14:textId="77777777" w:rsidR="00E2409C" w:rsidRDefault="00E2409C"/>
        <w:p w14:paraId="21B62EF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6CD18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5AF2E3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D0BFA" w:rsidRPr="007259FF" w14:paraId="0F7D4EC8" w14:textId="77777777" w:rsidTr="00A50CF6">
      <w:tc>
        <w:tcPr>
          <w:tcW w:w="2160" w:type="dxa"/>
          <w:shd w:val="clear" w:color="auto" w:fill="auto"/>
        </w:tcPr>
        <w:p w14:paraId="6C8DC036" w14:textId="77777777" w:rsidR="00527BD4" w:rsidRPr="005819CE" w:rsidRDefault="00394178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1513C098" w14:textId="77777777" w:rsidR="00527BD4" w:rsidRPr="00BE5ED9" w:rsidRDefault="0039417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1D04D21" w14:textId="77777777" w:rsidR="00EF495B" w:rsidRDefault="0039417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2BB086" w14:textId="77777777" w:rsidR="00EF495B" w:rsidRPr="005B3814" w:rsidRDefault="0039417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A1FCDBC" w14:textId="77777777" w:rsidR="00EF495B" w:rsidRPr="0079551B" w:rsidRDefault="00394178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  <w:p w14:paraId="50C0CCCA" w14:textId="535D1EC8" w:rsidR="00527BD4" w:rsidRPr="00CE0177" w:rsidRDefault="00527BD4" w:rsidP="00CE0177">
          <w:pPr>
            <w:pStyle w:val="Huisstijl-Adres"/>
          </w:pPr>
        </w:p>
      </w:tc>
    </w:tr>
    <w:tr w:rsidR="00CD0BFA" w:rsidRPr="007259FF" w14:paraId="2E32171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54409A0" w14:textId="77777777" w:rsidR="00527BD4" w:rsidRPr="00CE0177" w:rsidRDefault="00527BD4" w:rsidP="00A50CF6"/>
      </w:tc>
    </w:tr>
    <w:tr w:rsidR="00CD0BFA" w14:paraId="4FB88F97" w14:textId="77777777" w:rsidTr="00A50CF6">
      <w:tc>
        <w:tcPr>
          <w:tcW w:w="2160" w:type="dxa"/>
          <w:shd w:val="clear" w:color="auto" w:fill="auto"/>
        </w:tcPr>
        <w:p w14:paraId="52ACB0A2" w14:textId="77777777" w:rsidR="000C0163" w:rsidRPr="005819CE" w:rsidRDefault="0039417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012A8A" w14:textId="6FC5F459" w:rsidR="000C0163" w:rsidRPr="005819CE" w:rsidRDefault="00394178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 w:rsidR="00631D4A" w:rsidRPr="00631D4A">
            <w:rPr>
              <w:noProof w:val="0"/>
              <w:sz w:val="18"/>
            </w:rPr>
            <w:t xml:space="preserve"> </w:t>
          </w:r>
          <w:r w:rsidR="00631D4A" w:rsidRPr="00631D4A">
            <w:t>59001218</w:t>
          </w:r>
        </w:p>
        <w:p w14:paraId="2A4C6482" w14:textId="51D19860" w:rsidR="00527BD4" w:rsidRPr="005819CE" w:rsidRDefault="00527BD4" w:rsidP="00631D4A">
          <w:pPr>
            <w:pStyle w:val="Huisstijl-Kopje"/>
          </w:pPr>
        </w:p>
      </w:tc>
    </w:tr>
  </w:tbl>
  <w:p w14:paraId="76696ED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D0BFA" w14:paraId="6C864C10" w14:textId="77777777" w:rsidTr="007259FF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45CD3565" w14:textId="77777777" w:rsidR="00527BD4" w:rsidRPr="00BC3B53" w:rsidRDefault="0039417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D0BFA" w14:paraId="487C8372" w14:textId="77777777" w:rsidTr="007259FF">
      <w:tc>
        <w:tcPr>
          <w:tcW w:w="7371" w:type="dxa"/>
          <w:gridSpan w:val="2"/>
          <w:shd w:val="clear" w:color="auto" w:fill="auto"/>
        </w:tcPr>
        <w:p w14:paraId="772102FC" w14:textId="77777777" w:rsidR="00527BD4" w:rsidRPr="00983E8F" w:rsidRDefault="00527BD4" w:rsidP="00A50CF6">
          <w:pPr>
            <w:pStyle w:val="Huisstijl-Rubricering"/>
          </w:pPr>
        </w:p>
      </w:tc>
    </w:tr>
    <w:tr w:rsidR="00CD0BFA" w14:paraId="7F01C7A9" w14:textId="77777777" w:rsidTr="007259FF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6BCB76AA" w14:textId="77777777" w:rsidR="00527BD4" w:rsidRDefault="00394178" w:rsidP="00A50CF6">
          <w:pPr>
            <w:pStyle w:val="Huisstijl-NAW"/>
          </w:pPr>
          <w:r>
            <w:t xml:space="preserve">De Voorzitter van de Tweede Kamer </w:t>
          </w:r>
        </w:p>
        <w:p w14:paraId="7794582F" w14:textId="77777777" w:rsidR="00D87195" w:rsidRDefault="00394178" w:rsidP="00D87195">
          <w:pPr>
            <w:pStyle w:val="Huisstijl-NAW"/>
          </w:pPr>
          <w:r>
            <w:t>der Staten-Generaal</w:t>
          </w:r>
        </w:p>
        <w:p w14:paraId="1107E9CE" w14:textId="77777777" w:rsidR="00EA0F13" w:rsidRDefault="0039417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7A13882" w14:textId="77777777" w:rsidR="00985E56" w:rsidRDefault="00394178" w:rsidP="00EA0F13">
          <w:r>
            <w:rPr>
              <w:szCs w:val="18"/>
            </w:rPr>
            <w:t>2595 BD  DEN HAAG</w:t>
          </w:r>
        </w:p>
      </w:tc>
    </w:tr>
    <w:tr w:rsidR="00CD0BFA" w14:paraId="2B44933A" w14:textId="77777777" w:rsidTr="007259FF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0255A91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D0BFA" w14:paraId="195EE8C5" w14:textId="77777777" w:rsidTr="007259FF">
      <w:trPr>
        <w:trHeight w:val="240"/>
      </w:trPr>
      <w:tc>
        <w:tcPr>
          <w:tcW w:w="882" w:type="dxa"/>
          <w:shd w:val="clear" w:color="auto" w:fill="auto"/>
        </w:tcPr>
        <w:p w14:paraId="00D0D093" w14:textId="04C2E389" w:rsidR="00527BD4" w:rsidRPr="007709EF" w:rsidRDefault="0039417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65DE39DE" w14:textId="2CA96F09" w:rsidR="00527BD4" w:rsidRPr="007709EF" w:rsidRDefault="007259FF" w:rsidP="00A50CF6">
          <w:r>
            <w:t>4 juni</w:t>
          </w:r>
          <w:r w:rsidR="005C14AE">
            <w:t xml:space="preserve"> 2024</w:t>
          </w:r>
        </w:p>
      </w:tc>
    </w:tr>
    <w:tr w:rsidR="007259FF" w14:paraId="270647E7" w14:textId="77777777" w:rsidTr="007259FF">
      <w:trPr>
        <w:trHeight w:val="240"/>
      </w:trPr>
      <w:tc>
        <w:tcPr>
          <w:tcW w:w="882" w:type="dxa"/>
          <w:shd w:val="clear" w:color="auto" w:fill="auto"/>
        </w:tcPr>
        <w:p w14:paraId="69149AD1" w14:textId="77777777" w:rsidR="007259FF" w:rsidRPr="007709EF" w:rsidRDefault="007259FF" w:rsidP="007259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5684282E" w14:textId="23B47EA3" w:rsidR="007259FF" w:rsidRPr="007709EF" w:rsidRDefault="007259FF" w:rsidP="00504887">
          <w:r>
            <w:t xml:space="preserve">Antwoorden op Kamervragen gesteld over </w:t>
          </w:r>
          <w:r w:rsidR="00504887">
            <w:t>de Jaarverslagen 2023 van het ministerie van Economische Zaken en het Nationaal Groeifonds</w:t>
          </w:r>
        </w:p>
      </w:tc>
    </w:tr>
  </w:tbl>
  <w:p w14:paraId="37011E9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9A84E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E4C8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982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2D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86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C7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83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D80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C2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E1D74"/>
    <w:multiLevelType w:val="hybridMultilevel"/>
    <w:tmpl w:val="B46401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52A9B"/>
    <w:multiLevelType w:val="multilevel"/>
    <w:tmpl w:val="7F2E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5476BC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AA6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B0A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67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69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468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EE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61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8E9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1440"/>
    <w:multiLevelType w:val="hybridMultilevel"/>
    <w:tmpl w:val="6A1ADE56"/>
    <w:lvl w:ilvl="0" w:tplc="5CF0CC7C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56BA"/>
    <w:multiLevelType w:val="multilevel"/>
    <w:tmpl w:val="DA5E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9570A2"/>
    <w:multiLevelType w:val="multilevel"/>
    <w:tmpl w:val="992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C4757E"/>
    <w:multiLevelType w:val="hybridMultilevel"/>
    <w:tmpl w:val="4C165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C08DD"/>
    <w:multiLevelType w:val="multilevel"/>
    <w:tmpl w:val="4E7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8E37AA"/>
    <w:multiLevelType w:val="multilevel"/>
    <w:tmpl w:val="620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9"/>
  </w:num>
  <w:num w:numId="14">
    <w:abstractNumId w:val="14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20"/>
  </w:num>
  <w:num w:numId="20">
    <w:abstractNumId w:val="17"/>
  </w:num>
  <w:num w:numId="21">
    <w:abstractNumId w:val="21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3862"/>
    <w:rsid w:val="00016012"/>
    <w:rsid w:val="00020189"/>
    <w:rsid w:val="00020EE4"/>
    <w:rsid w:val="00023E9A"/>
    <w:rsid w:val="00031CB7"/>
    <w:rsid w:val="00033CDD"/>
    <w:rsid w:val="00034A84"/>
    <w:rsid w:val="00035E67"/>
    <w:rsid w:val="000366F3"/>
    <w:rsid w:val="00042A5B"/>
    <w:rsid w:val="00057390"/>
    <w:rsid w:val="0006024D"/>
    <w:rsid w:val="00071F28"/>
    <w:rsid w:val="00073CD3"/>
    <w:rsid w:val="00074079"/>
    <w:rsid w:val="00092799"/>
    <w:rsid w:val="00092C5F"/>
    <w:rsid w:val="00096680"/>
    <w:rsid w:val="000A0F36"/>
    <w:rsid w:val="000A174A"/>
    <w:rsid w:val="000A3E0A"/>
    <w:rsid w:val="000A517D"/>
    <w:rsid w:val="000A65AC"/>
    <w:rsid w:val="000A7159"/>
    <w:rsid w:val="000B5A62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5CD"/>
    <w:rsid w:val="00102ABB"/>
    <w:rsid w:val="00121BF0"/>
    <w:rsid w:val="001235A4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277"/>
    <w:rsid w:val="00176CC6"/>
    <w:rsid w:val="00181BE4"/>
    <w:rsid w:val="00185576"/>
    <w:rsid w:val="00185951"/>
    <w:rsid w:val="00196B8B"/>
    <w:rsid w:val="001A2BEA"/>
    <w:rsid w:val="001A6D93"/>
    <w:rsid w:val="001C1502"/>
    <w:rsid w:val="001C32EC"/>
    <w:rsid w:val="001C38BD"/>
    <w:rsid w:val="001C4D5A"/>
    <w:rsid w:val="001E34C6"/>
    <w:rsid w:val="001E5581"/>
    <w:rsid w:val="001F3C70"/>
    <w:rsid w:val="00200D88"/>
    <w:rsid w:val="002015EE"/>
    <w:rsid w:val="00201F68"/>
    <w:rsid w:val="00212F2A"/>
    <w:rsid w:val="00214F2B"/>
    <w:rsid w:val="00217880"/>
    <w:rsid w:val="002208D8"/>
    <w:rsid w:val="00222D66"/>
    <w:rsid w:val="00224A8A"/>
    <w:rsid w:val="00225675"/>
    <w:rsid w:val="002309A8"/>
    <w:rsid w:val="00230F62"/>
    <w:rsid w:val="00236CFE"/>
    <w:rsid w:val="002428E3"/>
    <w:rsid w:val="00243031"/>
    <w:rsid w:val="0025042A"/>
    <w:rsid w:val="00257622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174C"/>
    <w:rsid w:val="002B153C"/>
    <w:rsid w:val="002B25D9"/>
    <w:rsid w:val="002B52FC"/>
    <w:rsid w:val="002C2830"/>
    <w:rsid w:val="002C4A31"/>
    <w:rsid w:val="002C5C47"/>
    <w:rsid w:val="002D001A"/>
    <w:rsid w:val="002D28E2"/>
    <w:rsid w:val="002D317B"/>
    <w:rsid w:val="002D3587"/>
    <w:rsid w:val="002D502D"/>
    <w:rsid w:val="002E0F69"/>
    <w:rsid w:val="002E16DA"/>
    <w:rsid w:val="002F5147"/>
    <w:rsid w:val="002F7ABD"/>
    <w:rsid w:val="00312597"/>
    <w:rsid w:val="00327BA5"/>
    <w:rsid w:val="0033326F"/>
    <w:rsid w:val="00334154"/>
    <w:rsid w:val="00335808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4A94"/>
    <w:rsid w:val="00357994"/>
    <w:rsid w:val="00361A56"/>
    <w:rsid w:val="0036252A"/>
    <w:rsid w:val="00364D9D"/>
    <w:rsid w:val="00367D3C"/>
    <w:rsid w:val="00371048"/>
    <w:rsid w:val="0037396C"/>
    <w:rsid w:val="0037421D"/>
    <w:rsid w:val="00376093"/>
    <w:rsid w:val="00383DA1"/>
    <w:rsid w:val="00385F30"/>
    <w:rsid w:val="00393696"/>
    <w:rsid w:val="00393963"/>
    <w:rsid w:val="00394178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3E9D"/>
    <w:rsid w:val="003D5DED"/>
    <w:rsid w:val="003D678C"/>
    <w:rsid w:val="003E3DD5"/>
    <w:rsid w:val="003F07C6"/>
    <w:rsid w:val="003F1F6B"/>
    <w:rsid w:val="003F3757"/>
    <w:rsid w:val="003F38BD"/>
    <w:rsid w:val="003F44B7"/>
    <w:rsid w:val="003F7F18"/>
    <w:rsid w:val="004008E9"/>
    <w:rsid w:val="00412DEA"/>
    <w:rsid w:val="00413D48"/>
    <w:rsid w:val="00423A19"/>
    <w:rsid w:val="004369C0"/>
    <w:rsid w:val="00441AC2"/>
    <w:rsid w:val="0044249B"/>
    <w:rsid w:val="004433AF"/>
    <w:rsid w:val="0045023C"/>
    <w:rsid w:val="00451A5B"/>
    <w:rsid w:val="00452BCD"/>
    <w:rsid w:val="00452CEA"/>
    <w:rsid w:val="00465B52"/>
    <w:rsid w:val="00465E30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01FA"/>
    <w:rsid w:val="004C21A8"/>
    <w:rsid w:val="004D505E"/>
    <w:rsid w:val="004D72CA"/>
    <w:rsid w:val="004E0330"/>
    <w:rsid w:val="004E2242"/>
    <w:rsid w:val="004F2455"/>
    <w:rsid w:val="004F42FF"/>
    <w:rsid w:val="004F44C2"/>
    <w:rsid w:val="004F4BE7"/>
    <w:rsid w:val="00502512"/>
    <w:rsid w:val="00503FD2"/>
    <w:rsid w:val="00504887"/>
    <w:rsid w:val="00504EB9"/>
    <w:rsid w:val="00505262"/>
    <w:rsid w:val="00516022"/>
    <w:rsid w:val="00521CEE"/>
    <w:rsid w:val="00527BD4"/>
    <w:rsid w:val="00537095"/>
    <w:rsid w:val="005403C8"/>
    <w:rsid w:val="00541B8C"/>
    <w:rsid w:val="005429DC"/>
    <w:rsid w:val="005516D1"/>
    <w:rsid w:val="005565F9"/>
    <w:rsid w:val="0056450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3A1E"/>
    <w:rsid w:val="005B3814"/>
    <w:rsid w:val="005B463E"/>
    <w:rsid w:val="005C14AE"/>
    <w:rsid w:val="005C34E1"/>
    <w:rsid w:val="005C3FE0"/>
    <w:rsid w:val="005C740C"/>
    <w:rsid w:val="005D3442"/>
    <w:rsid w:val="005D625B"/>
    <w:rsid w:val="005E6FDA"/>
    <w:rsid w:val="005F0D54"/>
    <w:rsid w:val="005F62D3"/>
    <w:rsid w:val="005F6D11"/>
    <w:rsid w:val="005F7E23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31D4A"/>
    <w:rsid w:val="00636AB8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6BFA"/>
    <w:rsid w:val="006A72E0"/>
    <w:rsid w:val="006B0BF3"/>
    <w:rsid w:val="006B775E"/>
    <w:rsid w:val="006B7A36"/>
    <w:rsid w:val="006B7BC7"/>
    <w:rsid w:val="006C01B6"/>
    <w:rsid w:val="006C0693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1D72"/>
    <w:rsid w:val="00714DC5"/>
    <w:rsid w:val="00715237"/>
    <w:rsid w:val="00721AE1"/>
    <w:rsid w:val="007254A5"/>
    <w:rsid w:val="00725748"/>
    <w:rsid w:val="007259FF"/>
    <w:rsid w:val="00735D88"/>
    <w:rsid w:val="0073720D"/>
    <w:rsid w:val="00737507"/>
    <w:rsid w:val="00740712"/>
    <w:rsid w:val="00742AB9"/>
    <w:rsid w:val="00747885"/>
    <w:rsid w:val="00751A6A"/>
    <w:rsid w:val="00754FBF"/>
    <w:rsid w:val="0075709F"/>
    <w:rsid w:val="007610AA"/>
    <w:rsid w:val="007709EF"/>
    <w:rsid w:val="007761E8"/>
    <w:rsid w:val="00782701"/>
    <w:rsid w:val="00783559"/>
    <w:rsid w:val="0079551B"/>
    <w:rsid w:val="007963C5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2C26"/>
    <w:rsid w:val="00872C6B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4BAC"/>
    <w:rsid w:val="00923CBD"/>
    <w:rsid w:val="00926AE2"/>
    <w:rsid w:val="00930B13"/>
    <w:rsid w:val="009311C8"/>
    <w:rsid w:val="00933376"/>
    <w:rsid w:val="00933A2F"/>
    <w:rsid w:val="00947ACA"/>
    <w:rsid w:val="0095404A"/>
    <w:rsid w:val="00962C44"/>
    <w:rsid w:val="009716D8"/>
    <w:rsid w:val="009718F9"/>
    <w:rsid w:val="00971F42"/>
    <w:rsid w:val="00972FB9"/>
    <w:rsid w:val="00975112"/>
    <w:rsid w:val="00975B08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68C"/>
    <w:rsid w:val="00A037D5"/>
    <w:rsid w:val="00A056DE"/>
    <w:rsid w:val="00A1247D"/>
    <w:rsid w:val="00A128AD"/>
    <w:rsid w:val="00A21E76"/>
    <w:rsid w:val="00A2303D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0EB8"/>
    <w:rsid w:val="00A715F8"/>
    <w:rsid w:val="00A77B57"/>
    <w:rsid w:val="00A77F6F"/>
    <w:rsid w:val="00A831FD"/>
    <w:rsid w:val="00A83352"/>
    <w:rsid w:val="00A850A2"/>
    <w:rsid w:val="00A91FA3"/>
    <w:rsid w:val="00A927D3"/>
    <w:rsid w:val="00AA7FC9"/>
    <w:rsid w:val="00AB237D"/>
    <w:rsid w:val="00AB3105"/>
    <w:rsid w:val="00AB5933"/>
    <w:rsid w:val="00AD1768"/>
    <w:rsid w:val="00AD6893"/>
    <w:rsid w:val="00AE013D"/>
    <w:rsid w:val="00AE11B7"/>
    <w:rsid w:val="00AE7F68"/>
    <w:rsid w:val="00AF2321"/>
    <w:rsid w:val="00AF3058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96DE1"/>
    <w:rsid w:val="00B978BC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3832"/>
    <w:rsid w:val="00C147C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AF"/>
    <w:rsid w:val="00C97C80"/>
    <w:rsid w:val="00CA47D3"/>
    <w:rsid w:val="00CA6533"/>
    <w:rsid w:val="00CA6A25"/>
    <w:rsid w:val="00CA6A3F"/>
    <w:rsid w:val="00CA7C99"/>
    <w:rsid w:val="00CC6290"/>
    <w:rsid w:val="00CD0BFA"/>
    <w:rsid w:val="00CD233D"/>
    <w:rsid w:val="00CD3499"/>
    <w:rsid w:val="00CD362D"/>
    <w:rsid w:val="00CE0177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4949"/>
    <w:rsid w:val="00D04EC9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47DD"/>
    <w:rsid w:val="00D77870"/>
    <w:rsid w:val="00D80977"/>
    <w:rsid w:val="00D80CCE"/>
    <w:rsid w:val="00D86EEA"/>
    <w:rsid w:val="00D87195"/>
    <w:rsid w:val="00D87D03"/>
    <w:rsid w:val="00D91806"/>
    <w:rsid w:val="00D9360B"/>
    <w:rsid w:val="00D95C88"/>
    <w:rsid w:val="00D97B2E"/>
    <w:rsid w:val="00DA241E"/>
    <w:rsid w:val="00DA2FCC"/>
    <w:rsid w:val="00DB36FE"/>
    <w:rsid w:val="00DB533A"/>
    <w:rsid w:val="00DB60AE"/>
    <w:rsid w:val="00DB6307"/>
    <w:rsid w:val="00DD1DCD"/>
    <w:rsid w:val="00DD338F"/>
    <w:rsid w:val="00DD664C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567"/>
    <w:rsid w:val="00E806C5"/>
    <w:rsid w:val="00E80E71"/>
    <w:rsid w:val="00E850D3"/>
    <w:rsid w:val="00E853D6"/>
    <w:rsid w:val="00E876B9"/>
    <w:rsid w:val="00EA0F13"/>
    <w:rsid w:val="00EC0D4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2E84"/>
    <w:rsid w:val="00EF495B"/>
    <w:rsid w:val="00EF60DC"/>
    <w:rsid w:val="00EF6D37"/>
    <w:rsid w:val="00F00F54"/>
    <w:rsid w:val="00F034D8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47758"/>
    <w:rsid w:val="00F50197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3937"/>
    <w:rsid w:val="00FC4300"/>
    <w:rsid w:val="00FC7F66"/>
    <w:rsid w:val="00FD5776"/>
    <w:rsid w:val="00FE1CB6"/>
    <w:rsid w:val="00FE486B"/>
    <w:rsid w:val="00FE4F08"/>
    <w:rsid w:val="00FF192E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2DF42"/>
  <w15:docId w15:val="{72DBF719-658B-4B3C-A24E-9F46528A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1D7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1D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D72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D72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paragraph" w:styleId="Geenafstand">
    <w:name w:val="No Spacing"/>
    <w:uiPriority w:val="1"/>
    <w:qFormat/>
    <w:rsid w:val="00701D72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701D72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872C6B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A2FCC"/>
    <w:pPr>
      <w:spacing w:after="0"/>
    </w:pPr>
    <w:rPr>
      <w:rFonts w:ascii="Verdana" w:eastAsia="Times New Roman" w:hAnsi="Verdana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A2FCC"/>
    <w:rPr>
      <w:rFonts w:ascii="Verdana" w:eastAsiaTheme="minorHAnsi" w:hAnsi="Verdana" w:cstheme="minorBidi"/>
      <w:b/>
      <w:bCs/>
      <w:kern w:val="2"/>
      <w:lang w:val="nl-NL" w:eastAsia="nl-NL"/>
      <w14:ligatures w14:val="standardContextual"/>
    </w:rPr>
  </w:style>
  <w:style w:type="paragraph" w:customStyle="1" w:styleId="xmsolistparagraph">
    <w:name w:val="x_msolistparagraph"/>
    <w:basedOn w:val="Standaard"/>
    <w:rsid w:val="001235A4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Standaardalinea-lettertype"/>
    <w:rsid w:val="00031CB7"/>
    <w:rPr>
      <w:rFonts w:ascii="Segoe UI" w:hAnsi="Segoe UI" w:cs="Segoe UI" w:hint="default"/>
      <w:sz w:val="18"/>
      <w:szCs w:val="18"/>
    </w:rPr>
  </w:style>
  <w:style w:type="table" w:styleId="Onopgemaaktetabel2">
    <w:name w:val="Plain Table 2"/>
    <w:basedOn w:val="Standaardtabel"/>
    <w:uiPriority w:val="42"/>
    <w:rsid w:val="005D3442"/>
    <w:rPr>
      <w:rFonts w:asciiTheme="minorHAnsi" w:eastAsiaTheme="minorHAnsi" w:hAnsiTheme="minorHAnsi" w:cstheme="minorBidi"/>
      <w:sz w:val="22"/>
      <w:szCs w:val="22"/>
      <w:lang w:val="nl-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71F76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1B3B59"/>
    <w:rsid w:val="00420259"/>
    <w:rsid w:val="00471F76"/>
    <w:rsid w:val="005A651B"/>
    <w:rsid w:val="009634A0"/>
    <w:rsid w:val="00A22FC5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2024-06-04T14:33:00.0000000Z</dcterms:created>
  <dcterms:modified xsi:type="dcterms:W3CDTF">2024-06-04T14:33:00.0000000Z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raaijw</vt:lpwstr>
  </property>
  <property fmtid="{D5CDD505-2E9C-101B-9397-08002B2CF9AE}" pid="3" name="AUTHOR_ID">
    <vt:lpwstr>raaijw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/>
  </property>
  <property fmtid="{D5CDD505-2E9C-101B-9397-08002B2CF9AE}" pid="8" name="documentId">
    <vt:lpwstr>58909214</vt:lpwstr>
  </property>
  <property fmtid="{D5CDD505-2E9C-101B-9397-08002B2CF9AE}" pid="9" name="Header">
    <vt:lpwstr>Kamervragen beantwoording - EZK</vt:lpwstr>
  </property>
  <property fmtid="{D5CDD505-2E9C-101B-9397-08002B2CF9AE}" pid="10" name="HeaderId">
    <vt:lpwstr>C1ECC208657B43939C5B45E96BCF472B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EZK</vt:lpwstr>
  </property>
  <property fmtid="{D5CDD505-2E9C-101B-9397-08002B2CF9AE}" pid="19" name="TemplateId">
    <vt:lpwstr>5ED2454C976248A6899C9C5E0B85A0A3</vt:lpwstr>
  </property>
  <property fmtid="{D5CDD505-2E9C-101B-9397-08002B2CF9AE}" pid="20" name="TYPE_ID">
    <vt:lpwstr>Brief</vt:lpwstr>
  </property>
  <property fmtid="{D5CDD505-2E9C-101B-9397-08002B2CF9AE}" pid="21" name="Typist">
    <vt:lpwstr>raaijw</vt:lpwstr>
  </property>
  <property fmtid="{D5CDD505-2E9C-101B-9397-08002B2CF9AE}" pid="22" name="MSIP_Label_f5339f15-c483-4670-87f9-f365ba551dce_Enabled">
    <vt:lpwstr>true</vt:lpwstr>
  </property>
  <property fmtid="{D5CDD505-2E9C-101B-9397-08002B2CF9AE}" pid="23" name="MSIP_Label_f5339f15-c483-4670-87f9-f365ba551dce_SetDate">
    <vt:lpwstr>2024-05-28T13:48:48Z</vt:lpwstr>
  </property>
  <property fmtid="{D5CDD505-2E9C-101B-9397-08002B2CF9AE}" pid="24" name="MSIP_Label_f5339f15-c483-4670-87f9-f365ba551dce_Method">
    <vt:lpwstr>Standard</vt:lpwstr>
  </property>
  <property fmtid="{D5CDD505-2E9C-101B-9397-08002B2CF9AE}" pid="25" name="MSIP_Label_f5339f15-c483-4670-87f9-f365ba551dce_Name">
    <vt:lpwstr>FIN-IRF-Dep. V.</vt:lpwstr>
  </property>
  <property fmtid="{D5CDD505-2E9C-101B-9397-08002B2CF9AE}" pid="26" name="MSIP_Label_f5339f15-c483-4670-87f9-f365ba551dce_SiteId">
    <vt:lpwstr>84712536-f524-40a0-913b-5d25ba502732</vt:lpwstr>
  </property>
  <property fmtid="{D5CDD505-2E9C-101B-9397-08002B2CF9AE}" pid="27" name="MSIP_Label_f5339f15-c483-4670-87f9-f365ba551dce_ActionId">
    <vt:lpwstr>f98c0735-9cba-46fb-ad53-ffc7e6989261</vt:lpwstr>
  </property>
  <property fmtid="{D5CDD505-2E9C-101B-9397-08002B2CF9AE}" pid="28" name="MSIP_Label_f5339f15-c483-4670-87f9-f365ba551dce_ContentBits">
    <vt:lpwstr>0</vt:lpwstr>
  </property>
</Properties>
</file>