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44180" w:rsidR="00663378" w:rsidP="00815075" w:rsidRDefault="00663378" w14:paraId="77309025" w14:textId="5E7BDC9F">
      <w:pPr>
        <w:rPr>
          <w:rFonts w:ascii="Politie Text" w:hAnsi="Politie Text" w:cs="Arial"/>
          <w:b/>
          <w:bCs/>
          <w:color w:val="0070C0"/>
          <w:szCs w:val="18"/>
          <w:u w:val="single"/>
        </w:rPr>
      </w:pPr>
      <w:r w:rsidRPr="00B44180">
        <w:rPr>
          <w:rFonts w:ascii="Politie Text" w:hAnsi="Politie Text" w:cs="Arial"/>
          <w:b/>
          <w:bCs/>
          <w:color w:val="0070C0"/>
          <w:szCs w:val="18"/>
          <w:u w:val="single"/>
        </w:rPr>
        <w:t xml:space="preserve">Gespreksnotitie rondetafelgesprek </w:t>
      </w:r>
      <w:sdt>
        <w:sdtPr>
          <w:rPr>
            <w:rFonts w:ascii="Politie Text" w:hAnsi="Politie Text" w:cs="Arial"/>
            <w:b/>
            <w:color w:val="0070C0"/>
            <w:szCs w:val="18"/>
            <w:u w:val="single"/>
          </w:rPr>
          <w:alias w:val="naam rondetafelgesprek"/>
          <w:tag w:val="naam rondetafelgesprek"/>
          <w:id w:val="786008341"/>
          <w:placeholder>
            <w:docPart w:val="58CE57B374A749CC9675DF2184D36D76"/>
          </w:placeholder>
          <w15:appearance w15:val="hidden"/>
        </w:sdtPr>
        <w:sdtEndPr/>
        <w:sdtContent>
          <w:r w:rsidRPr="00B44180" w:rsidR="004C4204">
            <w:rPr>
              <w:rFonts w:ascii="Politie Text" w:hAnsi="Politie Text" w:cs="Arial"/>
              <w:b/>
              <w:color w:val="0070C0"/>
              <w:szCs w:val="18"/>
              <w:u w:val="single"/>
            </w:rPr>
            <w:t>Risicoprofilering in handhavingsbeleid</w:t>
          </w:r>
        </w:sdtContent>
      </w:sdt>
    </w:p>
    <w:p w:rsidRPr="00B44180" w:rsidR="00663378" w:rsidP="00815075" w:rsidRDefault="00663378" w14:paraId="1D16D4AE" w14:textId="77777777">
      <w:pPr>
        <w:keepNext/>
        <w:autoSpaceDE w:val="0"/>
        <w:autoSpaceDN w:val="0"/>
        <w:adjustRightInd w:val="0"/>
        <w:rPr>
          <w:rFonts w:ascii="Politie Text" w:hAnsi="Politie Text" w:cs="Arial"/>
          <w:bCs/>
          <w:szCs w:val="18"/>
        </w:rPr>
      </w:pPr>
    </w:p>
    <w:p w:rsidRPr="00B44180" w:rsidR="004C4204" w:rsidP="00815075" w:rsidRDefault="00573211" w14:paraId="3E9B5E67" w14:textId="77777777">
      <w:pPr>
        <w:keepNext/>
        <w:rPr>
          <w:rFonts w:ascii="Politie Text" w:hAnsi="Politie Text" w:cs="Arial"/>
          <w:b/>
          <w:bCs/>
          <w:color w:val="BE965A" w:themeColor="accent2"/>
          <w:szCs w:val="18"/>
        </w:rPr>
      </w:pPr>
      <w:r w:rsidRPr="00B44180">
        <w:rPr>
          <w:rFonts w:ascii="Politie Text" w:hAnsi="Politie Text" w:cs="Arial"/>
          <w:b/>
          <w:bCs/>
          <w:color w:val="BE965A" w:themeColor="accent2"/>
          <w:szCs w:val="18"/>
        </w:rPr>
        <w:t>Tweede Kamer</w:t>
      </w:r>
      <w:r w:rsidRPr="00B44180" w:rsidR="004C4204">
        <w:rPr>
          <w:rFonts w:ascii="Politie Text" w:hAnsi="Politie Text" w:cs="Arial"/>
          <w:b/>
          <w:bCs/>
          <w:color w:val="BE965A" w:themeColor="accent2"/>
          <w:szCs w:val="18"/>
        </w:rPr>
        <w:t xml:space="preserve"> der Staten Generaal</w:t>
      </w:r>
    </w:p>
    <w:p w:rsidRPr="00B44180" w:rsidR="004C4204" w:rsidP="00815075" w:rsidRDefault="004C4204" w14:paraId="2FBEFD83" w14:textId="3954C140">
      <w:pPr>
        <w:keepNext/>
        <w:rPr>
          <w:rFonts w:ascii="Politie Text" w:hAnsi="Politie Text" w:cs="Arial"/>
          <w:b/>
          <w:bCs/>
          <w:color w:val="BE965A" w:themeColor="accent2"/>
          <w:szCs w:val="18"/>
        </w:rPr>
      </w:pPr>
      <w:r w:rsidRPr="00B44180">
        <w:rPr>
          <w:rFonts w:ascii="Politie Text" w:hAnsi="Politie Text" w:cs="Arial"/>
          <w:b/>
          <w:bCs/>
          <w:color w:val="BE965A" w:themeColor="accent2"/>
          <w:szCs w:val="18"/>
        </w:rPr>
        <w:t>Vaste commissie voor Binnenlandse Zaken</w:t>
      </w:r>
    </w:p>
    <w:p w:rsidRPr="00B44180" w:rsidR="00573211" w:rsidP="00815075" w:rsidRDefault="0063063B" w14:paraId="0FE9C6CB" w14:textId="3D69B383">
      <w:pPr>
        <w:keepNext/>
        <w:rPr>
          <w:rFonts w:ascii="Politie Text" w:hAnsi="Politie Text" w:cs="Arial"/>
          <w:b/>
          <w:color w:val="BE965A" w:themeColor="accent2"/>
          <w:szCs w:val="18"/>
        </w:rPr>
      </w:pPr>
      <w:sdt>
        <w:sdtPr>
          <w:rPr>
            <w:rFonts w:ascii="Politie Text" w:hAnsi="Politie Text" w:cs="Arial"/>
            <w:b/>
            <w:color w:val="BE965A" w:themeColor="accent2"/>
            <w:szCs w:val="18"/>
          </w:rPr>
          <w:alias w:val="dag + datum"/>
          <w:tag w:val="dag + datum"/>
          <w:id w:val="-778563015"/>
          <w:placeholder>
            <w:docPart w:val="6772761F50854AC8B420437700EEE420"/>
          </w:placeholder>
          <w15:appearance w15:val="hidden"/>
        </w:sdtPr>
        <w:sdtEndPr/>
        <w:sdtContent>
          <w:r w:rsidRPr="00B44180" w:rsidR="004C4204">
            <w:rPr>
              <w:rFonts w:ascii="Politie Text" w:hAnsi="Politie Text" w:cs="Arial"/>
              <w:b/>
              <w:color w:val="BE965A" w:themeColor="accent2"/>
              <w:szCs w:val="18"/>
            </w:rPr>
            <w:t>Donderdag 23 mei 2024</w:t>
          </w:r>
        </w:sdtContent>
      </w:sdt>
      <w:r w:rsidRPr="00B44180" w:rsidR="004C4204">
        <w:rPr>
          <w:rFonts w:ascii="Politie Text" w:hAnsi="Politie Text" w:cs="Arial"/>
          <w:b/>
          <w:bCs/>
          <w:color w:val="BE965A" w:themeColor="accent2"/>
          <w:szCs w:val="18"/>
        </w:rPr>
        <w:t xml:space="preserve"> van 14:00 tot 17:00 </w:t>
      </w:r>
      <w:r w:rsidRPr="00B44180" w:rsidR="00573211">
        <w:rPr>
          <w:rFonts w:ascii="Politie Text" w:hAnsi="Politie Text" w:cs="Arial"/>
          <w:b/>
          <w:bCs/>
          <w:color w:val="BE965A" w:themeColor="accent2"/>
          <w:szCs w:val="18"/>
        </w:rPr>
        <w:t>uur</w:t>
      </w:r>
    </w:p>
    <w:p w:rsidRPr="00B44180" w:rsidR="00663378" w:rsidP="00644341" w:rsidRDefault="004C4204" w14:paraId="167C1A56" w14:textId="7669E744">
      <w:pPr>
        <w:rPr>
          <w:rFonts w:ascii="Politie Text" w:hAnsi="Politie Text" w:cs="Arial"/>
          <w:b/>
          <w:color w:val="BE965A" w:themeColor="accent2"/>
          <w:szCs w:val="18"/>
        </w:rPr>
      </w:pPr>
      <w:r w:rsidRPr="00B44180">
        <w:rPr>
          <w:rFonts w:ascii="Politie Text" w:hAnsi="Politie Text" w:cs="Arial"/>
          <w:b/>
          <w:bCs/>
          <w:color w:val="BE965A" w:themeColor="accent2"/>
          <w:szCs w:val="18"/>
        </w:rPr>
        <w:t>S</w:t>
      </w:r>
      <w:r w:rsidRPr="00B44180" w:rsidR="00663378">
        <w:rPr>
          <w:rFonts w:ascii="Politie Text" w:hAnsi="Politie Text" w:cs="Arial"/>
          <w:b/>
          <w:bCs/>
          <w:color w:val="BE965A" w:themeColor="accent2"/>
          <w:szCs w:val="18"/>
        </w:rPr>
        <w:t xml:space="preserve">preker: </w:t>
      </w:r>
      <w:sdt>
        <w:sdtPr>
          <w:rPr>
            <w:rFonts w:ascii="Politie Text" w:hAnsi="Politie Text" w:cs="Arial"/>
            <w:b/>
            <w:color w:val="BE965A" w:themeColor="accent2"/>
            <w:szCs w:val="18"/>
          </w:rPr>
          <w:alias w:val="naam"/>
          <w:tag w:val="naam"/>
          <w:id w:val="1641216987"/>
          <w:placeholder>
            <w:docPart w:val="6726D8B0670541B5AC376F94049175F1"/>
          </w:placeholder>
          <w15:appearance w15:val="hidden"/>
        </w:sdtPr>
        <w:sdtEndPr/>
        <w:sdtContent>
          <w:r w:rsidRPr="00B44180">
            <w:rPr>
              <w:rFonts w:ascii="Politie Text" w:hAnsi="Politie Text" w:cs="Arial"/>
              <w:b/>
              <w:color w:val="BE965A" w:themeColor="accent2"/>
              <w:szCs w:val="18"/>
            </w:rPr>
            <w:t>Reinder Doeleman</w:t>
          </w:r>
        </w:sdtContent>
      </w:sdt>
      <w:r w:rsidRPr="00B44180" w:rsidR="00663378">
        <w:rPr>
          <w:rFonts w:ascii="Politie Text" w:hAnsi="Politie Text" w:cs="Arial"/>
          <w:b/>
          <w:bCs/>
          <w:color w:val="BE965A" w:themeColor="accent2"/>
          <w:szCs w:val="18"/>
        </w:rPr>
        <w:t xml:space="preserve">, </w:t>
      </w:r>
      <w:sdt>
        <w:sdtPr>
          <w:rPr>
            <w:rFonts w:ascii="Politie Text" w:hAnsi="Politie Text" w:cs="Arial"/>
            <w:b/>
            <w:color w:val="BE965A" w:themeColor="accent2"/>
            <w:szCs w:val="18"/>
          </w:rPr>
          <w:alias w:val="functie"/>
          <w:tag w:val="functie"/>
          <w:id w:val="-1613826871"/>
          <w:placeholder>
            <w:docPart w:val="201A795FB6D24CAA982C48A67BA54853"/>
          </w:placeholder>
          <w15:appearance w15:val="hidden"/>
        </w:sdtPr>
        <w:sdtEndPr/>
        <w:sdtContent>
          <w:r w:rsidRPr="00B44180">
            <w:rPr>
              <w:rFonts w:ascii="Politie Text" w:hAnsi="Politie Text" w:cs="Arial"/>
              <w:b/>
              <w:color w:val="BE965A" w:themeColor="accent2"/>
              <w:szCs w:val="18"/>
            </w:rPr>
            <w:t>IV-ketenregisseur Intelligence en Opsporing</w:t>
          </w:r>
        </w:sdtContent>
      </w:sdt>
    </w:p>
    <w:p w:rsidRPr="00B44180" w:rsidR="007353E6" w:rsidP="00573211" w:rsidRDefault="007353E6" w14:paraId="6FA7667E" w14:textId="77777777">
      <w:pPr>
        <w:keepNext/>
        <w:rPr>
          <w:rFonts w:ascii="Politie Text" w:hAnsi="Politie Text" w:cs="Arial"/>
          <w:szCs w:val="18"/>
        </w:rPr>
        <w:sectPr w:rsidRPr="00B44180" w:rsidR="007353E6" w:rsidSect="000A5841">
          <w:headerReference w:type="default" r:id="rId8"/>
          <w:footerReference w:type="default" r:id="rId9"/>
          <w:headerReference w:type="first" r:id="rId10"/>
          <w:footerReference w:type="first" r:id="rId11"/>
          <w:pgSz w:w="11906" w:h="16838" w:code="9"/>
          <w:pgMar w:top="2268" w:right="1418" w:bottom="1134" w:left="1418" w:header="425" w:footer="0" w:gutter="0"/>
          <w:cols w:space="708"/>
          <w:titlePg/>
          <w:docGrid w:linePitch="360"/>
        </w:sectPr>
      </w:pPr>
    </w:p>
    <w:p w:rsidR="0030107C" w:rsidP="0030107C" w:rsidRDefault="0030107C" w14:paraId="23066950" w14:textId="46120848">
      <w:pPr>
        <w:rPr>
          <w:rFonts w:ascii="Politie Text" w:hAnsi="Politie Text"/>
          <w:szCs w:val="18"/>
        </w:rPr>
      </w:pPr>
    </w:p>
    <w:p w:rsidRPr="00B44180" w:rsidR="0063063B" w:rsidP="0030107C" w:rsidRDefault="0063063B" w14:paraId="15A289C6" w14:textId="77777777">
      <w:pPr>
        <w:rPr>
          <w:rFonts w:ascii="Politie Text" w:hAnsi="Politie Text"/>
          <w:szCs w:val="18"/>
        </w:rPr>
      </w:pPr>
    </w:p>
    <w:sdt>
      <w:sdtPr>
        <w:rPr>
          <w:rFonts w:ascii="Politie Text" w:hAnsi="Politie Text" w:cs="Arial"/>
          <w:szCs w:val="18"/>
        </w:rPr>
        <w:alias w:val="tekst"/>
        <w:tag w:val="tekst"/>
        <w:id w:val="719335027"/>
        <w:placeholder>
          <w:docPart w:val="BEF80EBB88954A89AC025F3E3A1BC31C"/>
        </w:placeholder>
        <w15:appearance w15:val="hidden"/>
      </w:sdtPr>
      <w:sdtEndPr/>
      <w:sdtContent>
        <w:p w:rsidRPr="00B44180" w:rsidR="002B5EB4" w:rsidP="002B5EB4" w:rsidRDefault="002B5EB4" w14:paraId="1248DFDE" w14:textId="77777777">
          <w:pPr>
            <w:rPr>
              <w:rFonts w:ascii="Politie Text" w:hAnsi="Politie Text"/>
              <w:b/>
              <w:bCs/>
              <w:color w:val="0070C0"/>
              <w:szCs w:val="18"/>
            </w:rPr>
          </w:pPr>
          <w:r w:rsidRPr="00B44180">
            <w:rPr>
              <w:rFonts w:ascii="Politie Text" w:hAnsi="Politie Text"/>
              <w:b/>
              <w:bCs/>
              <w:color w:val="0070C0"/>
              <w:szCs w:val="18"/>
            </w:rPr>
            <w:t>Inleiding</w:t>
          </w:r>
        </w:p>
        <w:p w:rsidRPr="00B44180" w:rsidR="002B5EB4" w:rsidP="002B5EB4" w:rsidRDefault="002B5EB4" w14:paraId="10C1155A" w14:textId="77777777">
          <w:pPr>
            <w:rPr>
              <w:rFonts w:ascii="Politie Text" w:hAnsi="Politie Text"/>
              <w:szCs w:val="18"/>
            </w:rPr>
          </w:pPr>
          <w:r w:rsidRPr="00B44180">
            <w:rPr>
              <w:rFonts w:ascii="Politie Text" w:hAnsi="Politie Text"/>
              <w:szCs w:val="18"/>
            </w:rPr>
            <w:t xml:space="preserve">Het gebruik van ras, etniciteit, afkomst of uiterlijke kenmerken, is nooit toegestaan bij een besluit om een burger voor een controle te selecteren, behalve als er een concreet signalement van een verdachte bestaat. </w:t>
          </w:r>
        </w:p>
        <w:p w:rsidRPr="00B44180" w:rsidR="002B5EB4" w:rsidP="002B5EB4" w:rsidRDefault="002B5EB4" w14:paraId="5A5CDF08" w14:textId="77777777">
          <w:pPr>
            <w:rPr>
              <w:rFonts w:ascii="Politie Text" w:hAnsi="Politie Text"/>
              <w:szCs w:val="18"/>
            </w:rPr>
          </w:pPr>
          <w:r w:rsidRPr="00B44180">
            <w:rPr>
              <w:rFonts w:ascii="Politie Text" w:hAnsi="Politie Text"/>
              <w:szCs w:val="18"/>
            </w:rPr>
            <w:t xml:space="preserve">Alle burgers worden in gelijke gevallen gelijk behandeld (art. 1 Grondwet), en hebben het recht om zich vrijelijk te verplaatsen (art. 13 UVRM). Burgers zijn onschuldig tot het tegendeel bewezen is (art. 6 EVRM). De Nederlandse politie wil niet alleen vertrouwen wekken door resultaten te boeken maar ook door de manier waarop we dat doen. Dat vereist dat wij de grootst mogelijke zorgvuldigheid toepassen in de manier waarop we wettelijke bevoegdheden uitoefenen, zodat mensenrechten en grondrechten worden gewaarborgd. </w:t>
          </w:r>
        </w:p>
        <w:p w:rsidR="0063063B" w:rsidP="002B5EB4" w:rsidRDefault="0063063B" w14:paraId="65016FA3" w14:textId="77777777">
          <w:pPr>
            <w:rPr>
              <w:rFonts w:ascii="Politie Text" w:hAnsi="Politie Text"/>
              <w:szCs w:val="18"/>
            </w:rPr>
          </w:pPr>
        </w:p>
        <w:p w:rsidRPr="00B44180" w:rsidR="00393C73" w:rsidP="002B5EB4" w:rsidRDefault="002B5EB4" w14:paraId="74AFAD15" w14:textId="279A4979">
          <w:pPr>
            <w:rPr>
              <w:rFonts w:ascii="Politie Text" w:hAnsi="Politie Text"/>
              <w:szCs w:val="18"/>
            </w:rPr>
          </w:pPr>
          <w:r w:rsidRPr="00B44180">
            <w:rPr>
              <w:rFonts w:ascii="Politie Text" w:hAnsi="Politie Text"/>
              <w:szCs w:val="18"/>
            </w:rPr>
            <w:t xml:space="preserve">De </w:t>
          </w:r>
          <w:r w:rsidR="000A4B47">
            <w:rPr>
              <w:rFonts w:ascii="Politie Text" w:hAnsi="Politie Text"/>
              <w:szCs w:val="18"/>
            </w:rPr>
            <w:t xml:space="preserve">ontwikkeling van </w:t>
          </w:r>
          <w:r w:rsidRPr="00B44180">
            <w:rPr>
              <w:rFonts w:ascii="Politie Text" w:hAnsi="Politie Text"/>
              <w:szCs w:val="18"/>
            </w:rPr>
            <w:t xml:space="preserve">kaders voor </w:t>
          </w:r>
          <w:r w:rsidR="00032A25">
            <w:rPr>
              <w:rFonts w:ascii="Politie Text" w:hAnsi="Politie Text"/>
              <w:szCs w:val="18"/>
            </w:rPr>
            <w:t xml:space="preserve">risicotaxatie-instrumenten en </w:t>
          </w:r>
          <w:r w:rsidRPr="00B44180">
            <w:rPr>
              <w:rFonts w:ascii="Politie Text" w:hAnsi="Politie Text"/>
              <w:szCs w:val="18"/>
            </w:rPr>
            <w:t>de manier waarop de politie burgers mag selecteren voor een controle staa</w:t>
          </w:r>
          <w:r w:rsidR="000A4B47">
            <w:rPr>
              <w:rFonts w:ascii="Politie Text" w:hAnsi="Politie Text"/>
              <w:szCs w:val="18"/>
            </w:rPr>
            <w:t>t</w:t>
          </w:r>
          <w:r w:rsidRPr="00B44180">
            <w:rPr>
              <w:rFonts w:ascii="Politie Text" w:hAnsi="Politie Text"/>
              <w:szCs w:val="18"/>
            </w:rPr>
            <w:t xml:space="preserve"> nooit stil. De politie grijpt juridische uitspraken aan om toetsings- en handelingskaders expliciet aan te scherpen</w:t>
          </w:r>
          <w:r w:rsidR="000A4B47">
            <w:rPr>
              <w:rFonts w:ascii="Politie Text" w:hAnsi="Politie Text"/>
              <w:szCs w:val="18"/>
            </w:rPr>
            <w:t>.</w:t>
          </w:r>
        </w:p>
        <w:p w:rsidR="002B5EB4" w:rsidP="002B5EB4" w:rsidRDefault="002B5EB4" w14:paraId="19D6859F" w14:textId="77777777">
          <w:pPr>
            <w:rPr>
              <w:rFonts w:ascii="Politie Text" w:hAnsi="Politie Text" w:cs="Arial"/>
              <w:szCs w:val="18"/>
            </w:rPr>
          </w:pPr>
        </w:p>
        <w:p w:rsidRPr="00B44180" w:rsidR="0063063B" w:rsidP="002B5EB4" w:rsidRDefault="0063063B" w14:paraId="5AD4C69A" w14:textId="77777777">
          <w:pPr>
            <w:rPr>
              <w:rFonts w:ascii="Politie Text" w:hAnsi="Politie Text" w:cs="Arial"/>
              <w:szCs w:val="18"/>
            </w:rPr>
          </w:pPr>
        </w:p>
      </w:sdtContent>
    </w:sdt>
    <w:sdt>
      <w:sdtPr>
        <w:rPr>
          <w:rFonts w:ascii="Politie Text" w:hAnsi="Politie Text" w:cs="Arial"/>
          <w:b/>
          <w:szCs w:val="18"/>
        </w:rPr>
        <w:alias w:val="kop"/>
        <w:tag w:val="kop"/>
        <w:id w:val="-1626456921"/>
        <w:placeholder>
          <w:docPart w:val="C95E91B658EC4B4EA2001F6A276252E8"/>
        </w:placeholder>
        <w15:appearance w15:val="hidden"/>
      </w:sdtPr>
      <w:sdtEndPr/>
      <w:sdtContent>
        <w:sdt>
          <w:sdtPr>
            <w:rPr>
              <w:rFonts w:ascii="Politie Text" w:hAnsi="Politie Text" w:cs="Arial"/>
              <w:b/>
              <w:szCs w:val="18"/>
            </w:rPr>
            <w:alias w:val="kop"/>
            <w:tag w:val="kop"/>
            <w:id w:val="1352683990"/>
            <w:placeholder>
              <w:docPart w:val="4059883F31DB4B8496C08E2A7CF7D491"/>
            </w:placeholder>
            <w15:appearance w15:val="hidden"/>
          </w:sdtPr>
          <w:sdtEndPr>
            <w:rPr>
              <w:rFonts w:cstheme="minorBidi"/>
              <w:b w:val="0"/>
              <w:color w:val="0070C0"/>
            </w:rPr>
          </w:sdtEndPr>
          <w:sdtContent>
            <w:p w:rsidRPr="00B44180" w:rsidR="006D0949" w:rsidP="006D0949" w:rsidRDefault="00C22B83" w14:paraId="687C3634" w14:textId="74DF3A00">
              <w:pPr>
                <w:keepNext/>
                <w:rPr>
                  <w:rFonts w:ascii="Politie Text" w:hAnsi="Politie Text" w:cs="Arial"/>
                  <w:b/>
                  <w:color w:val="0070C0"/>
                  <w:szCs w:val="18"/>
                </w:rPr>
              </w:pPr>
              <w:r w:rsidRPr="00B44180">
                <w:rPr>
                  <w:rFonts w:ascii="Politie Text" w:hAnsi="Politie Text" w:cs="Arial"/>
                  <w:b/>
                  <w:color w:val="0070C0"/>
                  <w:szCs w:val="18"/>
                </w:rPr>
                <w:t>1</w:t>
              </w:r>
              <w:r w:rsidRPr="00B44180" w:rsidR="006D0949">
                <w:rPr>
                  <w:rFonts w:ascii="Politie Text" w:hAnsi="Politie Text" w:cs="Arial"/>
                  <w:b/>
                  <w:color w:val="0070C0"/>
                  <w:szCs w:val="18"/>
                </w:rPr>
                <w:t>. De betekenis van recente rechterlijke uitspraken over risicoprofilering voor het huidige beleid en de uitvoeringspraktijk</w:t>
              </w:r>
            </w:p>
          </w:sdtContent>
        </w:sdt>
        <w:p w:rsidRPr="00B44180" w:rsidR="00A01A3C" w:rsidP="00AA1949" w:rsidRDefault="00E44582" w14:paraId="28B2E914" w14:textId="7E06E0AF">
          <w:pPr>
            <w:keepNext/>
            <w:rPr>
              <w:rFonts w:ascii="Politie Text" w:hAnsi="Politie Text" w:cs="Arial"/>
              <w:szCs w:val="18"/>
            </w:rPr>
          </w:pPr>
          <w:r w:rsidRPr="00B44180">
            <w:rPr>
              <w:rFonts w:ascii="Politie Text" w:hAnsi="Politie Text" w:cs="Arial"/>
              <w:szCs w:val="18"/>
            </w:rPr>
            <w:t xml:space="preserve">Het is van belang om te benoemen dat de herijking van bestaande toetsings- en handelingskaders op het domein van risicoprofilering een continu en doorlopend proces is en dat rechterlijke uitspraken dus </w:t>
          </w:r>
          <w:r w:rsidR="000A4B47">
            <w:rPr>
              <w:rFonts w:ascii="Politie Text" w:hAnsi="Politie Text" w:cs="Arial"/>
              <w:szCs w:val="18"/>
            </w:rPr>
            <w:t xml:space="preserve">een </w:t>
          </w:r>
          <w:r w:rsidRPr="00B44180">
            <w:rPr>
              <w:rFonts w:ascii="Politie Text" w:hAnsi="Politie Text" w:cs="Arial"/>
              <w:szCs w:val="18"/>
            </w:rPr>
            <w:t>onderdeel vormen van deze doorlopende herijking.</w:t>
          </w:r>
        </w:p>
        <w:p w:rsidRPr="00B44180" w:rsidR="00E44582" w:rsidP="00AA1949" w:rsidRDefault="00E44582" w14:paraId="6101EFCE" w14:textId="77777777">
          <w:pPr>
            <w:keepNext/>
            <w:rPr>
              <w:rFonts w:ascii="Politie Text" w:hAnsi="Politie Text" w:cs="Arial"/>
              <w:bCs/>
              <w:szCs w:val="18"/>
            </w:rPr>
          </w:pPr>
        </w:p>
        <w:p w:rsidRPr="00B44180" w:rsidR="003D2AD0" w:rsidP="003D2AD0" w:rsidRDefault="00E44582" w14:paraId="5DC7BF49" w14:textId="6F05974D">
          <w:pPr>
            <w:rPr>
              <w:rFonts w:ascii="Politie Text" w:hAnsi="Politie Text" w:cs="Arial"/>
              <w:szCs w:val="18"/>
            </w:rPr>
          </w:pPr>
          <w:r w:rsidRPr="00B44180">
            <w:rPr>
              <w:rFonts w:ascii="Politie Text" w:hAnsi="Politie Text" w:cs="Arial"/>
              <w:szCs w:val="18"/>
            </w:rPr>
            <w:t xml:space="preserve">Dat is zichtbaar bij het onderwerp </w:t>
          </w:r>
          <w:r w:rsidR="00135304">
            <w:rPr>
              <w:rFonts w:ascii="Politie Text" w:hAnsi="Politie Text" w:cs="Arial"/>
              <w:szCs w:val="18"/>
            </w:rPr>
            <w:t>p</w:t>
          </w:r>
          <w:r w:rsidRPr="00B44180" w:rsidR="003D2AD0">
            <w:rPr>
              <w:rFonts w:ascii="Politie Text" w:hAnsi="Politie Text" w:cs="Arial"/>
              <w:szCs w:val="18"/>
            </w:rPr>
            <w:t xml:space="preserve">rofessioneel </w:t>
          </w:r>
          <w:r w:rsidR="00135304">
            <w:rPr>
              <w:rFonts w:ascii="Politie Text" w:hAnsi="Politie Text" w:cs="Arial"/>
              <w:szCs w:val="18"/>
            </w:rPr>
            <w:t>c</w:t>
          </w:r>
          <w:r w:rsidRPr="00B44180" w:rsidR="003D2AD0">
            <w:rPr>
              <w:rFonts w:ascii="Politie Text" w:hAnsi="Politie Text" w:cs="Arial"/>
              <w:szCs w:val="18"/>
            </w:rPr>
            <w:t>ontroleren</w:t>
          </w:r>
          <w:r w:rsidRPr="00B44180">
            <w:rPr>
              <w:rFonts w:ascii="Politie Text" w:hAnsi="Politie Text" w:cs="Arial"/>
              <w:szCs w:val="18"/>
            </w:rPr>
            <w:t>.</w:t>
          </w:r>
          <w:r w:rsidR="000A4B47">
            <w:rPr>
              <w:rFonts w:ascii="Politie Text" w:hAnsi="Politie Text" w:cs="Arial"/>
              <w:szCs w:val="18"/>
            </w:rPr>
            <w:t xml:space="preserve"> </w:t>
          </w:r>
          <w:r w:rsidRPr="00B44180" w:rsidR="003D2AD0">
            <w:rPr>
              <w:rFonts w:ascii="Politie Text" w:hAnsi="Politie Text" w:cs="Politie Text"/>
              <w:szCs w:val="18"/>
            </w:rPr>
            <w:t xml:space="preserve">Professioneel controleren is voor de </w:t>
          </w:r>
          <w:r w:rsidRPr="00B44180" w:rsidR="00785828">
            <w:rPr>
              <w:rFonts w:ascii="Politie Text" w:hAnsi="Politie Text" w:cs="Politie Text"/>
              <w:szCs w:val="18"/>
            </w:rPr>
            <w:t>p</w:t>
          </w:r>
          <w:r w:rsidRPr="00B44180" w:rsidR="003D2AD0">
            <w:rPr>
              <w:rFonts w:ascii="Politie Text" w:hAnsi="Politie Text" w:cs="Politie Text"/>
              <w:szCs w:val="18"/>
            </w:rPr>
            <w:t>olitie een belangrijk contactmoment met de burger, waarbij door het professionele optreden van de medewerker het vertrouwen van de burger in de politie kan worden versterkt</w:t>
          </w:r>
          <w:r w:rsidR="000A4B47">
            <w:rPr>
              <w:rFonts w:ascii="Politie Text" w:hAnsi="Politie Text" w:cs="Politie Text"/>
              <w:szCs w:val="18"/>
            </w:rPr>
            <w:t>.</w:t>
          </w:r>
        </w:p>
        <w:p w:rsidRPr="00B44180" w:rsidR="00B44180" w:rsidP="00B44180" w:rsidRDefault="003D2AD0" w14:paraId="73B49610" w14:textId="085BCEEF">
          <w:pPr>
            <w:spacing w:line="250" w:lineRule="atLeast"/>
            <w:rPr>
              <w:rFonts w:ascii="Politie Text" w:hAnsi="Politie Text" w:cs="Calibri Light"/>
              <w:szCs w:val="18"/>
            </w:rPr>
          </w:pPr>
          <w:r w:rsidRPr="00B44180">
            <w:rPr>
              <w:rFonts w:ascii="Politie Text" w:hAnsi="Politie Text" w:cs="Calibri Light"/>
              <w:szCs w:val="18"/>
            </w:rPr>
            <w:t xml:space="preserve">De politie heeft proactief, mede naar aanleiding van de uitspraak van het Gerechtshof Den Haag van februari 2023 met betrekking tot de MTV (mobiel toezicht en veiligheid) -controles van de </w:t>
          </w:r>
          <w:proofErr w:type="spellStart"/>
          <w:r w:rsidRPr="00B44180">
            <w:rPr>
              <w:rFonts w:ascii="Politie Text" w:hAnsi="Politie Text" w:cs="Calibri Light"/>
              <w:szCs w:val="18"/>
            </w:rPr>
            <w:t>KMar</w:t>
          </w:r>
          <w:proofErr w:type="spellEnd"/>
          <w:r w:rsidRPr="00B44180">
            <w:rPr>
              <w:rFonts w:ascii="Politie Text" w:hAnsi="Politie Text" w:cs="Calibri Light"/>
              <w:szCs w:val="18"/>
            </w:rPr>
            <w:t xml:space="preserve"> haar handelingskader professioneel controleren aangepast na bestudering van de uitspraak en gesprekken met het maatschappelijk middenveld, o.a. Amnesty </w:t>
          </w:r>
          <w:r w:rsidR="000A4B47">
            <w:rPr>
              <w:rFonts w:ascii="Politie Text" w:hAnsi="Politie Text" w:cs="Calibri Light"/>
              <w:szCs w:val="18"/>
            </w:rPr>
            <w:t xml:space="preserve">International </w:t>
          </w:r>
          <w:r w:rsidRPr="00B44180">
            <w:rPr>
              <w:rFonts w:ascii="Politie Text" w:hAnsi="Politie Text" w:cs="Calibri Light"/>
              <w:szCs w:val="18"/>
            </w:rPr>
            <w:t>en CTRL ALT DELETE.</w:t>
          </w:r>
          <w:r w:rsidRPr="00B44180" w:rsidR="00B44180">
            <w:rPr>
              <w:rFonts w:ascii="Politie Text" w:hAnsi="Politie Text" w:cs="Calibri Light"/>
              <w:szCs w:val="18"/>
            </w:rPr>
            <w:t xml:space="preserve"> </w:t>
          </w:r>
          <w:r w:rsidRPr="00B44180" w:rsidR="000A4B47">
            <w:rPr>
              <w:rFonts w:ascii="Politie Text" w:hAnsi="Politie Text" w:cs="Calibri Light"/>
              <w:szCs w:val="18"/>
            </w:rPr>
            <w:t xml:space="preserve">Het handelingskader bestaat uit vier stappen: selecteren, uitleggen, bejegenen, reflecteren. </w:t>
          </w:r>
          <w:r w:rsidRPr="00B44180" w:rsidR="00B44180">
            <w:rPr>
              <w:rFonts w:ascii="Politie Text" w:hAnsi="Politie Text" w:cs="Calibri Light"/>
              <w:szCs w:val="18"/>
            </w:rPr>
            <w:t xml:space="preserve">In het geactualiseerde handelingskader is expliciet opgenomen dat selectiebesluiten voor controle alleen op basis van objectiveerbare gronden mogen plaatsvinden, waarvan ras, etniciteit, afkomst of uiterlijke kenmerken nóóit onderdeel mogen uitmaken (als geen sprake is van een signalement van een verdachte of betrokkene). </w:t>
          </w:r>
          <w:bookmarkStart w:name="_Hlk166792377" w:id="0"/>
          <w:r w:rsidR="00A65E1B">
            <w:rPr>
              <w:rFonts w:ascii="Politie Text" w:hAnsi="Politie Text" w:cs="Calibri Light"/>
              <w:szCs w:val="18"/>
            </w:rPr>
            <w:t xml:space="preserve">Via het programma </w:t>
          </w:r>
          <w:r w:rsidRPr="00E15357" w:rsidR="00A65E1B">
            <w:rPr>
              <w:rFonts w:ascii="Politie Text" w:hAnsi="Politie Text" w:cs="Calibri Light"/>
              <w:i/>
              <w:iCs/>
              <w:szCs w:val="18"/>
            </w:rPr>
            <w:t>Politie</w:t>
          </w:r>
          <w:r w:rsidR="00BE0C04">
            <w:rPr>
              <w:rFonts w:ascii="Politie Text" w:hAnsi="Politie Text" w:cs="Calibri Light"/>
              <w:i/>
              <w:iCs/>
              <w:szCs w:val="18"/>
            </w:rPr>
            <w:t xml:space="preserve"> </w:t>
          </w:r>
          <w:r w:rsidRPr="00E15357" w:rsidR="00A65E1B">
            <w:rPr>
              <w:rFonts w:ascii="Politie Text" w:hAnsi="Politie Text" w:cs="Calibri Light"/>
              <w:i/>
              <w:iCs/>
              <w:szCs w:val="18"/>
            </w:rPr>
            <w:t>V</w:t>
          </w:r>
          <w:r w:rsidRPr="00E15357" w:rsidR="00A65E1B">
            <w:rPr>
              <w:rFonts w:ascii="Politie Text" w:hAnsi="Politie Text" w:cs="Arial"/>
              <w:i/>
              <w:iCs/>
              <w:szCs w:val="18"/>
            </w:rPr>
            <w:t>oor Iedereen</w:t>
          </w:r>
          <w:r w:rsidRPr="00B44180" w:rsidR="00A65E1B">
            <w:rPr>
              <w:rFonts w:ascii="Politie Text" w:hAnsi="Politie Text" w:cs="Arial"/>
              <w:szCs w:val="18"/>
            </w:rPr>
            <w:t xml:space="preserve"> </w:t>
          </w:r>
          <w:r w:rsidR="00A65E1B">
            <w:rPr>
              <w:rFonts w:ascii="Politie Text" w:hAnsi="Politie Text" w:cs="Arial"/>
              <w:szCs w:val="18"/>
            </w:rPr>
            <w:t>wordt actief aandacht besteed</w:t>
          </w:r>
          <w:r w:rsidRPr="00B44180" w:rsidR="00A65E1B">
            <w:rPr>
              <w:rFonts w:ascii="Politie Text" w:hAnsi="Politie Text" w:cs="Arial"/>
              <w:szCs w:val="18"/>
            </w:rPr>
            <w:t xml:space="preserve"> aan cultuurverandering, verandering van gedrag en vergroten van professionaliteit</w:t>
          </w:r>
          <w:r w:rsidR="00A65E1B">
            <w:rPr>
              <w:rFonts w:ascii="Politie Text" w:hAnsi="Politie Text" w:cs="Arial"/>
              <w:szCs w:val="18"/>
            </w:rPr>
            <w:t xml:space="preserve"> bij </w:t>
          </w:r>
          <w:r w:rsidR="00135304">
            <w:rPr>
              <w:rFonts w:ascii="Politie Text" w:hAnsi="Politie Text" w:cs="Calibri Light"/>
              <w:szCs w:val="18"/>
            </w:rPr>
            <w:t>p</w:t>
          </w:r>
          <w:r w:rsidRPr="00B44180" w:rsidR="00A65E1B">
            <w:rPr>
              <w:rFonts w:ascii="Politie Text" w:hAnsi="Politie Text" w:cs="Calibri Light"/>
              <w:szCs w:val="18"/>
            </w:rPr>
            <w:t>rofessioneel controleren</w:t>
          </w:r>
          <w:r w:rsidR="00A65E1B">
            <w:rPr>
              <w:rFonts w:ascii="Politie Text" w:hAnsi="Politie Text" w:cs="Calibri Light"/>
              <w:szCs w:val="18"/>
            </w:rPr>
            <w:t xml:space="preserve">. </w:t>
          </w:r>
        </w:p>
        <w:bookmarkEnd w:id="0"/>
        <w:p w:rsidRPr="00B44180" w:rsidR="00785828" w:rsidP="003D2AD0" w:rsidRDefault="00785828" w14:paraId="0AEBB664" w14:textId="77777777">
          <w:pPr>
            <w:keepNext/>
            <w:rPr>
              <w:rFonts w:ascii="Politie Text" w:hAnsi="Politie Text" w:cs="Calibri Light"/>
              <w:szCs w:val="18"/>
            </w:rPr>
          </w:pPr>
        </w:p>
        <w:p w:rsidRPr="00B44180" w:rsidR="00E44582" w:rsidP="00B44180" w:rsidRDefault="00BA5EE9" w14:paraId="0FDF7971" w14:textId="76A297CF">
          <w:pPr>
            <w:keepNext/>
            <w:rPr>
              <w:rFonts w:ascii="Politie Text" w:hAnsi="Politie Text"/>
              <w:szCs w:val="18"/>
            </w:rPr>
          </w:pPr>
          <w:r>
            <w:rPr>
              <w:rFonts w:ascii="Politie Text" w:hAnsi="Politie Text"/>
              <w:szCs w:val="18"/>
            </w:rPr>
            <w:t>N</w:t>
          </w:r>
          <w:r w:rsidRPr="00B44180" w:rsidR="00B44180">
            <w:rPr>
              <w:rFonts w:ascii="Politie Text" w:hAnsi="Politie Text"/>
              <w:szCs w:val="18"/>
            </w:rPr>
            <w:t>aar aanleiding van Motie 21</w:t>
          </w:r>
          <w:r w:rsidR="00761107">
            <w:rPr>
              <w:rStyle w:val="Voetnootmarkering"/>
              <w:rFonts w:ascii="Politie Text" w:hAnsi="Politie Text"/>
              <w:szCs w:val="18"/>
            </w:rPr>
            <w:footnoteReference w:id="1"/>
          </w:r>
          <w:r>
            <w:rPr>
              <w:rFonts w:ascii="Politie Text" w:hAnsi="Politie Text"/>
              <w:szCs w:val="18"/>
            </w:rPr>
            <w:t xml:space="preserve"> is d</w:t>
          </w:r>
          <w:r w:rsidRPr="00B44180" w:rsidR="00B44180">
            <w:rPr>
              <w:rFonts w:ascii="Politie Text" w:hAnsi="Politie Text"/>
              <w:szCs w:val="18"/>
            </w:rPr>
            <w:t xml:space="preserve">oor de Gegevensautoriteit </w:t>
          </w:r>
          <w:r w:rsidR="00634374">
            <w:rPr>
              <w:rFonts w:ascii="Politie Text" w:hAnsi="Politie Text"/>
              <w:szCs w:val="18"/>
            </w:rPr>
            <w:t>van de politie</w:t>
          </w:r>
          <w:r w:rsidRPr="00B44180" w:rsidR="00B44180">
            <w:rPr>
              <w:rFonts w:ascii="Politie Text" w:hAnsi="Politie Text"/>
              <w:szCs w:val="18"/>
            </w:rPr>
            <w:t xml:space="preserve"> een toetsingskader opgesteld en verspreid </w:t>
          </w:r>
          <w:r w:rsidR="00634374">
            <w:rPr>
              <w:rFonts w:ascii="Politie Text" w:hAnsi="Politie Text"/>
              <w:szCs w:val="18"/>
            </w:rPr>
            <w:t xml:space="preserve">in het gehele korps </w:t>
          </w:r>
          <w:r w:rsidRPr="00B44180" w:rsidR="00B44180">
            <w:rPr>
              <w:rFonts w:ascii="Politie Text" w:hAnsi="Politie Text"/>
              <w:szCs w:val="18"/>
            </w:rPr>
            <w:t xml:space="preserve">onder de privacyfunctionarissen aan de hand waarvan zij kunnen toetsen of het rechtmatig is afkomst-gerelateerde gegevens te verwerken. </w:t>
          </w:r>
          <w:r>
            <w:rPr>
              <w:rFonts w:ascii="Politie Text" w:hAnsi="Politie Text"/>
              <w:szCs w:val="18"/>
            </w:rPr>
            <w:t>A</w:t>
          </w:r>
          <w:r w:rsidRPr="00B44180" w:rsidR="00B44180">
            <w:rPr>
              <w:rFonts w:ascii="Politie Text" w:hAnsi="Politie Text" w:cs="Arial"/>
              <w:szCs w:val="18"/>
            </w:rPr>
            <w:t>anbevelingen van de Algemene Rekenkamer voor het systeem CAS (</w:t>
          </w:r>
          <w:proofErr w:type="spellStart"/>
          <w:r w:rsidRPr="00B44180" w:rsidR="00B44180">
            <w:rPr>
              <w:rFonts w:ascii="Politie Text" w:hAnsi="Politie Text" w:cs="Arial"/>
              <w:szCs w:val="18"/>
            </w:rPr>
            <w:t>Criminaliteits</w:t>
          </w:r>
          <w:proofErr w:type="spellEnd"/>
          <w:r w:rsidRPr="00B44180" w:rsidR="00B44180">
            <w:rPr>
              <w:rFonts w:ascii="Politie Text" w:hAnsi="Politie Text" w:cs="Arial"/>
              <w:szCs w:val="18"/>
            </w:rPr>
            <w:t xml:space="preserve"> Anticipatie Systeem dat risicogegevens genereert voor </w:t>
          </w:r>
          <w:r w:rsidR="00634374">
            <w:rPr>
              <w:rFonts w:ascii="Politie Text" w:hAnsi="Politie Text" w:cs="Arial"/>
              <w:szCs w:val="18"/>
            </w:rPr>
            <w:t xml:space="preserve">bijvoorbeeld </w:t>
          </w:r>
          <w:r w:rsidRPr="00B44180" w:rsidR="00B44180">
            <w:rPr>
              <w:rFonts w:ascii="Politie Text" w:hAnsi="Politie Text" w:cs="Arial"/>
              <w:szCs w:val="18"/>
            </w:rPr>
            <w:t xml:space="preserve">woninginbraak in een bepaald gebied) </w:t>
          </w:r>
          <w:r>
            <w:rPr>
              <w:rFonts w:ascii="Politie Text" w:hAnsi="Politie Text" w:cs="Arial"/>
              <w:szCs w:val="18"/>
            </w:rPr>
            <w:t xml:space="preserve">zijn </w:t>
          </w:r>
          <w:r w:rsidRPr="00B44180" w:rsidR="00B44180">
            <w:rPr>
              <w:rFonts w:ascii="Politie Text" w:hAnsi="Politie Text" w:cs="Arial"/>
              <w:szCs w:val="18"/>
            </w:rPr>
            <w:t>doorgevoerd.</w:t>
          </w:r>
        </w:p>
        <w:p w:rsidRPr="00B44180" w:rsidR="00E44582" w:rsidP="00E44582" w:rsidRDefault="00E44582" w14:paraId="34899590" w14:textId="38EFDAFF">
          <w:pPr>
            <w:rPr>
              <w:rFonts w:ascii="Politie Text" w:hAnsi="Politie Text"/>
              <w:szCs w:val="18"/>
            </w:rPr>
          </w:pPr>
        </w:p>
        <w:p w:rsidR="0063063B" w:rsidRDefault="0063063B" w14:paraId="7B4D30FF" w14:textId="77777777">
          <w:pPr>
            <w:spacing w:after="160" w:line="259" w:lineRule="auto"/>
            <w:rPr>
              <w:rFonts w:ascii="Politie Text" w:hAnsi="Politie Text" w:cs="Arial"/>
              <w:bCs/>
              <w:szCs w:val="18"/>
            </w:rPr>
          </w:pPr>
          <w:r>
            <w:rPr>
              <w:rFonts w:ascii="Politie Text" w:hAnsi="Politie Text" w:cs="Arial"/>
              <w:bCs/>
              <w:szCs w:val="18"/>
            </w:rPr>
            <w:br w:type="page"/>
          </w:r>
        </w:p>
        <w:p w:rsidR="0063063B" w:rsidP="00644341" w:rsidRDefault="0063063B" w14:paraId="0D997365" w14:textId="77777777">
          <w:pPr>
            <w:keepNext/>
            <w:rPr>
              <w:rFonts w:ascii="Politie Text" w:hAnsi="Politie Text" w:cs="Arial"/>
              <w:b/>
              <w:szCs w:val="18"/>
            </w:rPr>
          </w:pPr>
        </w:p>
      </w:sdtContent>
    </w:sdt>
    <w:p w:rsidRPr="0063063B" w:rsidR="00644341" w:rsidP="00644341" w:rsidRDefault="00C22B83" w14:paraId="68C09DF3" w14:textId="311BABC5">
      <w:pPr>
        <w:keepNext/>
        <w:rPr>
          <w:rFonts w:ascii="Politie Text" w:hAnsi="Politie Text" w:cs="Arial"/>
          <w:bCs/>
          <w:szCs w:val="18"/>
        </w:rPr>
      </w:pPr>
      <w:r w:rsidRPr="00B44180">
        <w:rPr>
          <w:rFonts w:ascii="Politie Text" w:hAnsi="Politie Text" w:cs="Arial"/>
          <w:b/>
          <w:color w:val="0070C0"/>
          <w:szCs w:val="18"/>
        </w:rPr>
        <w:t>2. Huidige stand van zaken</w:t>
      </w:r>
    </w:p>
    <w:sdt>
      <w:sdtPr>
        <w:rPr>
          <w:rFonts w:ascii="Politie Text" w:hAnsi="Politie Text" w:cs="Arial"/>
          <w:szCs w:val="18"/>
        </w:rPr>
        <w:alias w:val="tekst"/>
        <w:tag w:val="tekst"/>
        <w:id w:val="613712568"/>
        <w:placeholder>
          <w:docPart w:val="F5F7774C88E74F60BDFE6AC2027B1A96"/>
        </w:placeholder>
        <w15:appearance w15:val="hidden"/>
      </w:sdtPr>
      <w:sdtEndPr>
        <w:rPr>
          <w:b/>
          <w:bCs/>
          <w:color w:val="0070C0"/>
        </w:rPr>
      </w:sdtEndPr>
      <w:sdtContent>
        <w:sdt>
          <w:sdtPr>
            <w:rPr>
              <w:rFonts w:ascii="Politie Text" w:hAnsi="Politie Text" w:cs="Arial"/>
              <w:szCs w:val="18"/>
            </w:rPr>
            <w:alias w:val="tekst"/>
            <w:tag w:val="tekst"/>
            <w:id w:val="1712298328"/>
          </w:sdtPr>
          <w:sdtEndPr/>
          <w:sdtContent>
            <w:p w:rsidRPr="00B44180" w:rsidR="00835D53" w:rsidP="00835D53" w:rsidRDefault="00835D53" w14:paraId="7B7AC951" w14:textId="2544B37F">
              <w:pPr>
                <w:rPr>
                  <w:rFonts w:ascii="Politie Text" w:hAnsi="Politie Text" w:cs="Arial"/>
                  <w:szCs w:val="18"/>
                </w:rPr>
              </w:pPr>
              <w:r w:rsidRPr="00B44180">
                <w:rPr>
                  <w:rFonts w:ascii="Politie Text" w:hAnsi="Politie Text" w:cs="Arial"/>
                  <w:szCs w:val="18"/>
                </w:rPr>
                <w:t xml:space="preserve">Profilering op basis van eerder </w:t>
              </w:r>
              <w:r w:rsidRPr="00A320FD">
                <w:rPr>
                  <w:rFonts w:ascii="Politie Text" w:hAnsi="Politie Text" w:cs="Arial"/>
                  <w:i/>
                  <w:iCs/>
                  <w:szCs w:val="18"/>
                </w:rPr>
                <w:t>gedrag</w:t>
              </w:r>
              <w:r w:rsidRPr="00B44180">
                <w:rPr>
                  <w:rFonts w:ascii="Politie Text" w:hAnsi="Politie Text" w:cs="Arial"/>
                  <w:szCs w:val="18"/>
                </w:rPr>
                <w:t xml:space="preserve">, waaronder de modus operandi van bepaald crimineel gedrag, recidive of gericht op locaties dient te worden onderscheiden van profileren op basis van bijzondere </w:t>
              </w:r>
              <w:r w:rsidRPr="00A320FD">
                <w:rPr>
                  <w:rFonts w:ascii="Politie Text" w:hAnsi="Politie Text" w:cs="Arial"/>
                  <w:i/>
                  <w:iCs/>
                  <w:szCs w:val="18"/>
                </w:rPr>
                <w:t>eigenschappen</w:t>
              </w:r>
              <w:r w:rsidRPr="00B44180">
                <w:rPr>
                  <w:rFonts w:ascii="Politie Text" w:hAnsi="Politie Text" w:cs="Arial"/>
                  <w:szCs w:val="18"/>
                </w:rPr>
                <w:t xml:space="preserve"> van personen. In de context van de rechtshandhaving waar risicobeoordeling </w:t>
              </w:r>
              <w:r w:rsidR="00BE0C04">
                <w:rPr>
                  <w:rFonts w:ascii="Politie Text" w:hAnsi="Politie Text" w:cs="Arial"/>
                  <w:szCs w:val="18"/>
                </w:rPr>
                <w:t>rechtmatig wordt ingezet</w:t>
              </w:r>
              <w:r w:rsidRPr="00B44180">
                <w:rPr>
                  <w:rFonts w:ascii="Politie Text" w:hAnsi="Politie Text" w:cs="Arial"/>
                  <w:szCs w:val="18"/>
                </w:rPr>
                <w:t xml:space="preserve">, kan risicobeoordeling een grote toegevoegde waarde hebben voor de taakuitvoering. </w:t>
              </w:r>
            </w:p>
            <w:p w:rsidRPr="00B44180" w:rsidR="00835D53" w:rsidP="00835D53" w:rsidRDefault="00835D53" w14:paraId="308A1A8B" w14:textId="5CB4E1EF">
              <w:pPr>
                <w:rPr>
                  <w:rFonts w:ascii="Politie Text" w:hAnsi="Politie Text" w:cs="Arial"/>
                  <w:szCs w:val="18"/>
                </w:rPr>
              </w:pPr>
              <w:r w:rsidRPr="00B44180">
                <w:rPr>
                  <w:rFonts w:ascii="Politie Text" w:hAnsi="Politie Text" w:cs="Arial"/>
                  <w:szCs w:val="18"/>
                </w:rPr>
                <w:t>Een eerder onderzoek uit 2017 van de Nationaal Rapporteur</w:t>
              </w:r>
              <w:r w:rsidR="006A125E">
                <w:rPr>
                  <w:rFonts w:ascii="Politie Text" w:hAnsi="Politie Text" w:cs="Arial"/>
                  <w:szCs w:val="18"/>
                </w:rPr>
                <w:t xml:space="preserve"> Mensenhandel</w:t>
              </w:r>
              <w:r w:rsidRPr="00B44180">
                <w:rPr>
                  <w:rFonts w:ascii="Politie Text" w:hAnsi="Politie Text" w:cs="Arial"/>
                  <w:szCs w:val="18"/>
                </w:rPr>
                <w:t xml:space="preserve"> heeft aangetoond dat gebruik van deze op wetenschappelijk onderzoek gebaseerde systemen leiden tot een betere/betrouwbaardere inschatting dan alleen het oordeel van een professional</w:t>
              </w:r>
              <w:r w:rsidR="00E3182E">
                <w:rPr>
                  <w:rFonts w:ascii="Politie Text" w:hAnsi="Politie Text" w:cs="Arial"/>
                  <w:szCs w:val="18"/>
                </w:rPr>
                <w:t>.</w:t>
              </w:r>
            </w:p>
            <w:p w:rsidRPr="00B44180" w:rsidR="00835D53" w:rsidP="0030107C" w:rsidRDefault="00835D53" w14:paraId="59F47565" w14:textId="77777777">
              <w:pPr>
                <w:rPr>
                  <w:rFonts w:ascii="Politie Text" w:hAnsi="Politie Text" w:cs="Arial"/>
                  <w:szCs w:val="18"/>
                </w:rPr>
              </w:pPr>
            </w:p>
            <w:p w:rsidRPr="00B44180" w:rsidR="00835D53" w:rsidP="0030107C" w:rsidRDefault="0030107C" w14:paraId="78F99509" w14:textId="57A6E6E0">
              <w:pPr>
                <w:rPr>
                  <w:rFonts w:ascii="Politie Text" w:hAnsi="Politie Text" w:cs="Arial"/>
                  <w:szCs w:val="18"/>
                </w:rPr>
              </w:pPr>
              <w:r w:rsidRPr="00B44180">
                <w:rPr>
                  <w:rFonts w:ascii="Politie Text" w:hAnsi="Politie Text" w:cs="Arial"/>
                  <w:szCs w:val="18"/>
                </w:rPr>
                <w:t>In de afgelopen jaren heeft de politie een</w:t>
              </w:r>
              <w:r w:rsidR="006A125E">
                <w:rPr>
                  <w:rFonts w:ascii="Politie Text" w:hAnsi="Politie Text" w:cs="Arial"/>
                  <w:szCs w:val="18"/>
                </w:rPr>
                <w:t xml:space="preserve"> beperkt</w:t>
              </w:r>
              <w:r w:rsidRPr="00B44180">
                <w:rPr>
                  <w:rFonts w:ascii="Politie Text" w:hAnsi="Politie Text" w:cs="Arial"/>
                  <w:szCs w:val="18"/>
                </w:rPr>
                <w:t xml:space="preserve"> aantal projecten gerealiseerd op het gebied van verantwoorde ontwikkeling en gebruik van risicoprofielen</w:t>
              </w:r>
              <w:r w:rsidR="003D21B2">
                <w:rPr>
                  <w:rFonts w:ascii="Politie Text" w:hAnsi="Politie Text" w:cs="Arial"/>
                  <w:szCs w:val="18"/>
                </w:rPr>
                <w:t xml:space="preserve"> (</w:t>
              </w:r>
              <w:r w:rsidR="00A2343C">
                <w:rPr>
                  <w:rFonts w:ascii="Politie Text" w:hAnsi="Politie Text" w:cs="Arial"/>
                  <w:szCs w:val="18"/>
                </w:rPr>
                <w:t>risicotaxati</w:t>
              </w:r>
              <w:r w:rsidR="003D21B2">
                <w:rPr>
                  <w:rFonts w:ascii="Politie Text" w:hAnsi="Politie Text" w:cs="Arial"/>
                  <w:szCs w:val="18"/>
                </w:rPr>
                <w:t>e-instrumenten)</w:t>
              </w:r>
              <w:r w:rsidR="00E3182E">
                <w:rPr>
                  <w:rFonts w:ascii="Politie Text" w:hAnsi="Politie Text" w:cs="Arial"/>
                  <w:szCs w:val="18"/>
                </w:rPr>
                <w:t xml:space="preserve">. </w:t>
              </w:r>
              <w:r w:rsidRPr="00B44180" w:rsidR="00835D53">
                <w:rPr>
                  <w:rFonts w:ascii="Politie Text" w:hAnsi="Politie Text" w:cs="Arial"/>
                  <w:szCs w:val="18"/>
                </w:rPr>
                <w:t xml:space="preserve"> </w:t>
              </w:r>
              <w:r w:rsidR="00E3182E">
                <w:rPr>
                  <w:rFonts w:ascii="Politie Text" w:hAnsi="Politie Text" w:cs="Arial"/>
                  <w:szCs w:val="18"/>
                </w:rPr>
                <w:t>B</w:t>
              </w:r>
              <w:r w:rsidRPr="00B44180" w:rsidR="00835D53">
                <w:rPr>
                  <w:rFonts w:ascii="Politie Text" w:hAnsi="Politie Text" w:cs="Arial"/>
                  <w:szCs w:val="18"/>
                </w:rPr>
                <w:t xml:space="preserve">ij het gebruik van </w:t>
              </w:r>
              <w:r w:rsidR="003D21B2">
                <w:rPr>
                  <w:rFonts w:ascii="Politie Text" w:hAnsi="Politie Text" w:cs="Arial"/>
                  <w:szCs w:val="18"/>
                </w:rPr>
                <w:t>risicotaxatie-instrumenten (</w:t>
              </w:r>
              <w:r w:rsidRPr="00B44180" w:rsidR="00835D53">
                <w:rPr>
                  <w:rFonts w:ascii="Politie Text" w:hAnsi="Politie Text" w:cs="Arial"/>
                  <w:szCs w:val="18"/>
                </w:rPr>
                <w:t>c.q. algoritmes</w:t>
              </w:r>
              <w:r w:rsidR="003D21B2">
                <w:rPr>
                  <w:rFonts w:ascii="Politie Text" w:hAnsi="Politie Text" w:cs="Arial"/>
                  <w:szCs w:val="18"/>
                </w:rPr>
                <w:t>),</w:t>
              </w:r>
              <w:r w:rsidRPr="00B44180" w:rsidR="00835D53">
                <w:rPr>
                  <w:rFonts w:ascii="Politie Text" w:hAnsi="Politie Text" w:cs="Arial"/>
                  <w:szCs w:val="18"/>
                </w:rPr>
                <w:t xml:space="preserve"> </w:t>
              </w:r>
              <w:r w:rsidR="00E3182E">
                <w:rPr>
                  <w:rFonts w:ascii="Politie Text" w:hAnsi="Politie Text" w:cs="Arial"/>
                  <w:szCs w:val="18"/>
                </w:rPr>
                <w:t>voor bijvoorbeeld</w:t>
              </w:r>
              <w:r w:rsidRPr="00B44180" w:rsidR="00835D53">
                <w:rPr>
                  <w:rFonts w:ascii="Politie Text" w:hAnsi="Politie Text" w:cs="Arial"/>
                  <w:szCs w:val="18"/>
                </w:rPr>
                <w:t xml:space="preserve"> het bepalen van het risico op (herhaald) slachtofferschap</w:t>
              </w:r>
              <w:r w:rsidR="006A125E">
                <w:rPr>
                  <w:rFonts w:ascii="Politie Text" w:hAnsi="Politie Text" w:cs="Arial"/>
                  <w:szCs w:val="18"/>
                </w:rPr>
                <w:t xml:space="preserve"> of </w:t>
              </w:r>
              <w:r w:rsidR="003D21B2">
                <w:rPr>
                  <w:rFonts w:ascii="Politie Text" w:hAnsi="Politie Text" w:cs="Arial"/>
                  <w:szCs w:val="18"/>
                </w:rPr>
                <w:t xml:space="preserve">de </w:t>
              </w:r>
              <w:r w:rsidR="006A125E">
                <w:rPr>
                  <w:rFonts w:ascii="Politie Text" w:hAnsi="Politie Text" w:cs="Arial"/>
                  <w:szCs w:val="18"/>
                </w:rPr>
                <w:t>recidivekans</w:t>
              </w:r>
              <w:r w:rsidR="003D21B2">
                <w:rPr>
                  <w:rFonts w:ascii="Politie Text" w:hAnsi="Politie Text" w:cs="Arial"/>
                  <w:szCs w:val="18"/>
                </w:rPr>
                <w:t>,</w:t>
              </w:r>
              <w:r w:rsidRPr="00B44180" w:rsidR="00835D53">
                <w:rPr>
                  <w:rFonts w:ascii="Politie Text" w:hAnsi="Politie Text" w:cs="Arial"/>
                  <w:szCs w:val="18"/>
                </w:rPr>
                <w:t xml:space="preserve"> </w:t>
              </w:r>
              <w:r w:rsidR="00E3182E">
                <w:rPr>
                  <w:rFonts w:ascii="Politie Text" w:hAnsi="Politie Text" w:cs="Arial"/>
                  <w:szCs w:val="18"/>
                </w:rPr>
                <w:t xml:space="preserve">is </w:t>
              </w:r>
              <w:r w:rsidR="006D5616">
                <w:rPr>
                  <w:rFonts w:ascii="Politie Text" w:hAnsi="Politie Text" w:cs="Arial"/>
                  <w:szCs w:val="18"/>
                </w:rPr>
                <w:t xml:space="preserve">bij de politie </w:t>
              </w:r>
              <w:r w:rsidRPr="00B44180" w:rsidR="00835D53">
                <w:rPr>
                  <w:rFonts w:ascii="Politie Text" w:hAnsi="Politie Text" w:cs="Arial"/>
                  <w:szCs w:val="18"/>
                </w:rPr>
                <w:t>altijd sprake van een z</w:t>
              </w:r>
              <w:r w:rsidR="00E3182E">
                <w:rPr>
                  <w:rFonts w:ascii="Politie Text" w:hAnsi="Politie Text" w:cs="Arial"/>
                  <w:szCs w:val="18"/>
                </w:rPr>
                <w:t>ogenaamde</w:t>
              </w:r>
              <w:r w:rsidRPr="00B44180" w:rsidR="00835D53">
                <w:rPr>
                  <w:rFonts w:ascii="Politie Text" w:hAnsi="Politie Text" w:cs="Arial"/>
                  <w:szCs w:val="18"/>
                </w:rPr>
                <w:t xml:space="preserve"> “human in </w:t>
              </w:r>
              <w:proofErr w:type="spellStart"/>
              <w:r w:rsidRPr="00B44180" w:rsidR="00835D53">
                <w:rPr>
                  <w:rFonts w:ascii="Politie Text" w:hAnsi="Politie Text" w:cs="Arial"/>
                  <w:szCs w:val="18"/>
                </w:rPr>
                <w:t>the</w:t>
              </w:r>
              <w:proofErr w:type="spellEnd"/>
              <w:r w:rsidRPr="00B44180" w:rsidR="00835D53">
                <w:rPr>
                  <w:rFonts w:ascii="Politie Text" w:hAnsi="Politie Text" w:cs="Arial"/>
                  <w:szCs w:val="18"/>
                </w:rPr>
                <w:t xml:space="preserve"> loop”. Besluitvorming ten behoeve van interventies vind</w:t>
              </w:r>
              <w:r w:rsidR="00E3182E">
                <w:rPr>
                  <w:rFonts w:ascii="Politie Text" w:hAnsi="Politie Text" w:cs="Arial"/>
                  <w:szCs w:val="18"/>
                </w:rPr>
                <w:t>t</w:t>
              </w:r>
              <w:r w:rsidRPr="00B44180" w:rsidR="00835D53">
                <w:rPr>
                  <w:rFonts w:ascii="Politie Text" w:hAnsi="Politie Text" w:cs="Arial"/>
                  <w:szCs w:val="18"/>
                </w:rPr>
                <w:t xml:space="preserve"> altijd plaats door </w:t>
              </w:r>
              <w:r w:rsidR="00BA5EE9">
                <w:rPr>
                  <w:rFonts w:ascii="Politie Text" w:hAnsi="Politie Text" w:cs="Arial"/>
                  <w:szCs w:val="18"/>
                </w:rPr>
                <w:t>menselijke tussenkomst.</w:t>
              </w:r>
            </w:p>
            <w:p w:rsidRPr="00B44180" w:rsidR="00B44180" w:rsidP="0005607E" w:rsidRDefault="00835D53" w14:paraId="741410C3" w14:textId="7559BDBF">
              <w:pPr>
                <w:spacing w:line="250" w:lineRule="atLeast"/>
                <w:rPr>
                  <w:rFonts w:ascii="Politie Text" w:hAnsi="Politie Text" w:cs="Arial"/>
                  <w:szCs w:val="18"/>
                </w:rPr>
              </w:pPr>
              <w:r w:rsidRPr="00B44180">
                <w:rPr>
                  <w:rFonts w:ascii="Politie Text" w:hAnsi="Politie Text" w:cs="Arial"/>
                  <w:szCs w:val="18"/>
                </w:rPr>
                <w:t xml:space="preserve"> </w:t>
              </w:r>
              <w:r w:rsidRPr="00B44180" w:rsidR="0030107C">
                <w:rPr>
                  <w:rFonts w:ascii="Politie Text" w:hAnsi="Politie Text" w:cs="Arial"/>
                  <w:szCs w:val="18"/>
                </w:rPr>
                <w:br/>
              </w:r>
              <w:r w:rsidRPr="00B44180" w:rsidR="00B44180">
                <w:rPr>
                  <w:rFonts w:ascii="Politie Text" w:hAnsi="Politie Text" w:cs="Arial"/>
                  <w:szCs w:val="18"/>
                </w:rPr>
                <w:t xml:space="preserve">Kwaliteit van algoritmes en AI </w:t>
              </w:r>
            </w:p>
            <w:p w:rsidRPr="00B44180" w:rsidR="00B44180" w:rsidP="00B44180" w:rsidRDefault="00B44180" w14:paraId="206EC820" w14:textId="68D0EA2E">
              <w:pPr>
                <w:rPr>
                  <w:rFonts w:ascii="Politie Text" w:hAnsi="Politie Text" w:cs="Arial"/>
                  <w:szCs w:val="18"/>
                </w:rPr>
              </w:pPr>
              <w:r w:rsidRPr="00B44180">
                <w:rPr>
                  <w:rFonts w:ascii="Politie Text" w:hAnsi="Politie Text" w:cs="Arial"/>
                  <w:szCs w:val="18"/>
                </w:rPr>
                <w:t xml:space="preserve">In 2023 is </w:t>
              </w:r>
              <w:r w:rsidR="006D5616">
                <w:rPr>
                  <w:rFonts w:ascii="Politie Text" w:hAnsi="Politie Text" w:cs="Arial"/>
                  <w:szCs w:val="18"/>
                </w:rPr>
                <w:t xml:space="preserve">binnen de politie </w:t>
              </w:r>
              <w:r w:rsidRPr="00B44180">
                <w:rPr>
                  <w:rFonts w:ascii="Politie Text" w:hAnsi="Politie Text" w:cs="Arial"/>
                  <w:szCs w:val="18"/>
                </w:rPr>
                <w:t xml:space="preserve">het programma KRAAI van start gegaan. KRAAI staat voor: </w:t>
              </w:r>
              <w:r w:rsidRPr="00B44180">
                <w:rPr>
                  <w:rFonts w:ascii="Politie Text" w:hAnsi="Politie Text" w:cs="Arial"/>
                  <w:b/>
                  <w:bCs/>
                  <w:szCs w:val="18"/>
                </w:rPr>
                <w:t>K</w:t>
              </w:r>
              <w:r w:rsidRPr="00B44180">
                <w:rPr>
                  <w:rFonts w:ascii="Politie Text" w:hAnsi="Politie Text" w:cs="Arial"/>
                  <w:szCs w:val="18"/>
                </w:rPr>
                <w:t xml:space="preserve">waliteits- en </w:t>
              </w:r>
              <w:r w:rsidRPr="00B44180">
                <w:rPr>
                  <w:rFonts w:ascii="Politie Text" w:hAnsi="Politie Text" w:cs="Arial"/>
                  <w:b/>
                  <w:bCs/>
                  <w:szCs w:val="18"/>
                </w:rPr>
                <w:t>R</w:t>
              </w:r>
              <w:r w:rsidRPr="00B44180">
                <w:rPr>
                  <w:rFonts w:ascii="Politie Text" w:hAnsi="Politie Text" w:cs="Arial"/>
                  <w:szCs w:val="18"/>
                </w:rPr>
                <w:t xml:space="preserve">isicomanagementsysteem voor </w:t>
              </w:r>
              <w:r w:rsidRPr="00B44180">
                <w:rPr>
                  <w:rFonts w:ascii="Politie Text" w:hAnsi="Politie Text" w:cs="Arial"/>
                  <w:b/>
                  <w:bCs/>
                  <w:szCs w:val="18"/>
                </w:rPr>
                <w:t>A</w:t>
              </w:r>
              <w:r w:rsidRPr="00B44180">
                <w:rPr>
                  <w:rFonts w:ascii="Politie Text" w:hAnsi="Politie Text" w:cs="Arial"/>
                  <w:szCs w:val="18"/>
                </w:rPr>
                <w:t xml:space="preserve">lgoritmes en </w:t>
              </w:r>
              <w:r w:rsidRPr="00B44180">
                <w:rPr>
                  <w:rFonts w:ascii="Politie Text" w:hAnsi="Politie Text" w:cs="Arial"/>
                  <w:b/>
                  <w:bCs/>
                  <w:szCs w:val="18"/>
                </w:rPr>
                <w:t>AI</w:t>
              </w:r>
              <w:r w:rsidRPr="00B44180">
                <w:rPr>
                  <w:rFonts w:ascii="Politie Text" w:hAnsi="Politie Text" w:cs="Arial"/>
                  <w:szCs w:val="18"/>
                </w:rPr>
                <w:t xml:space="preserve">. Het programma KRAAI heeft ten doel het invoeren </w:t>
              </w:r>
              <w:r w:rsidRPr="00B44180">
                <w:rPr>
                  <w:rFonts w:ascii="Politie Text" w:hAnsi="Politie Text" w:cs="Arial"/>
                  <w:i/>
                  <w:iCs/>
                  <w:szCs w:val="18"/>
                </w:rPr>
                <w:t xml:space="preserve">van een eenduidig proces, samenhangend kader en belegde verantwoordelijkheden en taken voor verantwoorde ontwikkeling en gebruik van (risicovolle) algoritmes, inclusief AI-toepassingen. </w:t>
              </w:r>
              <w:r w:rsidRPr="00B44180">
                <w:rPr>
                  <w:rFonts w:ascii="Politie Text" w:hAnsi="Politie Text" w:cs="Arial"/>
                  <w:szCs w:val="18"/>
                </w:rPr>
                <w:t>Het programma richt zich op zowel de “harde” kwaliteitsaspecten (zoals juridische kaders of technische vereisten) als op aspecten van wenselijkheid en (maatschappelijk) draagvlak (zoals ethische vereisten rondom mensenrechten) en anticipeert op zowel Nederlandse als Europese wet- en regelgeving op het gebied van algoritmes en AI. Onder de vlag van het programma wordt ook regie gevoerd op de publicatie van hoog-risico algoritmes in het nationale Algoritmeregister. Hiervan is de eerste in december 2023 gepubliceerd</w:t>
              </w:r>
              <w:r w:rsidR="006D5616">
                <w:rPr>
                  <w:rFonts w:ascii="Politie Text" w:hAnsi="Politie Text" w:cs="Arial"/>
                  <w:szCs w:val="18"/>
                </w:rPr>
                <w:t xml:space="preserve"> (het CAS-algoritme)</w:t>
              </w:r>
              <w:r w:rsidRPr="00B44180">
                <w:rPr>
                  <w:rFonts w:ascii="Politie Text" w:hAnsi="Politie Text" w:cs="Arial"/>
                  <w:szCs w:val="18"/>
                </w:rPr>
                <w:t>.</w:t>
              </w:r>
            </w:p>
            <w:p w:rsidRPr="00B44180" w:rsidR="0030107C" w:rsidP="0030107C" w:rsidRDefault="0063063B" w14:paraId="123C542B" w14:textId="77777777">
              <w:pPr>
                <w:rPr>
                  <w:rFonts w:ascii="Politie Text" w:hAnsi="Politie Text" w:cs="Arial"/>
                  <w:szCs w:val="18"/>
                </w:rPr>
              </w:pPr>
            </w:p>
          </w:sdtContent>
        </w:sdt>
        <w:p w:rsidRPr="00B44180" w:rsidR="002526A3" w:rsidP="006D0949" w:rsidRDefault="002526A3" w14:paraId="6D0E6A32" w14:textId="77777777">
          <w:pPr>
            <w:spacing w:line="250" w:lineRule="atLeast"/>
            <w:rPr>
              <w:rFonts w:ascii="Politie Text" w:hAnsi="Politie Text" w:cs="Calibri Light"/>
              <w:szCs w:val="18"/>
            </w:rPr>
          </w:pPr>
        </w:p>
        <w:p w:rsidRPr="00B44180" w:rsidR="00724DFB" w:rsidP="0005319A" w:rsidRDefault="00C22B83" w14:paraId="73DF4866" w14:textId="6011A9DB">
          <w:pPr>
            <w:keepNext/>
            <w:rPr>
              <w:rFonts w:ascii="Politie Text" w:hAnsi="Politie Text" w:cs="Arial"/>
              <w:b/>
              <w:bCs/>
              <w:color w:val="0070C0"/>
              <w:szCs w:val="18"/>
            </w:rPr>
          </w:pPr>
          <w:r w:rsidRPr="00B44180">
            <w:rPr>
              <w:rFonts w:ascii="Politie Text" w:hAnsi="Politie Text" w:cs="Arial"/>
              <w:b/>
              <w:bCs/>
              <w:color w:val="0070C0"/>
              <w:szCs w:val="18"/>
            </w:rPr>
            <w:t xml:space="preserve">3. </w:t>
          </w:r>
          <w:r w:rsidRPr="00B44180" w:rsidR="000E2BCF">
            <w:rPr>
              <w:rFonts w:ascii="Politie Text" w:hAnsi="Politie Text" w:cs="Arial"/>
              <w:b/>
              <w:bCs/>
              <w:color w:val="0070C0"/>
              <w:szCs w:val="18"/>
            </w:rPr>
            <w:t>Aandachtspunten en t</w:t>
          </w:r>
          <w:r w:rsidRPr="00B44180">
            <w:rPr>
              <w:rFonts w:ascii="Politie Text" w:hAnsi="Politie Text" w:cs="Arial"/>
              <w:b/>
              <w:bCs/>
              <w:color w:val="0070C0"/>
              <w:szCs w:val="18"/>
            </w:rPr>
            <w:t>oekomstplannen</w:t>
          </w:r>
          <w:r w:rsidRPr="00B44180" w:rsidR="0030107C">
            <w:rPr>
              <w:rFonts w:ascii="Politie Text" w:hAnsi="Politie Text" w:cs="Arial"/>
              <w:b/>
              <w:bCs/>
              <w:color w:val="0070C0"/>
              <w:szCs w:val="18"/>
            </w:rPr>
            <w:t xml:space="preserve"> </w:t>
          </w:r>
          <w:r w:rsidR="00C35F32">
            <w:rPr>
              <w:rFonts w:ascii="Politie Text" w:hAnsi="Politie Text" w:cs="Arial"/>
              <w:b/>
              <w:bCs/>
              <w:color w:val="0070C0"/>
              <w:szCs w:val="18"/>
            </w:rPr>
            <w:t>p</w:t>
          </w:r>
          <w:r w:rsidRPr="00B44180">
            <w:rPr>
              <w:rFonts w:ascii="Politie Text" w:hAnsi="Politie Text" w:cs="Arial"/>
              <w:b/>
              <w:bCs/>
              <w:color w:val="0070C0"/>
              <w:szCs w:val="18"/>
            </w:rPr>
            <w:t>olitie</w:t>
          </w:r>
        </w:p>
      </w:sdtContent>
    </w:sdt>
    <w:p w:rsidRPr="00E15357" w:rsidR="00EA7633" w:rsidP="00EA7633" w:rsidRDefault="00EA7633" w14:paraId="3D705B1B" w14:textId="51561BFC">
      <w:pPr>
        <w:rPr>
          <w:rFonts w:ascii="Politie Text" w:hAnsi="Politie Text"/>
        </w:rPr>
      </w:pPr>
      <w:r w:rsidRPr="00E15357">
        <w:rPr>
          <w:rFonts w:ascii="Politie Text" w:hAnsi="Politie Text"/>
        </w:rPr>
        <w:t>Wereldwijde technologische ontwikkelingen veranderen onze samenleving ingrijpend en continu. Om het politiewerk (opsporing, handhaving en noodhulp) zo goed mogelijk te blijven doen zullen we moderne technologie voor ons moeten laten werken. Dat doen we als politie binnen vaste kaders: zorgvuldig, in samenwerking met de wetenschap, binnen de kaders van de wet</w:t>
      </w:r>
      <w:r w:rsidRPr="00E15357" w:rsidR="007C0B68">
        <w:rPr>
          <w:rFonts w:ascii="Politie Text" w:hAnsi="Politie Text"/>
        </w:rPr>
        <w:t>, in afstemming met het bevoegd gezag</w:t>
      </w:r>
      <w:r w:rsidRPr="00E15357">
        <w:rPr>
          <w:rFonts w:ascii="Politie Text" w:hAnsi="Politie Text"/>
        </w:rPr>
        <w:t xml:space="preserve"> en volgens de normen en waarden van onze democratische rechtstaat (ethisch verantwoord).</w:t>
      </w:r>
    </w:p>
    <w:p w:rsidRPr="00B44180" w:rsidR="000E2BCF" w:rsidP="00AD12D9" w:rsidRDefault="000E2BCF" w14:paraId="62B1FC1C" w14:textId="29234DB0">
      <w:pPr>
        <w:rPr>
          <w:rFonts w:ascii="Politie Text" w:hAnsi="Politie Text" w:cs="Arial"/>
          <w:szCs w:val="18"/>
        </w:rPr>
      </w:pPr>
    </w:p>
    <w:p w:rsidRPr="00B44180" w:rsidR="00FF779C" w:rsidP="00FF779C" w:rsidRDefault="00785828" w14:paraId="37C86DF0" w14:textId="77777777">
      <w:pPr>
        <w:rPr>
          <w:rFonts w:ascii="Politie Text" w:hAnsi="Politie Text" w:cs="Arial"/>
          <w:szCs w:val="18"/>
        </w:rPr>
      </w:pPr>
      <w:r w:rsidRPr="00B44180">
        <w:rPr>
          <w:rFonts w:ascii="Politie Text" w:hAnsi="Politie Text" w:cs="Arial"/>
          <w:szCs w:val="18"/>
        </w:rPr>
        <w:t>Besluitvorming rondom de realisatie en inzet van een risicoprofiel vergt een multidisciplinaire verkenning en zorgvuldige afweging na bestudering van rechterlijke uitspraken</w:t>
      </w:r>
      <w:r w:rsidR="00FF779C">
        <w:rPr>
          <w:rFonts w:ascii="Politie Text" w:hAnsi="Politie Text" w:cs="Arial"/>
          <w:szCs w:val="18"/>
        </w:rPr>
        <w:t>,</w:t>
      </w:r>
      <w:r w:rsidRPr="00B44180">
        <w:rPr>
          <w:rFonts w:ascii="Politie Text" w:hAnsi="Politie Text" w:cs="Arial"/>
          <w:szCs w:val="18"/>
        </w:rPr>
        <w:t xml:space="preserve"> zowel bij de huidige “simpele” technieken als mogelijk nog komende “complexe” technieken waarbij vooral gedacht kan worden aan complexe algoritmes en AI-modellen. </w:t>
      </w:r>
      <w:r w:rsidRPr="00B44180" w:rsidR="00FF779C">
        <w:rPr>
          <w:rFonts w:ascii="Politie Text" w:hAnsi="Politie Text" w:cs="Arial"/>
          <w:szCs w:val="18"/>
        </w:rPr>
        <w:t>De politie is hierover voortdurend in gesprek met alle partners in het veiligheidsdomein, met de wetenschap en vertegenwoordigers uit belangen- en maatschappelijke organisaties.</w:t>
      </w:r>
    </w:p>
    <w:p w:rsidR="00A320FD" w:rsidP="002B5EB4" w:rsidRDefault="00A320FD" w14:paraId="27533B36" w14:textId="77777777">
      <w:pPr>
        <w:rPr>
          <w:rFonts w:ascii="Politie Text" w:hAnsi="Politie Text" w:cs="Arial"/>
          <w:bCs/>
          <w:szCs w:val="18"/>
        </w:rPr>
      </w:pPr>
    </w:p>
    <w:p w:rsidRPr="00B44180" w:rsidR="002B5EB4" w:rsidP="002B5EB4" w:rsidRDefault="002B5EB4" w14:paraId="3AEB3F76" w14:textId="5658CA3C">
      <w:pPr>
        <w:rPr>
          <w:rFonts w:ascii="Politie Text" w:hAnsi="Politie Text" w:cs="Arial"/>
          <w:bCs/>
          <w:szCs w:val="18"/>
        </w:rPr>
      </w:pPr>
      <w:r w:rsidRPr="00B44180">
        <w:rPr>
          <w:rFonts w:ascii="Politie Text" w:hAnsi="Politie Text" w:cs="Arial"/>
          <w:bCs/>
          <w:szCs w:val="18"/>
        </w:rPr>
        <w:t xml:space="preserve">Gelegitimeerd, ethisch en transparant handelen is </w:t>
      </w:r>
      <w:r w:rsidRPr="00B44180" w:rsidR="00B44180">
        <w:rPr>
          <w:rFonts w:ascii="Politie Text" w:hAnsi="Politie Text" w:cs="Arial"/>
          <w:bCs/>
          <w:szCs w:val="18"/>
        </w:rPr>
        <w:t xml:space="preserve">en blijft </w:t>
      </w:r>
      <w:r w:rsidRPr="00B44180">
        <w:rPr>
          <w:rFonts w:ascii="Politie Text" w:hAnsi="Politie Text" w:cs="Arial"/>
          <w:bCs/>
          <w:szCs w:val="18"/>
        </w:rPr>
        <w:t>een strategische doelstelling van de politie en vindt zijn vertaling in politiebeleid op alle terreinen.</w:t>
      </w:r>
    </w:p>
    <w:p w:rsidRPr="00B44180" w:rsidR="00785828" w:rsidP="0005319A" w:rsidRDefault="00785828" w14:paraId="69442696" w14:textId="77777777">
      <w:pPr>
        <w:rPr>
          <w:rFonts w:ascii="Politie Text" w:hAnsi="Politie Text" w:cs="Arial"/>
          <w:bCs/>
          <w:szCs w:val="18"/>
        </w:rPr>
      </w:pPr>
    </w:p>
    <w:sectPr w:rsidRPr="00B44180" w:rsidR="00785828" w:rsidSect="00321A98">
      <w:type w:val="continuous"/>
      <w:pgSz w:w="11906" w:h="16838" w:code="9"/>
      <w:pgMar w:top="2268" w:right="1418" w:bottom="1134" w:left="1418" w:header="851" w:footer="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500C4" w14:textId="77777777" w:rsidR="008D75CF" w:rsidRDefault="008D75CF" w:rsidP="0036092F">
      <w:pPr>
        <w:spacing w:line="240" w:lineRule="auto"/>
      </w:pPr>
      <w:r>
        <w:separator/>
      </w:r>
    </w:p>
  </w:endnote>
  <w:endnote w:type="continuationSeparator" w:id="0">
    <w:p w14:paraId="7DECE76C" w14:textId="77777777" w:rsidR="008D75CF" w:rsidRDefault="008D75CF" w:rsidP="003609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olitie Text">
    <w:altName w:val="Calibri"/>
    <w:panose1 w:val="020B0503040000020204"/>
    <w:charset w:val="00"/>
    <w:family w:val="swiss"/>
    <w:pitch w:val="variable"/>
    <w:sig w:usb0="A000006F" w:usb1="4000402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11F8F" w14:textId="77777777" w:rsidR="000A5841" w:rsidRDefault="000A5841">
    <w:pPr>
      <w:pStyle w:val="Voettekst"/>
    </w:pPr>
    <w:r>
      <w:rPr>
        <w:noProof/>
        <w:sz w:val="8"/>
        <w:szCs w:val="8"/>
        <w:lang w:eastAsia="nl-NL"/>
      </w:rPr>
      <w:drawing>
        <wp:anchor distT="0" distB="0" distL="114300" distR="114300" simplePos="0" relativeHeight="251663360" behindDoc="1" locked="0" layoutInCell="1" allowOverlap="1" wp14:anchorId="4D43B73E" wp14:editId="39D992ED">
          <wp:simplePos x="0" y="0"/>
          <wp:positionH relativeFrom="page">
            <wp:align>center</wp:align>
          </wp:positionH>
          <wp:positionV relativeFrom="page">
            <wp:align>bottom</wp:align>
          </wp:positionV>
          <wp:extent cx="2520000" cy="74160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OL_Motto_Blauw_RGB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741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46B9C" w14:textId="77777777" w:rsidR="000A5841" w:rsidRDefault="000A5841">
    <w:pPr>
      <w:pStyle w:val="Voettekst"/>
    </w:pPr>
    <w:r>
      <w:rPr>
        <w:noProof/>
        <w:sz w:val="8"/>
        <w:szCs w:val="8"/>
        <w:lang w:eastAsia="nl-NL"/>
      </w:rPr>
      <w:drawing>
        <wp:anchor distT="0" distB="0" distL="114300" distR="114300" simplePos="0" relativeHeight="251661312" behindDoc="1" locked="0" layoutInCell="1" allowOverlap="1" wp14:anchorId="0E18FED6" wp14:editId="6FF50D3D">
          <wp:simplePos x="0" y="0"/>
          <wp:positionH relativeFrom="page">
            <wp:align>center</wp:align>
          </wp:positionH>
          <wp:positionV relativeFrom="page">
            <wp:align>bottom</wp:align>
          </wp:positionV>
          <wp:extent cx="2520000" cy="74160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OL_Motto_Blauw_RGB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74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9A216" w14:textId="77777777" w:rsidR="008D75CF" w:rsidRDefault="008D75CF" w:rsidP="0036092F">
      <w:pPr>
        <w:spacing w:line="240" w:lineRule="auto"/>
      </w:pPr>
      <w:r>
        <w:separator/>
      </w:r>
    </w:p>
  </w:footnote>
  <w:footnote w:type="continuationSeparator" w:id="0">
    <w:p w14:paraId="0CBBCCEA" w14:textId="77777777" w:rsidR="008D75CF" w:rsidRDefault="008D75CF" w:rsidP="0036092F">
      <w:pPr>
        <w:spacing w:line="240" w:lineRule="auto"/>
      </w:pPr>
      <w:r>
        <w:continuationSeparator/>
      </w:r>
    </w:p>
  </w:footnote>
  <w:footnote w:id="1">
    <w:p w14:paraId="0C8B0CFD" w14:textId="18E64242" w:rsidR="00761107" w:rsidRDefault="00761107">
      <w:pPr>
        <w:pStyle w:val="Voetnoottekst"/>
      </w:pPr>
      <w:r>
        <w:rPr>
          <w:rStyle w:val="Voetnootmarkering"/>
        </w:rPr>
        <w:footnoteRef/>
      </w:r>
      <w:r>
        <w:t xml:space="preserve"> </w:t>
      </w:r>
      <w:hyperlink r:id="rId1" w:history="1">
        <w:r w:rsidRPr="00BC57CF">
          <w:rPr>
            <w:rStyle w:val="Hyperlink"/>
          </w:rPr>
          <w:t>https://open.overheid.nl/documenten/ronl-51b815fb590843754f34c1772da0a71ce6abda5f/pdf</w:t>
        </w:r>
      </w:hyperlink>
    </w:p>
    <w:p w14:paraId="32434512" w14:textId="77777777" w:rsidR="00761107" w:rsidRDefault="0076110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0129208"/>
      <w:docPartObj>
        <w:docPartGallery w:val="Page Numbers (Top of Page)"/>
        <w:docPartUnique/>
      </w:docPartObj>
    </w:sdtPr>
    <w:sdtEndPr/>
    <w:sdtContent>
      <w:p w14:paraId="68965272" w14:textId="77777777" w:rsidR="00D5277D" w:rsidRDefault="00D5277D">
        <w:pPr>
          <w:pStyle w:val="Koptekst"/>
        </w:pPr>
        <w:r>
          <w:rPr>
            <w:noProof/>
            <w:lang w:eastAsia="nl-NL"/>
          </w:rPr>
          <mc:AlternateContent>
            <mc:Choice Requires="wps">
              <w:drawing>
                <wp:anchor distT="0" distB="0" distL="114300" distR="114300" simplePos="0" relativeHeight="251665408" behindDoc="0" locked="0" layoutInCell="0" allowOverlap="1" wp14:anchorId="297B0CE3" wp14:editId="70AA386E">
                  <wp:simplePos x="0" y="0"/>
                  <wp:positionH relativeFrom="margin">
                    <wp:align>center</wp:align>
                  </wp:positionH>
                  <wp:positionV relativeFrom="topMargin">
                    <wp:posOffset>540385</wp:posOffset>
                  </wp:positionV>
                  <wp:extent cx="270000" cy="270000"/>
                  <wp:effectExtent l="0" t="0" r="0" b="0"/>
                  <wp:wrapNone/>
                  <wp:docPr id="7" name="Ova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0000" cy="270000"/>
                          </a:xfrm>
                          <a:prstGeom prst="ellipse">
                            <a:avLst/>
                          </a:prstGeom>
                          <a:solidFill>
                            <a:srgbClr val="004682"/>
                          </a:solidFill>
                          <a:ln>
                            <a:noFill/>
                          </a:ln>
                        </wps:spPr>
                        <wps:txbx>
                          <w:txbxContent>
                            <w:p w14:paraId="2709D187" w14:textId="77777777" w:rsidR="00D5277D" w:rsidRPr="00524668" w:rsidRDefault="00D5277D">
                              <w:pPr>
                                <w:pStyle w:val="Voettekst"/>
                                <w:jc w:val="center"/>
                                <w:rPr>
                                  <w:b/>
                                  <w:bCs/>
                                  <w:color w:val="FFFFFF" w:themeColor="background1"/>
                                  <w:sz w:val="20"/>
                                  <w:szCs w:val="20"/>
                                </w:rPr>
                              </w:pPr>
                              <w:r w:rsidRPr="00524668">
                                <w:rPr>
                                  <w:color w:val="FFFFFF" w:themeColor="background1"/>
                                  <w:sz w:val="20"/>
                                  <w:szCs w:val="20"/>
                                </w:rPr>
                                <w:fldChar w:fldCharType="begin"/>
                              </w:r>
                              <w:r w:rsidRPr="00524668">
                                <w:rPr>
                                  <w:color w:val="FFFFFF" w:themeColor="background1"/>
                                  <w:sz w:val="20"/>
                                  <w:szCs w:val="20"/>
                                </w:rPr>
                                <w:instrText>PAGE    \* MERGEFORMAT</w:instrText>
                              </w:r>
                              <w:r w:rsidRPr="00524668">
                                <w:rPr>
                                  <w:color w:val="FFFFFF" w:themeColor="background1"/>
                                  <w:sz w:val="20"/>
                                  <w:szCs w:val="20"/>
                                </w:rPr>
                                <w:fldChar w:fldCharType="separate"/>
                              </w:r>
                              <w:r w:rsidR="00391C0A" w:rsidRPr="00391C0A">
                                <w:rPr>
                                  <w:b/>
                                  <w:bCs/>
                                  <w:noProof/>
                                  <w:color w:val="FFFFFF" w:themeColor="background1"/>
                                  <w:sz w:val="20"/>
                                  <w:szCs w:val="20"/>
                                </w:rPr>
                                <w:t>2</w:t>
                              </w:r>
                              <w:r w:rsidRPr="00524668">
                                <w:rPr>
                                  <w:b/>
                                  <w:bCs/>
                                  <w:color w:val="FFFFFF" w:themeColor="background1"/>
                                  <w:sz w:val="20"/>
                                  <w:szCs w:val="2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97B0CE3" id="Ovaal 7" o:spid="_x0000_s1026" style="position:absolute;margin-left:0;margin-top:42.55pt;width:21.25pt;height:21.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2M6AEAAMcDAAAOAAAAZHJzL2Uyb0RvYy54bWysU9tu2zAMfR+wfxD0vtgJhq4w4hRFig4D&#10;ugvQ7gMUWbaFyaJGKrGzrx8l51Jsb8P8IJAUdcRzdLy+mwYnDgbJgq/lclFKYbyGxvqult9fHt/d&#10;SkFR+UY58KaWR0PybvP2zXoMlVlBD64xKBjEUzWGWvYxhqooSPdmULSAYDxvtoCDipxiVzSoRkYf&#10;XLEqy5tiBGwCgjZEXH2YN+Um47et0fFr25KJwtWSZ4t5xbzu0lps1qrqUIXe6tMY6h+mGJT1fOkF&#10;6kFFJfZo/4IarEYgaONCw1BA21ptMgdmsyz/YPPcq2AyFxaHwkUm+n+w+svhOXzDNDqFJ9A/SHjY&#10;9sp35p4Cy8ePKq8lRBh7oxqeYJm0K8ZA1QUjJcRoYjd+hoZfW+0jZFmmFod0BxMWU1b/eFHfTFFo&#10;Lq4+lPxJoXnrFKcbVHU+HJDiRwODSEEtjXM2UNJHVerwRHHuPndlSuBs82idywl2u61DcVDJC+X7&#10;m9tVpsDMX7c5n5o9pGMzYqpkoolbchZVcdpNvJnCHTRHpowwe4v/BQ56wF9SjOyrWtLPvUIjhfvk&#10;WbZkwnOA52B3DpTXfLSWOqIUc7KNs133AW3X5/eYB7xncVubWV/nOE3KbsnSnZyd7Pg6z13X/2/z&#10;GwAA//8DAFBLAwQUAAYACAAAACEAuG6bXdoAAAAGAQAADwAAAGRycy9kb3ducmV2LnhtbEyPQU+D&#10;QBSE7yb+h80z8WLsUrSVUJbGmHj0UGo8P9hXIGXfEnZL8d/7POlxMpOZb4r94gY10xR6zwbWqwQU&#10;ceNtz62Bz+P7YwYqRGSLg2cy8E0B9uXtTYG59Vc+0FzFVkkJhxwNdDGOudah6chhWPmRWLyTnxxG&#10;kVOr7YRXKXeDTpNkqx32LAsdjvTWUXOuLs4Ahrmum3g+VNPD+OWeFp99HL0x93fL6w5UpCX+heEX&#10;X9ChFKbaX9gGNRiQI9FAtlmDEvc53YCqJZW+bEGXhf6PX/4AAAD//wMAUEsBAi0AFAAGAAgAAAAh&#10;ALaDOJL+AAAA4QEAABMAAAAAAAAAAAAAAAAAAAAAAFtDb250ZW50X1R5cGVzXS54bWxQSwECLQAU&#10;AAYACAAAACEAOP0h/9YAAACUAQAACwAAAAAAAAAAAAAAAAAvAQAAX3JlbHMvLnJlbHNQSwECLQAU&#10;AAYACAAAACEAX5cdjOgBAADHAwAADgAAAAAAAAAAAAAAAAAuAgAAZHJzL2Uyb0RvYy54bWxQSwEC&#10;LQAUAAYACAAAACEAuG6bXdoAAAAGAQAADwAAAAAAAAAAAAAAAABCBAAAZHJzL2Rvd25yZXYueG1s&#10;UEsFBgAAAAAEAAQA8wAAAEkFAAAAAA==&#10;" o:allowincell="f" fillcolor="#004682" stroked="f">
                  <o:lock v:ext="edit" aspectratio="t"/>
                  <v:textbox inset="0,0,0,0">
                    <w:txbxContent>
                      <w:p w14:paraId="2709D187" w14:textId="77777777" w:rsidR="00D5277D" w:rsidRPr="00524668" w:rsidRDefault="00D5277D">
                        <w:pPr>
                          <w:pStyle w:val="Voettekst"/>
                          <w:jc w:val="center"/>
                          <w:rPr>
                            <w:b/>
                            <w:bCs/>
                            <w:color w:val="FFFFFF" w:themeColor="background1"/>
                            <w:sz w:val="20"/>
                            <w:szCs w:val="20"/>
                          </w:rPr>
                        </w:pPr>
                        <w:r w:rsidRPr="00524668">
                          <w:rPr>
                            <w:color w:val="FFFFFF" w:themeColor="background1"/>
                            <w:sz w:val="20"/>
                            <w:szCs w:val="20"/>
                          </w:rPr>
                          <w:fldChar w:fldCharType="begin"/>
                        </w:r>
                        <w:r w:rsidRPr="00524668">
                          <w:rPr>
                            <w:color w:val="FFFFFF" w:themeColor="background1"/>
                            <w:sz w:val="20"/>
                            <w:szCs w:val="20"/>
                          </w:rPr>
                          <w:instrText>PAGE    \* MERGEFORMAT</w:instrText>
                        </w:r>
                        <w:r w:rsidRPr="00524668">
                          <w:rPr>
                            <w:color w:val="FFFFFF" w:themeColor="background1"/>
                            <w:sz w:val="20"/>
                            <w:szCs w:val="20"/>
                          </w:rPr>
                          <w:fldChar w:fldCharType="separate"/>
                        </w:r>
                        <w:r w:rsidR="00391C0A" w:rsidRPr="00391C0A">
                          <w:rPr>
                            <w:b/>
                            <w:bCs/>
                            <w:noProof/>
                            <w:color w:val="FFFFFF" w:themeColor="background1"/>
                            <w:sz w:val="20"/>
                            <w:szCs w:val="20"/>
                          </w:rPr>
                          <w:t>2</w:t>
                        </w:r>
                        <w:r w:rsidRPr="00524668">
                          <w:rPr>
                            <w:b/>
                            <w:bCs/>
                            <w:color w:val="FFFFFF" w:themeColor="background1"/>
                            <w:sz w:val="20"/>
                            <w:szCs w:val="20"/>
                          </w:rPr>
                          <w:fldChar w:fldCharType="end"/>
                        </w:r>
                      </w:p>
                    </w:txbxContent>
                  </v:textbox>
                  <w10:wrap anchorx="margin" anchory="margin"/>
                </v:oval>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09B75" w14:textId="77777777" w:rsidR="00663378" w:rsidRDefault="00663378" w:rsidP="00663378">
    <w:pPr>
      <w:pStyle w:val="Koptekst"/>
      <w:tabs>
        <w:tab w:val="clear" w:pos="9072"/>
        <w:tab w:val="left" w:pos="142"/>
        <w:tab w:val="right" w:pos="8931"/>
      </w:tabs>
    </w:pPr>
    <w:r w:rsidRPr="00451A8F">
      <w:rPr>
        <w:noProof/>
        <w:szCs w:val="18"/>
        <w:lang w:eastAsia="nl-NL"/>
      </w:rPr>
      <w:drawing>
        <wp:anchor distT="0" distB="0" distL="114300" distR="114300" simplePos="0" relativeHeight="251659264" behindDoc="0" locked="0" layoutInCell="1" allowOverlap="1" wp14:anchorId="6AE659EC" wp14:editId="2214AC0C">
          <wp:simplePos x="0" y="0"/>
          <wp:positionH relativeFrom="page">
            <wp:align>center</wp:align>
          </wp:positionH>
          <wp:positionV relativeFrom="page">
            <wp:align>top</wp:align>
          </wp:positionV>
          <wp:extent cx="2520000" cy="1260000"/>
          <wp:effectExtent l="0" t="0" r="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OL_Logo_RGB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A3EE5"/>
    <w:multiLevelType w:val="hybridMultilevel"/>
    <w:tmpl w:val="346691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397F98"/>
    <w:multiLevelType w:val="hybridMultilevel"/>
    <w:tmpl w:val="FD52E306"/>
    <w:lvl w:ilvl="0" w:tplc="D910FE58">
      <w:start w:val="5"/>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D7A06E4"/>
    <w:multiLevelType w:val="hybridMultilevel"/>
    <w:tmpl w:val="8D627116"/>
    <w:lvl w:ilvl="0" w:tplc="3BAEF884">
      <w:start w:val="2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6554CFE"/>
    <w:multiLevelType w:val="hybridMultilevel"/>
    <w:tmpl w:val="446E8626"/>
    <w:lvl w:ilvl="0" w:tplc="FD8C91C8">
      <w:start w:val="1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DDF2823"/>
    <w:multiLevelType w:val="hybridMultilevel"/>
    <w:tmpl w:val="FAA29E2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4E8E70A2"/>
    <w:multiLevelType w:val="hybridMultilevel"/>
    <w:tmpl w:val="7716EA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254977721">
    <w:abstractNumId w:val="0"/>
  </w:num>
  <w:num w:numId="2" w16cid:durableId="1321426223">
    <w:abstractNumId w:val="5"/>
  </w:num>
  <w:num w:numId="3" w16cid:durableId="879170449">
    <w:abstractNumId w:val="4"/>
  </w:num>
  <w:num w:numId="4" w16cid:durableId="1320424245">
    <w:abstractNumId w:val="2"/>
  </w:num>
  <w:num w:numId="5" w16cid:durableId="2135978809">
    <w:abstractNumId w:val="3"/>
  </w:num>
  <w:num w:numId="6" w16cid:durableId="398595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378"/>
    <w:rsid w:val="000174B6"/>
    <w:rsid w:val="00032A25"/>
    <w:rsid w:val="0005319A"/>
    <w:rsid w:val="0005607E"/>
    <w:rsid w:val="0006138B"/>
    <w:rsid w:val="00067915"/>
    <w:rsid w:val="000A4B47"/>
    <w:rsid w:val="000A5841"/>
    <w:rsid w:val="000B6895"/>
    <w:rsid w:val="000E2BCF"/>
    <w:rsid w:val="00110A05"/>
    <w:rsid w:val="00117FFB"/>
    <w:rsid w:val="001220EA"/>
    <w:rsid w:val="00135304"/>
    <w:rsid w:val="00155845"/>
    <w:rsid w:val="001621BF"/>
    <w:rsid w:val="001634B0"/>
    <w:rsid w:val="001A2633"/>
    <w:rsid w:val="001D22D1"/>
    <w:rsid w:val="001D3F3B"/>
    <w:rsid w:val="001D67AE"/>
    <w:rsid w:val="001F665B"/>
    <w:rsid w:val="00200E13"/>
    <w:rsid w:val="00235F30"/>
    <w:rsid w:val="002526A3"/>
    <w:rsid w:val="00291B91"/>
    <w:rsid w:val="002B07F3"/>
    <w:rsid w:val="002B31DF"/>
    <w:rsid w:val="002B5EB4"/>
    <w:rsid w:val="002C2B79"/>
    <w:rsid w:val="002C433A"/>
    <w:rsid w:val="0030107C"/>
    <w:rsid w:val="003072AA"/>
    <w:rsid w:val="0031127F"/>
    <w:rsid w:val="00321A98"/>
    <w:rsid w:val="003235F8"/>
    <w:rsid w:val="0032396D"/>
    <w:rsid w:val="00354ACC"/>
    <w:rsid w:val="0035654C"/>
    <w:rsid w:val="0036092F"/>
    <w:rsid w:val="00375060"/>
    <w:rsid w:val="00376788"/>
    <w:rsid w:val="00381895"/>
    <w:rsid w:val="00391C0A"/>
    <w:rsid w:val="00393C73"/>
    <w:rsid w:val="003A405F"/>
    <w:rsid w:val="003C06C7"/>
    <w:rsid w:val="003D21B2"/>
    <w:rsid w:val="003D2AD0"/>
    <w:rsid w:val="00401432"/>
    <w:rsid w:val="00445477"/>
    <w:rsid w:val="004C2382"/>
    <w:rsid w:val="004C4204"/>
    <w:rsid w:val="004C58DF"/>
    <w:rsid w:val="00507BFC"/>
    <w:rsid w:val="00512CDF"/>
    <w:rsid w:val="00524668"/>
    <w:rsid w:val="00552BA4"/>
    <w:rsid w:val="00562E90"/>
    <w:rsid w:val="00573211"/>
    <w:rsid w:val="0058187D"/>
    <w:rsid w:val="005A1ACD"/>
    <w:rsid w:val="005C0800"/>
    <w:rsid w:val="006000EC"/>
    <w:rsid w:val="00611702"/>
    <w:rsid w:val="0062449A"/>
    <w:rsid w:val="00625F33"/>
    <w:rsid w:val="006265B4"/>
    <w:rsid w:val="0063063B"/>
    <w:rsid w:val="00634374"/>
    <w:rsid w:val="00644341"/>
    <w:rsid w:val="0066163F"/>
    <w:rsid w:val="006630EF"/>
    <w:rsid w:val="00663378"/>
    <w:rsid w:val="006A125E"/>
    <w:rsid w:val="006A1A45"/>
    <w:rsid w:val="006A2349"/>
    <w:rsid w:val="006A2384"/>
    <w:rsid w:val="006B7143"/>
    <w:rsid w:val="006D0949"/>
    <w:rsid w:val="006D5616"/>
    <w:rsid w:val="006F13EE"/>
    <w:rsid w:val="00723543"/>
    <w:rsid w:val="00724DFB"/>
    <w:rsid w:val="007353E6"/>
    <w:rsid w:val="00750906"/>
    <w:rsid w:val="00761107"/>
    <w:rsid w:val="007660E7"/>
    <w:rsid w:val="00785828"/>
    <w:rsid w:val="007A7150"/>
    <w:rsid w:val="007B55F4"/>
    <w:rsid w:val="007C0B68"/>
    <w:rsid w:val="007D3D6D"/>
    <w:rsid w:val="007D51C5"/>
    <w:rsid w:val="00806AFA"/>
    <w:rsid w:val="00815075"/>
    <w:rsid w:val="00835D53"/>
    <w:rsid w:val="00836CDE"/>
    <w:rsid w:val="0086190D"/>
    <w:rsid w:val="008729D7"/>
    <w:rsid w:val="008922A9"/>
    <w:rsid w:val="00897B5E"/>
    <w:rsid w:val="008C1F8A"/>
    <w:rsid w:val="008D352A"/>
    <w:rsid w:val="008D75CF"/>
    <w:rsid w:val="008E6229"/>
    <w:rsid w:val="009067FB"/>
    <w:rsid w:val="009109F3"/>
    <w:rsid w:val="00923EEB"/>
    <w:rsid w:val="009243F4"/>
    <w:rsid w:val="0094503A"/>
    <w:rsid w:val="00992439"/>
    <w:rsid w:val="009B2263"/>
    <w:rsid w:val="009B3D37"/>
    <w:rsid w:val="009F675F"/>
    <w:rsid w:val="00A01A3C"/>
    <w:rsid w:val="00A1507E"/>
    <w:rsid w:val="00A201BF"/>
    <w:rsid w:val="00A20734"/>
    <w:rsid w:val="00A2343C"/>
    <w:rsid w:val="00A320FD"/>
    <w:rsid w:val="00A41907"/>
    <w:rsid w:val="00A65E1B"/>
    <w:rsid w:val="00A72AB8"/>
    <w:rsid w:val="00A93184"/>
    <w:rsid w:val="00AA1949"/>
    <w:rsid w:val="00AA6931"/>
    <w:rsid w:val="00AB179F"/>
    <w:rsid w:val="00AC4EB9"/>
    <w:rsid w:val="00AD12D9"/>
    <w:rsid w:val="00B02E3D"/>
    <w:rsid w:val="00B10B4C"/>
    <w:rsid w:val="00B44180"/>
    <w:rsid w:val="00B64D5D"/>
    <w:rsid w:val="00B66D63"/>
    <w:rsid w:val="00B71146"/>
    <w:rsid w:val="00B81D90"/>
    <w:rsid w:val="00BA5EE9"/>
    <w:rsid w:val="00BB4AB0"/>
    <w:rsid w:val="00BB737C"/>
    <w:rsid w:val="00BD0A7A"/>
    <w:rsid w:val="00BE0C04"/>
    <w:rsid w:val="00BE6121"/>
    <w:rsid w:val="00BF6243"/>
    <w:rsid w:val="00C14354"/>
    <w:rsid w:val="00C22B83"/>
    <w:rsid w:val="00C35F32"/>
    <w:rsid w:val="00C82AD6"/>
    <w:rsid w:val="00CA2A74"/>
    <w:rsid w:val="00CB077D"/>
    <w:rsid w:val="00CF0DA1"/>
    <w:rsid w:val="00CF5659"/>
    <w:rsid w:val="00D5277D"/>
    <w:rsid w:val="00D6110B"/>
    <w:rsid w:val="00D9261A"/>
    <w:rsid w:val="00DD5518"/>
    <w:rsid w:val="00DD692C"/>
    <w:rsid w:val="00DE4022"/>
    <w:rsid w:val="00DF24A3"/>
    <w:rsid w:val="00DF7AA0"/>
    <w:rsid w:val="00E13E22"/>
    <w:rsid w:val="00E15357"/>
    <w:rsid w:val="00E3182E"/>
    <w:rsid w:val="00E44582"/>
    <w:rsid w:val="00E65D57"/>
    <w:rsid w:val="00EA0B73"/>
    <w:rsid w:val="00EA1C9D"/>
    <w:rsid w:val="00EA7480"/>
    <w:rsid w:val="00EA7633"/>
    <w:rsid w:val="00EC13F8"/>
    <w:rsid w:val="00EE1519"/>
    <w:rsid w:val="00EF4BC6"/>
    <w:rsid w:val="00F07EAB"/>
    <w:rsid w:val="00F21D35"/>
    <w:rsid w:val="00F324F7"/>
    <w:rsid w:val="00F5604F"/>
    <w:rsid w:val="00F674B2"/>
    <w:rsid w:val="00F77500"/>
    <w:rsid w:val="00F83FEF"/>
    <w:rsid w:val="00FB39A9"/>
    <w:rsid w:val="00FC2ED1"/>
    <w:rsid w:val="00FC7D0E"/>
    <w:rsid w:val="00FD3928"/>
    <w:rsid w:val="00FD5E0A"/>
    <w:rsid w:val="00FE28E1"/>
    <w:rsid w:val="00FE75CB"/>
    <w:rsid w:val="00FF3A86"/>
    <w:rsid w:val="00FF3E14"/>
    <w:rsid w:val="00FF48EC"/>
    <w:rsid w:val="00FF77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9D6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3378"/>
    <w:pPr>
      <w:spacing w:after="0" w:line="276" w:lineRule="auto"/>
    </w:pPr>
    <w:rPr>
      <w:rFonts w:ascii="Arial" w:hAnsi="Arial"/>
      <w:sz w:val="18"/>
    </w:rPr>
  </w:style>
  <w:style w:type="paragraph" w:styleId="Kop1">
    <w:name w:val="heading 1"/>
    <w:basedOn w:val="Standaard"/>
    <w:next w:val="Standaard"/>
    <w:link w:val="Kop1Char"/>
    <w:uiPriority w:val="9"/>
    <w:qFormat/>
    <w:rsid w:val="001D67AE"/>
    <w:pPr>
      <w:keepNext/>
      <w:keepLines/>
      <w:spacing w:before="360" w:after="240"/>
      <w:outlineLvl w:val="0"/>
    </w:pPr>
    <w:rPr>
      <w:rFonts w:eastAsiaTheme="majorEastAsia" w:cstheme="majorBidi"/>
      <w:b/>
      <w:color w:val="004682"/>
      <w:sz w:val="40"/>
      <w:szCs w:val="32"/>
    </w:rPr>
  </w:style>
  <w:style w:type="paragraph" w:styleId="Kop2">
    <w:name w:val="heading 2"/>
    <w:basedOn w:val="Standaard"/>
    <w:next w:val="Standaard"/>
    <w:link w:val="Kop2Char"/>
    <w:uiPriority w:val="9"/>
    <w:unhideWhenUsed/>
    <w:qFormat/>
    <w:rsid w:val="001D67AE"/>
    <w:pPr>
      <w:keepNext/>
      <w:keepLines/>
      <w:spacing w:before="240"/>
      <w:outlineLvl w:val="1"/>
    </w:pPr>
    <w:rPr>
      <w:rFonts w:eastAsiaTheme="majorEastAsia" w:cstheme="majorBidi"/>
      <w:b/>
      <w:color w:val="004682"/>
      <w:szCs w:val="26"/>
    </w:rPr>
  </w:style>
  <w:style w:type="paragraph" w:styleId="Kop3">
    <w:name w:val="heading 3"/>
    <w:basedOn w:val="Standaard"/>
    <w:next w:val="Standaard"/>
    <w:link w:val="Kop3Char"/>
    <w:uiPriority w:val="9"/>
    <w:unhideWhenUsed/>
    <w:qFormat/>
    <w:rsid w:val="00445477"/>
    <w:pPr>
      <w:keepNext/>
      <w:keepLines/>
      <w:spacing w:before="160"/>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CA2A74"/>
    <w:pPr>
      <w:keepNext/>
      <w:keepLines/>
      <w:spacing w:before="160"/>
      <w:outlineLvl w:val="3"/>
    </w:pPr>
    <w:rPr>
      <w:rFonts w:eastAsiaTheme="majorEastAsia" w:cstheme="majorBidi"/>
      <w:b/>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1D67AE"/>
    <w:pPr>
      <w:spacing w:line="240" w:lineRule="auto"/>
      <w:contextualSpacing/>
    </w:pPr>
    <w:rPr>
      <w:rFonts w:eastAsiaTheme="majorEastAsia" w:cstheme="majorBidi"/>
      <w:b/>
      <w:color w:val="004682"/>
      <w:kern w:val="28"/>
      <w:sz w:val="68"/>
      <w:szCs w:val="56"/>
    </w:rPr>
  </w:style>
  <w:style w:type="character" w:customStyle="1" w:styleId="TitelChar">
    <w:name w:val="Titel Char"/>
    <w:basedOn w:val="Standaardalinea-lettertype"/>
    <w:link w:val="Titel"/>
    <w:uiPriority w:val="10"/>
    <w:rsid w:val="001D67AE"/>
    <w:rPr>
      <w:rFonts w:ascii="Arial" w:eastAsiaTheme="majorEastAsia" w:hAnsi="Arial" w:cstheme="majorBidi"/>
      <w:b/>
      <w:color w:val="004682"/>
      <w:kern w:val="28"/>
      <w:sz w:val="68"/>
      <w:szCs w:val="56"/>
    </w:rPr>
  </w:style>
  <w:style w:type="character" w:customStyle="1" w:styleId="Kop1Char">
    <w:name w:val="Kop 1 Char"/>
    <w:basedOn w:val="Standaardalinea-lettertype"/>
    <w:link w:val="Kop1"/>
    <w:uiPriority w:val="9"/>
    <w:rsid w:val="001D67AE"/>
    <w:rPr>
      <w:rFonts w:ascii="Arial" w:eastAsiaTheme="majorEastAsia" w:hAnsi="Arial" w:cstheme="majorBidi"/>
      <w:b/>
      <w:color w:val="004682"/>
      <w:sz w:val="40"/>
      <w:szCs w:val="32"/>
    </w:rPr>
  </w:style>
  <w:style w:type="character" w:customStyle="1" w:styleId="Kop2Char">
    <w:name w:val="Kop 2 Char"/>
    <w:basedOn w:val="Standaardalinea-lettertype"/>
    <w:link w:val="Kop2"/>
    <w:uiPriority w:val="9"/>
    <w:rsid w:val="001D67AE"/>
    <w:rPr>
      <w:rFonts w:ascii="Arial" w:eastAsiaTheme="majorEastAsia" w:hAnsi="Arial" w:cstheme="majorBidi"/>
      <w:b/>
      <w:color w:val="004682"/>
      <w:sz w:val="20"/>
      <w:szCs w:val="26"/>
    </w:rPr>
  </w:style>
  <w:style w:type="character" w:customStyle="1" w:styleId="Kop3Char">
    <w:name w:val="Kop 3 Char"/>
    <w:basedOn w:val="Standaardalinea-lettertype"/>
    <w:link w:val="Kop3"/>
    <w:uiPriority w:val="9"/>
    <w:rsid w:val="00445477"/>
    <w:rPr>
      <w:rFonts w:ascii="Arial" w:eastAsiaTheme="majorEastAsia" w:hAnsi="Arial" w:cstheme="majorBidi"/>
      <w:b/>
      <w:sz w:val="20"/>
      <w:szCs w:val="24"/>
    </w:rPr>
  </w:style>
  <w:style w:type="character" w:customStyle="1" w:styleId="Kop4Char">
    <w:name w:val="Kop 4 Char"/>
    <w:basedOn w:val="Standaardalinea-lettertype"/>
    <w:link w:val="Kop4"/>
    <w:uiPriority w:val="9"/>
    <w:rsid w:val="00CA2A74"/>
    <w:rPr>
      <w:rFonts w:ascii="Arial" w:eastAsiaTheme="majorEastAsia" w:hAnsi="Arial" w:cstheme="majorBidi"/>
      <w:b/>
      <w:i/>
      <w:iCs/>
      <w:sz w:val="20"/>
    </w:rPr>
  </w:style>
  <w:style w:type="table" w:styleId="Tabelraster">
    <w:name w:val="Table Grid"/>
    <w:basedOn w:val="Standaardtabel"/>
    <w:uiPriority w:val="39"/>
    <w:rsid w:val="00B02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B02E3D"/>
    <w:pPr>
      <w:spacing w:after="0" w:line="240" w:lineRule="auto"/>
    </w:pPr>
    <w:tblPr>
      <w:tblStyleRowBandSize w:val="1"/>
      <w:tblStyleColBandSize w:val="1"/>
      <w:tblBorders>
        <w:top w:val="single" w:sz="4" w:space="0" w:color="1B95FF" w:themeColor="accent1" w:themeTint="99"/>
        <w:left w:val="single" w:sz="4" w:space="0" w:color="1B95FF" w:themeColor="accent1" w:themeTint="99"/>
        <w:bottom w:val="single" w:sz="4" w:space="0" w:color="1B95FF" w:themeColor="accent1" w:themeTint="99"/>
        <w:right w:val="single" w:sz="4" w:space="0" w:color="1B95FF" w:themeColor="accent1" w:themeTint="99"/>
        <w:insideH w:val="single" w:sz="4" w:space="0" w:color="1B95FF" w:themeColor="accent1" w:themeTint="99"/>
        <w:insideV w:val="single" w:sz="4" w:space="0" w:color="1B95FF" w:themeColor="accent1" w:themeTint="99"/>
      </w:tblBorders>
    </w:tblPr>
    <w:tblStylePr w:type="firstRow">
      <w:rPr>
        <w:b/>
        <w:bCs/>
        <w:color w:val="FFFFFF" w:themeColor="background1"/>
      </w:rPr>
      <w:tblPr/>
      <w:tcPr>
        <w:tcBorders>
          <w:top w:val="single" w:sz="4" w:space="0" w:color="004682" w:themeColor="accent1"/>
          <w:left w:val="single" w:sz="4" w:space="0" w:color="004682" w:themeColor="accent1"/>
          <w:bottom w:val="single" w:sz="4" w:space="0" w:color="004682" w:themeColor="accent1"/>
          <w:right w:val="single" w:sz="4" w:space="0" w:color="004682" w:themeColor="accent1"/>
          <w:insideH w:val="nil"/>
          <w:insideV w:val="nil"/>
        </w:tcBorders>
        <w:shd w:val="clear" w:color="auto" w:fill="004682" w:themeFill="accent1"/>
      </w:tcPr>
    </w:tblStylePr>
    <w:tblStylePr w:type="lastRow">
      <w:rPr>
        <w:b/>
        <w:bCs/>
      </w:rPr>
      <w:tblPr/>
      <w:tcPr>
        <w:tcBorders>
          <w:top w:val="double" w:sz="4" w:space="0" w:color="004682" w:themeColor="accent1"/>
        </w:tcBorders>
      </w:tcPr>
    </w:tblStylePr>
    <w:tblStylePr w:type="firstCol">
      <w:rPr>
        <w:b/>
        <w:bCs/>
      </w:rPr>
    </w:tblStylePr>
    <w:tblStylePr w:type="lastCol">
      <w:rPr>
        <w:b/>
        <w:bCs/>
      </w:rPr>
    </w:tblStylePr>
    <w:tblStylePr w:type="band1Vert">
      <w:tblPr/>
      <w:tcPr>
        <w:shd w:val="clear" w:color="auto" w:fill="B3DBFF" w:themeFill="accent1" w:themeFillTint="33"/>
      </w:tcPr>
    </w:tblStylePr>
    <w:tblStylePr w:type="band1Horz">
      <w:tblPr/>
      <w:tcPr>
        <w:shd w:val="clear" w:color="auto" w:fill="B3DBFF" w:themeFill="accent1" w:themeFillTint="33"/>
      </w:tcPr>
    </w:tblStylePr>
  </w:style>
  <w:style w:type="table" w:styleId="Tabelrasterlicht">
    <w:name w:val="Grid Table Light"/>
    <w:basedOn w:val="Standaardtabel"/>
    <w:uiPriority w:val="40"/>
    <w:rsid w:val="00B02E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olitie">
    <w:name w:val="Politie"/>
    <w:basedOn w:val="Standaardtabel"/>
    <w:uiPriority w:val="99"/>
    <w:rsid w:val="00B02E3D"/>
    <w:pPr>
      <w:spacing w:after="0" w:line="240" w:lineRule="auto"/>
    </w:pPr>
    <w:rPr>
      <w:rFonts w:ascii="Arial" w:hAnsi="Arial"/>
    </w:rPr>
    <w:tblPr>
      <w:tblBorders>
        <w:top w:val="single" w:sz="4" w:space="0" w:color="004380"/>
        <w:left w:val="single" w:sz="4" w:space="0" w:color="004380"/>
        <w:bottom w:val="single" w:sz="4" w:space="0" w:color="004380"/>
        <w:right w:val="single" w:sz="4" w:space="0" w:color="004380"/>
        <w:insideH w:val="single" w:sz="4" w:space="0" w:color="004380"/>
        <w:insideV w:val="single" w:sz="4" w:space="0" w:color="004380"/>
      </w:tblBorders>
    </w:tblPr>
    <w:tcPr>
      <w:vAlign w:val="center"/>
    </w:tcPr>
    <w:tblStylePr w:type="firstRow">
      <w:pPr>
        <w:wordWrap/>
        <w:jc w:val="center"/>
      </w:pPr>
      <w:rPr>
        <w:rFonts w:ascii="Arial" w:hAnsi="Arial"/>
        <w:b/>
        <w:color w:val="FFFFFF" w:themeColor="background1"/>
        <w:sz w:val="22"/>
      </w:rPr>
      <w:tblPr/>
      <w:tcPr>
        <w:tcBorders>
          <w:top w:val="single" w:sz="4" w:space="0" w:color="004380"/>
          <w:left w:val="single" w:sz="4" w:space="0" w:color="004380"/>
          <w:bottom w:val="single" w:sz="4" w:space="0" w:color="004380"/>
          <w:right w:val="single" w:sz="4" w:space="0" w:color="004380"/>
          <w:insideH w:val="nil"/>
          <w:insideV w:val="nil"/>
        </w:tcBorders>
        <w:shd w:val="clear" w:color="auto" w:fill="004380"/>
      </w:tcPr>
    </w:tblStylePr>
    <w:tblStylePr w:type="lastRow">
      <w:pPr>
        <w:jc w:val="right"/>
      </w:pPr>
      <w:tblPr/>
      <w:tcPr>
        <w:vAlign w:val="center"/>
      </w:tcPr>
    </w:tblStylePr>
  </w:style>
  <w:style w:type="paragraph" w:styleId="Koptekst">
    <w:name w:val="header"/>
    <w:basedOn w:val="Standaard"/>
    <w:link w:val="KoptekstChar"/>
    <w:uiPriority w:val="99"/>
    <w:unhideWhenUsed/>
    <w:rsid w:val="0036092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092F"/>
    <w:rPr>
      <w:rFonts w:ascii="Arial" w:hAnsi="Arial"/>
      <w:sz w:val="20"/>
    </w:rPr>
  </w:style>
  <w:style w:type="paragraph" w:styleId="Voettekst">
    <w:name w:val="footer"/>
    <w:basedOn w:val="Standaard"/>
    <w:link w:val="VoettekstChar"/>
    <w:uiPriority w:val="99"/>
    <w:unhideWhenUsed/>
    <w:rsid w:val="0036092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6092F"/>
    <w:rPr>
      <w:rFonts w:ascii="Arial" w:hAnsi="Arial"/>
      <w:sz w:val="20"/>
    </w:rPr>
  </w:style>
  <w:style w:type="paragraph" w:customStyle="1" w:styleId="RapportTitel">
    <w:name w:val="RapportTitel"/>
    <w:basedOn w:val="Standaard"/>
    <w:next w:val="Standaard"/>
    <w:rsid w:val="00552BA4"/>
    <w:pPr>
      <w:spacing w:line="480" w:lineRule="atLeast"/>
    </w:pPr>
    <w:rPr>
      <w:rFonts w:eastAsia="Times New Roman" w:cs="Times New Roman"/>
      <w:b/>
      <w:color w:val="004682"/>
      <w:sz w:val="68"/>
      <w:szCs w:val="68"/>
      <w:lang w:eastAsia="nl-NL"/>
    </w:rPr>
  </w:style>
  <w:style w:type="paragraph" w:customStyle="1" w:styleId="Kop20">
    <w:name w:val="Kop2"/>
    <w:basedOn w:val="Standaard"/>
    <w:next w:val="Standaard"/>
    <w:link w:val="Kop2Char0"/>
    <w:qFormat/>
    <w:rsid w:val="00552BA4"/>
    <w:pPr>
      <w:spacing w:after="480" w:line="240" w:lineRule="auto"/>
    </w:pPr>
    <w:rPr>
      <w:rFonts w:eastAsia="Times New Roman" w:cs="Arial"/>
      <w:b/>
      <w:bCs/>
      <w:color w:val="004682"/>
      <w:kern w:val="32"/>
      <w:sz w:val="36"/>
      <w:szCs w:val="52"/>
      <w:lang w:eastAsia="nl-NL"/>
    </w:rPr>
  </w:style>
  <w:style w:type="character" w:customStyle="1" w:styleId="Kop2Char0">
    <w:name w:val="Kop2 Char"/>
    <w:link w:val="Kop20"/>
    <w:rsid w:val="00552BA4"/>
    <w:rPr>
      <w:rFonts w:ascii="Arial" w:eastAsia="Times New Roman" w:hAnsi="Arial" w:cs="Arial"/>
      <w:b/>
      <w:bCs/>
      <w:color w:val="004682"/>
      <w:kern w:val="32"/>
      <w:sz w:val="36"/>
      <w:szCs w:val="52"/>
      <w:lang w:eastAsia="nl-NL"/>
    </w:rPr>
  </w:style>
  <w:style w:type="paragraph" w:customStyle="1" w:styleId="Rapporttitelaanv">
    <w:name w:val="Rapporttitel aanv"/>
    <w:basedOn w:val="Standaard"/>
    <w:qFormat/>
    <w:rsid w:val="00552BA4"/>
    <w:pPr>
      <w:framePr w:hSpace="141" w:wrap="around" w:vAnchor="page" w:hAnchor="margin" w:xAlign="center" w:y="4321"/>
      <w:spacing w:before="9" w:after="9" w:line="260" w:lineRule="atLeast"/>
      <w:ind w:left="493" w:right="493"/>
    </w:pPr>
    <w:rPr>
      <w:rFonts w:eastAsia="Times New Roman" w:cs="Times New Roman"/>
      <w:b/>
      <w:color w:val="FFFFFF" w:themeColor="background1"/>
      <w:spacing w:val="22"/>
      <w:sz w:val="28"/>
      <w:szCs w:val="28"/>
      <w:lang w:eastAsia="nl-NL"/>
    </w:rPr>
  </w:style>
  <w:style w:type="paragraph" w:styleId="Lijstalinea">
    <w:name w:val="List Paragraph"/>
    <w:basedOn w:val="Standaard"/>
    <w:uiPriority w:val="34"/>
    <w:qFormat/>
    <w:rsid w:val="00663378"/>
    <w:pPr>
      <w:spacing w:line="240" w:lineRule="auto"/>
      <w:ind w:left="720"/>
    </w:pPr>
    <w:rPr>
      <w:rFonts w:ascii="Calibri" w:hAnsi="Calibri" w:cs="Times New Roman"/>
      <w:sz w:val="22"/>
    </w:rPr>
  </w:style>
  <w:style w:type="paragraph" w:styleId="Ballontekst">
    <w:name w:val="Balloon Text"/>
    <w:basedOn w:val="Standaard"/>
    <w:link w:val="BallontekstChar"/>
    <w:uiPriority w:val="99"/>
    <w:semiHidden/>
    <w:unhideWhenUsed/>
    <w:rsid w:val="00BE6121"/>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E6121"/>
    <w:rPr>
      <w:rFonts w:ascii="Segoe UI" w:hAnsi="Segoe UI" w:cs="Segoe UI"/>
      <w:sz w:val="18"/>
      <w:szCs w:val="18"/>
    </w:rPr>
  </w:style>
  <w:style w:type="character" w:styleId="Tekstvantijdelijkeaanduiding">
    <w:name w:val="Placeholder Text"/>
    <w:basedOn w:val="Standaardalinea-lettertype"/>
    <w:uiPriority w:val="99"/>
    <w:semiHidden/>
    <w:rsid w:val="00FF48EC"/>
    <w:rPr>
      <w:color w:val="808080"/>
    </w:rPr>
  </w:style>
  <w:style w:type="paragraph" w:customStyle="1" w:styleId="onderwerp2">
    <w:name w:val="onderwerp2"/>
    <w:basedOn w:val="Standaard"/>
    <w:next w:val="Standaard"/>
    <w:link w:val="onderwerp2Char"/>
    <w:autoRedefine/>
    <w:rsid w:val="00FF48EC"/>
    <w:pPr>
      <w:framePr w:hSpace="108" w:wrap="around" w:vAnchor="page" w:hAnchor="page" w:x="738" w:y="3233"/>
    </w:pPr>
    <w:rPr>
      <w:sz w:val="14"/>
    </w:rPr>
  </w:style>
  <w:style w:type="character" w:customStyle="1" w:styleId="onderwerp2Char">
    <w:name w:val="onderwerp2 Char"/>
    <w:basedOn w:val="Standaardalinea-lettertype"/>
    <w:link w:val="onderwerp2"/>
    <w:rsid w:val="00FF48EC"/>
    <w:rPr>
      <w:rFonts w:ascii="Arial" w:hAnsi="Arial"/>
      <w:sz w:val="14"/>
    </w:rPr>
  </w:style>
  <w:style w:type="paragraph" w:customStyle="1" w:styleId="Default">
    <w:name w:val="Default"/>
    <w:rsid w:val="004C4204"/>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Standaardalinea-lettertype"/>
    <w:uiPriority w:val="99"/>
    <w:unhideWhenUsed/>
    <w:rsid w:val="0086190D"/>
    <w:rPr>
      <w:color w:val="0563C1"/>
      <w:u w:val="single"/>
    </w:rPr>
  </w:style>
  <w:style w:type="paragraph" w:styleId="Revisie">
    <w:name w:val="Revision"/>
    <w:hidden/>
    <w:uiPriority w:val="99"/>
    <w:semiHidden/>
    <w:rsid w:val="00897B5E"/>
    <w:pPr>
      <w:spacing w:after="0" w:line="240" w:lineRule="auto"/>
    </w:pPr>
    <w:rPr>
      <w:rFonts w:ascii="Arial" w:hAnsi="Arial"/>
      <w:sz w:val="18"/>
    </w:rPr>
  </w:style>
  <w:style w:type="character" w:styleId="Verwijzingopmerking">
    <w:name w:val="annotation reference"/>
    <w:basedOn w:val="Standaardalinea-lettertype"/>
    <w:uiPriority w:val="99"/>
    <w:semiHidden/>
    <w:unhideWhenUsed/>
    <w:rsid w:val="00897B5E"/>
    <w:rPr>
      <w:sz w:val="16"/>
      <w:szCs w:val="16"/>
    </w:rPr>
  </w:style>
  <w:style w:type="paragraph" w:styleId="Tekstopmerking">
    <w:name w:val="annotation text"/>
    <w:basedOn w:val="Standaard"/>
    <w:link w:val="TekstopmerkingChar"/>
    <w:uiPriority w:val="99"/>
    <w:unhideWhenUsed/>
    <w:rsid w:val="00897B5E"/>
    <w:pPr>
      <w:spacing w:line="240" w:lineRule="auto"/>
    </w:pPr>
    <w:rPr>
      <w:sz w:val="20"/>
      <w:szCs w:val="20"/>
    </w:rPr>
  </w:style>
  <w:style w:type="character" w:customStyle="1" w:styleId="TekstopmerkingChar">
    <w:name w:val="Tekst opmerking Char"/>
    <w:basedOn w:val="Standaardalinea-lettertype"/>
    <w:link w:val="Tekstopmerking"/>
    <w:uiPriority w:val="99"/>
    <w:rsid w:val="00897B5E"/>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897B5E"/>
    <w:rPr>
      <w:b/>
      <w:bCs/>
    </w:rPr>
  </w:style>
  <w:style w:type="character" w:customStyle="1" w:styleId="OnderwerpvanopmerkingChar">
    <w:name w:val="Onderwerp van opmerking Char"/>
    <w:basedOn w:val="TekstopmerkingChar"/>
    <w:link w:val="Onderwerpvanopmerking"/>
    <w:uiPriority w:val="99"/>
    <w:semiHidden/>
    <w:rsid w:val="00897B5E"/>
    <w:rPr>
      <w:rFonts w:ascii="Arial" w:hAnsi="Arial"/>
      <w:b/>
      <w:bCs/>
      <w:sz w:val="20"/>
      <w:szCs w:val="20"/>
    </w:rPr>
  </w:style>
  <w:style w:type="paragraph" w:customStyle="1" w:styleId="Pa4">
    <w:name w:val="Pa4"/>
    <w:basedOn w:val="Default"/>
    <w:next w:val="Default"/>
    <w:uiPriority w:val="99"/>
    <w:rsid w:val="008E6229"/>
    <w:pPr>
      <w:spacing w:line="231" w:lineRule="atLeast"/>
    </w:pPr>
    <w:rPr>
      <w:rFonts w:ascii="Politie Text" w:hAnsi="Politie Text" w:cstheme="minorBidi"/>
      <w:color w:val="auto"/>
    </w:rPr>
  </w:style>
  <w:style w:type="paragraph" w:styleId="Voetnoottekst">
    <w:name w:val="footnote text"/>
    <w:basedOn w:val="Standaard"/>
    <w:link w:val="VoetnoottekstChar"/>
    <w:uiPriority w:val="99"/>
    <w:semiHidden/>
    <w:unhideWhenUsed/>
    <w:rsid w:val="0076110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61107"/>
    <w:rPr>
      <w:rFonts w:ascii="Arial" w:hAnsi="Arial"/>
      <w:sz w:val="20"/>
      <w:szCs w:val="20"/>
    </w:rPr>
  </w:style>
  <w:style w:type="character" w:styleId="Voetnootmarkering">
    <w:name w:val="footnote reference"/>
    <w:basedOn w:val="Standaardalinea-lettertype"/>
    <w:uiPriority w:val="99"/>
    <w:semiHidden/>
    <w:unhideWhenUsed/>
    <w:rsid w:val="00761107"/>
    <w:rPr>
      <w:vertAlign w:val="superscript"/>
    </w:rPr>
  </w:style>
  <w:style w:type="character" w:styleId="Onopgelostemelding">
    <w:name w:val="Unresolved Mention"/>
    <w:basedOn w:val="Standaardalinea-lettertype"/>
    <w:uiPriority w:val="99"/>
    <w:semiHidden/>
    <w:unhideWhenUsed/>
    <w:rsid w:val="00761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1355">
      <w:bodyDiv w:val="1"/>
      <w:marLeft w:val="0"/>
      <w:marRight w:val="0"/>
      <w:marTop w:val="0"/>
      <w:marBottom w:val="0"/>
      <w:divBdr>
        <w:top w:val="none" w:sz="0" w:space="0" w:color="auto"/>
        <w:left w:val="none" w:sz="0" w:space="0" w:color="auto"/>
        <w:bottom w:val="none" w:sz="0" w:space="0" w:color="auto"/>
        <w:right w:val="none" w:sz="0" w:space="0" w:color="auto"/>
      </w:divBdr>
    </w:div>
    <w:div w:id="220488428">
      <w:bodyDiv w:val="1"/>
      <w:marLeft w:val="0"/>
      <w:marRight w:val="0"/>
      <w:marTop w:val="0"/>
      <w:marBottom w:val="0"/>
      <w:divBdr>
        <w:top w:val="none" w:sz="0" w:space="0" w:color="auto"/>
        <w:left w:val="none" w:sz="0" w:space="0" w:color="auto"/>
        <w:bottom w:val="none" w:sz="0" w:space="0" w:color="auto"/>
        <w:right w:val="none" w:sz="0" w:space="0" w:color="auto"/>
      </w:divBdr>
    </w:div>
    <w:div w:id="483160425">
      <w:bodyDiv w:val="1"/>
      <w:marLeft w:val="0"/>
      <w:marRight w:val="0"/>
      <w:marTop w:val="0"/>
      <w:marBottom w:val="0"/>
      <w:divBdr>
        <w:top w:val="none" w:sz="0" w:space="0" w:color="auto"/>
        <w:left w:val="none" w:sz="0" w:space="0" w:color="auto"/>
        <w:bottom w:val="none" w:sz="0" w:space="0" w:color="auto"/>
        <w:right w:val="none" w:sz="0" w:space="0" w:color="auto"/>
      </w:divBdr>
    </w:div>
    <w:div w:id="540871437">
      <w:bodyDiv w:val="1"/>
      <w:marLeft w:val="0"/>
      <w:marRight w:val="0"/>
      <w:marTop w:val="0"/>
      <w:marBottom w:val="0"/>
      <w:divBdr>
        <w:top w:val="none" w:sz="0" w:space="0" w:color="auto"/>
        <w:left w:val="none" w:sz="0" w:space="0" w:color="auto"/>
        <w:bottom w:val="none" w:sz="0" w:space="0" w:color="auto"/>
        <w:right w:val="none" w:sz="0" w:space="0" w:color="auto"/>
      </w:divBdr>
    </w:div>
    <w:div w:id="638146505">
      <w:bodyDiv w:val="1"/>
      <w:marLeft w:val="0"/>
      <w:marRight w:val="0"/>
      <w:marTop w:val="0"/>
      <w:marBottom w:val="0"/>
      <w:divBdr>
        <w:top w:val="none" w:sz="0" w:space="0" w:color="auto"/>
        <w:left w:val="none" w:sz="0" w:space="0" w:color="auto"/>
        <w:bottom w:val="none" w:sz="0" w:space="0" w:color="auto"/>
        <w:right w:val="none" w:sz="0" w:space="0" w:color="auto"/>
      </w:divBdr>
    </w:div>
    <w:div w:id="801266998">
      <w:bodyDiv w:val="1"/>
      <w:marLeft w:val="0"/>
      <w:marRight w:val="0"/>
      <w:marTop w:val="0"/>
      <w:marBottom w:val="0"/>
      <w:divBdr>
        <w:top w:val="none" w:sz="0" w:space="0" w:color="auto"/>
        <w:left w:val="none" w:sz="0" w:space="0" w:color="auto"/>
        <w:bottom w:val="none" w:sz="0" w:space="0" w:color="auto"/>
        <w:right w:val="none" w:sz="0" w:space="0" w:color="auto"/>
      </w:divBdr>
    </w:div>
    <w:div w:id="847983503">
      <w:bodyDiv w:val="1"/>
      <w:marLeft w:val="0"/>
      <w:marRight w:val="0"/>
      <w:marTop w:val="0"/>
      <w:marBottom w:val="0"/>
      <w:divBdr>
        <w:top w:val="none" w:sz="0" w:space="0" w:color="auto"/>
        <w:left w:val="none" w:sz="0" w:space="0" w:color="auto"/>
        <w:bottom w:val="none" w:sz="0" w:space="0" w:color="auto"/>
        <w:right w:val="none" w:sz="0" w:space="0" w:color="auto"/>
      </w:divBdr>
    </w:div>
    <w:div w:id="1024551649">
      <w:bodyDiv w:val="1"/>
      <w:marLeft w:val="0"/>
      <w:marRight w:val="0"/>
      <w:marTop w:val="0"/>
      <w:marBottom w:val="0"/>
      <w:divBdr>
        <w:top w:val="none" w:sz="0" w:space="0" w:color="auto"/>
        <w:left w:val="none" w:sz="0" w:space="0" w:color="auto"/>
        <w:bottom w:val="none" w:sz="0" w:space="0" w:color="auto"/>
        <w:right w:val="none" w:sz="0" w:space="0" w:color="auto"/>
      </w:divBdr>
    </w:div>
    <w:div w:id="1365598375">
      <w:bodyDiv w:val="1"/>
      <w:marLeft w:val="0"/>
      <w:marRight w:val="0"/>
      <w:marTop w:val="0"/>
      <w:marBottom w:val="0"/>
      <w:divBdr>
        <w:top w:val="none" w:sz="0" w:space="0" w:color="auto"/>
        <w:left w:val="none" w:sz="0" w:space="0" w:color="auto"/>
        <w:bottom w:val="none" w:sz="0" w:space="0" w:color="auto"/>
        <w:right w:val="none" w:sz="0" w:space="0" w:color="auto"/>
      </w:divBdr>
    </w:div>
    <w:div w:id="1433739848">
      <w:bodyDiv w:val="1"/>
      <w:marLeft w:val="0"/>
      <w:marRight w:val="0"/>
      <w:marTop w:val="0"/>
      <w:marBottom w:val="0"/>
      <w:divBdr>
        <w:top w:val="none" w:sz="0" w:space="0" w:color="auto"/>
        <w:left w:val="none" w:sz="0" w:space="0" w:color="auto"/>
        <w:bottom w:val="none" w:sz="0" w:space="0" w:color="auto"/>
        <w:right w:val="none" w:sz="0" w:space="0" w:color="auto"/>
      </w:divBdr>
    </w:div>
    <w:div w:id="1486360935">
      <w:bodyDiv w:val="1"/>
      <w:marLeft w:val="0"/>
      <w:marRight w:val="0"/>
      <w:marTop w:val="0"/>
      <w:marBottom w:val="0"/>
      <w:divBdr>
        <w:top w:val="none" w:sz="0" w:space="0" w:color="auto"/>
        <w:left w:val="none" w:sz="0" w:space="0" w:color="auto"/>
        <w:bottom w:val="none" w:sz="0" w:space="0" w:color="auto"/>
        <w:right w:val="none" w:sz="0" w:space="0" w:color="auto"/>
      </w:divBdr>
    </w:div>
    <w:div w:id="1773933193">
      <w:bodyDiv w:val="1"/>
      <w:marLeft w:val="0"/>
      <w:marRight w:val="0"/>
      <w:marTop w:val="0"/>
      <w:marBottom w:val="0"/>
      <w:divBdr>
        <w:top w:val="none" w:sz="0" w:space="0" w:color="auto"/>
        <w:left w:val="none" w:sz="0" w:space="0" w:color="auto"/>
        <w:bottom w:val="none" w:sz="0" w:space="0" w:color="auto"/>
        <w:right w:val="none" w:sz="0" w:space="0" w:color="auto"/>
      </w:divBdr>
    </w:div>
    <w:div w:id="200979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ronl-51b815fb590843754f34c1772da0a71ce6abda5f/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F7774C88E74F60BDFE6AC2027B1A96"/>
        <w:category>
          <w:name w:val="Algemeen"/>
          <w:gallery w:val="placeholder"/>
        </w:category>
        <w:types>
          <w:type w:val="bbPlcHdr"/>
        </w:types>
        <w:behaviors>
          <w:behavior w:val="content"/>
        </w:behaviors>
        <w:guid w:val="{394D6553-BEC7-4F4B-9749-61E2802DEAFF}"/>
      </w:docPartPr>
      <w:docPartBody>
        <w:p w:rsidR="006F23AA" w:rsidRDefault="00482FAA" w:rsidP="00482FAA">
          <w:pPr>
            <w:pStyle w:val="F5F7774C88E74F60BDFE6AC2027B1A9630"/>
          </w:pPr>
          <w:r w:rsidRPr="00A201BF">
            <w:rPr>
              <w:rStyle w:val="Tekstvantijdelijkeaanduiding"/>
              <w:rFonts w:cs="Arial"/>
              <w:sz w:val="20"/>
              <w:szCs w:val="20"/>
            </w:rPr>
            <w:t>&lt;klik hier om tekst in te voeren&gt;</w:t>
          </w:r>
        </w:p>
      </w:docPartBody>
    </w:docPart>
    <w:docPart>
      <w:docPartPr>
        <w:name w:val="6726D8B0670541B5AC376F94049175F1"/>
        <w:category>
          <w:name w:val="Algemeen"/>
          <w:gallery w:val="placeholder"/>
        </w:category>
        <w:types>
          <w:type w:val="bbPlcHdr"/>
        </w:types>
        <w:behaviors>
          <w:behavior w:val="content"/>
        </w:behaviors>
        <w:guid w:val="{F15B68A4-E84E-4E45-A540-B715AEF43945}"/>
      </w:docPartPr>
      <w:docPartBody>
        <w:p w:rsidR="006F23AA" w:rsidRDefault="00482FAA" w:rsidP="00482FAA">
          <w:pPr>
            <w:pStyle w:val="6726D8B0670541B5AC376F94049175F129"/>
          </w:pPr>
          <w:r w:rsidRPr="00A201BF">
            <w:rPr>
              <w:rStyle w:val="Tekstvantijdelijkeaanduiding"/>
              <w:rFonts w:cs="Arial"/>
              <w:b/>
              <w:color w:val="BE965A"/>
              <w:sz w:val="24"/>
              <w:szCs w:val="24"/>
            </w:rPr>
            <w:t>&lt;</w:t>
          </w:r>
          <w:r w:rsidRPr="00E65D57">
            <w:rPr>
              <w:rStyle w:val="Tekstvantijdelijkeaanduiding"/>
              <w:rFonts w:cs="Arial"/>
              <w:i/>
              <w:color w:val="FF0000"/>
              <w:sz w:val="24"/>
              <w:szCs w:val="24"/>
            </w:rPr>
            <w:t xml:space="preserve">vul hier naam </w:t>
          </w:r>
          <w:r>
            <w:rPr>
              <w:rStyle w:val="Tekstvantijdelijkeaanduiding"/>
              <w:rFonts w:cs="Arial"/>
              <w:i/>
              <w:color w:val="FF0000"/>
              <w:sz w:val="24"/>
              <w:szCs w:val="24"/>
            </w:rPr>
            <w:t xml:space="preserve">v/d </w:t>
          </w:r>
          <w:r w:rsidRPr="00E65D57">
            <w:rPr>
              <w:rStyle w:val="Tekstvantijdelijkeaanduiding"/>
              <w:rFonts w:cs="Arial"/>
              <w:i/>
              <w:color w:val="FF0000"/>
              <w:sz w:val="24"/>
              <w:szCs w:val="24"/>
            </w:rPr>
            <w:t>spreker in</w:t>
          </w:r>
          <w:r w:rsidRPr="00A201BF">
            <w:rPr>
              <w:rStyle w:val="Tekstvantijdelijkeaanduiding"/>
              <w:rFonts w:cs="Arial"/>
              <w:b/>
              <w:color w:val="BE965A"/>
              <w:sz w:val="24"/>
              <w:szCs w:val="24"/>
            </w:rPr>
            <w:t>&gt;</w:t>
          </w:r>
        </w:p>
      </w:docPartBody>
    </w:docPart>
    <w:docPart>
      <w:docPartPr>
        <w:name w:val="201A795FB6D24CAA982C48A67BA54853"/>
        <w:category>
          <w:name w:val="Algemeen"/>
          <w:gallery w:val="placeholder"/>
        </w:category>
        <w:types>
          <w:type w:val="bbPlcHdr"/>
        </w:types>
        <w:behaviors>
          <w:behavior w:val="content"/>
        </w:behaviors>
        <w:guid w:val="{F55D5FA5-A89B-4CD4-A91D-70FF606B4623}"/>
      </w:docPartPr>
      <w:docPartBody>
        <w:p w:rsidR="006F23AA" w:rsidRDefault="00482FAA" w:rsidP="00482FAA">
          <w:pPr>
            <w:pStyle w:val="201A795FB6D24CAA982C48A67BA5485329"/>
          </w:pPr>
          <w:r w:rsidRPr="00A201BF">
            <w:rPr>
              <w:rStyle w:val="Tekstvantijdelijkeaanduiding"/>
              <w:rFonts w:cs="Arial"/>
              <w:b/>
              <w:color w:val="BE965A"/>
              <w:sz w:val="24"/>
              <w:szCs w:val="24"/>
            </w:rPr>
            <w:t>&lt;</w:t>
          </w:r>
          <w:r w:rsidRPr="00E65D57">
            <w:rPr>
              <w:rStyle w:val="Tekstvantijdelijkeaanduiding"/>
              <w:rFonts w:cs="Arial"/>
              <w:i/>
              <w:color w:val="FF0000"/>
              <w:sz w:val="24"/>
              <w:szCs w:val="24"/>
            </w:rPr>
            <w:t xml:space="preserve">vul hier functie </w:t>
          </w:r>
          <w:r>
            <w:rPr>
              <w:rStyle w:val="Tekstvantijdelijkeaanduiding"/>
              <w:rFonts w:cs="Arial"/>
              <w:i/>
              <w:color w:val="FF0000"/>
              <w:sz w:val="24"/>
              <w:szCs w:val="24"/>
            </w:rPr>
            <w:t xml:space="preserve">v/d </w:t>
          </w:r>
          <w:r w:rsidRPr="00E65D57">
            <w:rPr>
              <w:rStyle w:val="Tekstvantijdelijkeaanduiding"/>
              <w:rFonts w:cs="Arial"/>
              <w:i/>
              <w:color w:val="FF0000"/>
              <w:sz w:val="24"/>
              <w:szCs w:val="24"/>
            </w:rPr>
            <w:t>spreker in</w:t>
          </w:r>
          <w:r w:rsidRPr="00A201BF">
            <w:rPr>
              <w:rStyle w:val="Tekstvantijdelijkeaanduiding"/>
              <w:rFonts w:cs="Arial"/>
              <w:b/>
              <w:color w:val="BE965A"/>
              <w:sz w:val="24"/>
              <w:szCs w:val="24"/>
            </w:rPr>
            <w:t>&gt;</w:t>
          </w:r>
        </w:p>
      </w:docPartBody>
    </w:docPart>
    <w:docPart>
      <w:docPartPr>
        <w:name w:val="6772761F50854AC8B420437700EEE420"/>
        <w:category>
          <w:name w:val="Algemeen"/>
          <w:gallery w:val="placeholder"/>
        </w:category>
        <w:types>
          <w:type w:val="bbPlcHdr"/>
        </w:types>
        <w:behaviors>
          <w:behavior w:val="content"/>
        </w:behaviors>
        <w:guid w:val="{50868F3B-3132-42B2-A4CE-E9702E92C0E4}"/>
      </w:docPartPr>
      <w:docPartBody>
        <w:p w:rsidR="006F23AA" w:rsidRDefault="00482FAA" w:rsidP="00482FAA">
          <w:pPr>
            <w:pStyle w:val="6772761F50854AC8B420437700EEE42029"/>
          </w:pPr>
          <w:r w:rsidRPr="00A201BF">
            <w:rPr>
              <w:rStyle w:val="Tekstvantijdelijkeaanduiding"/>
              <w:rFonts w:cs="Arial"/>
              <w:b/>
              <w:color w:val="BE965A"/>
              <w:sz w:val="24"/>
              <w:szCs w:val="24"/>
            </w:rPr>
            <w:t>&lt;</w:t>
          </w:r>
          <w:r w:rsidRPr="00E65D57">
            <w:rPr>
              <w:rStyle w:val="Tekstvantijdelijkeaanduiding"/>
              <w:rFonts w:cs="Arial"/>
              <w:i/>
              <w:color w:val="FF0000"/>
              <w:sz w:val="24"/>
              <w:szCs w:val="24"/>
            </w:rPr>
            <w:t>vul hier dag + datum in</w:t>
          </w:r>
          <w:r w:rsidRPr="00A201BF">
            <w:rPr>
              <w:rStyle w:val="Tekstvantijdelijkeaanduiding"/>
              <w:rFonts w:cs="Arial"/>
              <w:b/>
              <w:color w:val="BE965A"/>
              <w:sz w:val="24"/>
              <w:szCs w:val="24"/>
            </w:rPr>
            <w:t>&gt;</w:t>
          </w:r>
        </w:p>
      </w:docPartBody>
    </w:docPart>
    <w:docPart>
      <w:docPartPr>
        <w:name w:val="58CE57B374A749CC9675DF2184D36D76"/>
        <w:category>
          <w:name w:val="Algemeen"/>
          <w:gallery w:val="placeholder"/>
        </w:category>
        <w:types>
          <w:type w:val="bbPlcHdr"/>
        </w:types>
        <w:behaviors>
          <w:behavior w:val="content"/>
        </w:behaviors>
        <w:guid w:val="{30AE00CD-6A9A-4660-9CFE-BF6A1248ADFE}"/>
      </w:docPartPr>
      <w:docPartBody>
        <w:p w:rsidR="006F23AA" w:rsidRDefault="00482FAA" w:rsidP="00482FAA">
          <w:pPr>
            <w:pStyle w:val="58CE57B374A749CC9675DF2184D36D7628"/>
          </w:pPr>
          <w:r w:rsidRPr="00A201BF">
            <w:rPr>
              <w:rStyle w:val="Tekstvantijdelijkeaanduiding"/>
              <w:rFonts w:cs="Arial"/>
              <w:b/>
              <w:color w:val="004682"/>
              <w:sz w:val="28"/>
              <w:szCs w:val="28"/>
              <w:u w:val="single"/>
            </w:rPr>
            <w:t>&lt;naam rondetafelgesprek&gt;</w:t>
          </w:r>
        </w:p>
      </w:docPartBody>
    </w:docPart>
    <w:docPart>
      <w:docPartPr>
        <w:name w:val="C95E91B658EC4B4EA2001F6A276252E8"/>
        <w:category>
          <w:name w:val="Algemeen"/>
          <w:gallery w:val="placeholder"/>
        </w:category>
        <w:types>
          <w:type w:val="bbPlcHdr"/>
        </w:types>
        <w:behaviors>
          <w:behavior w:val="content"/>
        </w:behaviors>
        <w:guid w:val="{04A14A06-FE18-4656-AAE5-6F975888C49F}"/>
      </w:docPartPr>
      <w:docPartBody>
        <w:p w:rsidR="001D21BC" w:rsidRDefault="001D21BC" w:rsidP="001D21BC">
          <w:pPr>
            <w:pStyle w:val="C95E91B658EC4B4EA2001F6A276252E8"/>
          </w:pPr>
          <w:r w:rsidRPr="00A201BF">
            <w:rPr>
              <w:rStyle w:val="Tekstvantijdelijkeaanduiding"/>
              <w:rFonts w:cs="Arial"/>
              <w:b/>
              <w:color w:val="004682"/>
              <w:sz w:val="20"/>
              <w:szCs w:val="20"/>
            </w:rPr>
            <w:t xml:space="preserve">&lt;klik hier om </w:t>
          </w:r>
          <w:r w:rsidRPr="003A405F">
            <w:rPr>
              <w:rStyle w:val="Tekstvantijdelijkeaanduiding"/>
              <w:rFonts w:cs="Arial"/>
              <w:b/>
              <w:color w:val="004682"/>
              <w:sz w:val="20"/>
              <w:szCs w:val="20"/>
              <w:u w:val="single"/>
            </w:rPr>
            <w:t>kop 2</w:t>
          </w:r>
          <w:r w:rsidRPr="00A201BF">
            <w:rPr>
              <w:rStyle w:val="Tekstvantijdelijkeaanduiding"/>
              <w:rFonts w:cs="Arial"/>
              <w:b/>
              <w:color w:val="004682"/>
              <w:sz w:val="20"/>
              <w:szCs w:val="20"/>
            </w:rPr>
            <w:t xml:space="preserve"> in te vullen</w:t>
          </w:r>
          <w:r>
            <w:rPr>
              <w:rStyle w:val="Tekstvantijdelijkeaanduiding"/>
              <w:rFonts w:cs="Arial"/>
              <w:b/>
              <w:color w:val="004682"/>
              <w:sz w:val="20"/>
              <w:szCs w:val="20"/>
            </w:rPr>
            <w:t xml:space="preserve">, b.v. </w:t>
          </w:r>
          <w:r w:rsidRPr="003A405F">
            <w:rPr>
              <w:rStyle w:val="Tekstvantijdelijkeaanduiding"/>
              <w:rFonts w:cs="Arial"/>
              <w:b/>
              <w:i/>
              <w:color w:val="004682"/>
              <w:sz w:val="20"/>
              <w:szCs w:val="20"/>
            </w:rPr>
            <w:t>‘Huidig beleid’</w:t>
          </w:r>
          <w:r w:rsidRPr="00A201BF">
            <w:rPr>
              <w:rStyle w:val="Tekstvantijdelijkeaanduiding"/>
              <w:rFonts w:cs="Arial"/>
              <w:b/>
              <w:color w:val="004682"/>
              <w:sz w:val="20"/>
              <w:szCs w:val="20"/>
            </w:rPr>
            <w:t>&gt;</w:t>
          </w:r>
        </w:p>
      </w:docPartBody>
    </w:docPart>
    <w:docPart>
      <w:docPartPr>
        <w:name w:val="4059883F31DB4B8496C08E2A7CF7D491"/>
        <w:category>
          <w:name w:val="Algemeen"/>
          <w:gallery w:val="placeholder"/>
        </w:category>
        <w:types>
          <w:type w:val="bbPlcHdr"/>
        </w:types>
        <w:behaviors>
          <w:behavior w:val="content"/>
        </w:behaviors>
        <w:guid w:val="{0A19C00F-9963-48F8-B6A1-34574839D935}"/>
      </w:docPartPr>
      <w:docPartBody>
        <w:p w:rsidR="00385296" w:rsidRDefault="00385296" w:rsidP="00385296">
          <w:pPr>
            <w:pStyle w:val="4059883F31DB4B8496C08E2A7CF7D491"/>
          </w:pPr>
          <w:r w:rsidRPr="00A201BF">
            <w:rPr>
              <w:rStyle w:val="Tekstvantijdelijkeaanduiding"/>
              <w:rFonts w:cs="Arial"/>
              <w:b/>
              <w:color w:val="004682"/>
              <w:sz w:val="20"/>
              <w:szCs w:val="20"/>
            </w:rPr>
            <w:t xml:space="preserve">&lt;klik hier om </w:t>
          </w:r>
          <w:r w:rsidRPr="003A405F">
            <w:rPr>
              <w:rStyle w:val="Tekstvantijdelijkeaanduiding"/>
              <w:rFonts w:cs="Arial"/>
              <w:b/>
              <w:color w:val="004682"/>
              <w:sz w:val="20"/>
              <w:szCs w:val="20"/>
              <w:u w:val="single"/>
            </w:rPr>
            <w:t>kop 1</w:t>
          </w:r>
          <w:r w:rsidRPr="00A201BF">
            <w:rPr>
              <w:rStyle w:val="Tekstvantijdelijkeaanduiding"/>
              <w:rFonts w:cs="Arial"/>
              <w:b/>
              <w:color w:val="004682"/>
              <w:sz w:val="20"/>
              <w:szCs w:val="20"/>
            </w:rPr>
            <w:t xml:space="preserve"> in te vullen</w:t>
          </w:r>
          <w:r>
            <w:rPr>
              <w:rStyle w:val="Tekstvantijdelijkeaanduiding"/>
              <w:rFonts w:cs="Arial"/>
              <w:b/>
              <w:color w:val="004682"/>
              <w:sz w:val="20"/>
              <w:szCs w:val="20"/>
            </w:rPr>
            <w:t xml:space="preserve">, b.v. </w:t>
          </w:r>
          <w:r w:rsidRPr="003A405F">
            <w:rPr>
              <w:rStyle w:val="Tekstvantijdelijkeaanduiding"/>
              <w:rFonts w:cs="Arial"/>
              <w:b/>
              <w:i/>
              <w:color w:val="004682"/>
              <w:sz w:val="20"/>
              <w:szCs w:val="20"/>
            </w:rPr>
            <w:t>‘Wat heeft de politie</w:t>
          </w:r>
          <w:r>
            <w:rPr>
              <w:rStyle w:val="Tekstvantijdelijkeaanduiding"/>
              <w:rFonts w:cs="Arial"/>
              <w:b/>
              <w:i/>
              <w:color w:val="004682"/>
              <w:sz w:val="20"/>
              <w:szCs w:val="20"/>
            </w:rPr>
            <w:t xml:space="preserve"> de</w:t>
          </w:r>
          <w:r w:rsidRPr="003A405F">
            <w:rPr>
              <w:rStyle w:val="Tekstvantijdelijkeaanduiding"/>
              <w:rFonts w:cs="Arial"/>
              <w:b/>
              <w:i/>
              <w:color w:val="004682"/>
              <w:sz w:val="20"/>
              <w:szCs w:val="20"/>
            </w:rPr>
            <w:t xml:space="preserve">  afgelopen jaren gedaan/bereikt?’</w:t>
          </w:r>
          <w:r w:rsidRPr="00A201BF">
            <w:rPr>
              <w:rStyle w:val="Tekstvantijdelijkeaanduiding"/>
              <w:rFonts w:cs="Arial"/>
              <w:b/>
              <w:color w:val="004682"/>
              <w:sz w:val="20"/>
              <w:szCs w:val="20"/>
            </w:rPr>
            <w:t>&gt;</w:t>
          </w:r>
        </w:p>
      </w:docPartBody>
    </w:docPart>
    <w:docPart>
      <w:docPartPr>
        <w:name w:val="BEF80EBB88954A89AC025F3E3A1BC31C"/>
        <w:category>
          <w:name w:val="Algemeen"/>
          <w:gallery w:val="placeholder"/>
        </w:category>
        <w:types>
          <w:type w:val="bbPlcHdr"/>
        </w:types>
        <w:behaviors>
          <w:behavior w:val="content"/>
        </w:behaviors>
        <w:guid w:val="{1417949A-FB17-4137-8403-59BE7AB8D296}"/>
      </w:docPartPr>
      <w:docPartBody>
        <w:p w:rsidR="00A85781" w:rsidRPr="00A201BF" w:rsidRDefault="00A85781" w:rsidP="00FD3928">
          <w:pPr>
            <w:rPr>
              <w:rStyle w:val="Tekstvantijdelijkeaanduiding"/>
              <w:rFonts w:cs="Arial"/>
              <w:sz w:val="20"/>
              <w:szCs w:val="20"/>
            </w:rPr>
          </w:pPr>
          <w:r w:rsidRPr="00A201BF">
            <w:rPr>
              <w:rStyle w:val="Tekstvantijdelijkeaanduiding"/>
              <w:rFonts w:cs="Arial"/>
              <w:sz w:val="20"/>
              <w:szCs w:val="20"/>
            </w:rPr>
            <w:t xml:space="preserve">&lt;klik hier om tekst in te voeren&gt; </w:t>
          </w:r>
        </w:p>
        <w:p w:rsidR="00A85781" w:rsidRPr="00A201BF" w:rsidRDefault="00A85781" w:rsidP="00FD3928">
          <w:pPr>
            <w:rPr>
              <w:rStyle w:val="Tekstvantijdelijkeaanduiding"/>
              <w:rFonts w:cs="Arial"/>
              <w:sz w:val="20"/>
              <w:szCs w:val="20"/>
            </w:rPr>
          </w:pPr>
          <w:r w:rsidRPr="00A201BF">
            <w:rPr>
              <w:rStyle w:val="Tekstvantijdelijkeaanduiding"/>
              <w:rFonts w:cs="Arial"/>
              <w:sz w:val="20"/>
              <w:szCs w:val="20"/>
            </w:rPr>
            <w:t xml:space="preserve">&gt; NB1: de gehele gespreksnotitie mag </w:t>
          </w:r>
          <w:r w:rsidRPr="00AC4EB9">
            <w:rPr>
              <w:rStyle w:val="Tekstvantijdelijkeaanduiding"/>
              <w:rFonts w:cs="Arial"/>
              <w:sz w:val="20"/>
              <w:szCs w:val="20"/>
              <w:u w:val="single"/>
            </w:rPr>
            <w:t>maximaal 2 A4’tjes</w:t>
          </w:r>
          <w:r w:rsidRPr="00A201BF">
            <w:rPr>
              <w:rStyle w:val="Tekstvantijdelijkeaanduiding"/>
              <w:rFonts w:cs="Arial"/>
              <w:sz w:val="20"/>
              <w:szCs w:val="20"/>
            </w:rPr>
            <w:t xml:space="preserve"> lang zijn </w:t>
          </w:r>
        </w:p>
        <w:p w:rsidR="007E4C8E" w:rsidRDefault="00A85781" w:rsidP="00A85781">
          <w:pPr>
            <w:pStyle w:val="BEF80EBB88954A89AC025F3E3A1BC31C"/>
          </w:pPr>
          <w:r w:rsidRPr="00A201BF">
            <w:rPr>
              <w:rStyle w:val="Tekstvantijdelijkeaanduiding"/>
              <w:rFonts w:cs="Arial"/>
              <w:sz w:val="20"/>
              <w:szCs w:val="20"/>
            </w:rPr>
            <w:t>&gt; NB2: verstuur het uiteindelijke document</w:t>
          </w:r>
          <w:r>
            <w:rPr>
              <w:rStyle w:val="Tekstvantijdelijkeaanduiding"/>
              <w:rFonts w:cs="Arial"/>
              <w:sz w:val="20"/>
              <w:szCs w:val="20"/>
            </w:rPr>
            <w:t xml:space="preserve"> </w:t>
          </w:r>
          <w:r w:rsidRPr="009067FB">
            <w:rPr>
              <w:rStyle w:val="Tekstvantijdelijkeaanduiding"/>
              <w:rFonts w:cs="Arial"/>
              <w:sz w:val="20"/>
              <w:szCs w:val="20"/>
              <w:u w:val="single"/>
            </w:rPr>
            <w:t>via Bestuurszaken</w:t>
          </w:r>
          <w:r w:rsidRPr="00A201BF">
            <w:rPr>
              <w:rStyle w:val="Tekstvantijdelijkeaanduiding"/>
              <w:rFonts w:cs="Arial"/>
              <w:sz w:val="20"/>
              <w:szCs w:val="20"/>
            </w:rPr>
            <w:t xml:space="preserve"> </w:t>
          </w:r>
          <w:r w:rsidRPr="00AC4EB9">
            <w:rPr>
              <w:rStyle w:val="Tekstvantijdelijkeaanduiding"/>
              <w:rFonts w:cs="Arial"/>
              <w:sz w:val="20"/>
              <w:szCs w:val="20"/>
              <w:u w:val="single"/>
            </w:rPr>
            <w:t>als PDF-bestand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olitie Text">
    <w:altName w:val="Calibri"/>
    <w:panose1 w:val="020B0503040000020204"/>
    <w:charset w:val="00"/>
    <w:family w:val="swiss"/>
    <w:pitch w:val="variable"/>
    <w:sig w:usb0="A000006F" w:usb1="4000402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706"/>
    <w:rsid w:val="000A559A"/>
    <w:rsid w:val="000F5760"/>
    <w:rsid w:val="001D21BC"/>
    <w:rsid w:val="00385296"/>
    <w:rsid w:val="00482FAA"/>
    <w:rsid w:val="006F23AA"/>
    <w:rsid w:val="006F7706"/>
    <w:rsid w:val="007B69C0"/>
    <w:rsid w:val="007C496F"/>
    <w:rsid w:val="007E4C8E"/>
    <w:rsid w:val="00941672"/>
    <w:rsid w:val="00A25CDD"/>
    <w:rsid w:val="00A85781"/>
    <w:rsid w:val="00D4382B"/>
    <w:rsid w:val="00EC57CF"/>
    <w:rsid w:val="00F52E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85781"/>
    <w:rPr>
      <w:color w:val="808080"/>
    </w:rPr>
  </w:style>
  <w:style w:type="paragraph" w:styleId="Koptekst">
    <w:name w:val="header"/>
    <w:basedOn w:val="Standaard"/>
    <w:link w:val="KoptekstChar"/>
    <w:uiPriority w:val="99"/>
    <w:unhideWhenUsed/>
    <w:rsid w:val="006F7706"/>
    <w:pPr>
      <w:tabs>
        <w:tab w:val="center" w:pos="4536"/>
        <w:tab w:val="right" w:pos="9072"/>
      </w:tabs>
      <w:spacing w:after="0" w:line="240" w:lineRule="auto"/>
    </w:pPr>
    <w:rPr>
      <w:rFonts w:ascii="Arial" w:eastAsiaTheme="minorHAnsi" w:hAnsi="Arial"/>
      <w:sz w:val="18"/>
      <w:lang w:eastAsia="en-US"/>
    </w:rPr>
  </w:style>
  <w:style w:type="character" w:customStyle="1" w:styleId="KoptekstChar">
    <w:name w:val="Koptekst Char"/>
    <w:basedOn w:val="Standaardalinea-lettertype"/>
    <w:link w:val="Koptekst"/>
    <w:uiPriority w:val="99"/>
    <w:rsid w:val="006F7706"/>
    <w:rPr>
      <w:rFonts w:ascii="Arial" w:eastAsiaTheme="minorHAnsi" w:hAnsi="Arial"/>
      <w:sz w:val="18"/>
      <w:lang w:eastAsia="en-US"/>
    </w:rPr>
  </w:style>
  <w:style w:type="paragraph" w:styleId="Lijstalinea">
    <w:name w:val="List Paragraph"/>
    <w:basedOn w:val="Standaard"/>
    <w:uiPriority w:val="34"/>
    <w:qFormat/>
    <w:rsid w:val="006F7706"/>
    <w:pPr>
      <w:spacing w:after="0" w:line="240" w:lineRule="auto"/>
      <w:ind w:left="720"/>
    </w:pPr>
    <w:rPr>
      <w:rFonts w:ascii="Calibri" w:eastAsiaTheme="minorHAnsi" w:hAnsi="Calibri" w:cs="Times New Roman"/>
      <w:lang w:eastAsia="en-US"/>
    </w:rPr>
  </w:style>
  <w:style w:type="paragraph" w:customStyle="1" w:styleId="58CE57B374A749CC9675DF2184D36D7628">
    <w:name w:val="58CE57B374A749CC9675DF2184D36D7628"/>
    <w:rsid w:val="00482FAA"/>
    <w:pPr>
      <w:spacing w:after="0" w:line="276" w:lineRule="auto"/>
    </w:pPr>
    <w:rPr>
      <w:rFonts w:ascii="Arial" w:eastAsiaTheme="minorHAnsi" w:hAnsi="Arial"/>
      <w:sz w:val="18"/>
      <w:lang w:eastAsia="en-US"/>
    </w:rPr>
  </w:style>
  <w:style w:type="paragraph" w:customStyle="1" w:styleId="6772761F50854AC8B420437700EEE42029">
    <w:name w:val="6772761F50854AC8B420437700EEE42029"/>
    <w:rsid w:val="00482FAA"/>
    <w:pPr>
      <w:spacing w:after="0" w:line="276" w:lineRule="auto"/>
    </w:pPr>
    <w:rPr>
      <w:rFonts w:ascii="Arial" w:eastAsiaTheme="minorHAnsi" w:hAnsi="Arial"/>
      <w:sz w:val="18"/>
      <w:lang w:eastAsia="en-US"/>
    </w:rPr>
  </w:style>
  <w:style w:type="paragraph" w:customStyle="1" w:styleId="6726D8B0670541B5AC376F94049175F129">
    <w:name w:val="6726D8B0670541B5AC376F94049175F129"/>
    <w:rsid w:val="00482FAA"/>
    <w:pPr>
      <w:spacing w:after="0" w:line="276" w:lineRule="auto"/>
    </w:pPr>
    <w:rPr>
      <w:rFonts w:ascii="Arial" w:eastAsiaTheme="minorHAnsi" w:hAnsi="Arial"/>
      <w:sz w:val="18"/>
      <w:lang w:eastAsia="en-US"/>
    </w:rPr>
  </w:style>
  <w:style w:type="paragraph" w:customStyle="1" w:styleId="201A795FB6D24CAA982C48A67BA5485329">
    <w:name w:val="201A795FB6D24CAA982C48A67BA5485329"/>
    <w:rsid w:val="00482FAA"/>
    <w:pPr>
      <w:spacing w:after="0" w:line="276" w:lineRule="auto"/>
    </w:pPr>
    <w:rPr>
      <w:rFonts w:ascii="Arial" w:eastAsiaTheme="minorHAnsi" w:hAnsi="Arial"/>
      <w:sz w:val="18"/>
      <w:lang w:eastAsia="en-US"/>
    </w:rPr>
  </w:style>
  <w:style w:type="paragraph" w:customStyle="1" w:styleId="F5F7774C88E74F60BDFE6AC2027B1A9630">
    <w:name w:val="F5F7774C88E74F60BDFE6AC2027B1A9630"/>
    <w:rsid w:val="00482FAA"/>
    <w:pPr>
      <w:spacing w:after="0" w:line="276" w:lineRule="auto"/>
    </w:pPr>
    <w:rPr>
      <w:rFonts w:ascii="Arial" w:eastAsiaTheme="minorHAnsi" w:hAnsi="Arial"/>
      <w:sz w:val="18"/>
      <w:lang w:eastAsia="en-US"/>
    </w:rPr>
  </w:style>
  <w:style w:type="paragraph" w:customStyle="1" w:styleId="C95E91B658EC4B4EA2001F6A276252E8">
    <w:name w:val="C95E91B658EC4B4EA2001F6A276252E8"/>
    <w:rsid w:val="001D21BC"/>
    <w:rPr>
      <w:kern w:val="2"/>
      <w14:ligatures w14:val="standardContextual"/>
    </w:rPr>
  </w:style>
  <w:style w:type="paragraph" w:customStyle="1" w:styleId="4059883F31DB4B8496C08E2A7CF7D491">
    <w:name w:val="4059883F31DB4B8496C08E2A7CF7D491"/>
    <w:rsid w:val="00385296"/>
    <w:rPr>
      <w:kern w:val="2"/>
      <w14:ligatures w14:val="standardContextual"/>
    </w:rPr>
  </w:style>
  <w:style w:type="paragraph" w:customStyle="1" w:styleId="BEF80EBB88954A89AC025F3E3A1BC31C">
    <w:name w:val="BEF80EBB88954A89AC025F3E3A1BC31C"/>
    <w:rsid w:val="00A8578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Politie">
      <a:dk1>
        <a:sysClr val="windowText" lastClr="000000"/>
      </a:dk1>
      <a:lt1>
        <a:sysClr val="window" lastClr="FFFFFF"/>
      </a:lt1>
      <a:dk2>
        <a:srgbClr val="004682"/>
      </a:dk2>
      <a:lt2>
        <a:srgbClr val="E7E6E6"/>
      </a:lt2>
      <a:accent1>
        <a:srgbClr val="004682"/>
      </a:accent1>
      <a:accent2>
        <a:srgbClr val="BE965A"/>
      </a:accent2>
      <a:accent3>
        <a:srgbClr val="D1E9FF"/>
      </a:accent3>
      <a:accent4>
        <a:srgbClr val="DCCBA4"/>
      </a:accent4>
      <a:accent5>
        <a:srgbClr val="757070"/>
      </a:accent5>
      <a:accent6>
        <a:srgbClr val="AEABAB"/>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1041</ap:Words>
  <ap:Characters>5731</ap:Characters>
  <ap:DocSecurity>4</ap:DocSecurity>
  <ap:Lines>47</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2024-05-17T13:16:00.0000000Z</dcterms:created>
  <dcterms:modified xsi:type="dcterms:W3CDTF">2024-05-17T13:16:00.0000000Z</dcterms:modified>
  <version/>
  <category/>
</coreProperties>
</file>