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86A4C" w:rsidR="008D1BA8" w:rsidRDefault="00286A4C" w14:paraId="5BF89192" w14:textId="77777777">
      <w:pPr>
        <w:pStyle w:val="StandaardAanhef"/>
      </w:pPr>
      <w:r w:rsidRPr="00286A4C">
        <w:t>Geachte voorzitter,</w:t>
      </w:r>
    </w:p>
    <w:p w:rsidRPr="00286A4C" w:rsidR="008D1BA8" w:rsidP="00286A4C" w:rsidRDefault="00286A4C" w14:paraId="69F582DA" w14:textId="71BE740C">
      <w:r w:rsidRPr="00286A4C">
        <w:rPr>
          <w:rStyle w:val="Nadruk"/>
          <w:i w:val="0"/>
          <w:iCs w:val="0"/>
        </w:rPr>
        <w:t xml:space="preserve">Hierbij bied ik u, mede namens de </w:t>
      </w:r>
      <w:r w:rsidR="006A73DC">
        <w:rPr>
          <w:rStyle w:val="Nadruk"/>
          <w:i w:val="0"/>
          <w:iCs w:val="0"/>
        </w:rPr>
        <w:t>m</w:t>
      </w:r>
      <w:r w:rsidRPr="00286A4C">
        <w:rPr>
          <w:rStyle w:val="Nadruk"/>
          <w:i w:val="0"/>
          <w:iCs w:val="0"/>
        </w:rPr>
        <w:t xml:space="preserve">inister van Buitenlandse Zaken en de </w:t>
      </w:r>
      <w:r w:rsidR="006A73DC">
        <w:rPr>
          <w:rStyle w:val="Nadruk"/>
          <w:i w:val="0"/>
          <w:iCs w:val="0"/>
        </w:rPr>
        <w:t>m</w:t>
      </w:r>
      <w:r w:rsidRPr="00286A4C">
        <w:rPr>
          <w:rStyle w:val="Nadruk"/>
          <w:i w:val="0"/>
          <w:iCs w:val="0"/>
        </w:rPr>
        <w:t xml:space="preserve">inister van Infrastructuur en Waterstaat, de nota naar aanleiding van het verslag </w:t>
      </w:r>
      <w:proofErr w:type="gramStart"/>
      <w:r w:rsidRPr="00286A4C">
        <w:rPr>
          <w:rStyle w:val="Nadruk"/>
          <w:i w:val="0"/>
          <w:iCs w:val="0"/>
        </w:rPr>
        <w:t>inzake</w:t>
      </w:r>
      <w:proofErr w:type="gramEnd"/>
      <w:r w:rsidRPr="00286A4C">
        <w:rPr>
          <w:rStyle w:val="Nadruk"/>
          <w:i w:val="0"/>
          <w:iCs w:val="0"/>
        </w:rPr>
        <w:t xml:space="preserve"> het bovenvermelde voorstel aan.</w:t>
      </w:r>
      <w:r w:rsidRPr="00286A4C">
        <w:br/>
      </w:r>
      <w:r w:rsidRPr="00286A4C">
        <w:br/>
        <w:t>Hoogachtend,</w:t>
      </w:r>
    </w:p>
    <w:p w:rsidRPr="00286A4C" w:rsidR="008D1BA8" w:rsidRDefault="008D1BA8" w14:paraId="0AA9C5D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Pr="00286A4C" w:rsidR="008D1BA8" w14:paraId="3548813B" w14:textId="77777777">
        <w:tc>
          <w:tcPr>
            <w:tcW w:w="3592" w:type="dxa"/>
          </w:tcPr>
          <w:p w:rsidRPr="00286A4C" w:rsidR="008D1BA8" w:rsidRDefault="00286A4C" w14:paraId="2E18222D" w14:textId="77777777">
            <w:proofErr w:type="gramStart"/>
            <w:r w:rsidRPr="00286A4C">
              <w:t>de</w:t>
            </w:r>
            <w:proofErr w:type="gramEnd"/>
            <w:r w:rsidRPr="00286A4C">
              <w:t xml:space="preserve"> staatssecretaris van Financiën - Fiscaliteit en Belastingdienst,</w:t>
            </w:r>
            <w:r w:rsidRPr="00286A4C">
              <w:br/>
            </w:r>
            <w:r w:rsidRPr="00286A4C">
              <w:br/>
            </w:r>
            <w:r w:rsidRPr="00286A4C">
              <w:br/>
            </w:r>
            <w:r w:rsidRPr="00286A4C">
              <w:br/>
            </w:r>
            <w:r w:rsidRPr="00286A4C">
              <w:br/>
            </w:r>
            <w:r w:rsidRPr="00286A4C">
              <w:br/>
              <w:t>Marnix L.A. van Rij</w:t>
            </w:r>
          </w:p>
        </w:tc>
        <w:tc>
          <w:tcPr>
            <w:tcW w:w="3892" w:type="dxa"/>
          </w:tcPr>
          <w:p w:rsidR="008D1BA8" w:rsidRDefault="008D1BA8" w14:paraId="7A1EF712" w14:textId="77777777"/>
          <w:p w:rsidRPr="005F160D" w:rsidR="005F160D" w:rsidP="005F160D" w:rsidRDefault="005F160D" w14:paraId="4D8091EC" w14:textId="77777777"/>
          <w:p w:rsidRPr="005F160D" w:rsidR="005F160D" w:rsidP="005F160D" w:rsidRDefault="005F160D" w14:paraId="19CC7630" w14:textId="77777777"/>
          <w:p w:rsidRPr="005F160D" w:rsidR="005F160D" w:rsidP="005F160D" w:rsidRDefault="005F160D" w14:paraId="23C2FE5D" w14:textId="77777777"/>
          <w:p w:rsidR="005F160D" w:rsidP="005F160D" w:rsidRDefault="005F160D" w14:paraId="75CBC788" w14:textId="77777777"/>
          <w:p w:rsidRPr="005F160D" w:rsidR="005F160D" w:rsidP="005F160D" w:rsidRDefault="005F160D" w14:paraId="6EE3D3FD" w14:textId="77777777"/>
        </w:tc>
      </w:tr>
      <w:tr w:rsidR="008D1BA8" w14:paraId="3BF1B812" w14:textId="77777777">
        <w:tc>
          <w:tcPr>
            <w:tcW w:w="3592" w:type="dxa"/>
          </w:tcPr>
          <w:p w:rsidR="008D1BA8" w:rsidRDefault="008D1BA8" w14:paraId="399272B3" w14:textId="77777777"/>
        </w:tc>
        <w:tc>
          <w:tcPr>
            <w:tcW w:w="3892" w:type="dxa"/>
          </w:tcPr>
          <w:p w:rsidR="008D1BA8" w:rsidRDefault="008D1BA8" w14:paraId="424714B2" w14:textId="77777777"/>
        </w:tc>
      </w:tr>
      <w:tr w:rsidR="008D1BA8" w14:paraId="3118E63E" w14:textId="77777777">
        <w:tc>
          <w:tcPr>
            <w:tcW w:w="3592" w:type="dxa"/>
          </w:tcPr>
          <w:p w:rsidR="008D1BA8" w:rsidRDefault="008D1BA8" w14:paraId="432F6859" w14:textId="77777777"/>
        </w:tc>
        <w:tc>
          <w:tcPr>
            <w:tcW w:w="3892" w:type="dxa"/>
          </w:tcPr>
          <w:p w:rsidR="008D1BA8" w:rsidRDefault="008D1BA8" w14:paraId="0CC3080F" w14:textId="77777777"/>
        </w:tc>
      </w:tr>
      <w:tr w:rsidR="008D1BA8" w14:paraId="360CF8D9" w14:textId="77777777">
        <w:tc>
          <w:tcPr>
            <w:tcW w:w="3592" w:type="dxa"/>
          </w:tcPr>
          <w:p w:rsidR="008D1BA8" w:rsidRDefault="008D1BA8" w14:paraId="2345943E" w14:textId="77777777"/>
        </w:tc>
        <w:tc>
          <w:tcPr>
            <w:tcW w:w="3892" w:type="dxa"/>
          </w:tcPr>
          <w:p w:rsidR="008D1BA8" w:rsidRDefault="008D1BA8" w14:paraId="3F54DF72" w14:textId="77777777"/>
        </w:tc>
      </w:tr>
      <w:tr w:rsidR="008D1BA8" w14:paraId="5B7F50B6" w14:textId="77777777">
        <w:tc>
          <w:tcPr>
            <w:tcW w:w="3592" w:type="dxa"/>
          </w:tcPr>
          <w:p w:rsidR="008D1BA8" w:rsidRDefault="008D1BA8" w14:paraId="2AB36DE8" w14:textId="77777777"/>
        </w:tc>
        <w:tc>
          <w:tcPr>
            <w:tcW w:w="3892" w:type="dxa"/>
          </w:tcPr>
          <w:p w:rsidR="008D1BA8" w:rsidRDefault="008D1BA8" w14:paraId="408C254A" w14:textId="77777777"/>
        </w:tc>
      </w:tr>
    </w:tbl>
    <w:p w:rsidR="008D1BA8" w:rsidP="00286A4C" w:rsidRDefault="008D1BA8" w14:paraId="3E48453C" w14:textId="77777777">
      <w:pPr>
        <w:pStyle w:val="WitregelW1bodytekst"/>
      </w:pPr>
    </w:p>
    <w:sectPr w:rsidR="008D1BA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908A" w14:textId="77777777" w:rsidR="00B81B47" w:rsidRDefault="00B81B47">
      <w:pPr>
        <w:spacing w:line="240" w:lineRule="auto"/>
      </w:pPr>
      <w:r>
        <w:separator/>
      </w:r>
    </w:p>
  </w:endnote>
  <w:endnote w:type="continuationSeparator" w:id="0">
    <w:p w14:paraId="2E7086C2" w14:textId="77777777" w:rsidR="00B81B47" w:rsidRDefault="00B81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836C" w14:textId="77777777" w:rsidR="00B81B47" w:rsidRDefault="00B81B47">
      <w:pPr>
        <w:spacing w:line="240" w:lineRule="auto"/>
      </w:pPr>
      <w:r>
        <w:separator/>
      </w:r>
    </w:p>
  </w:footnote>
  <w:footnote w:type="continuationSeparator" w:id="0">
    <w:p w14:paraId="50C7C441" w14:textId="77777777" w:rsidR="00B81B47" w:rsidRDefault="00B81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E38D" w14:textId="77777777" w:rsidR="008D1BA8" w:rsidRDefault="00286A4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48A3391" wp14:editId="14E8EC6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6856D" w14:textId="77777777" w:rsidR="008D1BA8" w:rsidRDefault="00286A4C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49897B91" w14:textId="77777777" w:rsidR="008D1BA8" w:rsidRDefault="008D1BA8">
                          <w:pPr>
                            <w:pStyle w:val="WitregelW1"/>
                          </w:pPr>
                        </w:p>
                        <w:p w14:paraId="3A5642C4" w14:textId="77777777" w:rsidR="008D1BA8" w:rsidRDefault="00286A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A4C31EC" w14:textId="048A2007" w:rsidR="00404300" w:rsidRDefault="00B92F0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2024-0000297088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8A339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096856D" w14:textId="77777777" w:rsidR="008D1BA8" w:rsidRDefault="00286A4C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49897B91" w14:textId="77777777" w:rsidR="008D1BA8" w:rsidRDefault="008D1BA8">
                    <w:pPr>
                      <w:pStyle w:val="WitregelW1"/>
                    </w:pPr>
                  </w:p>
                  <w:p w14:paraId="3A5642C4" w14:textId="77777777" w:rsidR="008D1BA8" w:rsidRDefault="00286A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A4C31EC" w14:textId="048A2007" w:rsidR="00404300" w:rsidRDefault="00B92F0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2024-0000297088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6C159F9" wp14:editId="02A56E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C8B27" w14:textId="77777777" w:rsidR="00404300" w:rsidRDefault="00B92F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C159F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36C8B27" w14:textId="77777777" w:rsidR="00404300" w:rsidRDefault="00B92F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F84D5A4" wp14:editId="4604B65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C88E2" w14:textId="61498C63" w:rsidR="00404300" w:rsidRDefault="00B92F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84D5A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C8C88E2" w14:textId="61498C63" w:rsidR="00404300" w:rsidRDefault="00B92F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EE0D" w14:textId="77777777" w:rsidR="008D1BA8" w:rsidRDefault="00286A4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DD5110F" wp14:editId="31FC4F4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55269" w14:textId="77777777" w:rsidR="008D1BA8" w:rsidRDefault="00286A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965983" wp14:editId="22F49E74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D5110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FD55269" w14:textId="77777777" w:rsidR="008D1BA8" w:rsidRDefault="00286A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965983" wp14:editId="22F49E74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77A4709" wp14:editId="690401D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6352F" w14:textId="77777777" w:rsidR="00286A4C" w:rsidRDefault="00286A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7A470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A36352F" w14:textId="77777777" w:rsidR="00286A4C" w:rsidRDefault="00286A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C80360" wp14:editId="69366B6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28DEA" w14:textId="77777777" w:rsidR="008D1BA8" w:rsidRDefault="00286A4C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2D0B506E" w14:textId="77777777" w:rsidR="008D1BA8" w:rsidRDefault="008D1BA8">
                          <w:pPr>
                            <w:pStyle w:val="WitregelW1"/>
                          </w:pPr>
                        </w:p>
                        <w:p w14:paraId="261960B5" w14:textId="77777777" w:rsidR="008D1BA8" w:rsidRDefault="00286A4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69FC3F1" w14:textId="77777777" w:rsidR="008D1BA8" w:rsidRDefault="00286A4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A2CB344" w14:textId="77777777" w:rsidR="008D1BA8" w:rsidRDefault="00286A4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FE612D2" w14:textId="77777777" w:rsidR="008D1BA8" w:rsidRPr="00286A4C" w:rsidRDefault="00286A4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86A4C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286A4C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286A4C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086CB0F9" w14:textId="77777777" w:rsidR="008D1BA8" w:rsidRPr="00286A4C" w:rsidRDefault="00286A4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286A4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CCDFA27" w14:textId="77777777" w:rsidR="008D1BA8" w:rsidRPr="00286A4C" w:rsidRDefault="008D1BA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5027EC4" w14:textId="77777777" w:rsidR="008D1BA8" w:rsidRDefault="00286A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BC5DB74" w14:textId="3537D986" w:rsidR="00404300" w:rsidRDefault="00B92F0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2024-0000297088</w:t>
                          </w:r>
                          <w:r>
                            <w:fldChar w:fldCharType="end"/>
                          </w:r>
                        </w:p>
                        <w:p w14:paraId="1080B81A" w14:textId="77777777" w:rsidR="008D1BA8" w:rsidRDefault="008D1BA8">
                          <w:pPr>
                            <w:pStyle w:val="WitregelW1"/>
                          </w:pPr>
                        </w:p>
                        <w:p w14:paraId="35237172" w14:textId="77777777" w:rsidR="008D1BA8" w:rsidRDefault="00286A4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BC3FE81" w14:textId="42E72918" w:rsidR="00404300" w:rsidRDefault="00B92F0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9075768" w14:textId="77777777" w:rsidR="008D1BA8" w:rsidRDefault="008D1BA8">
                          <w:pPr>
                            <w:pStyle w:val="WitregelW1"/>
                          </w:pPr>
                        </w:p>
                        <w:p w14:paraId="49B101A1" w14:textId="77777777" w:rsidR="008D1BA8" w:rsidRDefault="00286A4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69856F4" w14:textId="77777777" w:rsidR="008D1BA8" w:rsidRDefault="00286A4C">
                          <w:pPr>
                            <w:pStyle w:val="StandaardReferentiegegevens"/>
                          </w:pPr>
                          <w:r>
                            <w:t>1. Nota naar aanleiding van het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8036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0028DEA" w14:textId="77777777" w:rsidR="008D1BA8" w:rsidRDefault="00286A4C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2D0B506E" w14:textId="77777777" w:rsidR="008D1BA8" w:rsidRDefault="008D1BA8">
                    <w:pPr>
                      <w:pStyle w:val="WitregelW1"/>
                    </w:pPr>
                  </w:p>
                  <w:p w14:paraId="261960B5" w14:textId="77777777" w:rsidR="008D1BA8" w:rsidRDefault="00286A4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69FC3F1" w14:textId="77777777" w:rsidR="008D1BA8" w:rsidRDefault="00286A4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A2CB344" w14:textId="77777777" w:rsidR="008D1BA8" w:rsidRDefault="00286A4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FE612D2" w14:textId="77777777" w:rsidR="008D1BA8" w:rsidRPr="00286A4C" w:rsidRDefault="00286A4C">
                    <w:pPr>
                      <w:pStyle w:val="StandaardReferentiegegevens"/>
                      <w:rPr>
                        <w:lang w:val="es-ES"/>
                      </w:rPr>
                    </w:pPr>
                    <w:r w:rsidRPr="00286A4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286A4C">
                      <w:rPr>
                        <w:lang w:val="es-ES"/>
                      </w:rPr>
                      <w:t>EE  '</w:t>
                    </w:r>
                    <w:proofErr w:type="gramEnd"/>
                    <w:r w:rsidRPr="00286A4C">
                      <w:rPr>
                        <w:lang w:val="es-ES"/>
                      </w:rPr>
                      <w:t>S-GRAVENHAGE</w:t>
                    </w:r>
                  </w:p>
                  <w:p w14:paraId="086CB0F9" w14:textId="77777777" w:rsidR="008D1BA8" w:rsidRPr="00286A4C" w:rsidRDefault="00286A4C">
                    <w:pPr>
                      <w:pStyle w:val="StandaardReferentiegegevens"/>
                      <w:rPr>
                        <w:lang w:val="es-ES"/>
                      </w:rPr>
                    </w:pPr>
                    <w:r w:rsidRPr="00286A4C">
                      <w:rPr>
                        <w:lang w:val="es-ES"/>
                      </w:rPr>
                      <w:t>www.rijksoverheid.nl/fin</w:t>
                    </w:r>
                  </w:p>
                  <w:p w14:paraId="4CCDFA27" w14:textId="77777777" w:rsidR="008D1BA8" w:rsidRPr="00286A4C" w:rsidRDefault="008D1BA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5027EC4" w14:textId="77777777" w:rsidR="008D1BA8" w:rsidRDefault="00286A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BC5DB74" w14:textId="3537D986" w:rsidR="00404300" w:rsidRDefault="00B92F0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2024-0000297088</w:t>
                    </w:r>
                    <w:r>
                      <w:fldChar w:fldCharType="end"/>
                    </w:r>
                  </w:p>
                  <w:p w14:paraId="1080B81A" w14:textId="77777777" w:rsidR="008D1BA8" w:rsidRDefault="008D1BA8">
                    <w:pPr>
                      <w:pStyle w:val="WitregelW1"/>
                    </w:pPr>
                  </w:p>
                  <w:p w14:paraId="35237172" w14:textId="77777777" w:rsidR="008D1BA8" w:rsidRDefault="00286A4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BC3FE81" w14:textId="42E72918" w:rsidR="00404300" w:rsidRDefault="00B92F0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9075768" w14:textId="77777777" w:rsidR="008D1BA8" w:rsidRDefault="008D1BA8">
                    <w:pPr>
                      <w:pStyle w:val="WitregelW1"/>
                    </w:pPr>
                  </w:p>
                  <w:p w14:paraId="49B101A1" w14:textId="77777777" w:rsidR="008D1BA8" w:rsidRDefault="00286A4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69856F4" w14:textId="77777777" w:rsidR="008D1BA8" w:rsidRDefault="00286A4C">
                    <w:pPr>
                      <w:pStyle w:val="StandaardReferentiegegevens"/>
                    </w:pPr>
                    <w:r>
                      <w:t>1. Nota naar aanleiding van het 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C2BC49" wp14:editId="34BE180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361060" w14:textId="77777777" w:rsidR="008D1BA8" w:rsidRDefault="00286A4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2BC4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0361060" w14:textId="77777777" w:rsidR="008D1BA8" w:rsidRDefault="00286A4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ABD63F" wp14:editId="0A4720B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2316E" w14:textId="28F418D0" w:rsidR="00404300" w:rsidRDefault="00B92F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D9F2F63" w14:textId="77777777" w:rsidR="008D1BA8" w:rsidRDefault="00286A4C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ABD63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132316E" w14:textId="28F418D0" w:rsidR="00404300" w:rsidRDefault="00B92F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D9F2F63" w14:textId="77777777" w:rsidR="008D1BA8" w:rsidRDefault="00286A4C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BE6FEE" wp14:editId="55D8F5C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0B677" w14:textId="77777777" w:rsidR="00404300" w:rsidRDefault="00B92F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E6FE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AA0B677" w14:textId="77777777" w:rsidR="00404300" w:rsidRDefault="00B92F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F5A6201" wp14:editId="496ECAD5">
              <wp:simplePos x="0" y="0"/>
              <wp:positionH relativeFrom="margin">
                <wp:align>left</wp:align>
              </wp:positionH>
              <wp:positionV relativeFrom="page">
                <wp:posOffset>2849880</wp:posOffset>
              </wp:positionV>
              <wp:extent cx="4105275" cy="154051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540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D1BA8" w14:paraId="32C3183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ED890D" w14:textId="77777777" w:rsidR="008D1BA8" w:rsidRDefault="008D1BA8"/>
                            </w:tc>
                            <w:tc>
                              <w:tcPr>
                                <w:tcW w:w="5400" w:type="dxa"/>
                              </w:tcPr>
                              <w:p w14:paraId="7EAFA111" w14:textId="77777777" w:rsidR="008D1BA8" w:rsidRDefault="008D1BA8"/>
                            </w:tc>
                          </w:tr>
                          <w:tr w:rsidR="008D1BA8" w14:paraId="758FA4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84C662" w14:textId="77777777" w:rsidR="008D1BA8" w:rsidRDefault="00286A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BB4D41" w14:textId="4470F171" w:rsidR="008D1BA8" w:rsidRDefault="00B92F01">
                                <w:r>
                                  <w:t>15 mei 2024</w:t>
                                </w:r>
                              </w:p>
                            </w:tc>
                          </w:tr>
                          <w:tr w:rsidR="008D1BA8" w14:paraId="266DCD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A7EC9F" w14:textId="77777777" w:rsidR="008D1BA8" w:rsidRDefault="00286A4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2D42F1" w14:textId="45400C3B" w:rsidR="00404300" w:rsidRDefault="00B92F0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nota naar aanleiding van het verslag Eurovignet</w:t>
                                </w:r>
                                <w:r>
                                  <w:fldChar w:fldCharType="end"/>
                                </w:r>
                                <w:r w:rsidR="006A7C0A">
                                  <w:t xml:space="preserve">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het wetsvoorstel tot goedkeuring en uitvoering </w:t>
                                </w:r>
                                <w:bookmarkStart w:id="0" w:name="_Hlk112235586"/>
                                <w:r>
                                  <w:t>van het Protocol van 29 maart 2023 te Brussel tot wijziging van het Verdrag van 9 fe</w:t>
                                </w:r>
                                <w:r>
                                  <w:t>bruari 1994 inzake de heffing van rechten voor het gebruik van bepaalde wegen door zware vrachtwagens (</w:t>
                                </w:r>
                                <w:proofErr w:type="spellStart"/>
                                <w:r>
                                  <w:t>Trb</w:t>
                                </w:r>
                                <w:proofErr w:type="spellEnd"/>
                                <w:r>
                                  <w:t>. 2023, 52)</w:t>
                                </w:r>
                                <w:bookmarkEnd w:id="0"/>
                                <w:r>
                                  <w:t xml:space="preserve"> (36 515).</w:t>
                                </w:r>
                              </w:p>
                            </w:tc>
                          </w:tr>
                          <w:tr w:rsidR="008D1BA8" w14:paraId="6DF2610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6BB934" w14:textId="77777777" w:rsidR="008D1BA8" w:rsidRDefault="008D1BA8"/>
                            </w:tc>
                            <w:tc>
                              <w:tcPr>
                                <w:tcW w:w="4738" w:type="dxa"/>
                              </w:tcPr>
                              <w:p w14:paraId="08ACF2FC" w14:textId="77777777" w:rsidR="008D1BA8" w:rsidRDefault="008D1BA8"/>
                            </w:tc>
                          </w:tr>
                        </w:tbl>
                        <w:p w14:paraId="0680F4DB" w14:textId="77777777" w:rsidR="00286A4C" w:rsidRDefault="00286A4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A6201" id="bd4aaf7a-03a6-11ee-8f29-0242ac130005" o:spid="_x0000_s1035" type="#_x0000_t202" style="position:absolute;margin-left:0;margin-top:224.4pt;width:323.25pt;height:121.3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D1BA8" w14:paraId="32C3183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ED890D" w14:textId="77777777" w:rsidR="008D1BA8" w:rsidRDefault="008D1BA8"/>
                      </w:tc>
                      <w:tc>
                        <w:tcPr>
                          <w:tcW w:w="5400" w:type="dxa"/>
                        </w:tcPr>
                        <w:p w14:paraId="7EAFA111" w14:textId="77777777" w:rsidR="008D1BA8" w:rsidRDefault="008D1BA8"/>
                      </w:tc>
                    </w:tr>
                    <w:tr w:rsidR="008D1BA8" w14:paraId="758FA4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84C662" w14:textId="77777777" w:rsidR="008D1BA8" w:rsidRDefault="00286A4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BB4D41" w14:textId="4470F171" w:rsidR="008D1BA8" w:rsidRDefault="00B92F01">
                          <w:r>
                            <w:t>15 mei 2024</w:t>
                          </w:r>
                        </w:p>
                      </w:tc>
                    </w:tr>
                    <w:tr w:rsidR="008D1BA8" w14:paraId="266DCD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A7EC9F" w14:textId="77777777" w:rsidR="008D1BA8" w:rsidRDefault="00286A4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2D42F1" w14:textId="45400C3B" w:rsidR="00404300" w:rsidRDefault="00B92F0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nota naar aanleiding van het verslag Eurovignet</w:t>
                          </w:r>
                          <w:r>
                            <w:fldChar w:fldCharType="end"/>
                          </w:r>
                          <w:r w:rsidR="006A7C0A">
                            <w:t xml:space="preserve">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het wetsvoorstel tot goedkeuring en uitvoering </w:t>
                          </w:r>
                          <w:bookmarkStart w:id="1" w:name="_Hlk112235586"/>
                          <w:r>
                            <w:t>van het Protocol van 29 maart 2023 te Brussel tot wijziging van het Verdrag van 9 fe</w:t>
                          </w:r>
                          <w:r>
                            <w:t>bruari 1994 inzake de heffing van rechten voor het gebruik van bepaalde wegen door zware vrachtwagens (</w:t>
                          </w:r>
                          <w:proofErr w:type="spellStart"/>
                          <w:r>
                            <w:t>Trb</w:t>
                          </w:r>
                          <w:proofErr w:type="spellEnd"/>
                          <w:r>
                            <w:t>. 2023, 52)</w:t>
                          </w:r>
                          <w:bookmarkEnd w:id="1"/>
                          <w:r>
                            <w:t xml:space="preserve"> (36 515).</w:t>
                          </w:r>
                        </w:p>
                      </w:tc>
                    </w:tr>
                    <w:tr w:rsidR="008D1BA8" w14:paraId="6DF2610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6BB934" w14:textId="77777777" w:rsidR="008D1BA8" w:rsidRDefault="008D1BA8"/>
                      </w:tc>
                      <w:tc>
                        <w:tcPr>
                          <w:tcW w:w="4738" w:type="dxa"/>
                        </w:tcPr>
                        <w:p w14:paraId="08ACF2FC" w14:textId="77777777" w:rsidR="008D1BA8" w:rsidRDefault="008D1BA8"/>
                      </w:tc>
                    </w:tr>
                  </w:tbl>
                  <w:p w14:paraId="0680F4DB" w14:textId="77777777" w:rsidR="00286A4C" w:rsidRDefault="00286A4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A681AA1" wp14:editId="46D276B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D9076" w14:textId="4863B115" w:rsidR="00404300" w:rsidRDefault="00B92F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81AA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7AD9076" w14:textId="4863B115" w:rsidR="00404300" w:rsidRDefault="00B92F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3223237" wp14:editId="21ED1DA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CCFF8" w14:textId="77777777" w:rsidR="00286A4C" w:rsidRDefault="00286A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22323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4ACCFF8" w14:textId="77777777" w:rsidR="00286A4C" w:rsidRDefault="00286A4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67D771"/>
    <w:multiLevelType w:val="multilevel"/>
    <w:tmpl w:val="DA807A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B5112DB"/>
    <w:multiLevelType w:val="multilevel"/>
    <w:tmpl w:val="514F9B8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8C2925"/>
    <w:multiLevelType w:val="multilevel"/>
    <w:tmpl w:val="09BA688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7BE4CD"/>
    <w:multiLevelType w:val="multilevel"/>
    <w:tmpl w:val="E21AD23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BE66FF0"/>
    <w:multiLevelType w:val="multilevel"/>
    <w:tmpl w:val="2F68022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AC8F0E"/>
    <w:multiLevelType w:val="multilevel"/>
    <w:tmpl w:val="6C7F79C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0157082">
    <w:abstractNumId w:val="1"/>
  </w:num>
  <w:num w:numId="2" w16cid:durableId="141242130">
    <w:abstractNumId w:val="4"/>
  </w:num>
  <w:num w:numId="3" w16cid:durableId="441918939">
    <w:abstractNumId w:val="3"/>
  </w:num>
  <w:num w:numId="4" w16cid:durableId="401367231">
    <w:abstractNumId w:val="0"/>
  </w:num>
  <w:num w:numId="5" w16cid:durableId="1100905768">
    <w:abstractNumId w:val="5"/>
  </w:num>
  <w:num w:numId="6" w16cid:durableId="41296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A8"/>
    <w:rsid w:val="00286A4C"/>
    <w:rsid w:val="00404300"/>
    <w:rsid w:val="00553FFC"/>
    <w:rsid w:val="005F160D"/>
    <w:rsid w:val="006A73DC"/>
    <w:rsid w:val="006A7C0A"/>
    <w:rsid w:val="00766DC2"/>
    <w:rsid w:val="008D1BA8"/>
    <w:rsid w:val="00B81B47"/>
    <w:rsid w:val="00B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98FAB"/>
  <w15:docId w15:val="{F150D61C-8867-4084-B29D-417AF839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86A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6A4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86A4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6A4C"/>
    <w:rPr>
      <w:rFonts w:ascii="Verdana" w:hAnsi="Verdana"/>
      <w:color w:val="000000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286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nota naar aanleiding van het verslag Eurovignet</vt:lpstr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2024-05-15T07:33:00.0000000Z</dcterms:created>
  <dcterms:modified xsi:type="dcterms:W3CDTF">2024-05-15T07:33:00.0000000Z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nota naar aanleiding van het verslag Eurovignet</vt:lpwstr>
  </property>
  <property fmtid="{D5CDD505-2E9C-101B-9397-08002B2CF9AE}" pid="5" name="Publicatiedatum">
    <vt:lpwstr/>
  </property>
  <property fmtid="{D5CDD505-2E9C-101B-9397-08002B2CF9AE}" pid="6" name="Verantwoordelijke organisatie">
    <vt:lpwstr>Directie Verbruiksbelastingen, Douane en Internationale aang.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13 mei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2024-0000297088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nota naar aanleiding van het verslag Eurovignet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2024-05-13T09:02:29Z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47dd94ad-ccc3-4473-be8b-324bb64b4ac8</vt:lpwstr>
  </property>
  <property fmtid="{D5CDD505-2E9C-101B-9397-08002B2CF9AE}" pid="37" name="MSIP_Label_b2aa6e22-2c82-48c6-bf24-1790f4b9c128_ContentBits">
    <vt:lpwstr>0</vt:lpwstr>
  </property>
</Properties>
</file>