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0BA9" w:rsidR="00BF3E47" w:rsidP="005E0BA9" w:rsidRDefault="00BF3E47" w14:paraId="1AA791E4" w14:textId="77777777">
      <w:pPr>
        <w:spacing w:line="276" w:lineRule="auto"/>
        <w:rPr>
          <w:sz w:val="20"/>
          <w:szCs w:val="28"/>
          <w:u w:val="single"/>
        </w:rPr>
      </w:pPr>
      <w:r w:rsidRPr="005E0BA9">
        <w:rPr>
          <w:sz w:val="20"/>
          <w:szCs w:val="28"/>
          <w:u w:val="single"/>
        </w:rPr>
        <w:t>Overzicht van data van de eerste reeks dialogen:</w:t>
      </w:r>
    </w:p>
    <w:p w:rsidR="00BF3E47" w:rsidP="005E0BA9" w:rsidRDefault="00BF3E47" w14:paraId="5DC78DBB" w14:textId="77777777">
      <w:pPr>
        <w:spacing w:line="276" w:lineRule="auto"/>
        <w:rPr>
          <w:i/>
          <w:iCs/>
        </w:rPr>
      </w:pPr>
    </w:p>
    <w:p w:rsidR="00BF3E47" w:rsidP="005E0BA9" w:rsidRDefault="00BF3E47" w14:paraId="2994A47B" w14:textId="77777777">
      <w:pPr>
        <w:pStyle w:val="ListParagraph"/>
        <w:numPr>
          <w:ilvl w:val="0"/>
          <w:numId w:val="1"/>
        </w:numPr>
        <w:spacing w:after="160" w:line="276" w:lineRule="auto"/>
      </w:pPr>
      <w:r w:rsidRPr="005E0BA9">
        <w:rPr>
          <w:b/>
          <w:bCs/>
        </w:rPr>
        <w:t>22 april</w:t>
      </w:r>
      <w:r>
        <w:t xml:space="preserve"> – 10:00-11.30 en 12:30 – 14:00 | </w:t>
      </w:r>
      <w:proofErr w:type="spellStart"/>
      <w:r>
        <w:t>Hoornbeeck</w:t>
      </w:r>
      <w:proofErr w:type="spellEnd"/>
      <w:r>
        <w:t xml:space="preserve"> college MBO, Amersfoort </w:t>
      </w:r>
    </w:p>
    <w:p w:rsidR="00BF3E47" w:rsidP="005E0BA9" w:rsidRDefault="00BF3E47" w14:paraId="4676D58E" w14:textId="77777777">
      <w:pPr>
        <w:pStyle w:val="ListParagraph"/>
        <w:numPr>
          <w:ilvl w:val="0"/>
          <w:numId w:val="1"/>
        </w:numPr>
        <w:spacing w:after="160" w:line="276" w:lineRule="auto"/>
      </w:pPr>
      <w:r w:rsidRPr="005E0BA9">
        <w:rPr>
          <w:b/>
          <w:bCs/>
        </w:rPr>
        <w:t xml:space="preserve">14 mei </w:t>
      </w:r>
      <w:r>
        <w:t xml:space="preserve">– 9:30-11:00 en 12:30-14:00 | Zadkine MBO, Rotterdam </w:t>
      </w:r>
    </w:p>
    <w:p w:rsidR="00BF3E47" w:rsidP="005E0BA9" w:rsidRDefault="00BF3E47" w14:paraId="57EB7E61" w14:textId="77777777">
      <w:pPr>
        <w:pStyle w:val="ListParagraph"/>
        <w:numPr>
          <w:ilvl w:val="0"/>
          <w:numId w:val="1"/>
        </w:numPr>
        <w:spacing w:after="160" w:line="276" w:lineRule="auto"/>
      </w:pPr>
      <w:r w:rsidRPr="005E0BA9">
        <w:rPr>
          <w:b/>
          <w:bCs/>
        </w:rPr>
        <w:t xml:space="preserve">16 mei </w:t>
      </w:r>
      <w:r>
        <w:t>- 10:30-12.00 en 13:00-14:30 | NHL Stenden HBO, Leeuwarden</w:t>
      </w:r>
    </w:p>
    <w:p w:rsidR="00BF3E47" w:rsidP="005E0BA9" w:rsidRDefault="00BF3E47" w14:paraId="005C2842" w14:textId="77777777">
      <w:pPr>
        <w:pStyle w:val="ListParagraph"/>
        <w:numPr>
          <w:ilvl w:val="0"/>
          <w:numId w:val="1"/>
        </w:numPr>
        <w:spacing w:after="160" w:line="276" w:lineRule="auto"/>
      </w:pPr>
      <w:r w:rsidRPr="005E0BA9">
        <w:rPr>
          <w:b/>
          <w:bCs/>
        </w:rPr>
        <w:t>30 mei</w:t>
      </w:r>
      <w:r>
        <w:t xml:space="preserve"> – tussen 10:00-15:00 | ROC van Twente MBO, Almelo, Enschede of Twente</w:t>
      </w:r>
    </w:p>
    <w:p w:rsidR="00BF3E47" w:rsidP="005E0BA9" w:rsidRDefault="00BF3E47" w14:paraId="6A81175C" w14:textId="77777777">
      <w:pPr>
        <w:pStyle w:val="ListParagraph"/>
        <w:numPr>
          <w:ilvl w:val="0"/>
          <w:numId w:val="1"/>
        </w:numPr>
        <w:spacing w:after="160" w:line="276" w:lineRule="auto"/>
        <w:rPr>
          <w:lang w:val="de-DE"/>
        </w:rPr>
      </w:pPr>
      <w:r w:rsidRPr="005E0BA9">
        <w:rPr>
          <w:b/>
          <w:bCs/>
          <w:lang w:val="de-DE"/>
        </w:rPr>
        <w:t xml:space="preserve">31 </w:t>
      </w:r>
      <w:proofErr w:type="spellStart"/>
      <w:r w:rsidRPr="005E0BA9">
        <w:rPr>
          <w:b/>
          <w:bCs/>
          <w:lang w:val="de-DE"/>
        </w:rPr>
        <w:t>me</w:t>
      </w:r>
      <w:r>
        <w:rPr>
          <w:lang w:val="de-DE"/>
        </w:rPr>
        <w:t>i</w:t>
      </w:r>
      <w:proofErr w:type="spellEnd"/>
      <w:r>
        <w:rPr>
          <w:lang w:val="de-DE"/>
        </w:rPr>
        <w:t xml:space="preserve"> – 9:45-11.15 en 12:45-14:15</w:t>
      </w:r>
      <w:r>
        <w:t xml:space="preserve"> | </w:t>
      </w:r>
      <w:r>
        <w:rPr>
          <w:lang w:val="de-DE"/>
        </w:rPr>
        <w:t xml:space="preserve">Tilburg </w:t>
      </w:r>
      <w:proofErr w:type="spellStart"/>
      <w:r>
        <w:rPr>
          <w:lang w:val="de-DE"/>
        </w:rPr>
        <w:t>Universiteit</w:t>
      </w:r>
      <w:proofErr w:type="spellEnd"/>
      <w:r>
        <w:rPr>
          <w:lang w:val="de-DE"/>
        </w:rPr>
        <w:t xml:space="preserve"> WO, Tilburg</w:t>
      </w:r>
    </w:p>
    <w:p w:rsidR="0050039E" w:rsidP="00341200" w:rsidRDefault="00BF3E47" w14:paraId="0D0FAE84" w14:textId="754F389E">
      <w:pPr>
        <w:pStyle w:val="ListParagraph"/>
        <w:numPr>
          <w:ilvl w:val="0"/>
          <w:numId w:val="1"/>
        </w:numPr>
        <w:spacing w:after="160" w:line="276" w:lineRule="auto"/>
      </w:pPr>
      <w:r w:rsidRPr="005E0BA9">
        <w:rPr>
          <w:b/>
          <w:bCs/>
        </w:rPr>
        <w:t>31 mei</w:t>
      </w:r>
      <w:r>
        <w:t xml:space="preserve"> – Ministerie van Buitenlandse Zaken, Den Haag</w:t>
      </w:r>
    </w:p>
    <w:sectPr w:rsidR="0050039E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6226"/>
    <w:multiLevelType w:val="hybridMultilevel"/>
    <w:tmpl w:val="97E263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69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B7"/>
    <w:rsid w:val="00341200"/>
    <w:rsid w:val="0050039E"/>
    <w:rsid w:val="005E0BA9"/>
    <w:rsid w:val="00A66FB7"/>
    <w:rsid w:val="00BF3E47"/>
    <w:rsid w:val="00E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5B8C"/>
  <w15:chartTrackingRefBased/>
  <w15:docId w15:val="{FA555B39-805C-40A9-9EC3-FB17D146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4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BF3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3E47"/>
    <w:rPr>
      <w:rFonts w:ascii="Verdana" w:eastAsia="Times New Roman" w:hAnsi="Verdana" w:cs="Times New Roman"/>
      <w:sz w:val="20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BF3E4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F3E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2024-04-29T15:46:00.0000000Z</dcterms:created>
  <dcterms:modified xsi:type="dcterms:W3CDTF">2024-04-29T15:46:00.0000000Z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0x0101009FFE7A2FBA144D4699EC54818DF680F2002E08F646AE9FA14F91609FE9AAFC4F0F</vt:lpwstr>
  </property>
  <property fmtid="{D5CDD505-2E9C-101B-9397-08002B2CF9AE}" pid="3" name="DepartementDirectie">
    <vt:lpwstr>3;#DIE|fce1e14c-e2a1-43db-990d-13104f9ad50b</vt:lpwstr>
  </property>
  <property fmtid="{D5CDD505-2E9C-101B-9397-08002B2CF9AE}" pid="4" name="_dlc_DocIdItemGuid">
    <vt:lpwstr>d55da4c2-73ad-4fa9-accc-c4bf8d23b83e</vt:lpwstr>
  </property>
  <property fmtid="{D5CDD505-2E9C-101B-9397-08002B2CF9AE}" pid="5" name="_docset_NoMedatataSyncRequired">
    <vt:lpwstr>False</vt:lpwstr>
  </property>
  <property fmtid="{D5CDD505-2E9C-101B-9397-08002B2CF9AE}" pid="6" name="n7e1752c52f54c38a7d7dd6f35c9ddb2">
    <vt:lpwstr>DIE|fce1e14c-e2a1-43db-990d-13104f9ad50b</vt:lpwstr>
  </property>
  <property fmtid="{D5CDD505-2E9C-101B-9397-08002B2CF9AE}" pid="7" name="TaxCatchAll">
    <vt:lpwstr>3;#DIE|fce1e14c-e2a1-43db-990d-13104f9ad50b</vt:lpwstr>
  </property>
</Properties>
</file>