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AD7AFB">
            <w:pPr>
              <w:pStyle w:val="Amendement"/>
              <w:tabs>
                <w:tab w:val="clear" w:pos="3310"/>
                <w:tab w:val="clear" w:pos="3600"/>
              </w:tabs>
              <w:rPr>
                <w:rFonts w:ascii="Times New Roman" w:hAnsi="Times New Roman"/>
              </w:rPr>
            </w:pPr>
            <w:r>
              <w:rPr>
                <w:rFonts w:ascii="Times New Roman" w:hAnsi="Times New Roman"/>
              </w:rPr>
              <w:t>36 349</w:t>
            </w:r>
          </w:p>
        </w:tc>
        <w:tc>
          <w:tcPr>
            <w:tcW w:w="7371" w:type="dxa"/>
            <w:gridSpan w:val="2"/>
          </w:tcPr>
          <w:p w:rsidRPr="00AD7AFB" w:rsidR="003C21AC" w:rsidP="00AD7AFB" w:rsidRDefault="00AD7AFB">
            <w:pPr>
              <w:rPr>
                <w:b/>
                <w:szCs w:val="24"/>
              </w:rPr>
            </w:pPr>
            <w:r w:rsidRPr="00AD7AFB">
              <w:rPr>
                <w:b/>
                <w:szCs w:val="24"/>
              </w:rPr>
              <w:t>Wijziging van de Vreemdelingenwet 2000 in verband met verlenging van de beslistermijnen in asiel- en nareiszaken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F22534" w:rsidRDefault="003C21AC">
            <w:pPr>
              <w:pStyle w:val="Amendement"/>
              <w:tabs>
                <w:tab w:val="clear" w:pos="3310"/>
                <w:tab w:val="clear" w:pos="3600"/>
              </w:tabs>
              <w:rPr>
                <w:rFonts w:ascii="Times New Roman" w:hAnsi="Times New Roman"/>
              </w:rPr>
            </w:pPr>
            <w:r w:rsidRPr="00C035D4">
              <w:rPr>
                <w:rFonts w:ascii="Times New Roman" w:hAnsi="Times New Roman"/>
              </w:rPr>
              <w:t>Nr.</w:t>
            </w:r>
            <w:r w:rsidR="00D75827">
              <w:rPr>
                <w:rFonts w:ascii="Times New Roman" w:hAnsi="Times New Roman"/>
              </w:rPr>
              <w:t xml:space="preserve"> </w:t>
            </w:r>
            <w:r w:rsidR="00F22534">
              <w:rPr>
                <w:rFonts w:ascii="Times New Roman" w:hAnsi="Times New Roman"/>
              </w:rPr>
              <w:t>8</w:t>
            </w:r>
            <w:bookmarkStart w:name="_GoBack" w:id="0"/>
            <w:bookmarkEnd w:id="0"/>
          </w:p>
        </w:tc>
        <w:tc>
          <w:tcPr>
            <w:tcW w:w="7371" w:type="dxa"/>
            <w:gridSpan w:val="2"/>
          </w:tcPr>
          <w:p w:rsidRPr="00C035D4" w:rsidR="003C21AC" w:rsidP="00677239"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w:t>
            </w:r>
            <w:r w:rsidR="00677239">
              <w:rPr>
                <w:rFonts w:ascii="Times New Roman" w:hAnsi="Times New Roman"/>
                <w:caps/>
              </w:rPr>
              <w:t>de leden</w:t>
            </w:r>
            <w:r w:rsidRPr="00C035D4">
              <w:rPr>
                <w:rFonts w:ascii="Times New Roman" w:hAnsi="Times New Roman"/>
                <w:caps/>
              </w:rPr>
              <w:t xml:space="preserve"> </w:t>
            </w:r>
            <w:r w:rsidR="001F22F1">
              <w:rPr>
                <w:rFonts w:ascii="Times New Roman" w:hAnsi="Times New Roman"/>
                <w:caps/>
              </w:rPr>
              <w:t>Koekkoek</w:t>
            </w:r>
            <w:r w:rsidR="00677239">
              <w:rPr>
                <w:rFonts w:ascii="Times New Roman" w:hAnsi="Times New Roman"/>
                <w:caps/>
              </w:rPr>
              <w:t xml:space="preserve"> en ceder</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703755"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703755">
              <w:rPr>
                <w:rFonts w:ascii="Times New Roman" w:hAnsi="Times New Roman"/>
                <w:b w:val="0"/>
              </w:rPr>
              <w:t>16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677239" w:rsidRDefault="00B01BA6">
            <w:pPr>
              <w:ind w:firstLine="284"/>
            </w:pPr>
            <w:r w:rsidRPr="00EA69AC">
              <w:t>De ondergetekende</w:t>
            </w:r>
            <w:r w:rsidR="00677239">
              <w:t>n stellen</w:t>
            </w:r>
            <w:r w:rsidRPr="00EA69AC">
              <w:t xml:space="preserve"> het volgende amendement voor:</w:t>
            </w:r>
          </w:p>
        </w:tc>
      </w:tr>
    </w:tbl>
    <w:p w:rsidR="00A10FCA" w:rsidP="00A10FCA" w:rsidRDefault="00A10FCA"/>
    <w:p w:rsidR="00A10FCA" w:rsidP="00A10FCA" w:rsidRDefault="00A10FCA">
      <w:r>
        <w:t>I</w:t>
      </w:r>
    </w:p>
    <w:p w:rsidR="00A10FCA" w:rsidP="00A10FCA" w:rsidRDefault="00A10FCA"/>
    <w:p w:rsidR="00A10FCA" w:rsidP="00A10FCA" w:rsidRDefault="00A10FCA">
      <w:r>
        <w:tab/>
        <w:t>In artikel I, onderdeel A, wordt na “deze termijn” ingevoegd “eenmalig met drie maanden”.</w:t>
      </w:r>
    </w:p>
    <w:p w:rsidR="00A10FCA" w:rsidP="00A10FCA" w:rsidRDefault="00A10FCA"/>
    <w:p w:rsidR="00A10FCA" w:rsidP="00A10FCA" w:rsidRDefault="00A10FCA">
      <w:r>
        <w:t>II</w:t>
      </w:r>
    </w:p>
    <w:p w:rsidR="00A10FCA" w:rsidP="00A10FCA" w:rsidRDefault="00A10FCA"/>
    <w:p w:rsidR="00A10FCA" w:rsidP="00A10FCA" w:rsidRDefault="00A10FCA">
      <w:r>
        <w:tab/>
        <w:t xml:space="preserve">In artikel I, onderdeel C, wordt na “genoemde termijnen” ingevoegd “eenmalig”. </w:t>
      </w:r>
    </w:p>
    <w:p w:rsidR="00994FF2" w:rsidP="00EA1CE4" w:rsidRDefault="00994FF2"/>
    <w:p w:rsidRPr="00EA69AC" w:rsidR="003C21AC" w:rsidP="00EA1CE4" w:rsidRDefault="003C21AC">
      <w:pPr>
        <w:rPr>
          <w:b/>
        </w:rPr>
      </w:pPr>
      <w:r w:rsidRPr="00EA69AC">
        <w:rPr>
          <w:b/>
        </w:rPr>
        <w:t>Toelichting</w:t>
      </w:r>
    </w:p>
    <w:p w:rsidRPr="00EA69AC" w:rsidR="003C21AC" w:rsidP="00BF623B" w:rsidRDefault="003C21AC"/>
    <w:p w:rsidRPr="008467D7" w:rsidR="00E6619B" w:rsidP="00EA1CE4" w:rsidRDefault="001F22F1">
      <w:r>
        <w:t>Dit amendement ziet toe op het implementeren van de aanbeveling van de Raad van State om de verlenging van de beslistermijn in het geval van nareizen nader te begrenzen met het oog op de in mensenrechtenverdragen vervatte beginselen van rechtszekerheid, evenredigheid en doeltreffendheid. De begrenzing komt daarmee tegenmoet aan de mogelijke risico’s tot schending van internationale wet- en regelgeving die op de loer ligt bij onbegrensde verlengingsmogelijkheden. De begrenzing van de verlengingsmogelijkheid is al standaardpraktijk in de huidige asielprocedure in de Vreemdelingenwet 2000, art. 45g, tweede lid. Het ligt daarom in de rede om deze ook in het huidige wetsvoorstel toe te passen. Bovendien bieden we op deze manier meer zekerheid aan gezinnen die door oorlog, geweld of vervolging lange periodes van elkaar gescheiden zijn.</w:t>
      </w:r>
    </w:p>
    <w:p w:rsidRPr="00EA69AC" w:rsidR="005B1DCC" w:rsidP="00BF623B" w:rsidRDefault="005B1DCC"/>
    <w:p w:rsidR="00B4708A" w:rsidP="00EA1CE4" w:rsidRDefault="00C57E6C">
      <w:r>
        <w:t>Koekk</w:t>
      </w:r>
      <w:r w:rsidR="001F22F1">
        <w:t>o</w:t>
      </w:r>
      <w:r>
        <w:t>e</w:t>
      </w:r>
      <w:r w:rsidR="001F22F1">
        <w:t>k</w:t>
      </w:r>
    </w:p>
    <w:p w:rsidRPr="00EA69AC" w:rsidR="00677239" w:rsidP="00EA1CE4" w:rsidRDefault="00677239">
      <w:r>
        <w:t>Ceder</w:t>
      </w:r>
    </w:p>
    <w:sectPr w:rsidRPr="00EA69AC" w:rsidR="00677239"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FB" w:rsidRDefault="00AD7AFB">
      <w:pPr>
        <w:spacing w:line="20" w:lineRule="exact"/>
      </w:pPr>
    </w:p>
  </w:endnote>
  <w:endnote w:type="continuationSeparator" w:id="0">
    <w:p w:rsidR="00AD7AFB" w:rsidRDefault="00AD7AFB">
      <w:pPr>
        <w:pStyle w:val="Amendement"/>
      </w:pPr>
      <w:r>
        <w:rPr>
          <w:b w:val="0"/>
        </w:rPr>
        <w:t xml:space="preserve"> </w:t>
      </w:r>
    </w:p>
  </w:endnote>
  <w:endnote w:type="continuationNotice" w:id="1">
    <w:p w:rsidR="00AD7AFB" w:rsidRDefault="00AD7AFB">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FB" w:rsidRDefault="00AD7AFB">
      <w:pPr>
        <w:pStyle w:val="Amendement"/>
      </w:pPr>
      <w:r>
        <w:rPr>
          <w:b w:val="0"/>
        </w:rPr>
        <w:separator/>
      </w:r>
    </w:p>
  </w:footnote>
  <w:footnote w:type="continuationSeparator" w:id="0">
    <w:p w:rsidR="00AD7AFB" w:rsidRDefault="00AD7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FB"/>
    <w:rsid w:val="000D17BF"/>
    <w:rsid w:val="00157CAF"/>
    <w:rsid w:val="001656EE"/>
    <w:rsid w:val="0016653D"/>
    <w:rsid w:val="001D56AF"/>
    <w:rsid w:val="001E0E21"/>
    <w:rsid w:val="001F22F1"/>
    <w:rsid w:val="00212E0A"/>
    <w:rsid w:val="002153B0"/>
    <w:rsid w:val="0021777F"/>
    <w:rsid w:val="00241DD0"/>
    <w:rsid w:val="002A0713"/>
    <w:rsid w:val="003C21AC"/>
    <w:rsid w:val="003C5218"/>
    <w:rsid w:val="003C7876"/>
    <w:rsid w:val="003E2F98"/>
    <w:rsid w:val="0042574B"/>
    <w:rsid w:val="004330ED"/>
    <w:rsid w:val="00481C91"/>
    <w:rsid w:val="004911E3"/>
    <w:rsid w:val="00497D57"/>
    <w:rsid w:val="004A1E29"/>
    <w:rsid w:val="004A7DD4"/>
    <w:rsid w:val="004B50D8"/>
    <w:rsid w:val="004B5B90"/>
    <w:rsid w:val="00501109"/>
    <w:rsid w:val="005703C9"/>
    <w:rsid w:val="00597703"/>
    <w:rsid w:val="005A6097"/>
    <w:rsid w:val="005B1DCC"/>
    <w:rsid w:val="005B7323"/>
    <w:rsid w:val="005C25B9"/>
    <w:rsid w:val="006267E6"/>
    <w:rsid w:val="006558D2"/>
    <w:rsid w:val="00672D25"/>
    <w:rsid w:val="006738BC"/>
    <w:rsid w:val="00677239"/>
    <w:rsid w:val="006D3E69"/>
    <w:rsid w:val="006D42E0"/>
    <w:rsid w:val="006E0971"/>
    <w:rsid w:val="00703755"/>
    <w:rsid w:val="007709F6"/>
    <w:rsid w:val="007965FC"/>
    <w:rsid w:val="007D2608"/>
    <w:rsid w:val="008164E5"/>
    <w:rsid w:val="00830081"/>
    <w:rsid w:val="008467D7"/>
    <w:rsid w:val="00852541"/>
    <w:rsid w:val="00865D47"/>
    <w:rsid w:val="0088452C"/>
    <w:rsid w:val="008D7DCB"/>
    <w:rsid w:val="009055DB"/>
    <w:rsid w:val="00905ECB"/>
    <w:rsid w:val="0096165D"/>
    <w:rsid w:val="00993E91"/>
    <w:rsid w:val="00994FF2"/>
    <w:rsid w:val="009A409F"/>
    <w:rsid w:val="009B5845"/>
    <w:rsid w:val="009C0C1F"/>
    <w:rsid w:val="00A10505"/>
    <w:rsid w:val="00A10FCA"/>
    <w:rsid w:val="00A1288B"/>
    <w:rsid w:val="00A53203"/>
    <w:rsid w:val="00A772EB"/>
    <w:rsid w:val="00AD7AFB"/>
    <w:rsid w:val="00B01BA6"/>
    <w:rsid w:val="00B4708A"/>
    <w:rsid w:val="00BF623B"/>
    <w:rsid w:val="00C035D4"/>
    <w:rsid w:val="00C57E6C"/>
    <w:rsid w:val="00C679BF"/>
    <w:rsid w:val="00C81BBD"/>
    <w:rsid w:val="00CD3132"/>
    <w:rsid w:val="00CE27CD"/>
    <w:rsid w:val="00D134F3"/>
    <w:rsid w:val="00D47D01"/>
    <w:rsid w:val="00D75827"/>
    <w:rsid w:val="00D774B3"/>
    <w:rsid w:val="00DD35A5"/>
    <w:rsid w:val="00DE2948"/>
    <w:rsid w:val="00DF68BE"/>
    <w:rsid w:val="00DF712A"/>
    <w:rsid w:val="00E25DF4"/>
    <w:rsid w:val="00E3485D"/>
    <w:rsid w:val="00E6619B"/>
    <w:rsid w:val="00EA1CE4"/>
    <w:rsid w:val="00EA69AC"/>
    <w:rsid w:val="00EB40A1"/>
    <w:rsid w:val="00EC3112"/>
    <w:rsid w:val="00ED5E57"/>
    <w:rsid w:val="00EE1BD8"/>
    <w:rsid w:val="00F22534"/>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9BCB7"/>
  <w15:docId w15:val="{06DC408A-212A-4332-A42D-C94D6B9C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200</ap:Words>
  <ap:Characters>1183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1381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2024-04-16T13:52:00.0000000Z</dcterms:created>
  <dcterms:modified xsi:type="dcterms:W3CDTF">2024-04-16T13:52:00.0000000Z</dcterms:modified>
  <dc:description>------------------------</dc:description>
  <dc:subject/>
  <keywords/>
  <version/>
  <category/>
</coreProperties>
</file>