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956733" w:rsidRDefault="00EE5E5D" w14:paraId="10DD4C05" w14:textId="77777777">
      <w:pPr>
        <w:spacing w:line="276" w:lineRule="auto"/>
        <w:rPr>
          <w:lang w:val="en-US"/>
        </w:rPr>
      </w:pPr>
    </w:p>
    <w:p w:rsidRPr="00F236FC" w:rsidR="00956733" w:rsidP="00956733" w:rsidRDefault="00956733" w14:paraId="458FC7DE" w14:textId="77777777">
      <w:pPr>
        <w:spacing w:line="276" w:lineRule="auto"/>
        <w:rPr>
          <w:lang w:val="en-US"/>
        </w:rPr>
      </w:pPr>
    </w:p>
    <w:p w:rsidR="003B6109" w:rsidP="00956733" w:rsidRDefault="003B6109" w14:paraId="06E4B774" w14:textId="77777777">
      <w:pPr>
        <w:spacing w:line="276" w:lineRule="auto"/>
      </w:pPr>
      <w:r>
        <w:t>Geachte voorzitter,</w:t>
      </w:r>
    </w:p>
    <w:p w:rsidR="003B6109" w:rsidP="00956733" w:rsidRDefault="003B6109" w14:paraId="3AA81465" w14:textId="77777777">
      <w:pPr>
        <w:spacing w:line="276" w:lineRule="auto"/>
      </w:pPr>
    </w:p>
    <w:p w:rsidRPr="00EF7EC7" w:rsidR="00876C3D" w:rsidP="00956733" w:rsidRDefault="00876C3D" w14:paraId="409C195D" w14:textId="07C34767">
      <w:pPr>
        <w:spacing w:line="276" w:lineRule="auto"/>
      </w:pPr>
      <w:r>
        <w:t xml:space="preserve">Met verwijzing naar de schriftelijke inbreng van de Tweede Kamer d.d. 3  april 2024 met als kenmerk </w:t>
      </w:r>
      <w:r w:rsidRPr="00CC06D0" w:rsidR="00CC06D0">
        <w:t>36180-91/2024D12895</w:t>
      </w:r>
      <w:r w:rsidR="00CC06D0">
        <w:t xml:space="preserve"> </w:t>
      </w:r>
      <w:r>
        <w:t xml:space="preserve">naar aanleiding van de </w:t>
      </w:r>
      <w:r w:rsidRPr="00C5505B">
        <w:t>geannoteerde agenda voor de Wereldbank Voorjaarsvergadering 202</w:t>
      </w:r>
      <w:r w:rsidRPr="00C5505B" w:rsidR="002A2BFE">
        <w:t>4</w:t>
      </w:r>
      <w:r w:rsidRPr="00C5505B">
        <w:t>, gaan uw Kamer</w:t>
      </w:r>
      <w:r w:rsidRPr="00C5505B" w:rsidR="00B6550F">
        <w:t>, mede namens de minister van Financiën,</w:t>
      </w:r>
      <w:r w:rsidRPr="00C5505B">
        <w:t xml:space="preserve"> hierbij</w:t>
      </w:r>
      <w:r>
        <w:t xml:space="preserve"> de antwoorden toe van de </w:t>
      </w:r>
      <w:r w:rsidRPr="00EF7EC7">
        <w:t xml:space="preserve">zijde van het kabinet. </w:t>
      </w:r>
    </w:p>
    <w:p w:rsidRPr="00EF7EC7" w:rsidR="00876C3D" w:rsidP="00956733" w:rsidRDefault="00876C3D" w14:paraId="482E34BB" w14:textId="77777777">
      <w:pPr>
        <w:spacing w:line="276" w:lineRule="auto"/>
      </w:pPr>
    </w:p>
    <w:p w:rsidRPr="00EF7EC7" w:rsidR="00211B3D" w:rsidP="00211B3D" w:rsidRDefault="00211B3D" w14:paraId="1A9D65F6" w14:textId="77777777">
      <w:r w:rsidRPr="00EF7EC7">
        <w:t xml:space="preserve">Tevens wil ik hierbij een fout corrigeren die per abuis in de aanbiedingsbrief betreffende de geannoteerde agenda van de Wereldbank (d.d. 3 april) is geslopen. In deze brief heb ik uw Kamer gemeld dat de minister van Financiën het voornemen heeft om, onder voorbehoud van goedkeuring van uw Kamer, tijdens de voorjaarsvergadering van het IMF aan te kondigen dat De Nederlandsche Bank aanvullende Speciale Trekkingsrechten (SDR) van het IMF doorleent aan de </w:t>
      </w:r>
      <w:r w:rsidRPr="00EF7EC7">
        <w:rPr>
          <w:i/>
          <w:iCs/>
        </w:rPr>
        <w:t>Resilience &amp; Sustainability Trust</w:t>
      </w:r>
      <w:r w:rsidRPr="00EF7EC7">
        <w:t>. Het gaat hierbij echter niet om een bedrag van SDR 1,2 miljard (EUR 1,7 miljard), maar om een bedrag van maximaal SDR 1,7 miljard (EUR 2,1 miljard).</w:t>
      </w:r>
      <w:r w:rsidRPr="00EF7EC7">
        <w:rPr>
          <w:rStyle w:val="FootnoteReference"/>
        </w:rPr>
        <w:footnoteReference w:id="2"/>
      </w:r>
      <w:r w:rsidRPr="00EF7EC7">
        <w:t xml:space="preserve"> </w:t>
      </w:r>
    </w:p>
    <w:p w:rsidRPr="00EF7EC7" w:rsidR="00211B3D" w:rsidP="00211B3D" w:rsidRDefault="00211B3D" w14:paraId="53FB658E" w14:textId="77777777"/>
    <w:p w:rsidRPr="00EF7EC7" w:rsidR="00211B3D" w:rsidP="00211B3D" w:rsidRDefault="00211B3D" w14:paraId="6D75FA3D" w14:textId="77777777">
      <w:r w:rsidRPr="00EF7EC7">
        <w:t xml:space="preserve">Nederland heeft eerder SDR 1,2 miljard (EUR 1,5 EUR miljard) doorgeleend aan de RST, gecombineerd met een verplichte ODA-bijdrage van EUR 25 miljoen aan de reserve account van de Trust. Voor de verhoging van SDR 1,7 miljard heb ik, in samenspraak met de Minister van Financiën, een ODA-bijdrage van EUR 34 miljoen gereserveerd in mijn voorstel voor de 1e suppletoire begroting van Buitenlandse Handel en Ontwikkelingssamenwerking (BHOS) van 2024. Dit voorstel is onderdeel van de Voorjaarsbesluitvorming en wordt apart voorgelegd aan uw Kamer. </w:t>
      </w:r>
    </w:p>
    <w:p w:rsidRPr="00EF7EC7" w:rsidR="00211B3D" w:rsidP="00211B3D" w:rsidRDefault="00211B3D" w14:paraId="7AAF83EC" w14:textId="77777777"/>
    <w:p w:rsidR="00211B3D" w:rsidP="00211B3D" w:rsidRDefault="00211B3D" w14:paraId="684F25B4" w14:textId="5031C6CE">
      <w:pPr>
        <w:rPr>
          <w:rFonts w:ascii="Calibri" w:hAnsi="Calibri"/>
          <w:sz w:val="22"/>
          <w:szCs w:val="22"/>
          <w:lang w:eastAsia="en-US"/>
        </w:rPr>
      </w:pPr>
      <w:r w:rsidRPr="00EF7EC7">
        <w:t>De verhoging van de RST-garantie aan De Nederlandsche Bank wordt aan uw Kamer voorgelegd</w:t>
      </w:r>
      <w:r w:rsidRPr="00EF7EC7">
        <w:rPr>
          <w:lang w:eastAsia="en-US"/>
        </w:rPr>
        <w:t xml:space="preserve"> middels </w:t>
      </w:r>
      <w:r w:rsidRPr="00EF7EC7" w:rsidR="00BE360C">
        <w:rPr>
          <w:lang w:eastAsia="en-US"/>
        </w:rPr>
        <w:t>de Prinsjesdag suppletoire begroting van Financiën</w:t>
      </w:r>
      <w:r w:rsidRPr="00EF7EC7">
        <w:rPr>
          <w:lang w:eastAsia="en-US"/>
        </w:rPr>
        <w:t>.</w:t>
      </w:r>
    </w:p>
    <w:p w:rsidR="00876C3D" w:rsidP="00956733" w:rsidRDefault="00876C3D" w14:paraId="176AFD76" w14:textId="77777777">
      <w:pPr>
        <w:spacing w:line="276" w:lineRule="auto"/>
      </w:pPr>
    </w:p>
    <w:p w:rsidRPr="00593C89" w:rsidR="00E40DD7" w:rsidP="00956733" w:rsidRDefault="00E40DD7" w14:paraId="75482122" w14:textId="54F7F7D4">
      <w:pPr>
        <w:spacing w:line="276" w:lineRule="auto"/>
        <w:rPr>
          <w:szCs w:val="18"/>
          <w:lang w:eastAsia="en-US"/>
        </w:rPr>
      </w:pPr>
      <w:r>
        <w:rPr>
          <w:szCs w:val="18"/>
          <w:lang w:eastAsia="en-US"/>
        </w:rPr>
        <w:lastRenderedPageBreak/>
        <w:t xml:space="preserve">Daarnaast wil ik aangeven dat het Kabinet ook voornemens is om tijdens de aankomende Voorjaarsvergadering van de Wereldbank de aankoop van EUR 68 miljoen aan hybride </w:t>
      </w:r>
      <w:r w:rsidRPr="00C5505B">
        <w:rPr>
          <w:szCs w:val="18"/>
          <w:lang w:eastAsia="en-US"/>
        </w:rPr>
        <w:t xml:space="preserve">kapitaal aan te kondigen, onder voorbehoud van parlementaire goedkeuring. </w:t>
      </w:r>
      <w:r w:rsidRPr="00C5505B" w:rsidR="007049CE">
        <w:rPr>
          <w:szCs w:val="18"/>
          <w:lang w:eastAsia="en-US"/>
        </w:rPr>
        <w:t xml:space="preserve">Deze aankoop is niet relevant voor het EMU-saldo en behoeft dus geen (ODA-)dekking. </w:t>
      </w:r>
      <w:r w:rsidRPr="00C5505B">
        <w:rPr>
          <w:szCs w:val="18"/>
          <w:lang w:eastAsia="en-US"/>
        </w:rPr>
        <w:t>De</w:t>
      </w:r>
      <w:r>
        <w:rPr>
          <w:szCs w:val="18"/>
          <w:lang w:eastAsia="en-US"/>
        </w:rPr>
        <w:t xml:space="preserve"> aankoop versterkt de financiële slagkracht van de </w:t>
      </w:r>
      <w:r>
        <w:rPr>
          <w:i/>
          <w:iCs/>
          <w:szCs w:val="18"/>
          <w:lang w:eastAsia="en-US"/>
        </w:rPr>
        <w:t xml:space="preserve">International Bank for Reconstruction and Development </w:t>
      </w:r>
      <w:r>
        <w:rPr>
          <w:szCs w:val="18"/>
          <w:lang w:eastAsia="en-US"/>
        </w:rPr>
        <w:t>(IBRD), de tak van de Wereldbank voor middeninkomenslanden, met bijna EUR 550 miljoen over de komende tien jaar. Deze bijdrage wordt middels de 1</w:t>
      </w:r>
      <w:r w:rsidRPr="00432F17">
        <w:rPr>
          <w:szCs w:val="18"/>
          <w:vertAlign w:val="superscript"/>
          <w:lang w:eastAsia="en-US"/>
        </w:rPr>
        <w:t>e</w:t>
      </w:r>
      <w:r>
        <w:rPr>
          <w:szCs w:val="18"/>
          <w:lang w:eastAsia="en-US"/>
        </w:rPr>
        <w:t xml:space="preserve"> suppletoire begroting van </w:t>
      </w:r>
      <w:r w:rsidRPr="00F236FC" w:rsidR="00F236FC">
        <w:rPr>
          <w:szCs w:val="18"/>
          <w:lang w:eastAsia="en-US"/>
        </w:rPr>
        <w:t>Financiën</w:t>
      </w:r>
      <w:r>
        <w:rPr>
          <w:szCs w:val="18"/>
          <w:lang w:eastAsia="en-US"/>
        </w:rPr>
        <w:t xml:space="preserve"> aan uw Kamer voorgelegd.</w:t>
      </w:r>
    </w:p>
    <w:p w:rsidR="00C74E9C" w:rsidP="00956733" w:rsidRDefault="00C74E9C" w14:paraId="5F8DDDB9" w14:textId="77777777">
      <w:pPr>
        <w:spacing w:line="276" w:lineRule="auto"/>
      </w:pPr>
    </w:p>
    <w:p w:rsidRPr="00D057D9" w:rsidR="00012C33" w:rsidP="00956733" w:rsidRDefault="00012C33" w14:paraId="7D57271E" w14:textId="77777777">
      <w:pPr>
        <w:spacing w:line="276" w:lineRule="auto"/>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7"/>
      </w:tblGrid>
      <w:tr w:rsidRPr="00C37FE1" w:rsidR="00657D4A" w:rsidTr="004B169E" w14:paraId="684C52F1" w14:textId="77777777">
        <w:trPr>
          <w:trHeight w:val="1095"/>
        </w:trPr>
        <w:tc>
          <w:tcPr>
            <w:tcW w:w="2500" w:type="pct"/>
          </w:tcPr>
          <w:p w:rsidR="00657D4A" w:rsidP="00956733" w:rsidRDefault="00CC06D0" w14:paraId="50471B32" w14:textId="77777777">
            <w:pPr>
              <w:spacing w:line="276" w:lineRule="auto"/>
            </w:pPr>
            <w:r w:rsidRPr="00CC06D0">
              <w:t>De minister voor Buitenlandse Handel en Ontwikkelingssamenwerking,</w:t>
            </w:r>
          </w:p>
          <w:p w:rsidR="00CC06D0" w:rsidP="00956733" w:rsidRDefault="00CC06D0" w14:paraId="5F91A640" w14:textId="77777777">
            <w:pPr>
              <w:spacing w:line="276" w:lineRule="auto"/>
            </w:pPr>
          </w:p>
          <w:p w:rsidR="00CC06D0" w:rsidP="00956733" w:rsidRDefault="00CC06D0" w14:paraId="33B29256" w14:textId="77777777">
            <w:pPr>
              <w:spacing w:line="276" w:lineRule="auto"/>
            </w:pPr>
          </w:p>
          <w:p w:rsidR="00CC06D0" w:rsidP="00956733" w:rsidRDefault="00CC06D0" w14:paraId="1F56CF3C" w14:textId="77777777">
            <w:pPr>
              <w:spacing w:line="276" w:lineRule="auto"/>
            </w:pPr>
          </w:p>
          <w:p w:rsidR="00CC06D0" w:rsidP="00956733" w:rsidRDefault="00CC06D0" w14:paraId="516D32BC" w14:textId="77777777">
            <w:pPr>
              <w:spacing w:line="276" w:lineRule="auto"/>
            </w:pPr>
          </w:p>
          <w:p w:rsidRPr="00C37FE1" w:rsidR="00CC06D0" w:rsidP="00956733" w:rsidRDefault="00CC06D0" w14:paraId="6B977A0A" w14:textId="3D82E6D1">
            <w:pPr>
              <w:spacing w:line="276" w:lineRule="auto"/>
            </w:pPr>
            <w:r>
              <w:t>Geoffrey van Leeuwen</w:t>
            </w:r>
          </w:p>
        </w:tc>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956733" w:rsidRDefault="003573B1" w14:paraId="2D31BDD5" w14:textId="65F07D63">
                <w:pPr>
                  <w:spacing w:line="276" w:lineRule="auto"/>
                </w:pPr>
                <w:r w:rsidRPr="00012C33">
                  <w:rPr>
                    <w:rStyle w:val="PlaceholderText"/>
                    <w:rFonts w:eastAsiaTheme="minorHAnsi"/>
                    <w:color w:val="FFFFFF" w:themeColor="background1"/>
                  </w:rPr>
                  <w:t>[Ondertekenaar 2]</w:t>
                </w:r>
              </w:p>
            </w:tc>
          </w:sdtContent>
        </w:sdt>
      </w:tr>
    </w:tbl>
    <w:p w:rsidR="00D057D9" w:rsidP="00956733" w:rsidRDefault="00D057D9" w14:paraId="5316DB17" w14:textId="77777777">
      <w:pPr>
        <w:spacing w:line="276" w:lineRule="auto"/>
      </w:pPr>
    </w:p>
    <w:p w:rsidR="003A2FD6" w:rsidP="00956733" w:rsidRDefault="003A2FD6" w14:paraId="2EDFDEA4" w14:textId="77777777">
      <w:pPr>
        <w:spacing w:line="276" w:lineRule="auto"/>
      </w:pPr>
    </w:p>
    <w:p w:rsidR="003A2FD6" w:rsidP="00956733" w:rsidRDefault="003A2FD6" w14:paraId="5D6D18E3" w14:textId="77777777">
      <w:pPr>
        <w:spacing w:line="276" w:lineRule="auto"/>
      </w:pPr>
    </w:p>
    <w:p w:rsidR="003A2FD6" w:rsidP="00956733" w:rsidRDefault="003A2FD6" w14:paraId="3D60981A" w14:textId="77777777">
      <w:pPr>
        <w:spacing w:line="276" w:lineRule="auto"/>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7"/>
      </w:tblGrid>
      <w:tr w:rsidRPr="00C37FE1" w:rsidR="003A2FD6" w:rsidTr="00221464" w14:paraId="57EE9FFD" w14:textId="77777777">
        <w:trPr>
          <w:trHeight w:val="1095"/>
        </w:trPr>
        <w:tc>
          <w:tcPr>
            <w:tcW w:w="2500" w:type="pct"/>
          </w:tcPr>
          <w:p w:rsidRPr="00C37FE1" w:rsidR="003A2FD6" w:rsidP="00956733" w:rsidRDefault="00EF7EC7" w14:paraId="3DB7FCE8" w14:textId="3CC28376">
            <w:pPr>
              <w:spacing w:line="276" w:lineRule="auto"/>
            </w:pPr>
            <w:sdt>
              <w:sdtPr>
                <w:alias w:val="Ondertekenaar 3"/>
                <w:tag w:val="Ondertekenaar_x0020_3"/>
                <w:id w:val="-1777320000"/>
                <w:placeholder>
                  <w:docPart w:val="18FD7BEA99144A7E85BD971F24EA1105"/>
                </w:placeholder>
                <w:showingPlcHdr/>
                <w:text w:multiLine="1"/>
              </w:sdtPr>
              <w:sdtEndPr>
                <w:rPr>
                  <w:color w:val="FFFFFF" w:themeColor="background1"/>
                </w:rPr>
              </w:sdtEndPr>
              <w:sdtContent>
                <w:r w:rsidRPr="00012C33"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text w:multiLine="1"/>
          </w:sdtPr>
          <w:sdtEndPr>
            <w:rPr>
              <w:color w:val="FFFFFF" w:themeColor="background1"/>
            </w:rPr>
          </w:sdtEndPr>
          <w:sdtContent>
            <w:tc>
              <w:tcPr>
                <w:tcW w:w="2500" w:type="pct"/>
              </w:tcPr>
              <w:p w:rsidRPr="00C37FE1" w:rsidR="003A2FD6" w:rsidP="00956733" w:rsidRDefault="003573B1" w14:paraId="566E137E" w14:textId="091910EE">
                <w:pPr>
                  <w:spacing w:line="276" w:lineRule="auto"/>
                </w:pPr>
                <w:r w:rsidRPr="00012C33">
                  <w:rPr>
                    <w:rStyle w:val="PlaceholderText"/>
                    <w:rFonts w:eastAsiaTheme="minorHAnsi"/>
                    <w:color w:val="FFFFFF" w:themeColor="background1"/>
                  </w:rPr>
                  <w:t>[Ondertekenaar 4]</w:t>
                </w:r>
              </w:p>
            </w:tc>
          </w:sdtContent>
        </w:sdt>
      </w:tr>
    </w:tbl>
    <w:p w:rsidRPr="00132F64" w:rsidR="005621ED" w:rsidP="00956733" w:rsidRDefault="005621ED" w14:paraId="2013F80C" w14:textId="2242FCE3">
      <w:pPr>
        <w:spacing w:after="160" w:line="276" w:lineRule="auto"/>
      </w:pPr>
    </w:p>
    <w:sectPr w:rsidRPr="00132F64" w:rsidR="005621ED" w:rsidSect="003C6836">
      <w:headerReference w:type="even" r:id="rId11"/>
      <w:headerReference w:type="default" r:id="rId12"/>
      <w:footerReference w:type="even" r:id="rId13"/>
      <w:footerReference w:type="default" r:id="rId14"/>
      <w:headerReference w:type="first" r:id="rId15"/>
      <w:footerReference w:type="first" r:id="rId16"/>
      <w:pgSz w:w="11906" w:h="16838" w:code="9"/>
      <w:pgMar w:top="2404" w:right="2824" w:bottom="1077" w:left="1554" w:header="2404"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22E8" w14:textId="77777777" w:rsidR="00A25827" w:rsidRDefault="00A25827" w:rsidP="004F2CD5">
      <w:pPr>
        <w:spacing w:line="240" w:lineRule="auto"/>
      </w:pPr>
      <w:r>
        <w:separator/>
      </w:r>
    </w:p>
  </w:endnote>
  <w:endnote w:type="continuationSeparator" w:id="0">
    <w:p w14:paraId="4A8F3CF9" w14:textId="77777777" w:rsidR="00A25827" w:rsidRDefault="00A25827" w:rsidP="004F2CD5">
      <w:pPr>
        <w:spacing w:line="240" w:lineRule="auto"/>
      </w:pPr>
      <w:r>
        <w:continuationSeparator/>
      </w:r>
    </w:p>
  </w:endnote>
  <w:endnote w:type="continuationNotice" w:id="1">
    <w:p w14:paraId="7DA2C404"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F942" w14:textId="77777777" w:rsidR="00EF7EC7" w:rsidRDefault="00EF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243454"/>
      <w:docPartObj>
        <w:docPartGallery w:val="Page Numbers (Bottom of Page)"/>
        <w:docPartUnique/>
      </w:docPartObj>
    </w:sdtPr>
    <w:sdtEndPr/>
    <w:sdtContent>
      <w:p w14:paraId="105993E6" w14:textId="2034912B" w:rsidR="00956733" w:rsidRDefault="00956733">
        <w:pPr>
          <w:pStyle w:val="Footer"/>
          <w:jc w:val="center"/>
        </w:pPr>
        <w:r>
          <w:fldChar w:fldCharType="begin"/>
        </w:r>
        <w:r>
          <w:instrText>PAGE   \* MERGEFORMAT</w:instrText>
        </w:r>
        <w:r>
          <w:fldChar w:fldCharType="separate"/>
        </w:r>
        <w:r>
          <w:t>2</w:t>
        </w:r>
        <w:r>
          <w:fldChar w:fldCharType="end"/>
        </w:r>
      </w:p>
    </w:sdtContent>
  </w:sdt>
  <w:p w14:paraId="66EB23CF" w14:textId="77777777" w:rsidR="00956733" w:rsidRDefault="00956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2AF2B4B1" w14:textId="028C7C58" w:rsidR="00A15B60" w:rsidRDefault="00A15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D12E" w14:textId="77777777" w:rsidR="00A25827" w:rsidRDefault="00A25827" w:rsidP="004F2CD5">
      <w:pPr>
        <w:spacing w:line="240" w:lineRule="auto"/>
      </w:pPr>
      <w:r>
        <w:separator/>
      </w:r>
    </w:p>
  </w:footnote>
  <w:footnote w:type="continuationSeparator" w:id="0">
    <w:p w14:paraId="2BD0A94A" w14:textId="77777777" w:rsidR="00A25827" w:rsidRDefault="00A25827" w:rsidP="004F2CD5">
      <w:pPr>
        <w:spacing w:line="240" w:lineRule="auto"/>
      </w:pPr>
      <w:r>
        <w:continuationSeparator/>
      </w:r>
    </w:p>
  </w:footnote>
  <w:footnote w:type="continuationNotice" w:id="1">
    <w:p w14:paraId="06D01D07" w14:textId="77777777" w:rsidR="00A25827" w:rsidRDefault="00A25827">
      <w:pPr>
        <w:spacing w:line="240" w:lineRule="auto"/>
      </w:pPr>
    </w:p>
  </w:footnote>
  <w:footnote w:id="2">
    <w:p w14:paraId="0DC59EFB" w14:textId="469F8644" w:rsidR="00211B3D" w:rsidRPr="00211B3D" w:rsidRDefault="00211B3D">
      <w:pPr>
        <w:pStyle w:val="FootnoteText"/>
      </w:pPr>
      <w:r>
        <w:rPr>
          <w:rStyle w:val="FootnoteReference"/>
        </w:rPr>
        <w:footnoteRef/>
      </w:r>
      <w:r>
        <w:t xml:space="preserve"> </w:t>
      </w:r>
      <w:r w:rsidRPr="00211B3D">
        <w:rPr>
          <w:sz w:val="16"/>
          <w:szCs w:val="16"/>
        </w:rPr>
        <w:t>Bedragen zijn op basis van SDR-EUR</w:t>
      </w:r>
      <w:r>
        <w:rPr>
          <w:sz w:val="16"/>
          <w:szCs w:val="16"/>
        </w:rPr>
        <w:t>-</w:t>
      </w:r>
      <w:r w:rsidRPr="00211B3D">
        <w:rPr>
          <w:sz w:val="16"/>
          <w:szCs w:val="16"/>
        </w:rPr>
        <w:t>wisselkoers van 1 maart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2056" w14:textId="77777777" w:rsidR="00EF7EC7" w:rsidRDefault="00EF7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89635" w14:textId="4D085D1F"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2E92BD24" w:rsidR="001B5575" w:rsidRPr="005D7A68" w:rsidRDefault="00176EC6">
                          <w:r w:rsidRPr="00176EC6">
                            <w:rPr>
                              <w:sz w:val="13"/>
                              <w:szCs w:val="13"/>
                            </w:rPr>
                            <w:t>BZDOC-1140901229-49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07689635" w14:textId="4D085D1F"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2E92BD24" w:rsidR="001B5575" w:rsidRPr="005D7A68" w:rsidRDefault="00176EC6">
                    <w:r w:rsidRPr="00176EC6">
                      <w:rPr>
                        <w:sz w:val="13"/>
                        <w:szCs w:val="13"/>
                      </w:rPr>
                      <w:t>BZDOC-1140901229-49</w:t>
                    </w:r>
                  </w:p>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7D8D049C" w:rsidR="00627E95" w:rsidRDefault="00876C3D" w:rsidP="00876C3D">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7D8D049C" w:rsidR="00627E95" w:rsidRDefault="00876C3D" w:rsidP="00876C3D">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9171C81" w:rsidR="001B5575" w:rsidRPr="00F51C07" w:rsidRDefault="001B5575">
                          <w:r w:rsidRPr="00F51C07">
                            <w:t>Datum</w:t>
                          </w:r>
                          <w:r w:rsidRPr="00F51C07">
                            <w:tab/>
                          </w:r>
                          <w:r w:rsidR="00EF7EC7">
                            <w:t>12</w:t>
                          </w:r>
                          <w:r w:rsidR="00876C3D">
                            <w:t xml:space="preserve"> april 2024</w:t>
                          </w:r>
                        </w:p>
                        <w:p w14:paraId="3024AE6B" w14:textId="2E8A0C2D" w:rsidR="001B5575" w:rsidRPr="00F51C07" w:rsidRDefault="001B5575">
                          <w:r w:rsidRPr="00E20D12">
                            <w:t xml:space="preserve">Betreft </w:t>
                          </w:r>
                          <w:r w:rsidRPr="00E20D12">
                            <w:tab/>
                          </w:r>
                          <w:r w:rsidR="00876C3D">
                            <w:t>Schriftelijk overleg Voorjaarsvergadering van de Wereldbank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39171C81" w:rsidR="001B5575" w:rsidRPr="00F51C07" w:rsidRDefault="001B5575">
                    <w:r w:rsidRPr="00F51C07">
                      <w:t>Datum</w:t>
                    </w:r>
                    <w:r w:rsidRPr="00F51C07">
                      <w:tab/>
                    </w:r>
                    <w:r w:rsidR="00EF7EC7">
                      <w:t>12</w:t>
                    </w:r>
                    <w:r w:rsidR="00876C3D">
                      <w:t xml:space="preserve"> april 2024</w:t>
                    </w:r>
                  </w:p>
                  <w:p w14:paraId="3024AE6B" w14:textId="2E8A0C2D" w:rsidR="001B5575" w:rsidRPr="00F51C07" w:rsidRDefault="001B5575">
                    <w:r w:rsidRPr="00E20D12">
                      <w:t xml:space="preserve">Betreft </w:t>
                    </w:r>
                    <w:r w:rsidRPr="00E20D12">
                      <w:tab/>
                    </w:r>
                    <w:r w:rsidR="00876C3D">
                      <w:t>Schriftelijk overleg Voorjaarsvergadering van de Wereldbank 2024</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938041" w14:textId="5377089A" w:rsidR="00CC06D0" w:rsidRPr="00CC06D0" w:rsidRDefault="00CC06D0" w:rsidP="00CC06D0">
                          <w:pPr>
                            <w:rPr>
                              <w:b/>
                              <w:bCs/>
                              <w:sz w:val="13"/>
                              <w:szCs w:val="13"/>
                            </w:rPr>
                          </w:pPr>
                          <w:r>
                            <w:rPr>
                              <w:b/>
                              <w:bCs/>
                              <w:sz w:val="13"/>
                              <w:szCs w:val="13"/>
                            </w:rPr>
                            <w:t>Ministerie van Buitenlandse Zaken</w:t>
                          </w:r>
                        </w:p>
                        <w:p w14:paraId="52B0831E" w14:textId="0918E846" w:rsidR="001B5575" w:rsidRPr="00EE5E5D" w:rsidRDefault="00601F0E" w:rsidP="00EE5E5D">
                          <w:pPr>
                            <w:rPr>
                              <w:sz w:val="13"/>
                              <w:szCs w:val="13"/>
                            </w:rPr>
                          </w:pPr>
                          <w:r>
                            <w:rPr>
                              <w:sz w:val="13"/>
                              <w:szCs w:val="13"/>
                            </w:rPr>
                            <w:t>Rijnstraat 8</w:t>
                          </w:r>
                        </w:p>
                        <w:p w14:paraId="58A308C3" w14:textId="37256E7D" w:rsidR="001B5575" w:rsidRPr="00B6550F" w:rsidRDefault="00601F0E" w:rsidP="00EE5E5D">
                          <w:pPr>
                            <w:rPr>
                              <w:sz w:val="13"/>
                              <w:szCs w:val="13"/>
                              <w:lang w:val="de-DE"/>
                            </w:rPr>
                          </w:pPr>
                          <w:r w:rsidRPr="00B6550F">
                            <w:rPr>
                              <w:sz w:val="13"/>
                              <w:szCs w:val="13"/>
                              <w:lang w:val="de-DE"/>
                            </w:rPr>
                            <w:t xml:space="preserve">2515 XP </w:t>
                          </w:r>
                          <w:r w:rsidR="001B5575" w:rsidRPr="00B6550F">
                            <w:rPr>
                              <w:sz w:val="13"/>
                              <w:szCs w:val="13"/>
                              <w:lang w:val="de-DE"/>
                            </w:rPr>
                            <w:t>Den Haag</w:t>
                          </w:r>
                        </w:p>
                        <w:p w14:paraId="01940C24" w14:textId="77777777" w:rsidR="001B5575" w:rsidRPr="00B6550F" w:rsidRDefault="001B5575" w:rsidP="00EE5E5D">
                          <w:pPr>
                            <w:rPr>
                              <w:sz w:val="13"/>
                              <w:szCs w:val="13"/>
                              <w:lang w:val="de-DE"/>
                            </w:rPr>
                          </w:pPr>
                          <w:r w:rsidRPr="00B6550F">
                            <w:rPr>
                              <w:sz w:val="13"/>
                              <w:szCs w:val="13"/>
                              <w:lang w:val="de-DE"/>
                            </w:rPr>
                            <w:t>Postbus 20061</w:t>
                          </w:r>
                        </w:p>
                        <w:p w14:paraId="27A278C0" w14:textId="77777777" w:rsidR="001B5575" w:rsidRPr="00A15B60" w:rsidRDefault="001B5575" w:rsidP="00EE5E5D">
                          <w:pPr>
                            <w:rPr>
                              <w:sz w:val="13"/>
                              <w:szCs w:val="13"/>
                              <w:lang w:val="de-DE"/>
                            </w:rPr>
                          </w:pPr>
                          <w:r w:rsidRPr="00A15B60">
                            <w:rPr>
                              <w:sz w:val="13"/>
                              <w:szCs w:val="13"/>
                              <w:lang w:val="de-DE"/>
                            </w:rPr>
                            <w:t>Nederland</w:t>
                          </w:r>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180C81B1" w:rsidR="001B5575" w:rsidRPr="00B6550F" w:rsidRDefault="001B5575" w:rsidP="00EE5E5D">
                          <w:pPr>
                            <w:rPr>
                              <w:sz w:val="13"/>
                              <w:szCs w:val="13"/>
                              <w:lang w:val="de-DE"/>
                            </w:rPr>
                          </w:pPr>
                          <w:r w:rsidRPr="00B6550F">
                            <w:rPr>
                              <w:b/>
                              <w:sz w:val="13"/>
                              <w:szCs w:val="13"/>
                              <w:lang w:val="de-DE"/>
                            </w:rPr>
                            <w:t>Onze Referentie</w:t>
                          </w:r>
                          <w:r w:rsidRPr="00B6550F">
                            <w:rPr>
                              <w:b/>
                              <w:sz w:val="13"/>
                              <w:szCs w:val="13"/>
                              <w:lang w:val="de-DE"/>
                            </w:rPr>
                            <w:br/>
                          </w:r>
                          <w:r w:rsidR="00176EC6" w:rsidRPr="00176EC6">
                            <w:rPr>
                              <w:sz w:val="13"/>
                              <w:szCs w:val="13"/>
                              <w:lang w:val="de-DE"/>
                            </w:rPr>
                            <w:t>BZDOC-1140901229-49</w:t>
                          </w:r>
                        </w:p>
                        <w:p w14:paraId="337D6E6B" w14:textId="6EEB3829"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text/>
                            </w:sdtPr>
                            <w:sdtEndPr/>
                            <w:sdtContent>
                              <w:r w:rsidR="00CC06D0" w:rsidRPr="00CC06D0">
                                <w:rPr>
                                  <w:sz w:val="13"/>
                                  <w:szCs w:val="13"/>
                                </w:rPr>
                                <w:t>36180-91/2024D12895</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567CB2CF" w:rsidR="001B5575" w:rsidRPr="0058359E" w:rsidRDefault="00876C3D"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1B938041" w14:textId="5377089A" w:rsidR="00CC06D0" w:rsidRPr="00CC06D0" w:rsidRDefault="00CC06D0" w:rsidP="00CC06D0">
                    <w:pPr>
                      <w:rPr>
                        <w:b/>
                        <w:bCs/>
                        <w:sz w:val="13"/>
                        <w:szCs w:val="13"/>
                      </w:rPr>
                    </w:pPr>
                    <w:r>
                      <w:rPr>
                        <w:b/>
                        <w:bCs/>
                        <w:sz w:val="13"/>
                        <w:szCs w:val="13"/>
                      </w:rPr>
                      <w:t>Ministerie van Buitenlandse Zaken</w:t>
                    </w:r>
                  </w:p>
                  <w:p w14:paraId="52B0831E" w14:textId="0918E846" w:rsidR="001B5575" w:rsidRPr="00EE5E5D" w:rsidRDefault="00601F0E" w:rsidP="00EE5E5D">
                    <w:pPr>
                      <w:rPr>
                        <w:sz w:val="13"/>
                        <w:szCs w:val="13"/>
                      </w:rPr>
                    </w:pPr>
                    <w:r>
                      <w:rPr>
                        <w:sz w:val="13"/>
                        <w:szCs w:val="13"/>
                      </w:rPr>
                      <w:t>Rijnstraat 8</w:t>
                    </w:r>
                  </w:p>
                  <w:p w14:paraId="58A308C3" w14:textId="37256E7D" w:rsidR="001B5575" w:rsidRPr="00B6550F" w:rsidRDefault="00601F0E" w:rsidP="00EE5E5D">
                    <w:pPr>
                      <w:rPr>
                        <w:sz w:val="13"/>
                        <w:szCs w:val="13"/>
                        <w:lang w:val="de-DE"/>
                      </w:rPr>
                    </w:pPr>
                    <w:r w:rsidRPr="00B6550F">
                      <w:rPr>
                        <w:sz w:val="13"/>
                        <w:szCs w:val="13"/>
                        <w:lang w:val="de-DE"/>
                      </w:rPr>
                      <w:t xml:space="preserve">2515 XP </w:t>
                    </w:r>
                    <w:r w:rsidR="001B5575" w:rsidRPr="00B6550F">
                      <w:rPr>
                        <w:sz w:val="13"/>
                        <w:szCs w:val="13"/>
                        <w:lang w:val="de-DE"/>
                      </w:rPr>
                      <w:t>Den Haag</w:t>
                    </w:r>
                  </w:p>
                  <w:p w14:paraId="01940C24" w14:textId="77777777" w:rsidR="001B5575" w:rsidRPr="00B6550F" w:rsidRDefault="001B5575" w:rsidP="00EE5E5D">
                    <w:pPr>
                      <w:rPr>
                        <w:sz w:val="13"/>
                        <w:szCs w:val="13"/>
                        <w:lang w:val="de-DE"/>
                      </w:rPr>
                    </w:pPr>
                    <w:r w:rsidRPr="00B6550F">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180C81B1" w:rsidR="001B5575" w:rsidRPr="00B6550F" w:rsidRDefault="001B5575" w:rsidP="00EE5E5D">
                    <w:pPr>
                      <w:rPr>
                        <w:sz w:val="13"/>
                        <w:szCs w:val="13"/>
                        <w:lang w:val="de-DE"/>
                      </w:rPr>
                    </w:pPr>
                    <w:proofErr w:type="spellStart"/>
                    <w:r w:rsidRPr="00B6550F">
                      <w:rPr>
                        <w:b/>
                        <w:sz w:val="13"/>
                        <w:szCs w:val="13"/>
                        <w:lang w:val="de-DE"/>
                      </w:rPr>
                      <w:t>Onze</w:t>
                    </w:r>
                    <w:proofErr w:type="spellEnd"/>
                    <w:r w:rsidRPr="00B6550F">
                      <w:rPr>
                        <w:b/>
                        <w:sz w:val="13"/>
                        <w:szCs w:val="13"/>
                        <w:lang w:val="de-DE"/>
                      </w:rPr>
                      <w:t xml:space="preserve"> </w:t>
                    </w:r>
                    <w:proofErr w:type="spellStart"/>
                    <w:r w:rsidRPr="00B6550F">
                      <w:rPr>
                        <w:b/>
                        <w:sz w:val="13"/>
                        <w:szCs w:val="13"/>
                        <w:lang w:val="de-DE"/>
                      </w:rPr>
                      <w:t>Referentie</w:t>
                    </w:r>
                    <w:proofErr w:type="spellEnd"/>
                    <w:r w:rsidRPr="00B6550F">
                      <w:rPr>
                        <w:b/>
                        <w:sz w:val="13"/>
                        <w:szCs w:val="13"/>
                        <w:lang w:val="de-DE"/>
                      </w:rPr>
                      <w:br/>
                    </w:r>
                    <w:r w:rsidR="00176EC6" w:rsidRPr="00176EC6">
                      <w:rPr>
                        <w:sz w:val="13"/>
                        <w:szCs w:val="13"/>
                        <w:lang w:val="de-DE"/>
                      </w:rPr>
                      <w:t>BZDOC-1140901229-49</w:t>
                    </w:r>
                  </w:p>
                  <w:p w14:paraId="337D6E6B" w14:textId="6EEB3829"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text/>
                      </w:sdtPr>
                      <w:sdtEndPr/>
                      <w:sdtContent>
                        <w:r w:rsidR="00CC06D0" w:rsidRPr="00CC06D0">
                          <w:rPr>
                            <w:sz w:val="13"/>
                            <w:szCs w:val="13"/>
                          </w:rPr>
                          <w:t>36180-91/2024D12895</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567CB2CF" w:rsidR="001B5575" w:rsidRPr="0058359E" w:rsidRDefault="00876C3D"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C298E"/>
    <w:rsid w:val="000D6C7A"/>
    <w:rsid w:val="000E6281"/>
    <w:rsid w:val="000F56CA"/>
    <w:rsid w:val="000F77BC"/>
    <w:rsid w:val="000F7B70"/>
    <w:rsid w:val="00130AB1"/>
    <w:rsid w:val="00132F64"/>
    <w:rsid w:val="001361B2"/>
    <w:rsid w:val="00176EC6"/>
    <w:rsid w:val="001B5575"/>
    <w:rsid w:val="001C001F"/>
    <w:rsid w:val="001D4B80"/>
    <w:rsid w:val="001E4AF3"/>
    <w:rsid w:val="001F0472"/>
    <w:rsid w:val="001F626B"/>
    <w:rsid w:val="00202425"/>
    <w:rsid w:val="00205368"/>
    <w:rsid w:val="00211B3D"/>
    <w:rsid w:val="00221464"/>
    <w:rsid w:val="00223B8D"/>
    <w:rsid w:val="00274149"/>
    <w:rsid w:val="002A2BFE"/>
    <w:rsid w:val="002B2C0A"/>
    <w:rsid w:val="002D5D59"/>
    <w:rsid w:val="002F508B"/>
    <w:rsid w:val="00310314"/>
    <w:rsid w:val="003573B1"/>
    <w:rsid w:val="00360A38"/>
    <w:rsid w:val="00372D48"/>
    <w:rsid w:val="00387071"/>
    <w:rsid w:val="00392593"/>
    <w:rsid w:val="003A2FD6"/>
    <w:rsid w:val="003B6109"/>
    <w:rsid w:val="003C0D64"/>
    <w:rsid w:val="003C2829"/>
    <w:rsid w:val="003C6836"/>
    <w:rsid w:val="003D0FF6"/>
    <w:rsid w:val="003F4182"/>
    <w:rsid w:val="00415C7A"/>
    <w:rsid w:val="0042189E"/>
    <w:rsid w:val="00421A31"/>
    <w:rsid w:val="0043008C"/>
    <w:rsid w:val="004305C5"/>
    <w:rsid w:val="00472954"/>
    <w:rsid w:val="00492A07"/>
    <w:rsid w:val="00493039"/>
    <w:rsid w:val="004A124E"/>
    <w:rsid w:val="004A4D41"/>
    <w:rsid w:val="004B169E"/>
    <w:rsid w:val="004F2CD5"/>
    <w:rsid w:val="004F420B"/>
    <w:rsid w:val="005070E1"/>
    <w:rsid w:val="005239C8"/>
    <w:rsid w:val="00555ECA"/>
    <w:rsid w:val="00561A0F"/>
    <w:rsid w:val="005621ED"/>
    <w:rsid w:val="005634A1"/>
    <w:rsid w:val="00572A63"/>
    <w:rsid w:val="0058359E"/>
    <w:rsid w:val="0059291A"/>
    <w:rsid w:val="00593A05"/>
    <w:rsid w:val="00595AF0"/>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049CE"/>
    <w:rsid w:val="00710F1E"/>
    <w:rsid w:val="007428E9"/>
    <w:rsid w:val="00756C82"/>
    <w:rsid w:val="00785D9D"/>
    <w:rsid w:val="007C6A20"/>
    <w:rsid w:val="007D4D1F"/>
    <w:rsid w:val="008017EC"/>
    <w:rsid w:val="00822D87"/>
    <w:rsid w:val="00844B28"/>
    <w:rsid w:val="008479B6"/>
    <w:rsid w:val="00861995"/>
    <w:rsid w:val="00876C3D"/>
    <w:rsid w:val="00895AED"/>
    <w:rsid w:val="008B2DE9"/>
    <w:rsid w:val="008C6B9E"/>
    <w:rsid w:val="008D7803"/>
    <w:rsid w:val="009156AA"/>
    <w:rsid w:val="00916257"/>
    <w:rsid w:val="00920092"/>
    <w:rsid w:val="009325F0"/>
    <w:rsid w:val="00956733"/>
    <w:rsid w:val="00974C15"/>
    <w:rsid w:val="009C4211"/>
    <w:rsid w:val="009C7A2B"/>
    <w:rsid w:val="009E63EC"/>
    <w:rsid w:val="00A10041"/>
    <w:rsid w:val="00A11686"/>
    <w:rsid w:val="00A1462E"/>
    <w:rsid w:val="00A15B60"/>
    <w:rsid w:val="00A23BDB"/>
    <w:rsid w:val="00A25827"/>
    <w:rsid w:val="00A4756C"/>
    <w:rsid w:val="00A93558"/>
    <w:rsid w:val="00A96E13"/>
    <w:rsid w:val="00A974F1"/>
    <w:rsid w:val="00AD0224"/>
    <w:rsid w:val="00B42BA6"/>
    <w:rsid w:val="00B435FC"/>
    <w:rsid w:val="00B6550F"/>
    <w:rsid w:val="00BB6753"/>
    <w:rsid w:val="00BC1F6B"/>
    <w:rsid w:val="00BD2E80"/>
    <w:rsid w:val="00BD3958"/>
    <w:rsid w:val="00BD663C"/>
    <w:rsid w:val="00BE126B"/>
    <w:rsid w:val="00BE360C"/>
    <w:rsid w:val="00C3667F"/>
    <w:rsid w:val="00C5505B"/>
    <w:rsid w:val="00C653A9"/>
    <w:rsid w:val="00C65B17"/>
    <w:rsid w:val="00C67524"/>
    <w:rsid w:val="00C7219A"/>
    <w:rsid w:val="00C741E6"/>
    <w:rsid w:val="00C74E9C"/>
    <w:rsid w:val="00C768DA"/>
    <w:rsid w:val="00CC06D0"/>
    <w:rsid w:val="00CF7C5C"/>
    <w:rsid w:val="00D057D9"/>
    <w:rsid w:val="00D10505"/>
    <w:rsid w:val="00D1650C"/>
    <w:rsid w:val="00D16D3E"/>
    <w:rsid w:val="00D1719A"/>
    <w:rsid w:val="00D21044"/>
    <w:rsid w:val="00D253EA"/>
    <w:rsid w:val="00D43120"/>
    <w:rsid w:val="00D775DB"/>
    <w:rsid w:val="00D80B2D"/>
    <w:rsid w:val="00D90701"/>
    <w:rsid w:val="00DA7B87"/>
    <w:rsid w:val="00E12C80"/>
    <w:rsid w:val="00E20D12"/>
    <w:rsid w:val="00E40DD7"/>
    <w:rsid w:val="00E729CC"/>
    <w:rsid w:val="00E90132"/>
    <w:rsid w:val="00E90747"/>
    <w:rsid w:val="00EB0335"/>
    <w:rsid w:val="00EC2243"/>
    <w:rsid w:val="00EE5E5D"/>
    <w:rsid w:val="00EF4B65"/>
    <w:rsid w:val="00EF7EC7"/>
    <w:rsid w:val="00F00C86"/>
    <w:rsid w:val="00F04567"/>
    <w:rsid w:val="00F122FE"/>
    <w:rsid w:val="00F16637"/>
    <w:rsid w:val="00F236FC"/>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BFE"/>
    <w:pPr>
      <w:spacing w:after="0" w:line="240" w:lineRule="auto"/>
    </w:pPr>
    <w:rPr>
      <w:rFonts w:ascii="Verdana" w:eastAsia="Times New Roman" w:hAnsi="Verdana" w:cs="Times New Roman"/>
      <w:sz w:val="18"/>
      <w:szCs w:val="24"/>
      <w:lang w:eastAsia="nl-NL"/>
    </w:rPr>
  </w:style>
  <w:style w:type="character" w:styleId="FootnoteReference">
    <w:name w:val="footnote reference"/>
    <w:basedOn w:val="DefaultParagraphFont"/>
    <w:uiPriority w:val="99"/>
    <w:semiHidden/>
    <w:unhideWhenUsed/>
    <w:rsid w:val="000C298E"/>
    <w:rPr>
      <w:vertAlign w:val="superscript"/>
    </w:rPr>
  </w:style>
  <w:style w:type="paragraph" w:styleId="FootnoteText">
    <w:name w:val="footnote text"/>
    <w:basedOn w:val="Normal"/>
    <w:link w:val="FootnoteTextChar"/>
    <w:uiPriority w:val="99"/>
    <w:semiHidden/>
    <w:unhideWhenUsed/>
    <w:rsid w:val="00211B3D"/>
    <w:pPr>
      <w:spacing w:line="240" w:lineRule="auto"/>
    </w:pPr>
    <w:rPr>
      <w:sz w:val="20"/>
      <w:szCs w:val="20"/>
    </w:rPr>
  </w:style>
  <w:style w:type="character" w:customStyle="1" w:styleId="FootnoteTextChar">
    <w:name w:val="Footnote Text Char"/>
    <w:basedOn w:val="DefaultParagraphFont"/>
    <w:link w:val="FootnoteText"/>
    <w:uiPriority w:val="99"/>
    <w:semiHidden/>
    <w:rsid w:val="00211B3D"/>
    <w:rPr>
      <w:rFonts w:ascii="Verdana" w:eastAsia="Times New Roman" w:hAnsi="Verdana"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9256">
      <w:bodyDiv w:val="1"/>
      <w:marLeft w:val="0"/>
      <w:marRight w:val="0"/>
      <w:marTop w:val="0"/>
      <w:marBottom w:val="0"/>
      <w:divBdr>
        <w:top w:val="none" w:sz="0" w:space="0" w:color="auto"/>
        <w:left w:val="none" w:sz="0" w:space="0" w:color="auto"/>
        <w:bottom w:val="none" w:sz="0" w:space="0" w:color="auto"/>
        <w:right w:val="none" w:sz="0" w:space="0" w:color="auto"/>
      </w:divBdr>
    </w:div>
    <w:div w:id="609242591">
      <w:bodyDiv w:val="1"/>
      <w:marLeft w:val="0"/>
      <w:marRight w:val="0"/>
      <w:marTop w:val="0"/>
      <w:marBottom w:val="0"/>
      <w:divBdr>
        <w:top w:val="none" w:sz="0" w:space="0" w:color="auto"/>
        <w:left w:val="none" w:sz="0" w:space="0" w:color="auto"/>
        <w:bottom w:val="none" w:sz="0" w:space="0" w:color="auto"/>
        <w:right w:val="none" w:sz="0" w:space="0" w:color="auto"/>
      </w:divBdr>
    </w:div>
    <w:div w:id="980041920">
      <w:bodyDiv w:val="1"/>
      <w:marLeft w:val="0"/>
      <w:marRight w:val="0"/>
      <w:marTop w:val="0"/>
      <w:marBottom w:val="0"/>
      <w:divBdr>
        <w:top w:val="none" w:sz="0" w:space="0" w:color="auto"/>
        <w:left w:val="none" w:sz="0" w:space="0" w:color="auto"/>
        <w:bottom w:val="none" w:sz="0" w:space="0" w:color="auto"/>
        <w:right w:val="none" w:sz="0" w:space="0" w:color="auto"/>
      </w:divBdr>
    </w:div>
    <w:div w:id="1292056325">
      <w:bodyDiv w:val="1"/>
      <w:marLeft w:val="0"/>
      <w:marRight w:val="0"/>
      <w:marTop w:val="0"/>
      <w:marBottom w:val="0"/>
      <w:divBdr>
        <w:top w:val="none" w:sz="0" w:space="0" w:color="auto"/>
        <w:left w:val="none" w:sz="0" w:space="0" w:color="auto"/>
        <w:bottom w:val="none" w:sz="0" w:space="0" w:color="auto"/>
        <w:right w:val="none" w:sz="0" w:space="0" w:color="auto"/>
      </w:divBdr>
    </w:div>
    <w:div w:id="13237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7E2950" w:rsidRDefault="00CA5096" w:rsidP="00CA5096">
          <w:pPr>
            <w:pStyle w:val="18FD7BEA99144A7E85BD971F24EA11052"/>
          </w:pPr>
          <w:r w:rsidRPr="00012C33">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7E2950" w:rsidRDefault="00CA5096" w:rsidP="00CA5096">
          <w:pPr>
            <w:pStyle w:val="D6B592EC1E714A48A0513AA287E43A5D2"/>
          </w:pPr>
          <w:r w:rsidRPr="00012C33">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02E76"/>
    <w:rsid w:val="00621129"/>
    <w:rsid w:val="0064468E"/>
    <w:rsid w:val="006C3D10"/>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D10"/>
    <w:rPr>
      <w:color w:val="808080"/>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CA5096"/>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382</ap:Words>
  <ap:Characters>2104</ap:Characters>
  <ap:DocSecurity>0</ap:DocSecurity>
  <ap:Lines>17</ap:Lines>
  <ap:Paragraphs>4</ap:Paragraphs>
  <ap:ScaleCrop>false</ap:ScaleCrop>
  <ap:HeadingPairs>
    <vt:vector baseType="variant" size="2">
      <vt:variant>
        <vt:lpstr>Title</vt:lpstr>
      </vt:variant>
      <vt:variant>
        <vt:i4>1</vt:i4>
      </vt:variant>
    </vt:vector>
  </ap:HeadingPairs>
  <ap:TitlesOfParts>
    <vt:vector baseType="lpstr" size="1">
      <vt:lpstr>Antwoord-Verzoek-aan-R-inzake-inbreng-schriftelijk-overleg-Voorjaarsvergadering-</vt:lpstr>
    </vt:vector>
  </ap:TitlesOfParts>
  <ap:LinksUpToDate>false</ap:LinksUpToDate>
  <ap:CharactersWithSpaces>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2022-05-20T17:30:00.0000000Z</dcterms:created>
  <dcterms:modified xsi:type="dcterms:W3CDTF">2024-04-12T14:55:00.0000000Z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85208e05-6486-4a2a-a890-1c8e403a6a88</vt:lpwstr>
  </property>
  <property fmtid="{D5CDD505-2E9C-101B-9397-08002B2CF9AE}" pid="5" name="ContentTypeId">
    <vt:lpwstr>0x0101009FFE7A2FBA144D4699EC54818DF680F20700D2693D1B59E74C408C4A6D4AED989CC8</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