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CC5E91" w:rsidRDefault="00CC5E91"/>
    <w:p w:rsidR="00CC5E91" w:rsidP="00CC5E91" w:rsidRDefault="00CC5E91">
      <w:pPr>
        <w:rPr>
          <w:rFonts w:eastAsia="Times New Roman"/>
          <w:lang w:eastAsia="nl-NL"/>
          <w14:ligatures w14:val="none"/>
        </w:rPr>
      </w:pPr>
      <w:r>
        <w:rPr>
          <w:rFonts w:eastAsia="Times New Roman"/>
          <w:b/>
          <w:bCs/>
          <w:lang w:eastAsia="nl-NL"/>
          <w14:ligatures w14:val="none"/>
        </w:rPr>
        <w:t>Van:</w:t>
      </w:r>
      <w:r>
        <w:rPr>
          <w:rFonts w:eastAsia="Times New Roman"/>
          <w:lang w:eastAsia="nl-NL"/>
          <w14:ligatures w14:val="none"/>
        </w:rPr>
        <w:t xml:space="preserve">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donderdag 11 april 2024 09:05</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BUZA &lt;cie.buza@tweedekamer.nl&gt;</w:t>
      </w:r>
      <w:r>
        <w:rPr>
          <w:rFonts w:eastAsia="Times New Roman"/>
          <w:lang w:eastAsia="nl-NL"/>
          <w14:ligatures w14:val="none"/>
        </w:rPr>
        <w:br/>
      </w:r>
      <w:r>
        <w:rPr>
          <w:rFonts w:eastAsia="Times New Roman"/>
          <w:b/>
          <w:bCs/>
          <w:lang w:eastAsia="nl-NL"/>
          <w14:ligatures w14:val="none"/>
        </w:rPr>
        <w:t>CC:</w:t>
      </w:r>
      <w:r>
        <w:rPr>
          <w:rFonts w:eastAsia="Times New Roman"/>
          <w:lang w:eastAsia="nl-NL"/>
          <w14:ligatures w14:val="none"/>
        </w:rPr>
        <w:t xml:space="preserve"> </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RE: PV DEF Tuinman verzoek tot brief.</w:t>
      </w:r>
    </w:p>
    <w:p w:rsidR="00CC5E91" w:rsidP="00CC5E91" w:rsidRDefault="00CC5E91"/>
    <w:p w:rsidR="00CC5E91" w:rsidP="00CC5E91" w:rsidRDefault="00CC5E91"/>
    <w:p w:rsidR="00CC5E91" w:rsidP="00CC5E91" w:rsidRDefault="00CC5E91">
      <w:r>
        <w:t xml:space="preserve">Dank voor je snelle mailtje gisteren. Heb gisteren even overleg gehad met Gijs over welke aanvliegroute voor dit onderwerp de voorkeur heeft. Een </w:t>
      </w:r>
      <w:proofErr w:type="spellStart"/>
      <w:r>
        <w:t>rondetafel</w:t>
      </w:r>
      <w:proofErr w:type="spellEnd"/>
      <w:r>
        <w:t xml:space="preserve"> hierover is een mooi initiatief en zal helaas nog wel een tijdje duren, en daar dan weer een reactie (en dan daarna pas beleid) erop. Ondertussen vliegen de artikel 100 procedures nu al om de oren, dus Gijs zou gr</w:t>
      </w:r>
      <w:bookmarkStart w:name="_GoBack" w:id="0"/>
      <w:bookmarkEnd w:id="0"/>
      <w:r>
        <w:t>aag een verzoek willen indienen voor de volgende PV BuZa volgende week:</w:t>
      </w:r>
    </w:p>
    <w:p w:rsidR="00CC5E91" w:rsidP="00CC5E91" w:rsidRDefault="00CC5E91"/>
    <w:p w:rsidR="00CC5E91" w:rsidP="00CC5E91" w:rsidRDefault="00CC5E91">
      <w:r>
        <w:t>Verzoek aan het kabinet voor een brief over een mogelijke toekomstige inrichting van de artikel 100 procedure in het belang van een wendbare en snel inzetbare krijgsmacht, inclusief huidige knelpunten en eventuele oplossingsrichtingen.</w:t>
      </w:r>
    </w:p>
    <w:p w:rsidR="00CC5E91" w:rsidP="00CC5E91" w:rsidRDefault="00CC5E91"/>
    <w:p w:rsidR="00CC5E91" w:rsidP="00CC5E91" w:rsidRDefault="00CC5E91">
      <w:proofErr w:type="spellStart"/>
      <w:r>
        <w:t>Mvg</w:t>
      </w:r>
      <w:proofErr w:type="spellEnd"/>
      <w:r>
        <w:t>,</w:t>
      </w:r>
    </w:p>
    <w:p w:rsidR="00CC5E91" w:rsidP="00CC5E91" w:rsidRDefault="00CC5E91"/>
    <w:p w:rsidR="00CC5E91" w:rsidP="00CC5E91" w:rsidRDefault="00CC5E91">
      <w:r>
        <w:t>Maykel</w:t>
      </w:r>
    </w:p>
    <w:p w:rsidR="00CC5E91" w:rsidP="00CC5E91" w:rsidRDefault="00CC5E91">
      <w:r>
        <w:t>BBB</w:t>
      </w:r>
    </w:p>
    <w:p w:rsidR="00CC5E91" w:rsidRDefault="00CC5E91"/>
    <w:sectPr w:rsidR="00CC5E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91"/>
    <w:rsid w:val="00724209"/>
    <w:rsid w:val="00CC5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315D"/>
  <w15:chartTrackingRefBased/>
  <w15:docId w15:val="{1B5ED126-5158-4705-B271-B549FDA6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5E91"/>
    <w:pPr>
      <w:spacing w:after="0" w:line="240" w:lineRule="auto"/>
    </w:pPr>
    <w:rPr>
      <w:rFonts w:ascii="Calibri" w:hAnsi="Calibri" w:cs="Calibri"/>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2024-04-11T13:45:00.0000000Z</dcterms:created>
  <dcterms:modified xsi:type="dcterms:W3CDTF">2024-04-11T13:47:00.0000000Z</dcterms:modified>
  <version/>
  <category/>
</coreProperties>
</file>