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437E" w:rsidP="00C1437E" w:rsidRDefault="00454AA0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DEFINITIEF</w:t>
      </w:r>
      <w:r w:rsidR="00C1437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E0550" w:rsidR="00C1437E">
        <w:rPr>
          <w:rFonts w:ascii="Times New Roman" w:hAnsi="Times New Roman" w:cs="Times New Roman"/>
          <w:b/>
          <w:bCs/>
          <w:sz w:val="24"/>
          <w:szCs w:val="24"/>
        </w:rPr>
        <w:t xml:space="preserve">OVERZICHT </w:t>
      </w:r>
      <w:r w:rsidR="00C1437E">
        <w:rPr>
          <w:rFonts w:ascii="Times New Roman" w:hAnsi="Times New Roman" w:cs="Times New Roman"/>
          <w:b/>
          <w:bCs/>
          <w:sz w:val="24"/>
          <w:szCs w:val="24"/>
        </w:rPr>
        <w:t xml:space="preserve">VERZOEKEN </w:t>
      </w:r>
      <w:r w:rsidRPr="000E0550" w:rsidR="00C1437E">
        <w:rPr>
          <w:rFonts w:ascii="Times New Roman" w:hAnsi="Times New Roman" w:cs="Times New Roman"/>
          <w:b/>
          <w:bCs/>
          <w:sz w:val="24"/>
          <w:szCs w:val="24"/>
        </w:rPr>
        <w:t>COMMISSIE-REGELING VAN WERKZAAMHEDEN VOL</w:t>
      </w:r>
      <w:r w:rsidR="00C1437E">
        <w:rPr>
          <w:rFonts w:ascii="Times New Roman" w:hAnsi="Times New Roman" w:cs="Times New Roman"/>
          <w:b/>
          <w:bCs/>
          <w:sz w:val="24"/>
          <w:szCs w:val="24"/>
        </w:rPr>
        <w:t xml:space="preserve">KSGEZONDHEID, WELZIJN EN SPORT </w:t>
      </w:r>
      <w:r w:rsidRPr="000E0550" w:rsidR="00C1437E">
        <w:rPr>
          <w:rFonts w:ascii="Times New Roman" w:hAnsi="Times New Roman" w:cs="Times New Roman"/>
        </w:rPr>
        <w:br/>
      </w:r>
    </w:p>
    <w:p w:rsidR="00C1437E" w:rsidP="00C1437E" w:rsidRDefault="00CC7A0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  <w:sz w:val="24"/>
          <w:szCs w:val="24"/>
        </w:rPr>
        <w:t>Donderdag 11 april</w:t>
      </w:r>
      <w:r w:rsidR="00C1437E">
        <w:rPr>
          <w:rFonts w:ascii="Times New Roman" w:hAnsi="Times New Roman" w:cs="Times New Roman"/>
          <w:bCs/>
          <w:sz w:val="24"/>
          <w:szCs w:val="24"/>
        </w:rPr>
        <w:t xml:space="preserve"> 2024, </w:t>
      </w:r>
      <w:r w:rsidRPr="009A2F12" w:rsidR="00C1437E">
        <w:rPr>
          <w:rFonts w:ascii="Times New Roman" w:hAnsi="Times New Roman" w:cs="Times New Roman"/>
        </w:rPr>
        <w:t xml:space="preserve">bij aanvang procedurevergadering om </w:t>
      </w:r>
      <w:r>
        <w:rPr>
          <w:rFonts w:ascii="Times New Roman" w:hAnsi="Times New Roman" w:cs="Times New Roman"/>
        </w:rPr>
        <w:t>11.00</w:t>
      </w:r>
      <w:r w:rsidRPr="009A2F12" w:rsidR="00C1437E">
        <w:rPr>
          <w:rFonts w:ascii="Times New Roman" w:hAnsi="Times New Roman" w:cs="Times New Roman"/>
        </w:rPr>
        <w:t xml:space="preserve"> uur:</w:t>
      </w:r>
    </w:p>
    <w:p w:rsidR="00C1437E" w:rsidP="00C1437E" w:rsidRDefault="00C1437E">
      <w:pPr>
        <w:rPr>
          <w:rFonts w:ascii="Times New Roman" w:hAnsi="Times New Roman" w:cs="Times New Roman"/>
        </w:rPr>
      </w:pPr>
    </w:p>
    <w:p w:rsidRPr="00454AA0" w:rsidR="00454AA0" w:rsidP="00454AA0" w:rsidRDefault="00454AA0">
      <w:pPr>
        <w:numPr>
          <w:ilvl w:val="0"/>
          <w:numId w:val="1"/>
        </w:numPr>
        <w:rPr>
          <w:rFonts w:ascii="Times New Roman" w:hAnsi="Times New Roman" w:eastAsia="Times New Roman" w:cs="Times New Roman"/>
        </w:rPr>
      </w:pPr>
      <w:proofErr w:type="gramStart"/>
      <w:r w:rsidRPr="00454AA0">
        <w:rPr>
          <w:rFonts w:ascii="Times New Roman" w:hAnsi="Times New Roman" w:cs="Times New Roman"/>
          <w:bCs/>
          <w:sz w:val="24"/>
          <w:szCs w:val="24"/>
        </w:rPr>
        <w:t>de</w:t>
      </w:r>
      <w:proofErr w:type="gramEnd"/>
      <w:r w:rsidRPr="00454AA0">
        <w:rPr>
          <w:rFonts w:ascii="Times New Roman" w:hAnsi="Times New Roman" w:cs="Times New Roman"/>
          <w:bCs/>
          <w:sz w:val="24"/>
          <w:szCs w:val="24"/>
        </w:rPr>
        <w:t xml:space="preserve"> leden </w:t>
      </w:r>
      <w:r w:rsidRPr="00454AA0">
        <w:rPr>
          <w:rFonts w:ascii="Times New Roman" w:hAnsi="Times New Roman" w:cs="Times New Roman"/>
          <w:b/>
          <w:bCs/>
          <w:sz w:val="24"/>
          <w:szCs w:val="24"/>
        </w:rPr>
        <w:t>VAN DIJK</w:t>
      </w:r>
      <w:r w:rsidRPr="00454AA0"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Pr="00454AA0">
        <w:rPr>
          <w:rFonts w:ascii="Times New Roman" w:hAnsi="Times New Roman" w:cs="Times New Roman"/>
          <w:b/>
          <w:bCs/>
          <w:sz w:val="24"/>
          <w:szCs w:val="24"/>
        </w:rPr>
        <w:t>SGP</w:t>
      </w:r>
      <w:r w:rsidRPr="00454AA0">
        <w:rPr>
          <w:rFonts w:ascii="Times New Roman" w:hAnsi="Times New Roman" w:cs="Times New Roman"/>
          <w:bCs/>
          <w:sz w:val="24"/>
          <w:szCs w:val="24"/>
        </w:rPr>
        <w:t xml:space="preserve">) en </w:t>
      </w:r>
      <w:r w:rsidRPr="00454AA0">
        <w:rPr>
          <w:rFonts w:ascii="Times New Roman" w:hAnsi="Times New Roman" w:cs="Times New Roman"/>
          <w:b/>
        </w:rPr>
        <w:t>HERTZBERGER</w:t>
      </w:r>
      <w:r w:rsidRPr="00454AA0">
        <w:rPr>
          <w:rFonts w:ascii="Times New Roman" w:hAnsi="Times New Roman" w:cs="Times New Roman"/>
        </w:rPr>
        <w:t xml:space="preserve"> (</w:t>
      </w:r>
      <w:r w:rsidRPr="00454AA0">
        <w:rPr>
          <w:rFonts w:ascii="Times New Roman" w:hAnsi="Times New Roman" w:cs="Times New Roman"/>
          <w:b/>
        </w:rPr>
        <w:t>NSC</w:t>
      </w:r>
      <w:r w:rsidRPr="00454AA0">
        <w:rPr>
          <w:rFonts w:ascii="Times New Roman" w:hAnsi="Times New Roman" w:cs="Times New Roman"/>
        </w:rPr>
        <w:t xml:space="preserve">); </w:t>
      </w:r>
      <w:r w:rsidRPr="00454AA0">
        <w:rPr>
          <w:rFonts w:ascii="Times New Roman" w:hAnsi="Times New Roman" w:eastAsia="Times New Roman" w:cs="Times New Roman"/>
        </w:rPr>
        <w:t xml:space="preserve">Verzoek aan de minister voor Medische Zorg om een spoedige reactie op het </w:t>
      </w:r>
      <w:proofErr w:type="spellStart"/>
      <w:r w:rsidRPr="00454AA0">
        <w:rPr>
          <w:rFonts w:ascii="Times New Roman" w:hAnsi="Times New Roman" w:eastAsia="Times New Roman" w:cs="Times New Roman"/>
        </w:rPr>
        <w:t>Final</w:t>
      </w:r>
      <w:proofErr w:type="spellEnd"/>
      <w:r w:rsidRPr="00454AA0">
        <w:rPr>
          <w:rFonts w:ascii="Times New Roman" w:hAnsi="Times New Roman" w:eastAsia="Times New Roman" w:cs="Times New Roman"/>
        </w:rPr>
        <w:t xml:space="preserve"> Report van de </w:t>
      </w:r>
      <w:proofErr w:type="spellStart"/>
      <w:r w:rsidRPr="00454AA0">
        <w:rPr>
          <w:rFonts w:ascii="Times New Roman" w:hAnsi="Times New Roman" w:eastAsia="Times New Roman" w:cs="Times New Roman"/>
        </w:rPr>
        <w:t>Cass</w:t>
      </w:r>
      <w:proofErr w:type="spellEnd"/>
      <w:r w:rsidRPr="00454AA0">
        <w:rPr>
          <w:rFonts w:ascii="Times New Roman" w:hAnsi="Times New Roman" w:eastAsia="Times New Roman" w:cs="Times New Roman"/>
        </w:rPr>
        <w:t xml:space="preserve"> Independent Review in het Verenigd Koninkrijk en de betekenis hiervan voor genderzorg voor minderjarigen in Nederland. Zie </w:t>
      </w:r>
      <w:hyperlink w:history="1" r:id="rId5">
        <w:r w:rsidRPr="00454AA0">
          <w:rPr>
            <w:rStyle w:val="Hyperlink"/>
            <w:rFonts w:ascii="Times New Roman" w:hAnsi="Times New Roman" w:eastAsia="Times New Roman" w:cs="Times New Roman"/>
          </w:rPr>
          <w:t>https://cass.independent-review.uk/home/publications/final-report/</w:t>
        </w:r>
      </w:hyperlink>
      <w:r w:rsidRPr="00454AA0">
        <w:rPr>
          <w:rFonts w:ascii="Times New Roman" w:hAnsi="Times New Roman" w:eastAsia="Times New Roman" w:cs="Times New Roman"/>
        </w:rPr>
        <w:t xml:space="preserve">. </w:t>
      </w:r>
    </w:p>
    <w:p w:rsidR="00C1437E" w:rsidP="00C1437E" w:rsidRDefault="00454AA0">
      <w:pPr>
        <w:pStyle w:val="Lijstalinea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Pr="00454AA0" w:rsidR="00C1437E" w:rsidP="00454AA0" w:rsidRDefault="00C1437E">
      <w:pPr>
        <w:rPr>
          <w:rFonts w:ascii="Times New Roman" w:hAnsi="Times New Roman" w:cs="Times New Roman"/>
        </w:rPr>
      </w:pPr>
      <w:bookmarkStart w:name="_GoBack" w:id="0"/>
      <w:bookmarkEnd w:id="0"/>
    </w:p>
    <w:p w:rsidRPr="00B02410" w:rsidR="00C1437E" w:rsidP="00C1437E" w:rsidRDefault="00C1437E">
      <w:pPr>
        <w:pStyle w:val="Lijstalinea"/>
        <w:rPr>
          <w:rFonts w:ascii="Times New Roman" w:hAnsi="Times New Roman" w:cs="Times New Roman"/>
        </w:rPr>
      </w:pPr>
    </w:p>
    <w:p w:rsidR="00C1437E" w:rsidP="00C1437E" w:rsidRDefault="00C1437E">
      <w:pPr>
        <w:spacing w:before="180" w:after="100" w:afterAutospacing="1"/>
        <w:textAlignment w:val="top"/>
        <w:rPr>
          <w:color w:val="323296"/>
          <w:lang w:eastAsia="nl-NL"/>
        </w:rPr>
      </w:pPr>
      <w:r>
        <w:rPr>
          <w:color w:val="323296"/>
          <w:lang w:eastAsia="nl-NL"/>
        </w:rPr>
        <w:t>Met vriendelijke groet,</w:t>
      </w:r>
    </w:p>
    <w:p w:rsidR="00C1437E" w:rsidP="00C1437E" w:rsidRDefault="00C1437E">
      <w:pPr>
        <w:spacing w:before="180" w:after="100" w:afterAutospacing="1"/>
        <w:textAlignment w:val="top"/>
        <w:rPr>
          <w:color w:val="323296"/>
          <w:lang w:eastAsia="nl-NL"/>
        </w:rPr>
      </w:pPr>
      <w:r>
        <w:rPr>
          <w:color w:val="323296"/>
          <w:lang w:eastAsia="nl-NL"/>
        </w:rPr>
        <w:t>Esmeijer, M.E.</w:t>
      </w:r>
    </w:p>
    <w:p w:rsidR="00C1437E" w:rsidP="00C1437E" w:rsidRDefault="00C1437E">
      <w:pPr>
        <w:spacing w:before="180" w:after="100" w:afterAutospacing="1"/>
        <w:textAlignment w:val="top"/>
        <w:rPr>
          <w:color w:val="969696"/>
          <w:lang w:eastAsia="nl-NL"/>
        </w:rPr>
      </w:pPr>
      <w:r>
        <w:rPr>
          <w:color w:val="969696"/>
          <w:lang w:eastAsia="nl-NL"/>
        </w:rPr>
        <w:t>plaatsvervangend griffier</w:t>
      </w:r>
      <w:r>
        <w:rPr>
          <w:color w:val="969696"/>
          <w:lang w:eastAsia="nl-NL"/>
        </w:rPr>
        <w:br/>
        <w:t>GC Sociaal en Financieel</w:t>
      </w:r>
      <w:r>
        <w:rPr>
          <w:color w:val="969696"/>
          <w:lang w:eastAsia="nl-NL"/>
        </w:rPr>
        <w:br/>
        <w:t>Tweede Kamer der Staten-Generaal</w:t>
      </w:r>
    </w:p>
    <w:p w:rsidR="00770134" w:rsidRDefault="00454AA0"/>
    <w:sectPr w:rsidR="00770134"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267F78"/>
    <w:multiLevelType w:val="hybridMultilevel"/>
    <w:tmpl w:val="3C5A94AC"/>
    <w:lvl w:ilvl="0" w:tplc="0706DED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437E"/>
    <w:rsid w:val="00454AA0"/>
    <w:rsid w:val="008E5565"/>
    <w:rsid w:val="00C1437E"/>
    <w:rsid w:val="00C63045"/>
    <w:rsid w:val="00CC7A0D"/>
    <w:rsid w:val="00D466DD"/>
    <w:rsid w:val="00F54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45AA73"/>
  <w15:chartTrackingRefBased/>
  <w15:docId w15:val="{EB6B0376-D927-4030-9CD4-4C143632D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C1437E"/>
    <w:pPr>
      <w:spacing w:after="0" w:line="240" w:lineRule="auto"/>
    </w:pPr>
    <w:rPr>
      <w:rFonts w:ascii="Calibri" w:hAnsi="Calibri" w:cs="Calibri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C1437E"/>
    <w:pPr>
      <w:ind w:left="720"/>
      <w:contextualSpacing/>
    </w:pPr>
  </w:style>
  <w:style w:type="character" w:styleId="Hyperlink">
    <w:name w:val="Hyperlink"/>
    <w:basedOn w:val="Standaardalinea-lettertype"/>
    <w:uiPriority w:val="99"/>
    <w:semiHidden/>
    <w:unhideWhenUsed/>
    <w:rsid w:val="00454AA0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269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eur06.safelinks.protection.outlook.com/?url=https%3A%2F%2Fcass.independent-review.uk%2Fhome%2Fpublications%2Ffinal-report%2F&amp;data=05%7C02%7Ccie.vws%40tweedekamer.nl%7C8dce940fdb38462a802608dc5940cd36%7C238cb5073f714afeaaab8382731a4345%7C0%7C0%7C638483382045543402%7CUnknown%7CTWFpbGZsb3d8eyJWIjoiMC4wLjAwMDAiLCJQIjoiV2luMzIiLCJBTiI6Ik1haWwiLCJXVCI6Mn0%3D%7C0%7C%7C%7C&amp;sdata=I%2FBDh41g10todOTE%2FJohUT7GsXuKVTU95wArisdsTVE%3D&amp;reserved=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169</ap:Words>
  <ap:Characters>933</ap:Characters>
  <ap:DocSecurity>0</ap:DocSecurity>
  <ap:Lines>7</ap:Lines>
  <ap:Paragraphs>2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1100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2024-04-10T15:01:00.0000000Z</dcterms:created>
  <dcterms:modified xsi:type="dcterms:W3CDTF">2024-04-10T15:01:00.0000000Z</dcterms:modified>
  <version/>
  <category/>
</coreProperties>
</file>