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4644B" w:rsidR="00CB3578" w:rsidP="00D4644B" w:rsidRDefault="00D4644B">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27 maart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E5C76">
            <w:pPr>
              <w:rPr>
                <w:rFonts w:ascii="Times New Roman" w:hAnsi="Times New Roman"/>
                <w:b/>
                <w:sz w:val="24"/>
              </w:rPr>
            </w:pPr>
            <w:r>
              <w:rPr>
                <w:rFonts w:ascii="Times New Roman" w:hAnsi="Times New Roman"/>
                <w:b/>
                <w:sz w:val="24"/>
              </w:rPr>
              <w:t>36 377</w:t>
            </w:r>
          </w:p>
        </w:tc>
        <w:tc>
          <w:tcPr>
            <w:tcW w:w="6590" w:type="dxa"/>
            <w:tcBorders>
              <w:top w:val="nil"/>
              <w:left w:val="nil"/>
              <w:bottom w:val="nil"/>
              <w:right w:val="nil"/>
            </w:tcBorders>
          </w:tcPr>
          <w:p w:rsidRPr="002E5C76" w:rsidR="002A727C" w:rsidP="000D5BC4" w:rsidRDefault="002E5C76">
            <w:pPr>
              <w:rPr>
                <w:rFonts w:ascii="Times New Roman" w:hAnsi="Times New Roman"/>
                <w:b/>
                <w:sz w:val="24"/>
              </w:rPr>
            </w:pPr>
            <w:r w:rsidRPr="002E5C76">
              <w:rPr>
                <w:rFonts w:ascii="Times New Roman" w:hAnsi="Times New Roman"/>
                <w:b/>
                <w:sz w:val="24"/>
              </w:rPr>
              <w:t>Regels over een bestuursrechtelijke aanpak van online kinderpornografisch materiaal (Wet bestuursrechtelijke aanpak online kinderpornografisch materiaal)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E566C"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566C">
        <w:rPr>
          <w:rFonts w:ascii="Times New Roman" w:hAnsi="Times New Roman"/>
          <w:sz w:val="24"/>
          <w:szCs w:val="20"/>
        </w:rPr>
        <w:t>Wij Willem-Alexander, bij de gratie Gods, Koning der Nederlanden, Prins van</w:t>
      </w:r>
    </w:p>
    <w:p w:rsidRPr="007E566C" w:rsidR="002E5C76" w:rsidP="002E5C76" w:rsidRDefault="002E5C76">
      <w:pPr>
        <w:tabs>
          <w:tab w:val="left" w:pos="284"/>
          <w:tab w:val="left" w:pos="567"/>
          <w:tab w:val="left" w:pos="851"/>
        </w:tabs>
        <w:ind w:right="-2"/>
        <w:rPr>
          <w:rFonts w:ascii="Times New Roman" w:hAnsi="Times New Roman"/>
          <w:sz w:val="24"/>
          <w:szCs w:val="20"/>
        </w:rPr>
      </w:pPr>
      <w:r w:rsidRPr="007E566C">
        <w:rPr>
          <w:rFonts w:ascii="Times New Roman" w:hAnsi="Times New Roman"/>
          <w:sz w:val="24"/>
          <w:szCs w:val="20"/>
        </w:rPr>
        <w:t>Oranje-Nassau, enz. enz. enz.</w:t>
      </w:r>
      <w:bookmarkStart w:name="_GoBack" w:id="0"/>
      <w:bookmarkEnd w:id="0"/>
    </w:p>
    <w:p w:rsidRPr="002E5C76" w:rsidR="002E5C76" w:rsidP="002E5C76" w:rsidRDefault="002E5C76">
      <w:pPr>
        <w:tabs>
          <w:tab w:val="left" w:pos="284"/>
          <w:tab w:val="left" w:pos="567"/>
          <w:tab w:val="left" w:pos="851"/>
        </w:tabs>
        <w:ind w:right="-2"/>
        <w:rPr>
          <w:rFonts w:ascii="Times New Roman" w:hAnsi="Times New Roman"/>
          <w:sz w:val="24"/>
          <w:szCs w:val="20"/>
          <w:lang w:val="de-DE"/>
        </w:rPr>
      </w:pPr>
    </w:p>
    <w:p w:rsidRPr="002E5C76" w:rsidR="002E5C76" w:rsidP="002E5C76" w:rsidRDefault="002E5C76">
      <w:pPr>
        <w:tabs>
          <w:tab w:val="left" w:pos="284"/>
          <w:tab w:val="left" w:pos="567"/>
          <w:tab w:val="left" w:pos="851"/>
        </w:tabs>
        <w:ind w:right="-2"/>
        <w:rPr>
          <w:rFonts w:ascii="Times New Roman" w:hAnsi="Times New Roman"/>
          <w:sz w:val="24"/>
          <w:szCs w:val="20"/>
        </w:rPr>
      </w:pPr>
      <w:r w:rsidRPr="00D4644B">
        <w:rPr>
          <w:rFonts w:ascii="Times New Roman" w:hAnsi="Times New Roman"/>
          <w:sz w:val="24"/>
          <w:szCs w:val="20"/>
          <w:lang w:val="de-DE"/>
        </w:rPr>
        <w:tab/>
      </w:r>
      <w:r w:rsidRPr="002E5C76">
        <w:rPr>
          <w:rFonts w:ascii="Times New Roman" w:hAnsi="Times New Roman"/>
          <w:sz w:val="24"/>
          <w:szCs w:val="20"/>
        </w:rPr>
        <w:t>Allen, die deze zullen zien of horen lezen, saluut! doen te weten: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Alzo Wij in overweging genomen hebben, dat het wenselijk is bestuursrechtelijk op te treden tegen de opslag en doorgifte van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1. Inleidende bepalingen</w:t>
      </w:r>
    </w:p>
    <w:p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i/>
          <w:iCs/>
          <w:sz w:val="24"/>
          <w:szCs w:val="20"/>
        </w:rPr>
        <w:br/>
      </w:r>
      <w:r w:rsidRPr="002E5C76">
        <w:rPr>
          <w:rFonts w:ascii="Times New Roman" w:hAnsi="Times New Roman"/>
          <w:b/>
          <w:iCs/>
          <w:sz w:val="24"/>
          <w:szCs w:val="20"/>
        </w:rPr>
        <w:t>Artikel 1. Definities</w:t>
      </w:r>
      <w:r w:rsidRPr="002E5C76">
        <w:rPr>
          <w:rFonts w:ascii="Times New Roman" w:hAnsi="Times New Roman"/>
          <w:b/>
          <w:bCs/>
          <w:sz w:val="24"/>
          <w:szCs w:val="20"/>
        </w:rPr>
        <w:br/>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In deze wet en de daarop berustende bepalingen wordt verstaan onder:</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aanbieder van een communicatiedienst: de aanbieder van een communicatiedienst als bedoeld in artikel 138g van het Wetboek van Strafvordering;</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aanbieder van hostingdiensten: de aanbieder van een communicatiedienst bestaande in de opslag van gegevens die van een ander afkomstig zijn;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Autoriteit: de Autoriteit, genoemd in artikel 2;</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geautomatiseerd werk: een geautomatiseerd werk als bedoeld in artikel 80sexies van het Wetboek van Strafrecht;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kinderpornografisch materiaal: afbeeldingen als bedoeld in artikel 240b van het Wetboek van Strafrecht;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ontoegankelijk maken: het treffen van maatregelen ter voorkoming dat van online kinderpornografisch materiaal wordt kennisgenomen, alsmede ter voorkoming van de verdere verspreiding van dit materiaal, dan wel het verwijderen van het materiaal uit het geautomatiseerde werk, met behoud van de gegevens ten behoeve van de strafvordering en de bestuursrechtelijke procedure;</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Onze Minister: Onze Minister van Justitie en Veiligheid.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2. De Autoriteit Online Terroristisch en Kinderpornografisch Materiaal</w:t>
      </w:r>
    </w:p>
    <w:p w:rsidRPr="00545D02" w:rsidR="00545D02" w:rsidP="00545D02"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sz w:val="24"/>
          <w:szCs w:val="20"/>
        </w:rPr>
        <w:br/>
      </w:r>
      <w:r w:rsidRPr="00545D02" w:rsidR="00545D02">
        <w:rPr>
          <w:rFonts w:ascii="Times New Roman" w:hAnsi="Times New Roman"/>
          <w:b/>
          <w:bCs/>
          <w:iCs/>
          <w:sz w:val="24"/>
          <w:szCs w:val="20"/>
        </w:rPr>
        <w:t>Artikel 2. De Autoriteit</w:t>
      </w:r>
    </w:p>
    <w:p w:rsidRPr="00545D02" w:rsidR="00545D02" w:rsidP="00545D02" w:rsidRDefault="00545D02">
      <w:pPr>
        <w:tabs>
          <w:tab w:val="left" w:pos="284"/>
          <w:tab w:val="left" w:pos="567"/>
          <w:tab w:val="left" w:pos="851"/>
        </w:tabs>
        <w:ind w:right="-2"/>
        <w:rPr>
          <w:rFonts w:ascii="Times New Roman" w:hAnsi="Times New Roman"/>
          <w:b/>
          <w:bCs/>
          <w:iCs/>
          <w:sz w:val="24"/>
          <w:szCs w:val="20"/>
        </w:rPr>
      </w:pP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
          <w:bCs/>
          <w:iCs/>
          <w:sz w:val="24"/>
          <w:szCs w:val="20"/>
        </w:rPr>
        <w:tab/>
      </w:r>
      <w:r w:rsidRPr="00545D02">
        <w:rPr>
          <w:rFonts w:ascii="Times New Roman" w:hAnsi="Times New Roman"/>
          <w:bCs/>
          <w:iCs/>
          <w:sz w:val="24"/>
          <w:szCs w:val="20"/>
        </w:rPr>
        <w:t>1. De Autoriteit, bedoeld in artikel 2, eerste lid, van de Uitvoeringswet verordening terroristische online-inhoud, heeft mede tot taak:</w:t>
      </w: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Cs/>
          <w:iCs/>
          <w:sz w:val="24"/>
          <w:szCs w:val="20"/>
        </w:rPr>
        <w:tab/>
        <w:t xml:space="preserve">a. de ontoegankelijkmaking van online kinderpornografisch materiaal af te dwingen, en </w:t>
      </w: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Cs/>
          <w:iCs/>
          <w:sz w:val="24"/>
          <w:szCs w:val="20"/>
        </w:rPr>
        <w:lastRenderedPageBreak/>
        <w:tab/>
        <w:t>b. onderzoek te doen naar, en informatie te verstrekken over, de aanwezigheid van online kinderpornografisch materiaal teneinde de verspreiding daarvan onder het publiek te beperken, waar mogelijk in samenwerking met private en publieke partijen.</w:t>
      </w: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Cs/>
          <w:iCs/>
          <w:sz w:val="24"/>
          <w:szCs w:val="20"/>
        </w:rPr>
        <w:tab/>
        <w:t>2. De leden van de Autoriteit en de bij besluit van de Autoriteit aangewezen ambtenaren zijn belast met het toezicht op de naleving van het bepaalde bij of krachtens deze wet.</w:t>
      </w:r>
    </w:p>
    <w:p w:rsidRPr="002E5C76" w:rsidR="002E5C76" w:rsidP="002E5C76" w:rsidRDefault="002E5C76">
      <w:pPr>
        <w:tabs>
          <w:tab w:val="left" w:pos="284"/>
          <w:tab w:val="left" w:pos="567"/>
          <w:tab w:val="left" w:pos="851"/>
        </w:tabs>
        <w:ind w:right="-2"/>
        <w:rPr>
          <w:rFonts w:ascii="Times New Roman" w:hAnsi="Times New Roman"/>
          <w:bCs/>
          <w:i/>
          <w:iCs/>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3. Strafuitsluitingsgrond</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Artikel 240b van het Wetboek van Strafrecht is niet van toepassing op de Autoriteit en de onder de Autoriteit werkzame personen, voor zover deze handelingen verrichten ter uitvoering van de bij deze wet aan de Autoriteit opgedragen taken en bevoegdheden.</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iCs/>
          <w:sz w:val="24"/>
          <w:szCs w:val="20"/>
        </w:rPr>
      </w:pPr>
      <w:r w:rsidRPr="002E5C76">
        <w:rPr>
          <w:rFonts w:ascii="Times New Roman" w:hAnsi="Times New Roman"/>
          <w:b/>
          <w:iCs/>
          <w:sz w:val="24"/>
          <w:szCs w:val="20"/>
        </w:rPr>
        <w:t>Artikel 4. Elektronisch verkeer</w:t>
      </w:r>
    </w:p>
    <w:p w:rsidRPr="002E5C76" w:rsidR="002E5C76" w:rsidP="002E5C76" w:rsidRDefault="002E5C76">
      <w:pPr>
        <w:tabs>
          <w:tab w:val="left" w:pos="284"/>
          <w:tab w:val="left" w:pos="567"/>
          <w:tab w:val="left" w:pos="851"/>
        </w:tabs>
        <w:ind w:right="-2"/>
        <w:rPr>
          <w:rFonts w:ascii="Times New Roman" w:hAnsi="Times New Roman"/>
          <w:b/>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1. In afwijking van de artikelen 2:14, eerste lid, en 2:15, eerste lid, van de Algemene wet bestuursrecht wordt in het verkeer tussen de Autoriteit en een </w:t>
      </w:r>
      <w:r w:rsidRPr="002E5C76">
        <w:rPr>
          <w:rFonts w:ascii="Times New Roman" w:hAnsi="Times New Roman"/>
          <w:bCs/>
          <w:sz w:val="24"/>
          <w:szCs w:val="20"/>
        </w:rPr>
        <w:t xml:space="preserve">aanbieder van hostingdiensten </w:t>
      </w:r>
      <w:r w:rsidRPr="002E5C76">
        <w:rPr>
          <w:rFonts w:ascii="Times New Roman" w:hAnsi="Times New Roman"/>
          <w:sz w:val="24"/>
          <w:szCs w:val="20"/>
        </w:rPr>
        <w:t>een bericht uitsluitend elektronisch verzonden.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Bij regeling van Onze Minister kunnen regels worden gesteld over de wijze waarop het elektronisch berichtenverkeer plaatsvindt.</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5. Afstemming</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1. Over de uitoefening van zijn taken en bevoegdheden overlegt de Autoriteit met de politie en het openbaar ministerie.</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De Autoriteit kan persoonsgegevens of inlichtingen, verkregen bij de uitvoering van de aan hem krachtens deze wet opgedragen taken, aan de politie verstrekken voor zover deze persoonsgegevens of inlichtingen noodzakelijk zijn voor de uitoefening van diens wettelijke taak, bedoeld in artikel 3 van de Politiewet 2012.</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3. Maatregelen en sancties</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6. Aanwijzing</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1. De Autoriteit kan een </w:t>
      </w:r>
      <w:r w:rsidRPr="002E5C76">
        <w:rPr>
          <w:rFonts w:ascii="Times New Roman" w:hAnsi="Times New Roman"/>
          <w:bCs/>
          <w:sz w:val="24"/>
          <w:szCs w:val="20"/>
        </w:rPr>
        <w:t xml:space="preserve">aanbieder van hostingdiensten </w:t>
      </w:r>
      <w:r w:rsidRPr="002E5C76">
        <w:rPr>
          <w:rFonts w:ascii="Times New Roman" w:hAnsi="Times New Roman"/>
          <w:sz w:val="24"/>
          <w:szCs w:val="20"/>
        </w:rPr>
        <w:t>die online kinderpornografisch materiaal heeft opgeslagen een aanwijzing geven alle redelijkerwijs te nemen maatregelen te treffen om dit materiaal ontoegankelijk te maken.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Indien de aanwijzing niet kan worden gericht tot een aanbieder van hostingdiensten, kan deze worden gericht tot een aanbieder van een communicatiedienst.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3. De aanbieder tot wie de aanwijzing is gericht handelt overeenkomstig die aanwijzing.</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4. De aanwijzing is schriftelijk en vermeldt: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E5C76">
        <w:rPr>
          <w:rFonts w:ascii="Times New Roman" w:hAnsi="Times New Roman"/>
          <w:sz w:val="24"/>
          <w:szCs w:val="20"/>
        </w:rPr>
        <w:t>de feiten en omstandigheden waar, naar het oordeel van de Autoriteit, uit blijkt dat sprake is van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E5C76">
        <w:rPr>
          <w:rFonts w:ascii="Times New Roman" w:hAnsi="Times New Roman"/>
          <w:sz w:val="24"/>
          <w:szCs w:val="20"/>
        </w:rPr>
        <w:t>welke gegevens ontoegankelijk moeten worden gemaakt;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E5C76">
        <w:rPr>
          <w:rFonts w:ascii="Times New Roman" w:hAnsi="Times New Roman"/>
          <w:sz w:val="24"/>
          <w:szCs w:val="20"/>
        </w:rPr>
        <w:t>de termijn waarbinnen dat moet gebeuren.</w:t>
      </w:r>
    </w:p>
    <w:p w:rsidRPr="00545D02" w:rsidR="002E5C76" w:rsidP="002E5C76" w:rsidRDefault="002E5C76">
      <w:pPr>
        <w:tabs>
          <w:tab w:val="left" w:pos="284"/>
          <w:tab w:val="left" w:pos="567"/>
          <w:tab w:val="left" w:pos="851"/>
        </w:tabs>
        <w:ind w:right="-2"/>
        <w:rPr>
          <w:rFonts w:ascii="Times New Roman" w:hAnsi="Times New Roman"/>
          <w:bCs/>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 xml:space="preserve">Artikel 8. Last onder dwangsom </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002E5C76" w:rsidP="002E5C76" w:rsidRDefault="002E5C76">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2E5C76">
        <w:rPr>
          <w:rFonts w:ascii="Times New Roman" w:hAnsi="Times New Roman"/>
          <w:sz w:val="24"/>
          <w:szCs w:val="20"/>
        </w:rPr>
        <w:t xml:space="preserve">De Autoriteit is bevoegd tot oplegging van een last onder dwangsom ter handhaving van </w:t>
      </w:r>
      <w:r w:rsidRPr="00545D02" w:rsidR="00545D02">
        <w:rPr>
          <w:rFonts w:ascii="Times New Roman" w:hAnsi="Times New Roman"/>
          <w:sz w:val="24"/>
          <w:szCs w:val="20"/>
        </w:rPr>
        <w:t>de in artikel 6, derde lid, opgenomen verplichting</w:t>
      </w:r>
      <w:r w:rsidRPr="002E5C76">
        <w:rPr>
          <w:rFonts w:ascii="Times New Roman" w:hAnsi="Times New Roman"/>
          <w:sz w:val="24"/>
          <w:szCs w:val="20"/>
        </w:rPr>
        <w:t>.</w:t>
      </w:r>
      <w:r w:rsidRPr="002E5C76">
        <w:rPr>
          <w:rFonts w:ascii="Times New Roman" w:hAnsi="Times New Roman"/>
          <w:sz w:val="24"/>
          <w:szCs w:val="20"/>
        </w:rPr>
        <w:br/>
      </w:r>
      <w:r w:rsidRPr="002E5C76">
        <w:rPr>
          <w:rFonts w:ascii="Times New Roman" w:hAnsi="Times New Roman"/>
          <w:sz w:val="24"/>
          <w:szCs w:val="20"/>
        </w:rPr>
        <w:lastRenderedPageBreak/>
        <w:br/>
      </w:r>
      <w:r w:rsidRPr="002E5C76">
        <w:rPr>
          <w:rFonts w:ascii="Times New Roman" w:hAnsi="Times New Roman"/>
          <w:b/>
          <w:iCs/>
          <w:sz w:val="24"/>
          <w:szCs w:val="20"/>
        </w:rPr>
        <w:t>Artikel 9. Bestuurlijke boete</w:t>
      </w:r>
    </w:p>
    <w:p w:rsidR="002E5C76" w:rsidP="002E5C76" w:rsidRDefault="002E5C76">
      <w:pPr>
        <w:tabs>
          <w:tab w:val="left" w:pos="284"/>
          <w:tab w:val="left" w:pos="567"/>
          <w:tab w:val="left" w:pos="851"/>
        </w:tabs>
        <w:ind w:right="-2"/>
        <w:rPr>
          <w:rFonts w:ascii="Times New Roman" w:hAnsi="Times New Roman"/>
          <w:b/>
          <w:bCs/>
          <w:sz w:val="24"/>
          <w:szCs w:val="20"/>
        </w:rPr>
      </w:pPr>
    </w:p>
    <w:p w:rsidRPr="002E5C76" w:rsidR="002E5C76" w:rsidP="002E5C76" w:rsidRDefault="002E5C76">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b/>
      </w:r>
      <w:r w:rsidRPr="002E5C76">
        <w:rPr>
          <w:rFonts w:ascii="Times New Roman" w:hAnsi="Times New Roman"/>
          <w:sz w:val="24"/>
          <w:szCs w:val="20"/>
        </w:rPr>
        <w:t>1. De Autoriteit is bevoegd tot oplegging van een bestuurlijke boete bij overtreding van artikel 6, derde lid. De op te leggen bestuurlijke boete bedraagt ten hoogste het bedrag dat is vastgesteld voor de tweede categorie, bedoeld in artikel 23, vierde lid, van het Wetboek van Strafrecht.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32129">
        <w:rPr>
          <w:rFonts w:ascii="Times New Roman" w:hAnsi="Times New Roman"/>
          <w:sz w:val="24"/>
          <w:szCs w:val="20"/>
        </w:rPr>
        <w:t>2</w:t>
      </w:r>
      <w:r w:rsidRPr="002E5C76">
        <w:rPr>
          <w:rFonts w:ascii="Times New Roman" w:hAnsi="Times New Roman"/>
          <w:sz w:val="24"/>
          <w:szCs w:val="20"/>
        </w:rPr>
        <w:t>. Indien de overtreding bestaat uit het systematisch of aanhoudend overtreden van artikel 6, derde lid, bedraagt de bestuurlijke boete ten hoogste het bedrag dat is vastgesteld voor de zesde categorie, bedoeld in artikel 23, vierde lid, van het Wetboek van Strafrecht of, indien die boetecategorie geen passende bestraffing toelaat, ten hoogste 4%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10. Openbaarmaking</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1. De Autoriteit kan een beschikking tot oplegging van een bestuurlijke boete als bedoeld in artikel 9, eerste lid, openbaar maken.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Op de openbaarmaking is artikel 5.1 van de Wet open overheid van overeenkomstige toepassing.</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3. De openbaarmaking geschiedt niet eerder dan nadat twee weken zijn verstreken na de dag waarop het besluit bekend is gemaakt.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4. Indien wordt verzocht om een voorlopige voorziening als bedoeld in artikel 8:81 van de Algemene wet bestuursrecht, wordt de openbaarmaking opgeschort totdat de voorzieningenrechter uitspraak heeft gedaan of het verzoek is ingetrokken.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5. Bij de openbaarmaking wordt vermeld of tegen het besluit tot oplegging van een bestuurlijke boete een rechtsmiddel is ingesteld dan wel of daartoe de mogelijkheid bestaat.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6. Bij algemene maatregel van bestuur worden nadere regels gesteld met betrekking tot de openbaar te maken gegevens, waaronder de wijze waarop de openbaarmaking plaatsvindt en de mogelijke reactie van de geadresseerde in verband met de openbaarmaking van zijn gegevens.</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4. Persoonsgegevens</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11. Bijzondere persoonsgegevens</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E5C76">
        <w:rPr>
          <w:rFonts w:ascii="Times New Roman" w:hAnsi="Times New Roman"/>
          <w:sz w:val="24"/>
          <w:szCs w:val="20"/>
        </w:rPr>
        <w:t>Gelet op artikel 9, aanhef en tweede lid, onderdeel g, van de Algemene verordening gegevensbescherming, is het verbod om bijzondere categorieën van persoonsgegevens, als bedoeld in artikel 1 van de Uitvoeringswet Algemene verordening gegevensbescherming, te verwerken niet van toepassing indien de verwerking geschiedt door de Autoriteit voor zover de verwerking van deze gegevens noodzakelijk is voor de uitoefening van zijn bevoegdheden op grond van deze wet.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E5C76">
        <w:rPr>
          <w:rFonts w:ascii="Times New Roman" w:hAnsi="Times New Roman"/>
          <w:sz w:val="24"/>
          <w:szCs w:val="20"/>
        </w:rPr>
        <w:t>Gelet op artikel 10 van de Algemene verordening gegevensbescherming mag de Autoriteit persoonsgegevens van strafrechtelijke aard, als bedoeld in artikel 1 van de Uitvoeringswet Algemene verordening gegevensbescherming, verwerken voor zover de verwerking noodzakelijk is voor de uitoefening van zijn bevoegdheden op grond van deze wet.</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iCs/>
          <w:sz w:val="24"/>
          <w:szCs w:val="20"/>
        </w:rPr>
      </w:pPr>
      <w:r w:rsidRPr="002E5C76">
        <w:rPr>
          <w:rFonts w:ascii="Times New Roman" w:hAnsi="Times New Roman"/>
          <w:b/>
          <w:iCs/>
          <w:sz w:val="24"/>
          <w:szCs w:val="20"/>
        </w:rPr>
        <w:t>Artikel 12. Rechten van betrokkenen</w:t>
      </w:r>
    </w:p>
    <w:p w:rsidRPr="002E5C76" w:rsidR="002E5C76" w:rsidP="002E5C76" w:rsidRDefault="002E5C76">
      <w:pPr>
        <w:tabs>
          <w:tab w:val="left" w:pos="284"/>
          <w:tab w:val="left" w:pos="567"/>
          <w:tab w:val="left" w:pos="851"/>
        </w:tabs>
        <w:ind w:right="-2"/>
        <w:rPr>
          <w:rFonts w:ascii="Times New Roman" w:hAnsi="Times New Roman"/>
          <w:b/>
          <w:iCs/>
          <w:sz w:val="24"/>
          <w:szCs w:val="20"/>
        </w:rPr>
      </w:pPr>
    </w:p>
    <w:p w:rsidRPr="002E5C76" w:rsidR="002E5C76" w:rsidP="002E5C76" w:rsidRDefault="002E5C76">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t xml:space="preserve">1. </w:t>
      </w:r>
      <w:r w:rsidRPr="002E5C76">
        <w:rPr>
          <w:rFonts w:ascii="Times New Roman" w:hAnsi="Times New Roman"/>
          <w:sz w:val="24"/>
          <w:szCs w:val="20"/>
        </w:rPr>
        <w:t xml:space="preserve">De verplichtingen en rechten als bedoeld in artikel 23, eerste lid, van de Algemene verordening gegevensbescherming, kunnen worden beperkt indien dit noodzakelijk en evenredig is ter waarborging van een in artikel 23, eerste lid, onderdelen a, c, d, of i van de Algemene verordening gegevensbescherming genoemd belang. </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E5C76">
        <w:rPr>
          <w:rFonts w:ascii="Times New Roman" w:hAnsi="Times New Roman"/>
          <w:sz w:val="24"/>
          <w:szCs w:val="20"/>
        </w:rPr>
        <w:t xml:space="preserve">Indien de Autoriteit gebruik maakt van de in het eerste lid bedoelde bevoegdheid, deelt hij dit voorzien van een dragende onderbouwing schriftelijk mee aan de betrokkene wiens rechten worden beperkt. </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E5C76">
        <w:rPr>
          <w:rFonts w:ascii="Times New Roman" w:hAnsi="Times New Roman"/>
          <w:sz w:val="24"/>
          <w:szCs w:val="20"/>
        </w:rPr>
        <w:t>In afwijking van het tweede lid, wordt geen mededeling gedaan aan de betrokkene indien dit afbreuk doet aan het doel van de beperking.</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13. Behoud van kinderpornografisch materiaal</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Bij algemene maatregel van bestuur worden nadere regels gesteld met betrekking tot het behoud van het kinderpornografisch materiaal en de daarbij bijbehorende persoonsgegevens door de Autoriteit, en regels over de wijze waarop dit materiaal kan worden gebruikt ten behoeve van de strafvordering of de bestuursrechtelijke procedure.</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5. Slotbepalingen</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D70376" w:rsidR="00D70376" w:rsidP="00D70376" w:rsidRDefault="00D70376">
      <w:pPr>
        <w:tabs>
          <w:tab w:val="left" w:pos="284"/>
          <w:tab w:val="left" w:pos="567"/>
          <w:tab w:val="left" w:pos="851"/>
        </w:tabs>
        <w:ind w:right="-2"/>
        <w:rPr>
          <w:rFonts w:ascii="Times New Roman" w:hAnsi="Times New Roman"/>
          <w:b/>
          <w:bCs/>
          <w:iCs/>
          <w:sz w:val="24"/>
          <w:szCs w:val="20"/>
        </w:rPr>
      </w:pPr>
      <w:r w:rsidRPr="00D70376">
        <w:rPr>
          <w:rFonts w:ascii="Times New Roman" w:hAnsi="Times New Roman"/>
          <w:b/>
          <w:bCs/>
          <w:iCs/>
          <w:sz w:val="24"/>
          <w:szCs w:val="20"/>
        </w:rPr>
        <w:t>Artikel 14. Vervolgingsuitsluitingsgrond</w:t>
      </w:r>
    </w:p>
    <w:p w:rsidRPr="00D70376" w:rsidR="00D70376" w:rsidP="00D70376" w:rsidRDefault="00D70376">
      <w:pPr>
        <w:tabs>
          <w:tab w:val="left" w:pos="284"/>
          <w:tab w:val="left" w:pos="567"/>
          <w:tab w:val="left" w:pos="851"/>
        </w:tabs>
        <w:ind w:right="-2"/>
        <w:rPr>
          <w:rFonts w:ascii="Times New Roman" w:hAnsi="Times New Roman"/>
          <w:b/>
          <w:bCs/>
          <w:iCs/>
          <w:sz w:val="24"/>
          <w:szCs w:val="20"/>
        </w:rPr>
      </w:pPr>
    </w:p>
    <w:p w:rsidRPr="00D70376" w:rsidR="00D70376" w:rsidP="00D70376" w:rsidRDefault="00D70376">
      <w:pPr>
        <w:tabs>
          <w:tab w:val="left" w:pos="284"/>
          <w:tab w:val="left" w:pos="567"/>
          <w:tab w:val="left" w:pos="851"/>
        </w:tabs>
        <w:ind w:right="-2"/>
        <w:rPr>
          <w:rFonts w:ascii="Times New Roman" w:hAnsi="Times New Roman"/>
          <w:bCs/>
          <w:iCs/>
          <w:sz w:val="24"/>
          <w:szCs w:val="20"/>
        </w:rPr>
      </w:pPr>
      <w:r w:rsidRPr="00D70376">
        <w:rPr>
          <w:rFonts w:ascii="Times New Roman" w:hAnsi="Times New Roman"/>
          <w:b/>
          <w:bCs/>
          <w:iCs/>
          <w:sz w:val="24"/>
          <w:szCs w:val="20"/>
        </w:rPr>
        <w:tab/>
      </w:r>
      <w:r w:rsidRPr="00D70376">
        <w:rPr>
          <w:rFonts w:ascii="Times New Roman" w:hAnsi="Times New Roman"/>
          <w:bCs/>
          <w:iCs/>
          <w:sz w:val="24"/>
          <w:szCs w:val="20"/>
        </w:rPr>
        <w:t>In artikel 54a van het Wetboek van Strafrecht wordt na “of een beslissing als bedoeld in artikel 3, eerste lid, van verordening (EU) 2021/784 van het Europees Parlement en de Raad van 29 april 2021 inzake het tegengaan van de verspreiding van terroristische online-inhoud (</w:t>
      </w:r>
      <w:proofErr w:type="spellStart"/>
      <w:r w:rsidRPr="00D70376">
        <w:rPr>
          <w:rFonts w:ascii="Times New Roman" w:hAnsi="Times New Roman"/>
          <w:bCs/>
          <w:iCs/>
          <w:sz w:val="24"/>
          <w:szCs w:val="20"/>
        </w:rPr>
        <w:t>PbEU</w:t>
      </w:r>
      <w:proofErr w:type="spellEnd"/>
      <w:r w:rsidRPr="00D70376">
        <w:rPr>
          <w:rFonts w:ascii="Times New Roman" w:hAnsi="Times New Roman"/>
          <w:bCs/>
          <w:iCs/>
          <w:sz w:val="24"/>
          <w:szCs w:val="20"/>
        </w:rPr>
        <w:t xml:space="preserve"> 2021, L 172)” ingevoegd: of een aanwijzing als bedoeld in artikel 6, eerste lid, van de Wet bestuursrechtelijke aanpak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C25829" w:rsidR="00C25829" w:rsidP="00C25829" w:rsidRDefault="00C25829">
      <w:pPr>
        <w:tabs>
          <w:tab w:val="left" w:pos="284"/>
          <w:tab w:val="left" w:pos="567"/>
          <w:tab w:val="left" w:pos="851"/>
        </w:tabs>
        <w:ind w:right="-2"/>
        <w:rPr>
          <w:rFonts w:ascii="Times New Roman" w:hAnsi="Times New Roman"/>
          <w:b/>
          <w:bCs/>
          <w:iCs/>
          <w:sz w:val="24"/>
          <w:szCs w:val="20"/>
        </w:rPr>
      </w:pPr>
      <w:r w:rsidRPr="00C25829">
        <w:rPr>
          <w:rFonts w:ascii="Times New Roman" w:hAnsi="Times New Roman"/>
          <w:b/>
          <w:bCs/>
          <w:iCs/>
          <w:sz w:val="24"/>
          <w:szCs w:val="20"/>
        </w:rPr>
        <w:t>Artikel 15. Samenloop met de Wet seksuele misdrijven</w:t>
      </w:r>
      <w:bookmarkStart w:name="_Hlk146031849" w:id="1"/>
    </w:p>
    <w:p w:rsidRPr="00C25829" w:rsidR="00C25829" w:rsidP="00C25829" w:rsidRDefault="00C25829">
      <w:pPr>
        <w:tabs>
          <w:tab w:val="left" w:pos="284"/>
          <w:tab w:val="left" w:pos="567"/>
          <w:tab w:val="left" w:pos="851"/>
        </w:tabs>
        <w:ind w:right="-2"/>
        <w:rPr>
          <w:rFonts w:ascii="Times New Roman" w:hAnsi="Times New Roman"/>
          <w:b/>
          <w:bCs/>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b/>
          <w:iCs/>
          <w:sz w:val="24"/>
          <w:szCs w:val="20"/>
        </w:rPr>
        <w:tab/>
      </w:r>
      <w:r w:rsidRPr="00C25829">
        <w:rPr>
          <w:rFonts w:ascii="Times New Roman" w:hAnsi="Times New Roman"/>
          <w:iCs/>
          <w:sz w:val="24"/>
          <w:szCs w:val="20"/>
        </w:rPr>
        <w:t xml:space="preserve">Indien het bij koninklijke boodschap van 10 oktober 2022 ingediende voorstel van wet tot wijziging van het Wetboek van Strafrecht en andere wetten in verband met de modernisering van de strafbaarstelling van verschillende vormen van seksueel grensoverschrijdend gedrag (Wet seksuele misdrijven) (36 222) tot wet is of wordt verheven en artikel I van die wet: </w:t>
      </w: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a. eerder in werking treedt of is getreden dan deze wet, wordt deze wet als volgt gewijzigd: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1. In artikel 1 wordt in de alfabetische rangschikking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afbeeldingen als bedoeld in artikel 240b van het Wetboek van Strafrecht;” vervangen door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visuele weergaven als bedoeld in artikel 252 van het Wetboek van Strafrecht;”.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3 wordt “Artikel 240b van het Wetboek van Strafrecht” vervangen door “Artikel 252 van het Wetboek van Strafrecht”.</w:t>
      </w:r>
      <w:bookmarkEnd w:id="1"/>
      <w:r w:rsidRPr="00C25829">
        <w:rPr>
          <w:rFonts w:ascii="Times New Roman" w:hAnsi="Times New Roman"/>
          <w:iCs/>
          <w:sz w:val="24"/>
          <w:szCs w:val="20"/>
        </w:rPr>
        <w:t xml:space="preserve">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3. Artikel 14 komt als volgt te luiden: </w:t>
      </w:r>
    </w:p>
    <w:p w:rsidRPr="00C25829" w:rsidR="00C25829" w:rsidP="00C25829" w:rsidRDefault="00C25829">
      <w:pPr>
        <w:tabs>
          <w:tab w:val="left" w:pos="284"/>
          <w:tab w:val="left" w:pos="567"/>
          <w:tab w:val="left" w:pos="851"/>
        </w:tabs>
        <w:ind w:right="-2"/>
        <w:rPr>
          <w:rFonts w:ascii="Times New Roman" w:hAnsi="Times New Roman"/>
          <w:b/>
          <w:i/>
          <w:iCs/>
          <w:sz w:val="24"/>
          <w:szCs w:val="20"/>
        </w:rPr>
      </w:pPr>
    </w:p>
    <w:p w:rsidRPr="00C25829" w:rsidR="00C25829" w:rsidP="00C25829" w:rsidRDefault="00C25829">
      <w:pPr>
        <w:tabs>
          <w:tab w:val="left" w:pos="284"/>
          <w:tab w:val="left" w:pos="567"/>
          <w:tab w:val="left" w:pos="851"/>
        </w:tabs>
        <w:ind w:right="-2"/>
        <w:rPr>
          <w:rFonts w:ascii="Times New Roman" w:hAnsi="Times New Roman"/>
          <w:b/>
          <w:bCs/>
          <w:iCs/>
          <w:sz w:val="24"/>
          <w:szCs w:val="20"/>
        </w:rPr>
      </w:pPr>
      <w:r w:rsidRPr="00C25829">
        <w:rPr>
          <w:rFonts w:ascii="Times New Roman" w:hAnsi="Times New Roman"/>
          <w:b/>
          <w:bCs/>
          <w:iCs/>
          <w:sz w:val="24"/>
          <w:szCs w:val="20"/>
        </w:rPr>
        <w:t>Artikel 14. Wijziging van het Wetboek van Strafrecht</w:t>
      </w:r>
    </w:p>
    <w:p w:rsidRPr="00C25829" w:rsidR="00C25829" w:rsidP="00C25829" w:rsidRDefault="00C25829">
      <w:pPr>
        <w:tabs>
          <w:tab w:val="left" w:pos="284"/>
          <w:tab w:val="left" w:pos="567"/>
          <w:tab w:val="left" w:pos="851"/>
        </w:tabs>
        <w:ind w:right="-2"/>
        <w:rPr>
          <w:rFonts w:ascii="Times New Roman" w:hAnsi="Times New Roman"/>
          <w:b/>
          <w:bCs/>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b/>
          <w:iCs/>
          <w:sz w:val="24"/>
          <w:szCs w:val="20"/>
        </w:rPr>
        <w:tab/>
      </w:r>
      <w:r w:rsidRPr="00C25829">
        <w:rPr>
          <w:rFonts w:ascii="Times New Roman" w:hAnsi="Times New Roman"/>
          <w:iCs/>
          <w:sz w:val="24"/>
          <w:szCs w:val="20"/>
        </w:rPr>
        <w:t>Het Wetboek van Strafrecht wordt als volgt gewijzigd:</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1. In artikel 54a wordt na “of een beslissing als bedoeld in artikel 3, eerste lid, van verordening (EU) 2021/784 van het Europees Parlement en de Raad van 29 april 2021 inzake het tegengaan van de verspreiding van terroristische online-inhoud (</w:t>
      </w:r>
      <w:proofErr w:type="spellStart"/>
      <w:r w:rsidRPr="00C25829">
        <w:rPr>
          <w:rFonts w:ascii="Times New Roman" w:hAnsi="Times New Roman"/>
          <w:iCs/>
          <w:sz w:val="24"/>
          <w:szCs w:val="20"/>
        </w:rPr>
        <w:t>PbEU</w:t>
      </w:r>
      <w:proofErr w:type="spellEnd"/>
      <w:r w:rsidRPr="00C25829">
        <w:rPr>
          <w:rFonts w:ascii="Times New Roman" w:hAnsi="Times New Roman"/>
          <w:iCs/>
          <w:sz w:val="24"/>
          <w:szCs w:val="20"/>
        </w:rPr>
        <w:t xml:space="preserve"> 2021, L 172)” ingevoegd “of een aanwijzing als bedoeld in artikel 6, eerste lid, van de Wet bestuursrechtelijke aanpak online kinderpornografisch materiaal”.</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252 wordt “een kind dat” vervangen door “een persoon die".</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3. In artikel 253 wordt “een kind” vervangen door “een persoon”.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bookmarkStart w:name="_Hlk156916689" w:id="2"/>
      <w:r w:rsidRPr="00C25829">
        <w:rPr>
          <w:rFonts w:ascii="Times New Roman" w:hAnsi="Times New Roman"/>
          <w:iCs/>
          <w:sz w:val="24"/>
          <w:szCs w:val="20"/>
        </w:rPr>
        <w:tab/>
        <w:t>b. later in werking treedt dan deze wet, wordt die wet als volgt gewijzigd:</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1. In artikel I, onderdeel K, wordt in artikel 252 “een kind dat” vervangen door “een persoon die".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253 wordt “een kind” vervangen door “een persoon”.</w:t>
      </w:r>
    </w:p>
    <w:bookmarkEnd w:id="2"/>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3. Na artikel XV wordt een artikel ingevoegd, dat luidt:</w:t>
      </w:r>
    </w:p>
    <w:p w:rsidRPr="00C25829" w:rsidR="00C25829" w:rsidP="00C25829" w:rsidRDefault="00C25829">
      <w:pPr>
        <w:tabs>
          <w:tab w:val="left" w:pos="284"/>
          <w:tab w:val="left" w:pos="567"/>
          <w:tab w:val="left" w:pos="851"/>
        </w:tabs>
        <w:ind w:right="-2"/>
        <w:rPr>
          <w:rFonts w:ascii="Times New Roman" w:hAnsi="Times New Roman"/>
          <w:b/>
          <w:iCs/>
          <w:sz w:val="24"/>
          <w:szCs w:val="20"/>
        </w:rPr>
      </w:pPr>
    </w:p>
    <w:p w:rsidRPr="00C25829" w:rsidR="00C25829" w:rsidP="00C25829" w:rsidRDefault="00C25829">
      <w:pPr>
        <w:tabs>
          <w:tab w:val="left" w:pos="284"/>
          <w:tab w:val="left" w:pos="567"/>
          <w:tab w:val="left" w:pos="851"/>
        </w:tabs>
        <w:ind w:right="-2"/>
        <w:rPr>
          <w:rFonts w:ascii="Times New Roman" w:hAnsi="Times New Roman"/>
          <w:b/>
          <w:bCs/>
          <w:iCs/>
          <w:sz w:val="24"/>
          <w:szCs w:val="20"/>
        </w:rPr>
      </w:pPr>
      <w:r w:rsidRPr="00C25829">
        <w:rPr>
          <w:rFonts w:ascii="Times New Roman" w:hAnsi="Times New Roman"/>
          <w:b/>
          <w:bCs/>
          <w:iCs/>
          <w:sz w:val="24"/>
          <w:szCs w:val="20"/>
        </w:rPr>
        <w:t xml:space="preserve">ARTIKEL </w:t>
      </w:r>
      <w:proofErr w:type="spellStart"/>
      <w:r w:rsidRPr="00C25829">
        <w:rPr>
          <w:rFonts w:ascii="Times New Roman" w:hAnsi="Times New Roman"/>
          <w:b/>
          <w:bCs/>
          <w:iCs/>
          <w:sz w:val="24"/>
          <w:szCs w:val="20"/>
        </w:rPr>
        <w:t>XVa</w:t>
      </w:r>
      <w:proofErr w:type="spellEnd"/>
    </w:p>
    <w:p w:rsidRPr="00C25829" w:rsidR="00C25829" w:rsidP="00C25829" w:rsidRDefault="00C25829">
      <w:pPr>
        <w:tabs>
          <w:tab w:val="left" w:pos="284"/>
          <w:tab w:val="left" w:pos="567"/>
          <w:tab w:val="left" w:pos="851"/>
        </w:tabs>
        <w:ind w:right="-2"/>
        <w:rPr>
          <w:rFonts w:ascii="Times New Roman" w:hAnsi="Times New Roman"/>
          <w:b/>
          <w:bCs/>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De Wet bestuursrechtelijke aanpak online kinderpornografisch materiaal wordt als volgt gewijzigd:</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1. In artikel 1 wordt in de alfabetische rangschikking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afbeeldingen als bedoeld in artikel 240b van het Wetboek van Strafrecht;” vervangen door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visuele weergaven als bedoeld in artikel 252 van het Wetboek van Strafrecht;”.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3 wordt “Artikel 240b van het Wetboek van Strafrecht” vervangen door “Artikel 252 van het Wetboek van Strafrecht”.</w:t>
      </w:r>
    </w:p>
    <w:p w:rsidRPr="002E5C76" w:rsidR="002E5C76" w:rsidP="002E5C76" w:rsidRDefault="002E5C76">
      <w:pPr>
        <w:tabs>
          <w:tab w:val="left" w:pos="284"/>
          <w:tab w:val="left" w:pos="567"/>
          <w:tab w:val="left" w:pos="851"/>
        </w:tabs>
        <w:ind w:right="-2"/>
        <w:rPr>
          <w:rFonts w:ascii="Times New Roman" w:hAnsi="Times New Roman"/>
          <w:bCs/>
          <w:i/>
          <w:iCs/>
          <w:sz w:val="24"/>
          <w:szCs w:val="20"/>
        </w:rPr>
      </w:pPr>
    </w:p>
    <w:p w:rsidRPr="002E5C76" w:rsidR="002E5C76" w:rsidP="002E5C76" w:rsidRDefault="002E5C76">
      <w:pPr>
        <w:tabs>
          <w:tab w:val="left" w:pos="284"/>
          <w:tab w:val="left" w:pos="567"/>
          <w:tab w:val="left" w:pos="851"/>
        </w:tabs>
        <w:ind w:right="-2"/>
        <w:rPr>
          <w:rFonts w:ascii="Times New Roman" w:hAnsi="Times New Roman"/>
          <w:b/>
          <w:iCs/>
          <w:sz w:val="24"/>
          <w:szCs w:val="20"/>
        </w:rPr>
      </w:pPr>
      <w:r w:rsidRPr="002E5C76">
        <w:rPr>
          <w:rFonts w:ascii="Times New Roman" w:hAnsi="Times New Roman"/>
          <w:b/>
          <w:bCs/>
          <w:iCs/>
          <w:sz w:val="24"/>
          <w:szCs w:val="20"/>
        </w:rPr>
        <w:t>Artikel 16</w:t>
      </w:r>
      <w:r>
        <w:rPr>
          <w:rFonts w:ascii="Times New Roman" w:hAnsi="Times New Roman"/>
          <w:b/>
          <w:bCs/>
          <w:iCs/>
          <w:sz w:val="24"/>
          <w:szCs w:val="20"/>
        </w:rPr>
        <w:t>.</w:t>
      </w:r>
      <w:r w:rsidRPr="002E5C76">
        <w:rPr>
          <w:rFonts w:ascii="Times New Roman" w:hAnsi="Times New Roman"/>
          <w:b/>
          <w:bCs/>
          <w:iCs/>
          <w:sz w:val="24"/>
          <w:szCs w:val="20"/>
        </w:rPr>
        <w:t xml:space="preserve"> </w:t>
      </w:r>
      <w:r w:rsidRPr="002E5C76">
        <w:rPr>
          <w:rFonts w:ascii="Times New Roman" w:hAnsi="Times New Roman"/>
          <w:b/>
          <w:iCs/>
          <w:sz w:val="24"/>
          <w:szCs w:val="20"/>
        </w:rPr>
        <w:t>Wijziging Uitvoeringswet TOI-verordening</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iCs/>
          <w:sz w:val="24"/>
          <w:szCs w:val="20"/>
        </w:rPr>
      </w:pPr>
      <w:r>
        <w:rPr>
          <w:rFonts w:ascii="Times New Roman" w:hAnsi="Times New Roman"/>
          <w:sz w:val="24"/>
          <w:szCs w:val="20"/>
        </w:rPr>
        <w:tab/>
      </w:r>
      <w:r w:rsidRPr="002E5C76">
        <w:rPr>
          <w:rFonts w:ascii="Times New Roman" w:hAnsi="Times New Roman"/>
          <w:sz w:val="24"/>
          <w:szCs w:val="20"/>
        </w:rPr>
        <w:t>Artikel 19 van de Uitvoeringswet verordening terroristische online-inhoud vervalt.</w:t>
      </w:r>
    </w:p>
    <w:p w:rsidRPr="002E5C76" w:rsidR="002E5C76" w:rsidP="002E5C76" w:rsidRDefault="002E5C76">
      <w:pPr>
        <w:tabs>
          <w:tab w:val="left" w:pos="284"/>
          <w:tab w:val="left" w:pos="567"/>
          <w:tab w:val="left" w:pos="851"/>
        </w:tabs>
        <w:ind w:right="-2"/>
        <w:rPr>
          <w:rFonts w:ascii="Times New Roman" w:hAnsi="Times New Roman"/>
          <w:bCs/>
          <w:i/>
          <w:iCs/>
          <w:sz w:val="24"/>
          <w:szCs w:val="20"/>
        </w:rPr>
      </w:pPr>
    </w:p>
    <w:p w:rsidRPr="002E5C76"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 xml:space="preserve">Artikel 17. Samenloopbepaling </w:t>
      </w:r>
      <w:r w:rsidRPr="002E5C76">
        <w:rPr>
          <w:rFonts w:ascii="Times New Roman" w:hAnsi="Times New Roman"/>
          <w:b/>
          <w:iCs/>
          <w:sz w:val="24"/>
          <w:szCs w:val="20"/>
        </w:rPr>
        <w:t>Wet modernisering elektronisch bestuurlijk verkeer</w:t>
      </w: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Indien het bij koninklijke boodschap van 18 juli 2019 ingediende voorstel van wet tot wijziging van de Algemene wet bestuursrecht in verband met de herziening van afdeling 2.3 van die wet (Kamerstuknummer 35261) tot wet is of wordt verheven en artikel I, onderdeel D, van die wet eerder in werking treedt dan artikel 4 van deze wet, wordt in artikel 4 van deze wet “de artikelen 2:14, eerste lid, en 2:15, eerste lid, van de Algemene wet bestuursrecht” vervangen door ”artikel 2:8 van de Algemene wet bestuursrecht”. </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18. Inwerkingtreding</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Deze wet treedt in werking op een bij koninklijk besluit te bepalen tijdstip, dat voor de</w:t>
      </w:r>
    </w:p>
    <w:p w:rsidRPr="002E5C76"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verschillende artikelen of onderdelen daarvan verschillend kan worden vastgesteld.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19. Citeertitel</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Deze wet wordt aangehaald als: Wet bestuursrechtelijke aanpak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Gegeven</w:t>
      </w: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De Minister van Justitie en Veiligheid,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168F4" w:rsidR="00CB3578"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De Minister van Binnenlandse Zaken en Koninkrijksrelaties,</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C76" w:rsidRDefault="002E5C76">
      <w:pPr>
        <w:spacing w:line="20" w:lineRule="exact"/>
      </w:pPr>
    </w:p>
  </w:endnote>
  <w:endnote w:type="continuationSeparator" w:id="0">
    <w:p w:rsidR="002E5C76" w:rsidRDefault="002E5C76">
      <w:pPr>
        <w:pStyle w:val="Amendement"/>
      </w:pPr>
      <w:r>
        <w:rPr>
          <w:b w:val="0"/>
          <w:bCs w:val="0"/>
        </w:rPr>
        <w:t xml:space="preserve"> </w:t>
      </w:r>
    </w:p>
  </w:endnote>
  <w:endnote w:type="continuationNotice" w:id="1">
    <w:p w:rsidR="002E5C76" w:rsidRDefault="002E5C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E566C">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C76" w:rsidRDefault="002E5C76">
      <w:pPr>
        <w:pStyle w:val="Amendement"/>
      </w:pPr>
      <w:r>
        <w:rPr>
          <w:b w:val="0"/>
          <w:bCs w:val="0"/>
        </w:rPr>
        <w:separator/>
      </w:r>
    </w:p>
  </w:footnote>
  <w:footnote w:type="continuationSeparator" w:id="0">
    <w:p w:rsidR="002E5C76" w:rsidRDefault="002E5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071E"/>
    <w:multiLevelType w:val="hybridMultilevel"/>
    <w:tmpl w:val="6E169B4E"/>
    <w:lvl w:ilvl="0" w:tplc="0413000F">
      <w:start w:val="1"/>
      <w:numFmt w:val="decimal"/>
      <w:lvlText w:val="%1."/>
      <w:lvlJc w:val="left"/>
      <w:pPr>
        <w:ind w:left="720" w:hanging="720"/>
      </w:pPr>
      <w:rPr>
        <w:rFonts w:hint="default"/>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5EA67DA"/>
    <w:multiLevelType w:val="hybridMultilevel"/>
    <w:tmpl w:val="780251A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75618E"/>
    <w:multiLevelType w:val="hybridMultilevel"/>
    <w:tmpl w:val="5810E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250B49"/>
    <w:multiLevelType w:val="hybridMultilevel"/>
    <w:tmpl w:val="E172896C"/>
    <w:lvl w:ilvl="0" w:tplc="09567CD2">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76"/>
    <w:rsid w:val="00012DBE"/>
    <w:rsid w:val="000A1D81"/>
    <w:rsid w:val="00111ED3"/>
    <w:rsid w:val="001C190E"/>
    <w:rsid w:val="002168F4"/>
    <w:rsid w:val="002A727C"/>
    <w:rsid w:val="002E5C76"/>
    <w:rsid w:val="00322963"/>
    <w:rsid w:val="00545D02"/>
    <w:rsid w:val="005B37BE"/>
    <w:rsid w:val="005D2707"/>
    <w:rsid w:val="00606255"/>
    <w:rsid w:val="006B607A"/>
    <w:rsid w:val="007D451C"/>
    <w:rsid w:val="007E566C"/>
    <w:rsid w:val="00826224"/>
    <w:rsid w:val="008F0A21"/>
    <w:rsid w:val="00930A23"/>
    <w:rsid w:val="009C7354"/>
    <w:rsid w:val="009E6D7F"/>
    <w:rsid w:val="00A11E73"/>
    <w:rsid w:val="00A2521E"/>
    <w:rsid w:val="00A83C77"/>
    <w:rsid w:val="00AE436A"/>
    <w:rsid w:val="00AF56DE"/>
    <w:rsid w:val="00B7725A"/>
    <w:rsid w:val="00B863F6"/>
    <w:rsid w:val="00C135B1"/>
    <w:rsid w:val="00C25829"/>
    <w:rsid w:val="00C32129"/>
    <w:rsid w:val="00C92DF8"/>
    <w:rsid w:val="00CB3578"/>
    <w:rsid w:val="00D20AFA"/>
    <w:rsid w:val="00D4644B"/>
    <w:rsid w:val="00D55648"/>
    <w:rsid w:val="00D7037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09AC0"/>
  <w15:docId w15:val="{858AB8BC-9744-4FA5-BB90-C6FD558D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E5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1917</ap:Words>
  <ap:Characters>11312</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2024-03-27T13:49:00.0000000Z</dcterms:created>
  <dcterms:modified xsi:type="dcterms:W3CDTF">2024-03-27T14:06:00.0000000Z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