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81C" w:rsidRDefault="00B7667B">
      <w:pPr>
        <w:rPr>
          <w:rFonts w:asciiTheme="minorHAnsi" w:hAnsiTheme="minorHAnsi" w:cstheme="minorHAnsi"/>
        </w:rPr>
      </w:pPr>
      <w:r w:rsidRPr="00B7667B">
        <w:rPr>
          <w:rFonts w:asciiTheme="minorHAnsi" w:hAnsiTheme="minorHAnsi" w:cstheme="minorHAnsi"/>
        </w:rPr>
        <w:t>2024Z04215</w:t>
      </w:r>
      <w:r>
        <w:rPr>
          <w:rFonts w:asciiTheme="minorHAnsi" w:hAnsiTheme="minorHAnsi" w:cstheme="minorHAnsi"/>
        </w:rPr>
        <w:t xml:space="preserve"> </w:t>
      </w:r>
      <w:r w:rsidRPr="00737F70" w:rsidR="00737F70">
        <w:rPr>
          <w:rFonts w:asciiTheme="minorHAnsi" w:hAnsiTheme="minorHAnsi" w:cstheme="minorHAnsi"/>
        </w:rPr>
        <w:t xml:space="preserve">/ </w:t>
      </w:r>
      <w:r w:rsidRPr="00B7667B">
        <w:rPr>
          <w:rFonts w:asciiTheme="minorHAnsi" w:hAnsiTheme="minorHAnsi" w:cstheme="minorHAnsi"/>
        </w:rPr>
        <w:t>2024D09781</w:t>
      </w:r>
    </w:p>
    <w:p w:rsidR="00737F70" w:rsidRDefault="00737F70">
      <w:pPr>
        <w:pBdr>
          <w:bottom w:val="single" w:color="auto" w:sz="6" w:space="1"/>
        </w:pBdr>
        <w:rPr>
          <w:rFonts w:asciiTheme="minorHAnsi" w:hAnsiTheme="minorHAnsi" w:cstheme="minorHAnsi"/>
        </w:rPr>
      </w:pPr>
    </w:p>
    <w:p w:rsidRPr="00737F70" w:rsidR="00737F70" w:rsidRDefault="00737F70">
      <w:pPr>
        <w:pBdr>
          <w:bottom w:val="single" w:color="auto" w:sz="6" w:space="1"/>
        </w:pBdr>
        <w:rPr>
          <w:rFonts w:asciiTheme="minorHAnsi" w:hAnsiTheme="minorHAnsi" w:cstheme="minorHAnsi"/>
          <w:b/>
        </w:rPr>
      </w:pPr>
      <w:r w:rsidRPr="00737F70">
        <w:rPr>
          <w:rFonts w:asciiTheme="minorHAnsi" w:hAnsiTheme="minorHAnsi" w:cstheme="minorHAnsi"/>
          <w:b/>
        </w:rPr>
        <w:t xml:space="preserve">Voorstel van het lid </w:t>
      </w:r>
      <w:r w:rsidR="00B7667B">
        <w:rPr>
          <w:rFonts w:asciiTheme="minorHAnsi" w:hAnsiTheme="minorHAnsi" w:cstheme="minorHAnsi"/>
          <w:b/>
        </w:rPr>
        <w:t>Idsinga (NSC) tot het opvragen van een lijst met mogelijke algoritmes en selectiemethodes bij alle departementen die mogelijk in strijd zijn met een arrest van het Hof van Justitie van de Europese Unie</w:t>
      </w:r>
    </w:p>
    <w:p w:rsidR="00737F70" w:rsidRDefault="00737F70">
      <w:pPr>
        <w:pBdr>
          <w:bottom w:val="single" w:color="auto" w:sz="6" w:space="1"/>
        </w:pBdr>
        <w:rPr>
          <w:rFonts w:asciiTheme="minorHAnsi" w:hAnsiTheme="minorHAnsi" w:cstheme="minorHAnsi"/>
        </w:rPr>
      </w:pPr>
    </w:p>
    <w:p w:rsidR="00737F70" w:rsidRDefault="00737F70">
      <w:pPr>
        <w:rPr>
          <w:rFonts w:asciiTheme="minorHAnsi" w:hAnsiTheme="minorHAnsi" w:cstheme="minorHAnsi"/>
        </w:rPr>
      </w:pPr>
    </w:p>
    <w:p w:rsidR="00B7667B" w:rsidP="00B7667B" w:rsidRDefault="00B7667B">
      <w:pPr>
        <w:rPr>
          <w:rFonts w:ascii="Calibri" w:hAnsi="Calibri" w:eastAsia="Times New Roman" w:cs="Calibri"/>
          <w:sz w:val="22"/>
          <w:szCs w:val="22"/>
        </w:rPr>
      </w:pPr>
      <w:r>
        <w:rPr>
          <w:rFonts w:ascii="Calibri" w:hAnsi="Calibri" w:eastAsia="Times New Roman" w:cs="Calibri"/>
          <w:b/>
          <w:bCs/>
          <w:sz w:val="22"/>
          <w:szCs w:val="22"/>
        </w:rPr>
        <w:t>Van:</w:t>
      </w:r>
      <w:r>
        <w:rPr>
          <w:rFonts w:ascii="Calibri" w:hAnsi="Calibri" w:eastAsia="Times New Roman" w:cs="Calibri"/>
          <w:sz w:val="22"/>
          <w:szCs w:val="22"/>
        </w:rPr>
        <w:t xml:space="preserve"> Idsinga, F.L. (Folkert) </w:t>
      </w:r>
      <w:r>
        <w:rPr>
          <w:rFonts w:ascii="Calibri" w:hAnsi="Calibri" w:eastAsia="Times New Roman" w:cs="Calibri"/>
          <w:sz w:val="22"/>
          <w:szCs w:val="22"/>
        </w:rPr>
        <w:br/>
      </w:r>
      <w:r>
        <w:rPr>
          <w:rFonts w:ascii="Calibri" w:hAnsi="Calibri" w:eastAsia="Times New Roman" w:cs="Calibri"/>
          <w:b/>
          <w:bCs/>
          <w:sz w:val="22"/>
          <w:szCs w:val="22"/>
        </w:rPr>
        <w:t>Verzonden:</w:t>
      </w:r>
      <w:r>
        <w:rPr>
          <w:rFonts w:ascii="Calibri" w:hAnsi="Calibri" w:eastAsia="Times New Roman" w:cs="Calibri"/>
          <w:sz w:val="22"/>
          <w:szCs w:val="22"/>
        </w:rPr>
        <w:t xml:space="preserve"> woensdag 13 maart 2024 17:39</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Commissie Financiën </w:t>
      </w:r>
      <w:r>
        <w:rPr>
          <w:rFonts w:ascii="Calibri" w:hAnsi="Calibri" w:eastAsia="Times New Roman" w:cs="Calibri"/>
          <w:sz w:val="22"/>
          <w:szCs w:val="22"/>
        </w:rPr>
        <w:br/>
      </w:r>
      <w:r>
        <w:rPr>
          <w:rFonts w:ascii="Calibri" w:hAnsi="Calibri" w:eastAsia="Times New Roman" w:cs="Calibri"/>
          <w:b/>
          <w:bCs/>
          <w:sz w:val="22"/>
          <w:szCs w:val="22"/>
        </w:rPr>
        <w:t>Onderwerp:</w:t>
      </w:r>
      <w:r>
        <w:rPr>
          <w:rFonts w:ascii="Calibri" w:hAnsi="Calibri" w:eastAsia="Times New Roman" w:cs="Calibri"/>
          <w:sz w:val="22"/>
          <w:szCs w:val="22"/>
        </w:rPr>
        <w:t xml:space="preserve"> Re: Verzoek lid Idsinga (NSC) voor </w:t>
      </w:r>
      <w:proofErr w:type="spellStart"/>
      <w:r>
        <w:rPr>
          <w:rFonts w:ascii="Calibri" w:hAnsi="Calibri" w:eastAsia="Times New Roman" w:cs="Calibri"/>
          <w:sz w:val="22"/>
          <w:szCs w:val="22"/>
        </w:rPr>
        <w:t>RvW</w:t>
      </w:r>
      <w:proofErr w:type="spellEnd"/>
      <w:r>
        <w:rPr>
          <w:rFonts w:ascii="Calibri" w:hAnsi="Calibri" w:eastAsia="Times New Roman" w:cs="Calibri"/>
          <w:sz w:val="22"/>
          <w:szCs w:val="22"/>
        </w:rPr>
        <w:t xml:space="preserve"> procedurevergadering 14 maart</w:t>
      </w:r>
    </w:p>
    <w:p w:rsidR="00B7667B" w:rsidP="00B7667B" w:rsidRDefault="00B7667B">
      <w:pPr>
        <w:rPr>
          <w:rFonts w:ascii="Aptos" w:hAnsi="Aptos"/>
          <w:sz w:val="20"/>
          <w:szCs w:val="20"/>
        </w:rPr>
      </w:pPr>
    </w:p>
    <w:p w:rsidR="00B7667B" w:rsidP="00B7667B" w:rsidRDefault="00B7667B">
      <w:pPr>
        <w:rPr>
          <w:sz w:val="22"/>
          <w:szCs w:val="22"/>
          <w:lang w:eastAsia="en-US"/>
        </w:rPr>
      </w:pPr>
      <w:r>
        <w:rPr>
          <w:sz w:val="22"/>
          <w:szCs w:val="22"/>
          <w:lang w:eastAsia="en-US"/>
        </w:rPr>
        <w:t>Dank Sander, ik zou mede gelet op de ontvangen antwoorden mijn verzoek willen beperken tot:</w:t>
      </w:r>
    </w:p>
    <w:p w:rsidR="00B7667B" w:rsidP="00B7667B" w:rsidRDefault="00B7667B">
      <w:pPr>
        <w:rPr>
          <w:sz w:val="22"/>
          <w:szCs w:val="22"/>
          <w:lang w:eastAsia="en-US"/>
        </w:rPr>
      </w:pPr>
    </w:p>
    <w:p w:rsidR="00B7667B" w:rsidP="00B7667B" w:rsidRDefault="00B7667B">
      <w:pPr>
        <w:rPr>
          <w:sz w:val="20"/>
          <w:szCs w:val="20"/>
        </w:rPr>
      </w:pPr>
      <w:r>
        <w:rPr>
          <w:color w:val="000000"/>
          <w:sz w:val="22"/>
          <w:szCs w:val="22"/>
        </w:rPr>
        <w:t xml:space="preserve">- Een lijst van algoritmes en selectiemethodes bij alle departementen die </w:t>
      </w:r>
      <w:r>
        <w:rPr>
          <w:color w:val="000000"/>
          <w:sz w:val="22"/>
          <w:szCs w:val="22"/>
          <w:u w:val="single"/>
        </w:rPr>
        <w:t>mogelijk</w:t>
      </w:r>
      <w:r>
        <w:rPr>
          <w:color w:val="000000"/>
          <w:sz w:val="22"/>
          <w:szCs w:val="22"/>
        </w:rPr>
        <w:t xml:space="preserve"> in strijd zijn met de rechterlijke uitspraak van het Europese Hof (C</w:t>
      </w:r>
      <w:r>
        <w:rPr>
          <w:color w:val="000000"/>
          <w:sz w:val="22"/>
          <w:szCs w:val="22"/>
        </w:rPr>
        <w:noBreakHyphen/>
        <w:t>634/21) binnen een week. </w:t>
      </w:r>
    </w:p>
    <w:p w:rsidR="00B7667B" w:rsidP="00B7667B" w:rsidRDefault="00B7667B">
      <w:pPr>
        <w:rPr>
          <w:sz w:val="22"/>
          <w:szCs w:val="22"/>
          <w:lang w:eastAsia="en-US"/>
        </w:rPr>
      </w:pPr>
    </w:p>
    <w:p w:rsidR="00B7667B" w:rsidP="00B7667B" w:rsidRDefault="00B7667B">
      <w:pPr>
        <w:rPr>
          <w:sz w:val="22"/>
          <w:szCs w:val="22"/>
          <w:lang w:eastAsia="en-US"/>
        </w:rPr>
      </w:pPr>
    </w:p>
    <w:p w:rsidR="00B7667B" w:rsidP="00B7667B" w:rsidRDefault="00B7667B">
      <w:pPr>
        <w:spacing w:before="180"/>
        <w:rPr>
          <w:color w:val="212121"/>
        </w:rPr>
      </w:pPr>
      <w:r>
        <w:rPr>
          <w:color w:val="323296"/>
          <w:sz w:val="22"/>
          <w:szCs w:val="22"/>
        </w:rPr>
        <w:t>Met vriendelijke groet,</w:t>
      </w:r>
    </w:p>
    <w:p w:rsidR="00B7667B" w:rsidP="00B7667B" w:rsidRDefault="00B7667B">
      <w:pPr>
        <w:spacing w:before="180"/>
        <w:rPr>
          <w:color w:val="212121"/>
        </w:rPr>
      </w:pPr>
      <w:r>
        <w:rPr>
          <w:color w:val="323296"/>
          <w:sz w:val="22"/>
          <w:szCs w:val="22"/>
        </w:rPr>
        <w:t>Folkert Idsinga</w:t>
      </w:r>
      <w:bookmarkStart w:name="_GoBack" w:id="0"/>
      <w:bookmarkEnd w:id="0"/>
    </w:p>
    <w:p w:rsidR="00B7667B" w:rsidP="00B7667B" w:rsidRDefault="00B7667B">
      <w:pPr>
        <w:spacing w:before="180"/>
        <w:rPr>
          <w:color w:val="212121"/>
        </w:rPr>
      </w:pPr>
      <w:r>
        <w:rPr>
          <w:color w:val="969696"/>
          <w:sz w:val="22"/>
          <w:szCs w:val="22"/>
        </w:rPr>
        <w:t>Kamerlid Nieuw Sociaal Contract</w:t>
      </w:r>
      <w:r>
        <w:rPr>
          <w:color w:val="969696"/>
          <w:sz w:val="22"/>
          <w:szCs w:val="22"/>
        </w:rPr>
        <w:br/>
        <w:t>Tweede Kamer der Staten-Generaal</w:t>
      </w:r>
    </w:p>
    <w:p w:rsidR="00B7667B" w:rsidP="00B7667B" w:rsidRDefault="00B7667B">
      <w:pPr>
        <w:rPr>
          <w:rFonts w:ascii="Calibri" w:hAnsi="Calibri" w:cs="Calibri"/>
          <w:sz w:val="22"/>
          <w:szCs w:val="22"/>
        </w:rPr>
      </w:pPr>
    </w:p>
    <w:p w:rsidR="00B7667B" w:rsidP="00B7667B" w:rsidRDefault="00B7667B">
      <w:pPr>
        <w:rPr>
          <w:rFonts w:ascii="Aptos" w:hAnsi="Aptos"/>
          <w:sz w:val="20"/>
          <w:szCs w:val="20"/>
          <w:lang w:eastAsia="en-US"/>
        </w:rPr>
      </w:pPr>
    </w:p>
    <w:p w:rsidR="00B7667B" w:rsidP="00B7667B" w:rsidRDefault="00B7667B">
      <w:pPr>
        <w:rPr>
          <w:lang w:eastAsia="en-US"/>
        </w:rPr>
      </w:pPr>
    </w:p>
    <w:p w:rsidR="00B7667B" w:rsidP="00B7667B" w:rsidRDefault="00B7667B">
      <w:pPr>
        <w:outlineLvl w:val="0"/>
      </w:pPr>
      <w:r>
        <w:rPr>
          <w:rFonts w:ascii="Calibri" w:hAnsi="Calibri" w:cs="Calibri"/>
          <w:b/>
          <w:bCs/>
          <w:sz w:val="22"/>
          <w:szCs w:val="22"/>
        </w:rPr>
        <w:t>Van:</w:t>
      </w:r>
      <w:r>
        <w:rPr>
          <w:rFonts w:ascii="Calibri" w:hAnsi="Calibri" w:cs="Calibri"/>
          <w:sz w:val="22"/>
          <w:szCs w:val="22"/>
        </w:rPr>
        <w:t xml:space="preserve"> </w:t>
      </w:r>
      <w:r>
        <w:rPr>
          <w:rFonts w:ascii="Calibri" w:hAnsi="Calibri" w:cs="Calibri"/>
          <w:sz w:val="22"/>
          <w:szCs w:val="22"/>
        </w:rPr>
        <w:t>---------------</w:t>
      </w:r>
      <w:r w:rsidRPr="00B7667B">
        <w:rPr>
          <w:rFonts w:ascii="Calibri" w:hAnsi="Calibri" w:cs="Calibri"/>
          <w:sz w:val="22"/>
          <w:szCs w:val="22"/>
        </w:rPr>
        <w:t>@tweedekamer.nl</w:t>
      </w:r>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woensdag 13 maart 2024 08:47</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Commissie Financiën </w:t>
      </w:r>
      <w:r>
        <w:rPr>
          <w:rFonts w:ascii="Calibri" w:hAnsi="Calibri" w:cs="Calibri"/>
          <w:sz w:val="22"/>
          <w:szCs w:val="22"/>
        </w:rPr>
        <w:br/>
      </w:r>
      <w:r>
        <w:rPr>
          <w:rFonts w:ascii="Calibri" w:hAnsi="Calibri" w:cs="Calibri"/>
          <w:b/>
          <w:bCs/>
          <w:sz w:val="22"/>
          <w:szCs w:val="22"/>
        </w:rPr>
        <w:t>CC:</w:t>
      </w:r>
      <w:r>
        <w:rPr>
          <w:rFonts w:ascii="Calibri" w:hAnsi="Calibri" w:cs="Calibri"/>
          <w:sz w:val="22"/>
          <w:szCs w:val="22"/>
        </w:rPr>
        <w:t xml:space="preserve"> </w:t>
      </w:r>
      <w:r>
        <w:rPr>
          <w:rFonts w:ascii="Calibri" w:hAnsi="Calibri" w:cs="Calibri"/>
          <w:sz w:val="22"/>
          <w:szCs w:val="22"/>
        </w:rPr>
        <w:t>------------</w:t>
      </w:r>
      <w:r w:rsidRPr="00B7667B">
        <w:rPr>
          <w:rFonts w:ascii="Calibri" w:hAnsi="Calibri" w:cs="Calibri"/>
          <w:sz w:val="22"/>
          <w:szCs w:val="22"/>
        </w:rPr>
        <w:t>@tweedekamer.nl</w:t>
      </w:r>
      <w:r>
        <w:rPr>
          <w:rFonts w:ascii="Calibri" w:hAnsi="Calibri" w:cs="Calibri"/>
          <w:sz w:val="22"/>
          <w:szCs w:val="22"/>
        </w:rPr>
        <w:t xml:space="preserve">&gt;; Idsinga, F.L. (Folkert) </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Verzoek lid Idsinga (NSC) voor </w:t>
      </w:r>
      <w:proofErr w:type="spellStart"/>
      <w:r>
        <w:rPr>
          <w:rFonts w:ascii="Calibri" w:hAnsi="Calibri" w:cs="Calibri"/>
          <w:sz w:val="22"/>
          <w:szCs w:val="22"/>
        </w:rPr>
        <w:t>RvW</w:t>
      </w:r>
      <w:proofErr w:type="spellEnd"/>
      <w:r>
        <w:rPr>
          <w:rFonts w:ascii="Calibri" w:hAnsi="Calibri" w:cs="Calibri"/>
          <w:sz w:val="22"/>
          <w:szCs w:val="22"/>
        </w:rPr>
        <w:t xml:space="preserve"> procedurevergadering 14 maart</w:t>
      </w:r>
    </w:p>
    <w:p w:rsidR="00B7667B" w:rsidP="00B7667B" w:rsidRDefault="00B7667B">
      <w:r>
        <w:rPr>
          <w:sz w:val="22"/>
          <w:szCs w:val="22"/>
        </w:rPr>
        <w:t> </w:t>
      </w:r>
    </w:p>
    <w:p w:rsidR="00B7667B" w:rsidP="00B7667B" w:rsidRDefault="00B7667B">
      <w:r>
        <w:rPr>
          <w:sz w:val="22"/>
          <w:szCs w:val="22"/>
        </w:rPr>
        <w:t>Beste collega,</w:t>
      </w:r>
    </w:p>
    <w:p w:rsidR="00B7667B" w:rsidP="00B7667B" w:rsidRDefault="00B7667B">
      <w:r>
        <w:rPr>
          <w:sz w:val="22"/>
          <w:szCs w:val="22"/>
        </w:rPr>
        <w:t> </w:t>
      </w:r>
    </w:p>
    <w:p w:rsidR="00B7667B" w:rsidP="00B7667B" w:rsidRDefault="00B7667B">
      <w:r>
        <w:rPr>
          <w:sz w:val="22"/>
          <w:szCs w:val="22"/>
        </w:rPr>
        <w:t xml:space="preserve">Namens Folkert Idsinga (NSC) zou ik graag het onderstaande verzoek indienen voor de </w:t>
      </w:r>
      <w:proofErr w:type="spellStart"/>
      <w:r>
        <w:rPr>
          <w:sz w:val="22"/>
          <w:szCs w:val="22"/>
        </w:rPr>
        <w:t>RvW</w:t>
      </w:r>
      <w:proofErr w:type="spellEnd"/>
      <w:r>
        <w:rPr>
          <w:sz w:val="22"/>
          <w:szCs w:val="22"/>
        </w:rPr>
        <w:t xml:space="preserve"> aangaande de procedurevergadering van 14 maart.</w:t>
      </w:r>
    </w:p>
    <w:p w:rsidR="00B7667B" w:rsidP="00B7667B" w:rsidRDefault="00B7667B">
      <w:r>
        <w:rPr>
          <w:sz w:val="22"/>
          <w:szCs w:val="22"/>
        </w:rPr>
        <w:t> </w:t>
      </w:r>
    </w:p>
    <w:p w:rsidR="00B7667B" w:rsidP="00B7667B" w:rsidRDefault="00B7667B">
      <w:r>
        <w:rPr>
          <w:color w:val="000000"/>
          <w:sz w:val="22"/>
          <w:szCs w:val="22"/>
        </w:rPr>
        <w:t>N.a.v. de berichtgeving over algoritmes gebruikt door de belastingdienst en overige overheidsinstanties:</w:t>
      </w:r>
    </w:p>
    <w:p w:rsidR="00B7667B" w:rsidP="00B7667B" w:rsidRDefault="00B7667B">
      <w:r>
        <w:rPr>
          <w:color w:val="000000"/>
          <w:sz w:val="22"/>
          <w:szCs w:val="22"/>
        </w:rPr>
        <w:t>- Antwoorden op uitstaande Kamervragen Idsinga, Palmen, Omtzigt (20 feb 2024) binnen een week inclusief het gevraagde afschrift advies landsadvocaat. </w:t>
      </w:r>
    </w:p>
    <w:p w:rsidR="00B7667B" w:rsidP="00B7667B" w:rsidRDefault="00B7667B">
      <w:r>
        <w:rPr>
          <w:color w:val="000000"/>
          <w:sz w:val="22"/>
          <w:szCs w:val="22"/>
        </w:rPr>
        <w:t>- Een lijst van algoritmes en selectiemethodes bij alle ministeries die in strijd zijn met de rechterlijke uitspraak van het Europese Hof (C</w:t>
      </w:r>
      <w:r>
        <w:rPr>
          <w:color w:val="000000"/>
          <w:sz w:val="22"/>
          <w:szCs w:val="22"/>
        </w:rPr>
        <w:noBreakHyphen/>
        <w:t>634/21) binnen een week. </w:t>
      </w:r>
    </w:p>
    <w:p w:rsidR="00B7667B" w:rsidP="00B7667B" w:rsidRDefault="00B7667B">
      <w:r>
        <w:rPr>
          <w:sz w:val="22"/>
          <w:szCs w:val="22"/>
        </w:rPr>
        <w:t> </w:t>
      </w:r>
    </w:p>
    <w:p w:rsidR="00B7667B" w:rsidP="00B7667B" w:rsidRDefault="00B7667B">
      <w:r>
        <w:rPr>
          <w:sz w:val="22"/>
          <w:szCs w:val="22"/>
        </w:rPr>
        <w:t> </w:t>
      </w:r>
    </w:p>
    <w:p w:rsidR="00B7667B" w:rsidP="00B7667B" w:rsidRDefault="00B7667B">
      <w:r>
        <w:rPr>
          <w:sz w:val="22"/>
          <w:szCs w:val="22"/>
        </w:rPr>
        <w:t>Alvast bedankt en als er nog vragen zijn hoor ik het graag.</w:t>
      </w:r>
    </w:p>
    <w:p w:rsidR="00B7667B" w:rsidP="00B7667B" w:rsidRDefault="00B7667B">
      <w:r>
        <w:rPr>
          <w:sz w:val="22"/>
          <w:szCs w:val="22"/>
        </w:rPr>
        <w:t> </w:t>
      </w:r>
    </w:p>
    <w:p w:rsidR="00B7667B" w:rsidP="00B7667B" w:rsidRDefault="00B7667B">
      <w:r>
        <w:rPr>
          <w:sz w:val="22"/>
          <w:szCs w:val="22"/>
        </w:rPr>
        <w:t> </w:t>
      </w:r>
    </w:p>
    <w:p w:rsidR="00B7667B" w:rsidP="00B7667B" w:rsidRDefault="00B7667B">
      <w:r>
        <w:rPr>
          <w:rFonts w:ascii="Calibri" w:hAnsi="Calibri" w:cs="Calibri"/>
          <w:sz w:val="22"/>
          <w:szCs w:val="22"/>
        </w:rPr>
        <w:t>Met vriendelijke groet,</w:t>
      </w:r>
    </w:p>
    <w:p w:rsidR="00B7667B" w:rsidP="00B7667B" w:rsidRDefault="00B7667B">
      <w:r>
        <w:rPr>
          <w:rFonts w:ascii="Calibri" w:hAnsi="Calibri" w:cs="Calibri"/>
          <w:sz w:val="22"/>
          <w:szCs w:val="22"/>
        </w:rPr>
        <w:t> </w:t>
      </w:r>
      <w:r>
        <w:rPr>
          <w:rFonts w:ascii="Calibri" w:hAnsi="Calibri" w:cs="Calibri"/>
          <w:b/>
          <w:bCs/>
          <w:sz w:val="22"/>
          <w:szCs w:val="22"/>
        </w:rPr>
        <w:t> </w:t>
      </w:r>
    </w:p>
    <w:p w:rsidRPr="00B7667B" w:rsidR="00070E26" w:rsidRDefault="00B7667B">
      <w:r>
        <w:rPr>
          <w:rFonts w:ascii="Calibri" w:hAnsi="Calibri" w:cs="Calibri"/>
          <w:b/>
          <w:bCs/>
          <w:i/>
          <w:iCs/>
          <w:sz w:val="22"/>
          <w:szCs w:val="22"/>
        </w:rPr>
        <w:t>Medewerker Nieuw Sociaal Contract</w:t>
      </w:r>
    </w:p>
    <w:sectPr w:rsidRPr="00B7667B" w:rsidR="00070E2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F70"/>
    <w:rsid w:val="00070E26"/>
    <w:rsid w:val="00737F70"/>
    <w:rsid w:val="00921444"/>
    <w:rsid w:val="00B7667B"/>
    <w:rsid w:val="00D548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74BC8"/>
  <w15:chartTrackingRefBased/>
  <w15:docId w15:val="{295C6105-BB89-4996-A795-BA68E601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37F70"/>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37F70"/>
    <w:rPr>
      <w:color w:val="0000FF"/>
      <w:u w:val="single"/>
    </w:rPr>
  </w:style>
  <w:style w:type="paragraph" w:styleId="Lijstalinea">
    <w:name w:val="List Paragraph"/>
    <w:basedOn w:val="Standaard"/>
    <w:uiPriority w:val="34"/>
    <w:qFormat/>
    <w:rsid w:val="00737F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715595">
      <w:bodyDiv w:val="1"/>
      <w:marLeft w:val="0"/>
      <w:marRight w:val="0"/>
      <w:marTop w:val="0"/>
      <w:marBottom w:val="0"/>
      <w:divBdr>
        <w:top w:val="none" w:sz="0" w:space="0" w:color="auto"/>
        <w:left w:val="none" w:sz="0" w:space="0" w:color="auto"/>
        <w:bottom w:val="none" w:sz="0" w:space="0" w:color="auto"/>
        <w:right w:val="none" w:sz="0" w:space="0" w:color="auto"/>
      </w:divBdr>
    </w:div>
    <w:div w:id="201595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270</ap:Words>
  <ap:Characters>1486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2024-03-13T17:30:00.0000000Z</dcterms:created>
  <dcterms:modified xsi:type="dcterms:W3CDTF">2024-03-13T17:41:00.0000000Z</dcterms:modified>
  <version/>
  <category/>
</coreProperties>
</file>