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9636CC" w:rsidR="009636CC" w:rsidP="009636CC" w:rsidRDefault="009636CC" w14:paraId="53DCDE78" w14:textId="77777777">
      <w:pPr>
        <w:rPr>
          <w:bCs/>
        </w:rPr>
      </w:pPr>
      <w:r w:rsidRPr="009636CC">
        <w:rPr>
          <w:bCs/>
        </w:rPr>
        <w:t>Overeenkomstig de bestaande afspraken ontvangt u hierbij 2 fiches die werden opgesteld door de werkgroep Beoordeling Nieuwe Commissie voorstellen (BNC).</w:t>
      </w:r>
    </w:p>
    <w:p w:rsidRPr="009636CC" w:rsidR="009636CC" w:rsidP="009636CC" w:rsidRDefault="009636CC" w14:paraId="5B4F7C7B" w14:textId="77777777">
      <w:pPr>
        <w:rPr>
          <w:bCs/>
        </w:rPr>
      </w:pPr>
    </w:p>
    <w:p w:rsidRPr="009636CC" w:rsidR="009636CC" w:rsidP="009636CC" w:rsidRDefault="009636CC" w14:paraId="13676130" w14:textId="77777777">
      <w:pPr>
        <w:rPr>
          <w:bCs/>
        </w:rPr>
      </w:pPr>
      <w:r w:rsidRPr="009636CC">
        <w:rPr>
          <w:bCs/>
        </w:rPr>
        <w:t>Fiche 1: Raadsaanbeveling door vaccinatie voorkombare kanker</w:t>
      </w:r>
    </w:p>
    <w:p w:rsidRPr="009636CC" w:rsidR="009636CC" w:rsidP="009636CC" w:rsidRDefault="009636CC" w14:paraId="00083480" w14:textId="77777777">
      <w:pPr>
        <w:rPr>
          <w:bCs/>
        </w:rPr>
      </w:pPr>
      <w:r w:rsidRPr="009636CC">
        <w:rPr>
          <w:bCs/>
        </w:rPr>
        <w:t>Fiche 2: Herziening richtlijn rivierinformatiediensten</w:t>
      </w:r>
    </w:p>
    <w:p w:rsidRPr="009636CC" w:rsidR="009636CC" w:rsidP="009636CC" w:rsidRDefault="009636CC" w14:paraId="55D2BF9B" w14:textId="77777777">
      <w:pPr>
        <w:rPr>
          <w:bCs/>
        </w:rPr>
      </w:pPr>
    </w:p>
    <w:p w:rsidRPr="009636CC" w:rsidR="009636CC" w:rsidP="009636CC" w:rsidRDefault="009636CC" w14:paraId="110D847D" w14:textId="77777777">
      <w:pPr>
        <w:rPr>
          <w:bCs/>
        </w:rPr>
      </w:pPr>
    </w:p>
    <w:p w:rsidRPr="009636CC" w:rsidR="009636CC" w:rsidP="009636CC" w:rsidRDefault="009636CC" w14:paraId="4EA07518" w14:textId="77777777">
      <w:pPr>
        <w:rPr>
          <w:bCs/>
        </w:rPr>
      </w:pPr>
      <w:r w:rsidRPr="009636CC">
        <w:rPr>
          <w:bCs/>
        </w:rPr>
        <w:t>De minister van Buitenlandse Zaken,</w:t>
      </w:r>
    </w:p>
    <w:p w:rsidRPr="009636CC" w:rsidR="009636CC" w:rsidP="009636CC" w:rsidRDefault="009636CC" w14:paraId="7CB8F0B5" w14:textId="77777777">
      <w:pPr>
        <w:rPr>
          <w:bCs/>
        </w:rPr>
      </w:pPr>
    </w:p>
    <w:p w:rsidRPr="009636CC" w:rsidR="009636CC" w:rsidP="009636CC" w:rsidRDefault="009636CC" w14:paraId="5DF74B89" w14:textId="77777777">
      <w:pPr>
        <w:rPr>
          <w:bCs/>
        </w:rPr>
      </w:pPr>
    </w:p>
    <w:p w:rsidRPr="009636CC" w:rsidR="009636CC" w:rsidP="009636CC" w:rsidRDefault="009636CC" w14:paraId="7319A34E" w14:textId="77777777">
      <w:pPr>
        <w:rPr>
          <w:bCs/>
        </w:rPr>
      </w:pPr>
    </w:p>
    <w:p w:rsidRPr="009636CC" w:rsidR="009636CC" w:rsidP="009636CC" w:rsidRDefault="009636CC" w14:paraId="399ACDB0" w14:textId="77777777">
      <w:pPr>
        <w:rPr>
          <w:bCs/>
        </w:rPr>
      </w:pPr>
    </w:p>
    <w:p w:rsidRPr="009636CC" w:rsidR="0052042F" w:rsidP="009636CC" w:rsidRDefault="009636CC" w14:paraId="3658C6E3" w14:textId="02D1B793">
      <w:pPr>
        <w:rPr>
          <w:bCs/>
        </w:rPr>
      </w:pPr>
      <w:r w:rsidRPr="009636CC">
        <w:rPr>
          <w:bCs/>
        </w:rPr>
        <w:t>Hanke Bruins Slot</w:t>
      </w:r>
    </w:p>
    <w:sectPr w:rsidRPr="009636CC" w:rsidR="0052042F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A9461" w14:textId="77777777" w:rsidR="005B4B6B" w:rsidRDefault="005B4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5B07D" w14:textId="77777777" w:rsidR="005B4B6B" w:rsidRDefault="005B4B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3DCC4C8" w:rsidR="002A4354" w:rsidRDefault="002A4354" w:rsidP="008A27E5">
    <w:pPr>
      <w:pStyle w:val="Foo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8B95E" w14:textId="77777777" w:rsidR="005B4B6B" w:rsidRDefault="005B4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4A15F6A" w:rsidR="001B5575" w:rsidRPr="006B0BAF" w:rsidRDefault="009636C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BZDOC-1911094186-16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4A15F6A" w:rsidR="001B5575" w:rsidRPr="006B0BAF" w:rsidRDefault="009636C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BZDOC-1911094186-16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724DA11" w:rsidR="00596AD0" w:rsidRDefault="009636C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724DA11" w:rsidR="00596AD0" w:rsidRDefault="009636C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D00DBB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636CC">
                            <w:t>8 maart 2024</w:t>
                          </w:r>
                        </w:p>
                        <w:p w14:paraId="06BD080E" w14:textId="53C051D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636C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D00DBB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636CC">
                      <w:t>8 maart 2024</w:t>
                    </w:r>
                  </w:p>
                  <w:p w14:paraId="06BD080E" w14:textId="53C051D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636C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CF9B88" w14:textId="7F8E3096" w:rsidR="005B4B6B" w:rsidRPr="005B4B6B" w:rsidRDefault="005B4B6B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B4B6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5464B9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521D6A7D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636CC">
                                <w:rPr>
                                  <w:sz w:val="13"/>
                                  <w:szCs w:val="13"/>
                                </w:rPr>
                                <w:t>BZDOC-1911094186-16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EBB450A" w:rsidR="001B5575" w:rsidRPr="0058359E" w:rsidRDefault="009636C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4CF9B88" w14:textId="7F8E3096" w:rsidR="005B4B6B" w:rsidRPr="005B4B6B" w:rsidRDefault="005B4B6B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B4B6B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5464B9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521D6A7D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636CC">
                          <w:rPr>
                            <w:sz w:val="13"/>
                            <w:szCs w:val="13"/>
                          </w:rPr>
                          <w:t>BZDOC-1911094186-16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81f6958-a13e-45d1-8234-81bf9820c3d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EBB450A" w:rsidR="001B5575" w:rsidRPr="0058359E" w:rsidRDefault="009636C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B4B6B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27E5"/>
    <w:rsid w:val="008C6B9E"/>
    <w:rsid w:val="008D7803"/>
    <w:rsid w:val="009156AA"/>
    <w:rsid w:val="00916257"/>
    <w:rsid w:val="00920092"/>
    <w:rsid w:val="009325F0"/>
    <w:rsid w:val="009636CC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2024-03-08T07:42:00.0000000Z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0x0101009FFE7A2FBA144D4699EC54818DF680F210001CC8D0908934D141B8E91202424DA300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6fb6ad99-7f1f-4a4b-a2f8-28949f80ea3c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