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D3D33" w:rsidR="00735F98" w:rsidTr="00841BB9" w14:paraId="3595211A" w14:textId="77777777">
        <w:tc>
          <w:tcPr>
            <w:tcW w:w="9142" w:type="dxa"/>
            <w:gridSpan w:val="2"/>
            <w:tcBorders>
              <w:top w:val="nil"/>
              <w:left w:val="nil"/>
              <w:bottom w:val="nil"/>
              <w:right w:val="nil"/>
            </w:tcBorders>
          </w:tcPr>
          <w:p w:rsidRPr="00735F98" w:rsidR="00735F98" w:rsidP="00EF5D32" w:rsidRDefault="00735F98" w14:paraId="25BBED8E" w14:textId="33DB0284">
            <w:pPr>
              <w:rPr>
                <w:rFonts w:ascii="Times New Roman" w:hAnsi="Times New Roman"/>
                <w:b/>
                <w:sz w:val="24"/>
              </w:rPr>
            </w:pPr>
            <w:r>
              <w:rPr>
                <w:rFonts w:ascii="Times New Roman" w:hAnsi="Times New Roman"/>
                <w:sz w:val="24"/>
              </w:rPr>
              <w:t>Bijgewerkt t/m nr</w:t>
            </w:r>
            <w:r w:rsidR="00815920">
              <w:rPr>
                <w:rFonts w:ascii="Times New Roman" w:hAnsi="Times New Roman"/>
                <w:sz w:val="24"/>
              </w:rPr>
              <w:t>.</w:t>
            </w:r>
            <w:r>
              <w:rPr>
                <w:rFonts w:ascii="Times New Roman" w:hAnsi="Times New Roman"/>
                <w:sz w:val="24"/>
              </w:rPr>
              <w:t xml:space="preserve"> </w:t>
            </w:r>
            <w:r w:rsidR="00F55296">
              <w:rPr>
                <w:rFonts w:ascii="Times New Roman" w:hAnsi="Times New Roman"/>
                <w:sz w:val="24"/>
              </w:rPr>
              <w:t xml:space="preserve">11 </w:t>
            </w:r>
            <w:r>
              <w:rPr>
                <w:rFonts w:ascii="Times New Roman" w:hAnsi="Times New Roman"/>
                <w:sz w:val="24"/>
              </w:rPr>
              <w:t>(</w:t>
            </w:r>
            <w:proofErr w:type="spellStart"/>
            <w:r w:rsidR="00F55296">
              <w:rPr>
                <w:rFonts w:ascii="Times New Roman" w:hAnsi="Times New Roman"/>
                <w:sz w:val="24"/>
              </w:rPr>
              <w:t>NvW</w:t>
            </w:r>
            <w:proofErr w:type="spellEnd"/>
            <w:r w:rsidR="001F1080">
              <w:rPr>
                <w:rFonts w:ascii="Times New Roman" w:hAnsi="Times New Roman"/>
                <w:sz w:val="24"/>
              </w:rPr>
              <w:t xml:space="preserve"> d.d. </w:t>
            </w:r>
            <w:r w:rsidR="00F55296">
              <w:rPr>
                <w:rFonts w:ascii="Times New Roman" w:hAnsi="Times New Roman"/>
                <w:sz w:val="24"/>
              </w:rPr>
              <w:t>29 augustus 2025</w:t>
            </w:r>
            <w:r w:rsidR="00F219C7">
              <w:rPr>
                <w:rFonts w:ascii="Times New Roman" w:hAnsi="Times New Roman"/>
                <w:sz w:val="24"/>
              </w:rPr>
              <w:t>)</w:t>
            </w:r>
          </w:p>
        </w:tc>
      </w:tr>
      <w:tr w:rsidRPr="002D3D33" w:rsidR="00D956CD" w:rsidTr="00FA0541" w14:paraId="61F3D96D" w14:textId="77777777">
        <w:tc>
          <w:tcPr>
            <w:tcW w:w="2552" w:type="dxa"/>
            <w:tcBorders>
              <w:top w:val="nil"/>
              <w:left w:val="nil"/>
              <w:bottom w:val="nil"/>
              <w:right w:val="nil"/>
            </w:tcBorders>
          </w:tcPr>
          <w:p w:rsidRPr="002D3D33" w:rsidR="00EF1645" w:rsidP="003C0BB3" w:rsidRDefault="00972234" w14:paraId="50C9D2AF" w14:textId="015391B8">
            <w:pPr>
              <w:rPr>
                <w:rFonts w:ascii="Times New Roman" w:hAnsi="Times New Roman"/>
                <w:b/>
                <w:sz w:val="24"/>
              </w:rPr>
            </w:pPr>
            <w:r>
              <w:rPr>
                <w:rFonts w:ascii="Times New Roman" w:hAnsi="Times New Roman"/>
                <w:b/>
                <w:sz w:val="24"/>
              </w:rPr>
              <w:t>36 178</w:t>
            </w:r>
          </w:p>
        </w:tc>
        <w:tc>
          <w:tcPr>
            <w:tcW w:w="6590" w:type="dxa"/>
            <w:tcBorders>
              <w:top w:val="nil"/>
              <w:left w:val="nil"/>
              <w:bottom w:val="nil"/>
              <w:right w:val="nil"/>
            </w:tcBorders>
          </w:tcPr>
          <w:p w:rsidRPr="002D3D33" w:rsidR="00D956CD" w:rsidP="00EF5D32" w:rsidRDefault="00735F98" w14:paraId="69A45F95" w14:textId="4A760350">
            <w:pPr>
              <w:rPr>
                <w:rFonts w:ascii="Times New Roman" w:hAnsi="Times New Roman"/>
                <w:b/>
                <w:sz w:val="24"/>
              </w:rPr>
            </w:pPr>
            <w:r w:rsidRPr="00735F98">
              <w:rPr>
                <w:rFonts w:ascii="Times New Roman" w:hAnsi="Times New Roman"/>
                <w:b/>
                <w:sz w:val="24"/>
              </w:rPr>
              <w:t xml:space="preserve">Voorstel van wet van de leden Paulusma, Becker, Westerveld, Van Nispen en </w:t>
            </w:r>
            <w:proofErr w:type="spellStart"/>
            <w:r w:rsidRPr="00CA64F4" w:rsidR="00CA64F4">
              <w:rPr>
                <w:rFonts w:ascii="Times New Roman" w:hAnsi="Times New Roman"/>
                <w:b/>
                <w:sz w:val="24"/>
              </w:rPr>
              <w:t>Kostić</w:t>
            </w:r>
            <w:proofErr w:type="spellEnd"/>
            <w:r w:rsidRPr="00735F98">
              <w:rPr>
                <w:rFonts w:ascii="Times New Roman" w:hAnsi="Times New Roman"/>
                <w:b/>
                <w:sz w:val="24"/>
              </w:rPr>
              <w:t xml:space="preserve"> tot wijziging van het Wetboek van Strafrecht en enige andere wetten in verband met het strafbaar stellen van handelingen gericht op het veranderen of onderdrukken van de seksuele gerichtheid</w:t>
            </w:r>
            <w:r w:rsidR="001F1080">
              <w:rPr>
                <w:rFonts w:ascii="Times New Roman" w:hAnsi="Times New Roman"/>
                <w:b/>
                <w:sz w:val="24"/>
              </w:rPr>
              <w:t xml:space="preserve"> of</w:t>
            </w:r>
            <w:r w:rsidRPr="00735F98">
              <w:rPr>
                <w:rFonts w:ascii="Times New Roman" w:hAnsi="Times New Roman"/>
                <w:b/>
                <w:sz w:val="24"/>
              </w:rPr>
              <w:t xml:space="preserve"> genderidentiteit (Wet strafbaarstelling conversiehandelingen)</w:t>
            </w:r>
          </w:p>
        </w:tc>
      </w:tr>
      <w:tr w:rsidRPr="002D3D33" w:rsidR="00D956CD" w:rsidTr="00FA0541" w14:paraId="13929DF1" w14:textId="77777777">
        <w:tc>
          <w:tcPr>
            <w:tcW w:w="2552" w:type="dxa"/>
            <w:tcBorders>
              <w:top w:val="nil"/>
              <w:left w:val="nil"/>
              <w:bottom w:val="nil"/>
              <w:right w:val="nil"/>
            </w:tcBorders>
          </w:tcPr>
          <w:p w:rsidRPr="002D3D33" w:rsidR="00D956CD" w:rsidP="00FA0541" w:rsidRDefault="00D956CD" w14:paraId="62E925EE" w14:textId="77777777">
            <w:pPr>
              <w:pStyle w:val="Amendement"/>
              <w:rPr>
                <w:rFonts w:ascii="Times New Roman" w:hAnsi="Times New Roman" w:cs="Times New Roman"/>
              </w:rPr>
            </w:pPr>
          </w:p>
        </w:tc>
        <w:tc>
          <w:tcPr>
            <w:tcW w:w="6590" w:type="dxa"/>
            <w:tcBorders>
              <w:top w:val="nil"/>
              <w:left w:val="nil"/>
              <w:bottom w:val="nil"/>
              <w:right w:val="nil"/>
            </w:tcBorders>
          </w:tcPr>
          <w:p w:rsidRPr="002D3D33" w:rsidR="00D956CD" w:rsidP="00FA0541" w:rsidRDefault="00D956CD" w14:paraId="2560F48D" w14:textId="77777777">
            <w:pPr>
              <w:pStyle w:val="Amendement"/>
              <w:rPr>
                <w:rFonts w:ascii="Times New Roman" w:hAnsi="Times New Roman" w:cs="Times New Roman"/>
              </w:rPr>
            </w:pPr>
          </w:p>
        </w:tc>
      </w:tr>
      <w:tr w:rsidRPr="002D3D33" w:rsidR="00D956CD" w:rsidTr="00FA0541" w14:paraId="6D062405" w14:textId="77777777">
        <w:tc>
          <w:tcPr>
            <w:tcW w:w="2552" w:type="dxa"/>
            <w:tcBorders>
              <w:top w:val="nil"/>
              <w:left w:val="nil"/>
              <w:bottom w:val="nil"/>
              <w:right w:val="nil"/>
            </w:tcBorders>
          </w:tcPr>
          <w:p w:rsidRPr="002D3D33" w:rsidR="00D956CD" w:rsidP="00FA0541" w:rsidRDefault="00D956CD" w14:paraId="7AC1DC6C" w14:textId="77777777">
            <w:pPr>
              <w:pStyle w:val="Amendement"/>
              <w:rPr>
                <w:rFonts w:ascii="Times New Roman" w:hAnsi="Times New Roman" w:cs="Times New Roman"/>
              </w:rPr>
            </w:pPr>
          </w:p>
        </w:tc>
        <w:tc>
          <w:tcPr>
            <w:tcW w:w="6590" w:type="dxa"/>
            <w:tcBorders>
              <w:top w:val="nil"/>
              <w:left w:val="nil"/>
              <w:bottom w:val="nil"/>
              <w:right w:val="nil"/>
            </w:tcBorders>
          </w:tcPr>
          <w:p w:rsidRPr="002D3D33" w:rsidR="00D956CD" w:rsidP="00FA0541" w:rsidRDefault="00D956CD" w14:paraId="7A320C13" w14:textId="77777777">
            <w:pPr>
              <w:pStyle w:val="Amendement"/>
              <w:rPr>
                <w:rFonts w:ascii="Times New Roman" w:hAnsi="Times New Roman" w:cs="Times New Roman"/>
              </w:rPr>
            </w:pPr>
          </w:p>
        </w:tc>
      </w:tr>
      <w:tr w:rsidRPr="002D3D33" w:rsidR="00D956CD" w:rsidTr="00FA0541" w14:paraId="585C38A8" w14:textId="77777777">
        <w:tc>
          <w:tcPr>
            <w:tcW w:w="2552" w:type="dxa"/>
            <w:tcBorders>
              <w:top w:val="nil"/>
              <w:left w:val="nil"/>
              <w:bottom w:val="nil"/>
              <w:right w:val="nil"/>
            </w:tcBorders>
          </w:tcPr>
          <w:p w:rsidRPr="002D3D33" w:rsidR="00D956CD" w:rsidP="00FA0541" w:rsidRDefault="00D956CD" w14:paraId="1FA0BC0B" w14:textId="1EA0212B">
            <w:pPr>
              <w:pStyle w:val="Amendement"/>
              <w:rPr>
                <w:rFonts w:ascii="Times New Roman" w:hAnsi="Times New Roman" w:cs="Times New Roman"/>
              </w:rPr>
            </w:pPr>
            <w:r w:rsidRPr="002D3D33">
              <w:rPr>
                <w:rFonts w:ascii="Times New Roman" w:hAnsi="Times New Roman" w:cs="Times New Roman"/>
              </w:rPr>
              <w:t xml:space="preserve">Nr. </w:t>
            </w:r>
            <w:r w:rsidR="00CD00FD">
              <w:rPr>
                <w:rFonts w:ascii="Times New Roman" w:hAnsi="Times New Roman" w:cs="Times New Roman"/>
              </w:rPr>
              <w:t>5</w:t>
            </w:r>
          </w:p>
        </w:tc>
        <w:tc>
          <w:tcPr>
            <w:tcW w:w="6590" w:type="dxa"/>
            <w:tcBorders>
              <w:top w:val="nil"/>
              <w:left w:val="nil"/>
              <w:bottom w:val="nil"/>
              <w:right w:val="nil"/>
            </w:tcBorders>
          </w:tcPr>
          <w:p w:rsidRPr="002D3D33" w:rsidR="00972234" w:rsidP="001D0892" w:rsidRDefault="00D956CD" w14:paraId="745ABEF2" w14:textId="3BE2CF1F">
            <w:pPr>
              <w:pStyle w:val="Amendement"/>
              <w:rPr>
                <w:rFonts w:ascii="Times New Roman" w:hAnsi="Times New Roman" w:cs="Times New Roman"/>
              </w:rPr>
            </w:pPr>
            <w:r w:rsidRPr="002D3D33">
              <w:rPr>
                <w:rFonts w:ascii="Times New Roman" w:hAnsi="Times New Roman" w:cs="Times New Roman"/>
              </w:rPr>
              <w:t>VOORSTEL VAN WET</w:t>
            </w:r>
            <w:r w:rsidR="001D0892">
              <w:rPr>
                <w:rFonts w:ascii="Times New Roman" w:hAnsi="Times New Roman" w:cs="Times New Roman"/>
              </w:rPr>
              <w:t xml:space="preserve"> </w:t>
            </w:r>
            <w:r w:rsidRPr="001D0892" w:rsidR="001D0892">
              <w:rPr>
                <w:rFonts w:ascii="Times New Roman" w:hAnsi="Times New Roman" w:cs="Times New Roman"/>
              </w:rPr>
              <w:t>ZOALS GEWIJZIGD NAAR AANLEIDING VAN HET ADVIES VAN DE AFDELING ADVISERING VAN DE RAAD VAN STATE</w:t>
            </w:r>
            <w:r w:rsidR="00972234">
              <w:rPr>
                <w:rFonts w:ascii="Times New Roman" w:hAnsi="Times New Roman" w:cs="Times New Roman"/>
              </w:rPr>
              <w:t xml:space="preserve"> </w:t>
            </w:r>
          </w:p>
        </w:tc>
      </w:tr>
      <w:tr w:rsidRPr="002D3D33" w:rsidR="00D956CD" w:rsidTr="00FA0541" w14:paraId="04B3F2BA" w14:textId="77777777">
        <w:tc>
          <w:tcPr>
            <w:tcW w:w="2552" w:type="dxa"/>
            <w:tcBorders>
              <w:top w:val="nil"/>
              <w:left w:val="nil"/>
              <w:bottom w:val="nil"/>
              <w:right w:val="nil"/>
            </w:tcBorders>
          </w:tcPr>
          <w:p w:rsidRPr="002D3D33" w:rsidR="00D956CD" w:rsidP="00FA0541" w:rsidRDefault="00D956CD" w14:paraId="64F670DA" w14:textId="77777777">
            <w:pPr>
              <w:pStyle w:val="Amendement"/>
              <w:rPr>
                <w:rFonts w:ascii="Times New Roman" w:hAnsi="Times New Roman" w:cs="Times New Roman"/>
              </w:rPr>
            </w:pPr>
          </w:p>
        </w:tc>
        <w:tc>
          <w:tcPr>
            <w:tcW w:w="6590" w:type="dxa"/>
            <w:tcBorders>
              <w:top w:val="nil"/>
              <w:left w:val="nil"/>
              <w:bottom w:val="nil"/>
              <w:right w:val="nil"/>
            </w:tcBorders>
          </w:tcPr>
          <w:p w:rsidRPr="002D3D33" w:rsidR="00D956CD" w:rsidP="00FA0541" w:rsidRDefault="00D956CD" w14:paraId="5D5443A5" w14:textId="77777777">
            <w:pPr>
              <w:pStyle w:val="Amendement"/>
              <w:rPr>
                <w:rFonts w:ascii="Times New Roman" w:hAnsi="Times New Roman" w:cs="Times New Roman"/>
              </w:rPr>
            </w:pPr>
          </w:p>
        </w:tc>
      </w:tr>
    </w:tbl>
    <w:p w:rsidR="00972234" w:rsidP="00972234" w:rsidRDefault="00CD00FD" w14:paraId="0ABC34E8" w14:textId="66FCAE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72234" w:rsidR="00972234">
        <w:rPr>
          <w:rFonts w:ascii="Times New Roman" w:hAnsi="Times New Roman"/>
          <w:sz w:val="24"/>
          <w:szCs w:val="20"/>
        </w:rPr>
        <w:t>Wij Willem-Alexander, bij de grati</w:t>
      </w:r>
      <w:r w:rsidR="00972234">
        <w:rPr>
          <w:rFonts w:ascii="Times New Roman" w:hAnsi="Times New Roman"/>
          <w:sz w:val="24"/>
          <w:szCs w:val="20"/>
        </w:rPr>
        <w:t xml:space="preserve">e Gods, Koning der Nederlanden, </w:t>
      </w:r>
      <w:r w:rsidRPr="00972234" w:rsidR="00972234">
        <w:rPr>
          <w:rFonts w:ascii="Times New Roman" w:hAnsi="Times New Roman"/>
          <w:sz w:val="24"/>
          <w:szCs w:val="20"/>
        </w:rPr>
        <w:t>Prins va</w:t>
      </w:r>
      <w:r w:rsidR="00972234">
        <w:rPr>
          <w:rFonts w:ascii="Times New Roman" w:hAnsi="Times New Roman"/>
          <w:sz w:val="24"/>
          <w:szCs w:val="20"/>
        </w:rPr>
        <w:t xml:space="preserve">n Oranje-Nassau, enz. enz. enz. </w:t>
      </w:r>
    </w:p>
    <w:p w:rsidR="00972234" w:rsidP="00972234" w:rsidRDefault="00972234" w14:paraId="77E21F75" w14:textId="77777777">
      <w:pPr>
        <w:tabs>
          <w:tab w:val="left" w:pos="284"/>
          <w:tab w:val="left" w:pos="567"/>
          <w:tab w:val="left" w:pos="851"/>
        </w:tabs>
        <w:rPr>
          <w:rFonts w:ascii="Times New Roman" w:hAnsi="Times New Roman"/>
          <w:sz w:val="24"/>
          <w:szCs w:val="20"/>
        </w:rPr>
      </w:pPr>
    </w:p>
    <w:p w:rsidR="00972234" w:rsidP="00972234" w:rsidRDefault="00CD00FD" w14:paraId="6EEC2556" w14:textId="2E13C5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72234" w:rsidR="00972234">
        <w:rPr>
          <w:rFonts w:ascii="Times New Roman" w:hAnsi="Times New Roman"/>
          <w:sz w:val="24"/>
          <w:szCs w:val="20"/>
        </w:rPr>
        <w:t>Allen, die deze zullen zien of hore</w:t>
      </w:r>
      <w:r w:rsidR="00972234">
        <w:rPr>
          <w:rFonts w:ascii="Times New Roman" w:hAnsi="Times New Roman"/>
          <w:sz w:val="24"/>
          <w:szCs w:val="20"/>
        </w:rPr>
        <w:t xml:space="preserve">n lezen, saluut! doen te weten: </w:t>
      </w:r>
      <w:r w:rsidRPr="00972234" w:rsidR="00972234">
        <w:rPr>
          <w:rFonts w:ascii="Times New Roman" w:hAnsi="Times New Roman"/>
          <w:sz w:val="24"/>
          <w:szCs w:val="20"/>
        </w:rPr>
        <w:t>Alzo Wij in overweging genomen h</w:t>
      </w:r>
      <w:r w:rsidR="00972234">
        <w:rPr>
          <w:rFonts w:ascii="Times New Roman" w:hAnsi="Times New Roman"/>
          <w:sz w:val="24"/>
          <w:szCs w:val="20"/>
        </w:rPr>
        <w:t xml:space="preserve">ebben, dat het wenselijk is het </w:t>
      </w:r>
      <w:r w:rsidRPr="00972234" w:rsidR="00972234">
        <w:rPr>
          <w:rFonts w:ascii="Times New Roman" w:hAnsi="Times New Roman"/>
          <w:sz w:val="24"/>
          <w:szCs w:val="20"/>
        </w:rPr>
        <w:t>verrichten van conversiehandelingen</w:t>
      </w:r>
      <w:r w:rsidR="009B76E4">
        <w:rPr>
          <w:rFonts w:ascii="Times New Roman" w:hAnsi="Times New Roman"/>
          <w:sz w:val="24"/>
          <w:szCs w:val="20"/>
        </w:rPr>
        <w:t xml:space="preserve"> bij minderjarigen en kwetsbare volwassenen</w:t>
      </w:r>
      <w:r w:rsidRPr="00972234" w:rsidR="00972234">
        <w:rPr>
          <w:rFonts w:ascii="Times New Roman" w:hAnsi="Times New Roman"/>
          <w:sz w:val="24"/>
          <w:szCs w:val="20"/>
        </w:rPr>
        <w:t xml:space="preserve"> strafbaar te ste</w:t>
      </w:r>
      <w:r w:rsidR="00972234">
        <w:rPr>
          <w:rFonts w:ascii="Times New Roman" w:hAnsi="Times New Roman"/>
          <w:sz w:val="24"/>
          <w:szCs w:val="20"/>
        </w:rPr>
        <w:t>llen</w:t>
      </w:r>
      <w:r w:rsidR="009B76E4">
        <w:rPr>
          <w:rFonts w:ascii="Times New Roman" w:hAnsi="Times New Roman"/>
          <w:sz w:val="24"/>
          <w:szCs w:val="20"/>
        </w:rPr>
        <w:t>, alsmede het openbaar aanbieden van conversiehandelingen en het rechtstreeks aanbieden van conversiehandelingen aan minderjarigen</w:t>
      </w:r>
      <w:r w:rsidR="00972234">
        <w:rPr>
          <w:rFonts w:ascii="Times New Roman" w:hAnsi="Times New Roman"/>
          <w:sz w:val="24"/>
          <w:szCs w:val="20"/>
        </w:rPr>
        <w:t xml:space="preserve">; </w:t>
      </w:r>
    </w:p>
    <w:p w:rsidRPr="002D3D33" w:rsidR="00D956CD" w:rsidP="00972234" w:rsidRDefault="00CD00FD" w14:paraId="17CD6451" w14:textId="0685E2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72234" w:rsidR="00972234">
        <w:rPr>
          <w:rFonts w:ascii="Times New Roman" w:hAnsi="Times New Roman"/>
          <w:sz w:val="24"/>
          <w:szCs w:val="20"/>
        </w:rPr>
        <w:t>Zo is het, dat Wij, de Afdeling a</w:t>
      </w:r>
      <w:r w:rsidR="00972234">
        <w:rPr>
          <w:rFonts w:ascii="Times New Roman" w:hAnsi="Times New Roman"/>
          <w:sz w:val="24"/>
          <w:szCs w:val="20"/>
        </w:rPr>
        <w:t xml:space="preserve">dvisering van de Raad van State </w:t>
      </w:r>
      <w:r w:rsidRPr="00972234" w:rsidR="00972234">
        <w:rPr>
          <w:rFonts w:ascii="Times New Roman" w:hAnsi="Times New Roman"/>
          <w:sz w:val="24"/>
          <w:szCs w:val="20"/>
        </w:rPr>
        <w:t xml:space="preserve">gehoord, en met gemeen overleg der </w:t>
      </w:r>
      <w:r w:rsidR="00972234">
        <w:rPr>
          <w:rFonts w:ascii="Times New Roman" w:hAnsi="Times New Roman"/>
          <w:sz w:val="24"/>
          <w:szCs w:val="20"/>
        </w:rPr>
        <w:t>Staten-Generaal, hebben goedge</w:t>
      </w:r>
      <w:r w:rsidRPr="00972234" w:rsidR="00972234">
        <w:rPr>
          <w:rFonts w:ascii="Times New Roman" w:hAnsi="Times New Roman"/>
          <w:sz w:val="24"/>
          <w:szCs w:val="20"/>
        </w:rPr>
        <w:t>vonden en verstaan, gelijk Wij goedvinden en verstaan bij deze:</w:t>
      </w:r>
    </w:p>
    <w:p w:rsidRPr="002D3D33" w:rsidR="00B8033C" w:rsidP="007E0CE2" w:rsidRDefault="00B8033C" w14:paraId="3D8E4700" w14:textId="77777777">
      <w:pPr>
        <w:tabs>
          <w:tab w:val="left" w:pos="284"/>
          <w:tab w:val="left" w:pos="567"/>
          <w:tab w:val="left" w:pos="851"/>
        </w:tabs>
        <w:rPr>
          <w:rFonts w:ascii="Times New Roman" w:hAnsi="Times New Roman"/>
          <w:sz w:val="24"/>
          <w:szCs w:val="20"/>
        </w:rPr>
      </w:pPr>
    </w:p>
    <w:p w:rsidRPr="002D3D33" w:rsidR="00D956CD" w:rsidP="007E0CE2" w:rsidRDefault="00D956CD" w14:paraId="1646A118" w14:textId="77777777">
      <w:pPr>
        <w:tabs>
          <w:tab w:val="left" w:pos="284"/>
          <w:tab w:val="left" w:pos="567"/>
          <w:tab w:val="left" w:pos="851"/>
        </w:tabs>
        <w:rPr>
          <w:rFonts w:ascii="Times New Roman" w:hAnsi="Times New Roman"/>
          <w:sz w:val="24"/>
          <w:szCs w:val="20"/>
        </w:rPr>
      </w:pPr>
    </w:p>
    <w:p w:rsidRPr="002D3D33" w:rsidR="00D956CD" w:rsidP="007E0CE2" w:rsidRDefault="00D956CD" w14:paraId="2E9EE43F" w14:textId="77777777">
      <w:pPr>
        <w:tabs>
          <w:tab w:val="left" w:pos="284"/>
          <w:tab w:val="left" w:pos="567"/>
          <w:tab w:val="left" w:pos="851"/>
        </w:tabs>
        <w:rPr>
          <w:rFonts w:ascii="Times New Roman" w:hAnsi="Times New Roman"/>
          <w:b/>
          <w:sz w:val="24"/>
          <w:szCs w:val="20"/>
        </w:rPr>
      </w:pPr>
      <w:r w:rsidRPr="002D3D33">
        <w:rPr>
          <w:rFonts w:ascii="Times New Roman" w:hAnsi="Times New Roman"/>
          <w:b/>
          <w:sz w:val="24"/>
          <w:szCs w:val="20"/>
        </w:rPr>
        <w:t xml:space="preserve">ARTIKEL I </w:t>
      </w:r>
    </w:p>
    <w:p w:rsidRPr="002D3D33" w:rsidR="00D956CD" w:rsidP="007E0CE2" w:rsidRDefault="00D956CD" w14:paraId="20A70627" w14:textId="77777777">
      <w:pPr>
        <w:tabs>
          <w:tab w:val="left" w:pos="284"/>
          <w:tab w:val="left" w:pos="567"/>
          <w:tab w:val="left" w:pos="851"/>
        </w:tabs>
        <w:rPr>
          <w:rFonts w:ascii="Times New Roman" w:hAnsi="Times New Roman"/>
          <w:sz w:val="24"/>
          <w:szCs w:val="20"/>
        </w:rPr>
      </w:pPr>
    </w:p>
    <w:p w:rsidRPr="002D3D33" w:rsidR="00D956CD" w:rsidP="007E0CE2" w:rsidRDefault="007E0CE2" w14:paraId="42A3C1A9" w14:textId="77777777">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tab/>
      </w:r>
      <w:r w:rsidRPr="002D3D33" w:rsidR="00D956CD">
        <w:rPr>
          <w:rFonts w:ascii="Times New Roman" w:hAnsi="Times New Roman"/>
          <w:sz w:val="24"/>
          <w:szCs w:val="20"/>
        </w:rPr>
        <w:t>Het Wetboek van Strafrecht wordt als volgt gewijzigd:</w:t>
      </w:r>
    </w:p>
    <w:p w:rsidR="00484CB3" w:rsidP="007E0CE2" w:rsidRDefault="00484CB3" w14:paraId="1F4952C7" w14:textId="77777777">
      <w:pPr>
        <w:tabs>
          <w:tab w:val="left" w:pos="284"/>
          <w:tab w:val="left" w:pos="567"/>
          <w:tab w:val="left" w:pos="851"/>
        </w:tabs>
        <w:rPr>
          <w:rFonts w:ascii="Times New Roman" w:hAnsi="Times New Roman"/>
          <w:strike/>
          <w:sz w:val="24"/>
          <w:szCs w:val="20"/>
        </w:rPr>
      </w:pPr>
    </w:p>
    <w:p w:rsidRPr="002D3D33" w:rsidR="00D956CD" w:rsidP="007E0CE2" w:rsidRDefault="001B7A7E" w14:paraId="2C0A45E4" w14:textId="2C1B44F0">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t>A</w:t>
      </w:r>
      <w:r w:rsidRPr="002D3D33" w:rsidR="00D956CD">
        <w:rPr>
          <w:rFonts w:ascii="Times New Roman" w:hAnsi="Times New Roman"/>
          <w:sz w:val="24"/>
          <w:szCs w:val="20"/>
        </w:rPr>
        <w:br/>
      </w:r>
      <w:r w:rsidRPr="002D3D33" w:rsidR="00D956CD">
        <w:rPr>
          <w:rFonts w:ascii="Times New Roman" w:hAnsi="Times New Roman"/>
          <w:sz w:val="24"/>
          <w:szCs w:val="20"/>
        </w:rPr>
        <w:br/>
      </w:r>
      <w:r w:rsidRPr="002D3D33" w:rsidR="007E0CE2">
        <w:rPr>
          <w:rFonts w:ascii="Times New Roman" w:hAnsi="Times New Roman"/>
          <w:sz w:val="24"/>
          <w:szCs w:val="20"/>
        </w:rPr>
        <w:tab/>
      </w:r>
      <w:r w:rsidRPr="002D3D33" w:rsidR="00D956CD">
        <w:rPr>
          <w:rFonts w:ascii="Times New Roman" w:hAnsi="Times New Roman"/>
          <w:sz w:val="24"/>
          <w:szCs w:val="20"/>
        </w:rPr>
        <w:t xml:space="preserve">In artikel </w:t>
      </w:r>
      <w:r w:rsidRPr="002D3D33" w:rsidR="00375B81">
        <w:rPr>
          <w:rFonts w:ascii="Times New Roman" w:hAnsi="Times New Roman"/>
          <w:sz w:val="24"/>
          <w:szCs w:val="20"/>
        </w:rPr>
        <w:t>71</w:t>
      </w:r>
      <w:r w:rsidRPr="002D3D33" w:rsidR="00D956CD">
        <w:rPr>
          <w:rFonts w:ascii="Times New Roman" w:hAnsi="Times New Roman"/>
          <w:sz w:val="24"/>
          <w:szCs w:val="20"/>
        </w:rPr>
        <w:t>,</w:t>
      </w:r>
      <w:r w:rsidRPr="002D3D33" w:rsidR="00DB5AB9">
        <w:rPr>
          <w:rFonts w:ascii="Times New Roman" w:hAnsi="Times New Roman"/>
          <w:sz w:val="24"/>
          <w:szCs w:val="20"/>
        </w:rPr>
        <w:t xml:space="preserve"> aanhef en onderdeel</w:t>
      </w:r>
      <w:r w:rsidRPr="002D3D33" w:rsidR="00D956CD">
        <w:rPr>
          <w:rFonts w:ascii="Times New Roman" w:hAnsi="Times New Roman"/>
          <w:sz w:val="24"/>
          <w:szCs w:val="20"/>
        </w:rPr>
        <w:t xml:space="preserve"> </w:t>
      </w:r>
      <w:r w:rsidRPr="002D3D33" w:rsidR="00DB5AB9">
        <w:rPr>
          <w:rFonts w:ascii="Times New Roman" w:hAnsi="Times New Roman"/>
          <w:sz w:val="24"/>
          <w:szCs w:val="20"/>
        </w:rPr>
        <w:t>3</w:t>
      </w:r>
      <w:r w:rsidRPr="002D3D33" w:rsidR="00D956CD">
        <w:rPr>
          <w:rFonts w:ascii="Times New Roman" w:hAnsi="Times New Roman"/>
          <w:sz w:val="24"/>
          <w:szCs w:val="20"/>
        </w:rPr>
        <w:t>°</w:t>
      </w:r>
      <w:r w:rsidR="00F56708">
        <w:rPr>
          <w:rFonts w:ascii="Times New Roman" w:hAnsi="Times New Roman"/>
          <w:sz w:val="24"/>
          <w:szCs w:val="20"/>
        </w:rPr>
        <w:t>,</w:t>
      </w:r>
      <w:r w:rsidRPr="002D3D33" w:rsidR="00D956CD">
        <w:rPr>
          <w:rFonts w:ascii="Times New Roman" w:hAnsi="Times New Roman"/>
          <w:sz w:val="24"/>
          <w:szCs w:val="20"/>
        </w:rPr>
        <w:t xml:space="preserve"> wordt </w:t>
      </w:r>
      <w:r w:rsidRPr="002D3D33" w:rsidR="00DB5AB9">
        <w:rPr>
          <w:rFonts w:ascii="Times New Roman" w:hAnsi="Times New Roman"/>
          <w:sz w:val="24"/>
          <w:szCs w:val="20"/>
        </w:rPr>
        <w:t xml:space="preserve">na </w:t>
      </w:r>
      <w:r w:rsidRPr="002D3D33" w:rsidR="0082486F">
        <w:rPr>
          <w:rFonts w:ascii="Times New Roman" w:hAnsi="Times New Roman"/>
          <w:sz w:val="24"/>
          <w:szCs w:val="20"/>
        </w:rPr>
        <w:t>“</w:t>
      </w:r>
      <w:r w:rsidRPr="002D3D33" w:rsidR="00DB5AB9">
        <w:rPr>
          <w:rFonts w:ascii="Times New Roman" w:hAnsi="Times New Roman"/>
          <w:sz w:val="24"/>
          <w:szCs w:val="20"/>
        </w:rPr>
        <w:t>284” ingevoegd</w:t>
      </w:r>
      <w:r w:rsidRPr="002D3D33" w:rsidR="00D956CD">
        <w:rPr>
          <w:rFonts w:ascii="Times New Roman" w:hAnsi="Times New Roman"/>
          <w:sz w:val="24"/>
          <w:szCs w:val="20"/>
        </w:rPr>
        <w:t xml:space="preserve"> </w:t>
      </w:r>
      <w:r w:rsidRPr="002D3D33" w:rsidR="001D2A28">
        <w:rPr>
          <w:rFonts w:ascii="Times New Roman" w:hAnsi="Times New Roman"/>
          <w:sz w:val="24"/>
          <w:szCs w:val="20"/>
        </w:rPr>
        <w:t>“</w:t>
      </w:r>
      <w:r w:rsidRPr="002D3D33" w:rsidR="00DB5AB9">
        <w:rPr>
          <w:rFonts w:ascii="Times New Roman" w:hAnsi="Times New Roman"/>
          <w:sz w:val="24"/>
          <w:szCs w:val="20"/>
        </w:rPr>
        <w:t>, 285ba, eerste lid,”</w:t>
      </w:r>
      <w:r w:rsidRPr="002D3D33" w:rsidR="00D956CD">
        <w:rPr>
          <w:rFonts w:ascii="Times New Roman" w:hAnsi="Times New Roman"/>
          <w:sz w:val="24"/>
          <w:szCs w:val="20"/>
        </w:rPr>
        <w:t>.</w:t>
      </w:r>
      <w:r w:rsidRPr="002D3D33" w:rsidR="008B6C7F">
        <w:rPr>
          <w:rFonts w:ascii="Times New Roman" w:hAnsi="Times New Roman"/>
          <w:sz w:val="24"/>
          <w:szCs w:val="20"/>
        </w:rPr>
        <w:t xml:space="preserve"> </w:t>
      </w:r>
      <w:r w:rsidR="00484CB3">
        <w:rPr>
          <w:rFonts w:ascii="Times New Roman" w:hAnsi="Times New Roman"/>
          <w:sz w:val="24"/>
          <w:szCs w:val="20"/>
        </w:rPr>
        <w:br/>
      </w:r>
      <w:r w:rsidR="00484CB3">
        <w:rPr>
          <w:rFonts w:ascii="Times New Roman" w:hAnsi="Times New Roman"/>
          <w:sz w:val="24"/>
          <w:szCs w:val="20"/>
        </w:rPr>
        <w:br/>
      </w:r>
      <w:r w:rsidRPr="002D3D33">
        <w:rPr>
          <w:rFonts w:ascii="Times New Roman" w:hAnsi="Times New Roman"/>
          <w:sz w:val="24"/>
          <w:szCs w:val="20"/>
        </w:rPr>
        <w:t>B</w:t>
      </w:r>
    </w:p>
    <w:p w:rsidRPr="002D3D33" w:rsidR="00D956CD" w:rsidP="007E0CE2" w:rsidRDefault="00D956CD" w14:paraId="2127F5C0" w14:textId="77777777">
      <w:pPr>
        <w:tabs>
          <w:tab w:val="left" w:pos="284"/>
          <w:tab w:val="left" w:pos="567"/>
          <w:tab w:val="left" w:pos="851"/>
        </w:tabs>
        <w:rPr>
          <w:rFonts w:ascii="Times New Roman" w:hAnsi="Times New Roman"/>
          <w:sz w:val="24"/>
          <w:szCs w:val="20"/>
        </w:rPr>
      </w:pPr>
    </w:p>
    <w:p w:rsidRPr="002D3D33" w:rsidR="00256B21" w:rsidP="00256B21" w:rsidRDefault="007E0CE2" w14:paraId="150B89E4" w14:textId="77777777">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tab/>
      </w:r>
      <w:r w:rsidRPr="002D3D33" w:rsidR="00D956CD">
        <w:rPr>
          <w:rFonts w:ascii="Times New Roman" w:hAnsi="Times New Roman"/>
          <w:sz w:val="24"/>
          <w:szCs w:val="20"/>
        </w:rPr>
        <w:t>Na artikel 285</w:t>
      </w:r>
      <w:r w:rsidRPr="002D3D33" w:rsidR="00F61956">
        <w:rPr>
          <w:rFonts w:ascii="Times New Roman" w:hAnsi="Times New Roman"/>
          <w:sz w:val="24"/>
          <w:szCs w:val="20"/>
        </w:rPr>
        <w:t>b</w:t>
      </w:r>
      <w:r w:rsidRPr="002D3D33" w:rsidR="00D956CD">
        <w:rPr>
          <w:rFonts w:ascii="Times New Roman" w:hAnsi="Times New Roman"/>
          <w:sz w:val="24"/>
          <w:szCs w:val="20"/>
        </w:rPr>
        <w:t xml:space="preserve"> wordt een artikel ingevoegd</w:t>
      </w:r>
      <w:r w:rsidRPr="002D3D33" w:rsidR="0082486F">
        <w:rPr>
          <w:rFonts w:ascii="Times New Roman" w:hAnsi="Times New Roman"/>
          <w:sz w:val="24"/>
          <w:szCs w:val="20"/>
        </w:rPr>
        <w:t>,</w:t>
      </w:r>
      <w:r w:rsidRPr="002D3D33" w:rsidR="00D956CD">
        <w:rPr>
          <w:rFonts w:ascii="Times New Roman" w:hAnsi="Times New Roman"/>
          <w:sz w:val="24"/>
          <w:szCs w:val="20"/>
        </w:rPr>
        <w:t xml:space="preserve"> luidende:</w:t>
      </w:r>
      <w:r w:rsidRPr="002D3D33" w:rsidR="00D956CD">
        <w:rPr>
          <w:rFonts w:ascii="Times New Roman" w:hAnsi="Times New Roman"/>
          <w:sz w:val="24"/>
          <w:szCs w:val="20"/>
        </w:rPr>
        <w:br/>
      </w:r>
      <w:r w:rsidRPr="002D3D33" w:rsidR="00D956CD">
        <w:rPr>
          <w:rFonts w:ascii="Times New Roman" w:hAnsi="Times New Roman"/>
          <w:sz w:val="24"/>
          <w:szCs w:val="20"/>
        </w:rPr>
        <w:br/>
      </w:r>
      <w:r w:rsidRPr="002D3D33" w:rsidR="00256B21">
        <w:rPr>
          <w:rFonts w:ascii="Times New Roman" w:hAnsi="Times New Roman"/>
          <w:b/>
          <w:sz w:val="24"/>
          <w:szCs w:val="20"/>
        </w:rPr>
        <w:t>Artikel 285</w:t>
      </w:r>
      <w:r w:rsidRPr="002D3D33" w:rsidR="002B6D5C">
        <w:rPr>
          <w:rFonts w:ascii="Times New Roman" w:hAnsi="Times New Roman"/>
          <w:b/>
          <w:sz w:val="24"/>
          <w:szCs w:val="20"/>
        </w:rPr>
        <w:t>ba</w:t>
      </w:r>
    </w:p>
    <w:p w:rsidRPr="008C19FE" w:rsidR="008C19FE" w:rsidP="008C19FE" w:rsidRDefault="00035FD3" w14:paraId="4E21168E" w14:textId="77777777">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br/>
      </w:r>
      <w:r w:rsidRPr="008C19FE" w:rsidR="008C19FE">
        <w:rPr>
          <w:rFonts w:ascii="Times New Roman" w:hAnsi="Times New Roman"/>
          <w:sz w:val="24"/>
          <w:szCs w:val="20"/>
        </w:rPr>
        <w:tab/>
        <w:t>1. Degene die in de uitoefening van een ambt, beroep of bedrijf dan wel in het verband van een organisatie stelselmatig of anderszins op indringende wijze handelingen verricht met het oogmerk om de seksuele gerichtheid of genderidentiteit van een persoon die de leeftijd van achttien jaren nog niet heeft bereikt te veranderen of te onderdrukken, wordt gestraft met gevangenisstraf van ten hoogste een jaar of geldboete van de vierde categorie.</w:t>
      </w:r>
    </w:p>
    <w:p w:rsidR="00EF3C0F" w:rsidP="00EF3C0F" w:rsidRDefault="00CD00FD" w14:paraId="1E79D775" w14:textId="666B1C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EF3C0F">
        <w:rPr>
          <w:rFonts w:ascii="Times New Roman" w:hAnsi="Times New Roman"/>
          <w:sz w:val="24"/>
          <w:szCs w:val="20"/>
        </w:rPr>
        <w:t xml:space="preserve">2. </w:t>
      </w:r>
      <w:r w:rsidRPr="00EF3C0F" w:rsidR="00EF3C0F">
        <w:rPr>
          <w:rFonts w:ascii="Times New Roman" w:hAnsi="Times New Roman"/>
          <w:sz w:val="24"/>
          <w:szCs w:val="20"/>
        </w:rPr>
        <w:t xml:space="preserve">Met dezelfde straf wordt gestraft </w:t>
      </w:r>
      <w:r w:rsidR="009B76E4">
        <w:rPr>
          <w:rFonts w:ascii="Times New Roman" w:hAnsi="Times New Roman"/>
          <w:sz w:val="24"/>
          <w:szCs w:val="20"/>
        </w:rPr>
        <w:t>degene</w:t>
      </w:r>
      <w:r w:rsidRPr="00EF3C0F" w:rsidR="00EF3C0F">
        <w:rPr>
          <w:rFonts w:ascii="Times New Roman" w:hAnsi="Times New Roman"/>
          <w:sz w:val="24"/>
          <w:szCs w:val="20"/>
        </w:rPr>
        <w:t xml:space="preserve"> die het in het eerste lid omschreven feit begaat ten aanzien van een meerderjarige persoon door misbruik van uit feitelijke omstandigheden voortvloeiend overwicht.</w:t>
      </w:r>
    </w:p>
    <w:p w:rsidRPr="00972234" w:rsidR="00972234" w:rsidP="00972234" w:rsidRDefault="00CD00FD" w14:paraId="20436A33" w14:textId="094ECA1F">
      <w:pPr>
        <w:rPr>
          <w:rFonts w:ascii="Times New Roman" w:hAnsi="Times New Roman"/>
          <w:sz w:val="24"/>
        </w:rPr>
      </w:pPr>
      <w:r>
        <w:rPr>
          <w:rFonts w:ascii="Times New Roman" w:hAnsi="Times New Roman"/>
          <w:sz w:val="24"/>
        </w:rPr>
        <w:tab/>
      </w:r>
      <w:r w:rsidRPr="00972234" w:rsidR="00972234">
        <w:rPr>
          <w:rFonts w:ascii="Times New Roman" w:hAnsi="Times New Roman"/>
          <w:sz w:val="24"/>
        </w:rPr>
        <w:t xml:space="preserve">3. Met gevangenisstraf van ten hoogste zes maanden of geldboete van de derde categorie wordt gestraft: </w:t>
      </w:r>
    </w:p>
    <w:p w:rsidRPr="00972234" w:rsidR="00972234" w:rsidP="00972234" w:rsidRDefault="00CD00FD" w14:paraId="554DE099" w14:textId="2D306496">
      <w:pPr>
        <w:rPr>
          <w:rFonts w:ascii="Times New Roman" w:hAnsi="Times New Roman"/>
          <w:sz w:val="24"/>
        </w:rPr>
      </w:pPr>
      <w:r>
        <w:rPr>
          <w:rFonts w:ascii="Times New Roman" w:hAnsi="Times New Roman"/>
          <w:sz w:val="24"/>
        </w:rPr>
        <w:lastRenderedPageBreak/>
        <w:tab/>
      </w:r>
      <w:r w:rsidRPr="00972234" w:rsidR="00972234">
        <w:rPr>
          <w:rFonts w:ascii="Times New Roman" w:hAnsi="Times New Roman"/>
          <w:sz w:val="24"/>
        </w:rPr>
        <w:t>a. dege</w:t>
      </w:r>
      <w:r w:rsidR="009D3B20">
        <w:rPr>
          <w:rFonts w:ascii="Times New Roman" w:hAnsi="Times New Roman"/>
          <w:sz w:val="24"/>
        </w:rPr>
        <w:t xml:space="preserve">ne die openlijk </w:t>
      </w:r>
      <w:r w:rsidRPr="00972234" w:rsidR="00972234">
        <w:rPr>
          <w:rFonts w:ascii="Times New Roman" w:hAnsi="Times New Roman"/>
          <w:sz w:val="24"/>
        </w:rPr>
        <w:t>diensten aanbiedt, bestaande uit het verrichten van handelingen als bedoeld in het eerste lid jegens een persoon;</w:t>
      </w:r>
    </w:p>
    <w:p w:rsidRPr="00972234" w:rsidR="00972234" w:rsidP="00972234" w:rsidRDefault="00CD00FD" w14:paraId="27AE1EA8" w14:textId="348F959A">
      <w:pPr>
        <w:rPr>
          <w:rFonts w:ascii="Times New Roman" w:hAnsi="Times New Roman"/>
          <w:sz w:val="24"/>
        </w:rPr>
      </w:pPr>
      <w:r>
        <w:rPr>
          <w:rFonts w:ascii="Times New Roman" w:hAnsi="Times New Roman"/>
          <w:sz w:val="24"/>
        </w:rPr>
        <w:tab/>
      </w:r>
      <w:r w:rsidRPr="00972234" w:rsidR="00972234">
        <w:rPr>
          <w:rFonts w:ascii="Times New Roman" w:hAnsi="Times New Roman"/>
          <w:sz w:val="24"/>
        </w:rPr>
        <w:t>b. degene die rechtstreeks diensten aanbiedt</w:t>
      </w:r>
      <w:r w:rsidR="00B01495">
        <w:rPr>
          <w:rFonts w:ascii="Times New Roman" w:hAnsi="Times New Roman"/>
          <w:sz w:val="24"/>
        </w:rPr>
        <w:t xml:space="preserve"> aan een persoon </w:t>
      </w:r>
      <w:r w:rsidRPr="00972234" w:rsidR="00B01495">
        <w:rPr>
          <w:rFonts w:ascii="Times New Roman" w:hAnsi="Times New Roman"/>
          <w:sz w:val="24"/>
        </w:rPr>
        <w:t>die de leeftijd van achttien jaren nog niet heeft bereikt</w:t>
      </w:r>
      <w:r w:rsidRPr="00972234" w:rsidR="00972234">
        <w:rPr>
          <w:rFonts w:ascii="Times New Roman" w:hAnsi="Times New Roman"/>
          <w:sz w:val="24"/>
        </w:rPr>
        <w:t xml:space="preserve">, bestaande uit het verrichten van handelingen als bedoeld in het eerste lid jegens </w:t>
      </w:r>
      <w:r w:rsidR="00B01495">
        <w:rPr>
          <w:rFonts w:ascii="Times New Roman" w:hAnsi="Times New Roman"/>
          <w:sz w:val="24"/>
        </w:rPr>
        <w:t>die</w:t>
      </w:r>
      <w:r w:rsidRPr="00972234" w:rsidR="00972234">
        <w:rPr>
          <w:rFonts w:ascii="Times New Roman" w:hAnsi="Times New Roman"/>
          <w:sz w:val="24"/>
        </w:rPr>
        <w:t xml:space="preserve"> persoon.</w:t>
      </w:r>
    </w:p>
    <w:p w:rsidRPr="002D3D33" w:rsidR="00323D77" w:rsidP="00EF3C0F" w:rsidRDefault="00CD00FD" w14:paraId="2FD6C990" w14:textId="5F5909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EF3C0F">
        <w:rPr>
          <w:rFonts w:ascii="Times New Roman" w:hAnsi="Times New Roman"/>
          <w:sz w:val="24"/>
          <w:szCs w:val="20"/>
        </w:rPr>
        <w:t>4</w:t>
      </w:r>
      <w:r w:rsidRPr="002D3D33" w:rsidR="00256B21">
        <w:rPr>
          <w:rFonts w:ascii="Times New Roman" w:hAnsi="Times New Roman"/>
          <w:sz w:val="24"/>
          <w:szCs w:val="20"/>
        </w:rPr>
        <w:t xml:space="preserve">. Indien </w:t>
      </w:r>
      <w:r w:rsidR="003755FC">
        <w:rPr>
          <w:rFonts w:ascii="Times New Roman" w:hAnsi="Times New Roman"/>
          <w:sz w:val="24"/>
          <w:szCs w:val="20"/>
        </w:rPr>
        <w:t>een van de misdrijven</w:t>
      </w:r>
      <w:r w:rsidRPr="002D3D33" w:rsidR="005104E9">
        <w:rPr>
          <w:rFonts w:ascii="Times New Roman" w:hAnsi="Times New Roman"/>
          <w:sz w:val="24"/>
          <w:szCs w:val="20"/>
        </w:rPr>
        <w:t>,</w:t>
      </w:r>
      <w:r w:rsidRPr="002D3D33" w:rsidR="00256B21">
        <w:rPr>
          <w:rFonts w:ascii="Times New Roman" w:hAnsi="Times New Roman"/>
          <w:sz w:val="24"/>
          <w:szCs w:val="20"/>
        </w:rPr>
        <w:t xml:space="preserve"> </w:t>
      </w:r>
      <w:r w:rsidRPr="002D3D33" w:rsidR="00D4321B">
        <w:rPr>
          <w:rFonts w:ascii="Times New Roman" w:hAnsi="Times New Roman"/>
          <w:sz w:val="24"/>
          <w:szCs w:val="20"/>
        </w:rPr>
        <w:t xml:space="preserve">omschreven in het eerste </w:t>
      </w:r>
      <w:r w:rsidR="00EF3C0F">
        <w:rPr>
          <w:rFonts w:ascii="Times New Roman" w:hAnsi="Times New Roman"/>
          <w:sz w:val="24"/>
          <w:szCs w:val="20"/>
        </w:rPr>
        <w:t xml:space="preserve">en het tweede </w:t>
      </w:r>
      <w:r w:rsidRPr="002D3D33" w:rsidR="00D4321B">
        <w:rPr>
          <w:rFonts w:ascii="Times New Roman" w:hAnsi="Times New Roman"/>
          <w:sz w:val="24"/>
          <w:szCs w:val="20"/>
        </w:rPr>
        <w:t>lid</w:t>
      </w:r>
      <w:r w:rsidRPr="002D3D33" w:rsidR="005104E9">
        <w:rPr>
          <w:rFonts w:ascii="Times New Roman" w:hAnsi="Times New Roman"/>
          <w:sz w:val="24"/>
          <w:szCs w:val="20"/>
        </w:rPr>
        <w:t>,</w:t>
      </w:r>
      <w:r w:rsidRPr="002D3D33" w:rsidR="00D4321B">
        <w:rPr>
          <w:rFonts w:ascii="Times New Roman" w:hAnsi="Times New Roman"/>
          <w:sz w:val="24"/>
          <w:szCs w:val="20"/>
        </w:rPr>
        <w:t xml:space="preserve"> </w:t>
      </w:r>
      <w:r w:rsidRPr="002D3D33" w:rsidR="00256B21">
        <w:rPr>
          <w:rFonts w:ascii="Times New Roman" w:hAnsi="Times New Roman"/>
          <w:sz w:val="24"/>
          <w:szCs w:val="20"/>
        </w:rPr>
        <w:t xml:space="preserve">wordt gepleegd </w:t>
      </w:r>
      <w:r w:rsidRPr="002D3D33" w:rsidR="00323D77">
        <w:rPr>
          <w:rFonts w:ascii="Times New Roman" w:hAnsi="Times New Roman"/>
          <w:sz w:val="24"/>
          <w:szCs w:val="20"/>
        </w:rPr>
        <w:t xml:space="preserve">door </w:t>
      </w:r>
      <w:r w:rsidRPr="002D3D33" w:rsidR="00825808">
        <w:rPr>
          <w:rFonts w:ascii="Times New Roman" w:hAnsi="Times New Roman"/>
          <w:sz w:val="24"/>
          <w:szCs w:val="20"/>
        </w:rPr>
        <w:t xml:space="preserve">een persoon die daarvan een gewoonte maakt </w:t>
      </w:r>
      <w:r w:rsidRPr="002D3D33" w:rsidR="009B7014">
        <w:rPr>
          <w:rFonts w:ascii="Times New Roman" w:hAnsi="Times New Roman"/>
          <w:sz w:val="24"/>
          <w:szCs w:val="20"/>
        </w:rPr>
        <w:t xml:space="preserve">of door </w:t>
      </w:r>
      <w:r w:rsidRPr="002D3D33" w:rsidR="00323D77">
        <w:rPr>
          <w:rFonts w:ascii="Times New Roman" w:hAnsi="Times New Roman"/>
          <w:sz w:val="24"/>
          <w:szCs w:val="20"/>
        </w:rPr>
        <w:t>twee of meer verenigde personen</w:t>
      </w:r>
      <w:r w:rsidRPr="002D3D33" w:rsidR="004B717C">
        <w:rPr>
          <w:rFonts w:ascii="Times New Roman" w:hAnsi="Times New Roman"/>
          <w:sz w:val="24"/>
          <w:szCs w:val="20"/>
        </w:rPr>
        <w:t xml:space="preserve"> wordt gevangenisstraf van ten hoogste twee jaren of geldboete van de vierde categorie opgelegd.</w:t>
      </w:r>
      <w:r w:rsidRPr="002D3D33" w:rsidR="00323D77">
        <w:rPr>
          <w:rFonts w:ascii="Times New Roman" w:hAnsi="Times New Roman"/>
          <w:sz w:val="24"/>
          <w:szCs w:val="20"/>
        </w:rPr>
        <w:t xml:space="preserve"> </w:t>
      </w:r>
    </w:p>
    <w:p w:rsidRPr="000D6B59" w:rsidR="008E6D85" w:rsidP="008E6D85" w:rsidRDefault="00CD00FD" w14:paraId="0C3427EE" w14:textId="398E0FF2">
      <w:pPr>
        <w:tabs>
          <w:tab w:val="left" w:pos="284"/>
          <w:tab w:val="left" w:pos="567"/>
          <w:tab w:val="left" w:pos="851"/>
        </w:tabs>
        <w:rPr>
          <w:rFonts w:ascii="Times New Roman" w:hAnsi="Times New Roman"/>
          <w:i/>
          <w:color w:val="FF0000"/>
          <w:sz w:val="24"/>
          <w:szCs w:val="20"/>
        </w:rPr>
      </w:pPr>
      <w:r>
        <w:rPr>
          <w:rFonts w:ascii="Times New Roman" w:hAnsi="Times New Roman"/>
          <w:sz w:val="24"/>
          <w:szCs w:val="20"/>
        </w:rPr>
        <w:tab/>
      </w:r>
      <w:r w:rsidR="00EF3C0F">
        <w:rPr>
          <w:rFonts w:ascii="Times New Roman" w:hAnsi="Times New Roman"/>
          <w:sz w:val="24"/>
          <w:szCs w:val="20"/>
        </w:rPr>
        <w:t>5</w:t>
      </w:r>
      <w:r w:rsidRPr="002D3D33" w:rsidR="002512BE">
        <w:rPr>
          <w:rFonts w:ascii="Times New Roman" w:hAnsi="Times New Roman"/>
          <w:sz w:val="24"/>
          <w:szCs w:val="20"/>
        </w:rPr>
        <w:t xml:space="preserve">. </w:t>
      </w:r>
      <w:r w:rsidRPr="002D3D33" w:rsidR="00E166B5">
        <w:rPr>
          <w:rFonts w:ascii="Times New Roman" w:hAnsi="Times New Roman"/>
          <w:sz w:val="24"/>
          <w:szCs w:val="20"/>
        </w:rPr>
        <w:t xml:space="preserve">Indien de schuldige een van de misdrijven, omschreven in het eerste </w:t>
      </w:r>
      <w:r w:rsidR="00EF3C0F">
        <w:rPr>
          <w:rFonts w:ascii="Times New Roman" w:hAnsi="Times New Roman"/>
          <w:sz w:val="24"/>
          <w:szCs w:val="20"/>
        </w:rPr>
        <w:t xml:space="preserve">tot en met </w:t>
      </w:r>
      <w:r w:rsidR="003755FC">
        <w:rPr>
          <w:rFonts w:ascii="Times New Roman" w:hAnsi="Times New Roman"/>
          <w:sz w:val="24"/>
          <w:szCs w:val="20"/>
        </w:rPr>
        <w:t xml:space="preserve">het </w:t>
      </w:r>
      <w:r w:rsidR="00EF3C0F">
        <w:rPr>
          <w:rFonts w:ascii="Times New Roman" w:hAnsi="Times New Roman"/>
          <w:sz w:val="24"/>
          <w:szCs w:val="20"/>
        </w:rPr>
        <w:t xml:space="preserve">derde </w:t>
      </w:r>
      <w:r w:rsidRPr="002D3D33" w:rsidR="00E166B5">
        <w:rPr>
          <w:rFonts w:ascii="Times New Roman" w:hAnsi="Times New Roman"/>
          <w:sz w:val="24"/>
          <w:szCs w:val="20"/>
        </w:rPr>
        <w:t>lid, in zijn beroep begaat, kan hij van de uitoefenin</w:t>
      </w:r>
      <w:r w:rsidR="00EF1645">
        <w:rPr>
          <w:rFonts w:ascii="Times New Roman" w:hAnsi="Times New Roman"/>
          <w:sz w:val="24"/>
          <w:szCs w:val="20"/>
        </w:rPr>
        <w:t>g van dat beroep worden ontzet.</w:t>
      </w:r>
      <w:r w:rsidR="00F5244D">
        <w:rPr>
          <w:rFonts w:ascii="Times New Roman" w:hAnsi="Times New Roman"/>
          <w:sz w:val="24"/>
          <w:szCs w:val="20"/>
        </w:rPr>
        <w:br/>
      </w:r>
      <w:r w:rsidR="00F5244D">
        <w:rPr>
          <w:rFonts w:ascii="Times New Roman" w:hAnsi="Times New Roman"/>
          <w:sz w:val="24"/>
          <w:szCs w:val="20"/>
        </w:rPr>
        <w:br/>
      </w:r>
      <w:r w:rsidRPr="002D3D33" w:rsidR="008E6D85">
        <w:rPr>
          <w:rFonts w:ascii="Times New Roman" w:hAnsi="Times New Roman"/>
          <w:sz w:val="24"/>
          <w:szCs w:val="20"/>
        </w:rPr>
        <w:t>C</w:t>
      </w:r>
    </w:p>
    <w:p w:rsidRPr="002D3D33" w:rsidR="008E6D85" w:rsidP="008E6D85" w:rsidRDefault="008E6D85" w14:paraId="47EC9899" w14:textId="77777777">
      <w:pPr>
        <w:tabs>
          <w:tab w:val="left" w:pos="284"/>
          <w:tab w:val="left" w:pos="567"/>
          <w:tab w:val="left" w:pos="851"/>
        </w:tabs>
        <w:rPr>
          <w:rFonts w:ascii="Times New Roman" w:hAnsi="Times New Roman"/>
          <w:sz w:val="24"/>
          <w:szCs w:val="20"/>
        </w:rPr>
      </w:pPr>
    </w:p>
    <w:p w:rsidR="008E6D85" w:rsidP="0085343E" w:rsidRDefault="008E6D85" w14:paraId="5AA6F5D4" w14:textId="50E1E116">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tab/>
        <w:t>In artikel 286 wordt “</w:t>
      </w:r>
      <w:r w:rsidRPr="00104C35" w:rsidR="00104C35">
        <w:rPr>
          <w:rFonts w:ascii="Times New Roman" w:hAnsi="Times New Roman"/>
          <w:sz w:val="24"/>
          <w:szCs w:val="20"/>
        </w:rPr>
        <w:t>en in het tweede lid van artikel 285</w:t>
      </w:r>
      <w:r w:rsidRPr="002D3D33">
        <w:rPr>
          <w:rFonts w:ascii="Times New Roman" w:hAnsi="Times New Roman"/>
          <w:sz w:val="24"/>
          <w:szCs w:val="20"/>
        </w:rPr>
        <w:t xml:space="preserve">” </w:t>
      </w:r>
      <w:r w:rsidR="00104C35">
        <w:rPr>
          <w:rFonts w:ascii="Times New Roman" w:hAnsi="Times New Roman"/>
          <w:sz w:val="24"/>
          <w:szCs w:val="20"/>
        </w:rPr>
        <w:t xml:space="preserve">vervangen door </w:t>
      </w:r>
      <w:r w:rsidRPr="002D3D33">
        <w:rPr>
          <w:rFonts w:ascii="Times New Roman" w:hAnsi="Times New Roman"/>
          <w:sz w:val="24"/>
          <w:szCs w:val="20"/>
        </w:rPr>
        <w:t>“</w:t>
      </w:r>
      <w:r w:rsidR="00A47AF5">
        <w:rPr>
          <w:rFonts w:ascii="Times New Roman" w:hAnsi="Times New Roman"/>
          <w:sz w:val="24"/>
          <w:szCs w:val="20"/>
        </w:rPr>
        <w:t>,</w:t>
      </w:r>
      <w:r w:rsidR="00104C35">
        <w:rPr>
          <w:rFonts w:ascii="Times New Roman" w:hAnsi="Times New Roman"/>
          <w:sz w:val="24"/>
          <w:szCs w:val="20"/>
        </w:rPr>
        <w:t xml:space="preserve"> </w:t>
      </w:r>
      <w:r w:rsidRPr="00104C35" w:rsidR="00104C35">
        <w:rPr>
          <w:rFonts w:ascii="Times New Roman" w:hAnsi="Times New Roman"/>
          <w:sz w:val="24"/>
          <w:szCs w:val="20"/>
        </w:rPr>
        <w:t>in het tweede lid van artikel 285</w:t>
      </w:r>
      <w:r w:rsidR="00104C35">
        <w:rPr>
          <w:rFonts w:ascii="Times New Roman" w:hAnsi="Times New Roman"/>
          <w:sz w:val="24"/>
          <w:szCs w:val="20"/>
        </w:rPr>
        <w:t xml:space="preserve"> en</w:t>
      </w:r>
      <w:r w:rsidR="00A47AF5">
        <w:rPr>
          <w:rFonts w:ascii="Times New Roman" w:hAnsi="Times New Roman"/>
          <w:sz w:val="24"/>
          <w:szCs w:val="20"/>
        </w:rPr>
        <w:t xml:space="preserve"> </w:t>
      </w:r>
      <w:r w:rsidRPr="002D3D33">
        <w:rPr>
          <w:rFonts w:ascii="Times New Roman" w:hAnsi="Times New Roman"/>
          <w:sz w:val="24"/>
          <w:szCs w:val="20"/>
        </w:rPr>
        <w:t xml:space="preserve">in het eerste </w:t>
      </w:r>
      <w:r w:rsidR="0085343E">
        <w:rPr>
          <w:rFonts w:ascii="Times New Roman" w:hAnsi="Times New Roman"/>
          <w:sz w:val="24"/>
          <w:szCs w:val="20"/>
        </w:rPr>
        <w:t xml:space="preserve">tot en met </w:t>
      </w:r>
      <w:r w:rsidR="003755FC">
        <w:rPr>
          <w:rFonts w:ascii="Times New Roman" w:hAnsi="Times New Roman"/>
          <w:sz w:val="24"/>
          <w:szCs w:val="20"/>
        </w:rPr>
        <w:t xml:space="preserve">het </w:t>
      </w:r>
      <w:r w:rsidR="0085343E">
        <w:rPr>
          <w:rFonts w:ascii="Times New Roman" w:hAnsi="Times New Roman"/>
          <w:sz w:val="24"/>
          <w:szCs w:val="20"/>
        </w:rPr>
        <w:t xml:space="preserve">derde </w:t>
      </w:r>
      <w:r w:rsidRPr="002D3D33">
        <w:rPr>
          <w:rFonts w:ascii="Times New Roman" w:hAnsi="Times New Roman"/>
          <w:sz w:val="24"/>
          <w:szCs w:val="20"/>
        </w:rPr>
        <w:t>lid van artikel 28</w:t>
      </w:r>
      <w:r w:rsidR="00A47AF5">
        <w:rPr>
          <w:rFonts w:ascii="Times New Roman" w:hAnsi="Times New Roman"/>
          <w:sz w:val="24"/>
          <w:szCs w:val="20"/>
        </w:rPr>
        <w:t>5</w:t>
      </w:r>
      <w:r w:rsidRPr="002D3D33">
        <w:rPr>
          <w:rFonts w:ascii="Times New Roman" w:hAnsi="Times New Roman"/>
          <w:sz w:val="24"/>
          <w:szCs w:val="20"/>
        </w:rPr>
        <w:t>ba”</w:t>
      </w:r>
      <w:r w:rsidR="0011154C">
        <w:rPr>
          <w:rFonts w:ascii="Times New Roman" w:hAnsi="Times New Roman"/>
          <w:sz w:val="24"/>
          <w:szCs w:val="20"/>
        </w:rPr>
        <w:t>.</w:t>
      </w:r>
    </w:p>
    <w:p w:rsidR="00F5244D" w:rsidP="00A47AF5" w:rsidRDefault="00F5244D" w14:paraId="5231B476" w14:textId="77777777">
      <w:pPr>
        <w:tabs>
          <w:tab w:val="left" w:pos="284"/>
          <w:tab w:val="left" w:pos="567"/>
          <w:tab w:val="left" w:pos="851"/>
        </w:tabs>
        <w:rPr>
          <w:rFonts w:ascii="Times New Roman" w:hAnsi="Times New Roman"/>
          <w:sz w:val="24"/>
          <w:szCs w:val="20"/>
        </w:rPr>
      </w:pPr>
    </w:p>
    <w:p w:rsidRPr="002D3D33" w:rsidR="00256B21" w:rsidP="00256B21" w:rsidRDefault="00256B21" w14:paraId="57E4E2AA" w14:textId="77777777">
      <w:pPr>
        <w:tabs>
          <w:tab w:val="left" w:pos="284"/>
          <w:tab w:val="left" w:pos="567"/>
          <w:tab w:val="left" w:pos="851"/>
        </w:tabs>
        <w:rPr>
          <w:rFonts w:ascii="Times New Roman" w:hAnsi="Times New Roman"/>
          <w:sz w:val="24"/>
          <w:szCs w:val="20"/>
        </w:rPr>
      </w:pPr>
    </w:p>
    <w:p w:rsidRPr="002D3D33" w:rsidR="00D956CD" w:rsidRDefault="007E0CE2" w14:paraId="46839AA3" w14:textId="68168D65">
      <w:pPr>
        <w:tabs>
          <w:tab w:val="left" w:pos="284"/>
          <w:tab w:val="left" w:pos="567"/>
          <w:tab w:val="left" w:pos="851"/>
        </w:tabs>
        <w:rPr>
          <w:rFonts w:ascii="Times New Roman" w:hAnsi="Times New Roman"/>
          <w:sz w:val="24"/>
          <w:szCs w:val="20"/>
        </w:rPr>
      </w:pPr>
      <w:r w:rsidRPr="002D3D33">
        <w:rPr>
          <w:rFonts w:ascii="Times New Roman" w:hAnsi="Times New Roman"/>
          <w:b/>
          <w:sz w:val="24"/>
          <w:szCs w:val="20"/>
        </w:rPr>
        <w:t xml:space="preserve">ARTIKEL II </w:t>
      </w:r>
      <w:r w:rsidRPr="002D3D33">
        <w:rPr>
          <w:rFonts w:ascii="Times New Roman" w:hAnsi="Times New Roman"/>
          <w:b/>
          <w:sz w:val="24"/>
          <w:szCs w:val="20"/>
        </w:rPr>
        <w:br/>
      </w:r>
      <w:r w:rsidRPr="002D3D33" w:rsidR="00D956CD">
        <w:rPr>
          <w:rFonts w:ascii="Times New Roman" w:hAnsi="Times New Roman"/>
          <w:b/>
          <w:sz w:val="24"/>
          <w:szCs w:val="20"/>
        </w:rPr>
        <w:br/>
      </w:r>
      <w:r w:rsidRPr="002D3D33">
        <w:rPr>
          <w:rFonts w:ascii="Times New Roman" w:hAnsi="Times New Roman"/>
          <w:sz w:val="24"/>
          <w:szCs w:val="20"/>
        </w:rPr>
        <w:tab/>
      </w:r>
      <w:r w:rsidRPr="002D3D33" w:rsidR="0008004C">
        <w:rPr>
          <w:rFonts w:ascii="Times New Roman" w:hAnsi="Times New Roman"/>
          <w:sz w:val="24"/>
          <w:szCs w:val="20"/>
        </w:rPr>
        <w:t>In artikel 51e, eerste lid,</w:t>
      </w:r>
      <w:r w:rsidR="0008004C">
        <w:rPr>
          <w:rFonts w:ascii="Times New Roman" w:hAnsi="Times New Roman"/>
          <w:sz w:val="24"/>
          <w:szCs w:val="20"/>
        </w:rPr>
        <w:t xml:space="preserve"> van h</w:t>
      </w:r>
      <w:r w:rsidRPr="002D3D33" w:rsidR="00D956CD">
        <w:rPr>
          <w:rFonts w:ascii="Times New Roman" w:hAnsi="Times New Roman"/>
          <w:sz w:val="24"/>
          <w:szCs w:val="20"/>
        </w:rPr>
        <w:t>et Wetboek van Strafvorder</w:t>
      </w:r>
      <w:r w:rsidR="0020146C">
        <w:rPr>
          <w:rFonts w:ascii="Times New Roman" w:hAnsi="Times New Roman"/>
          <w:sz w:val="24"/>
          <w:szCs w:val="20"/>
        </w:rPr>
        <w:t xml:space="preserve">ing wordt </w:t>
      </w:r>
      <w:r w:rsidRPr="002D3D33" w:rsidR="00D956CD">
        <w:rPr>
          <w:rFonts w:ascii="Times New Roman" w:hAnsi="Times New Roman"/>
          <w:sz w:val="24"/>
          <w:szCs w:val="20"/>
        </w:rPr>
        <w:t xml:space="preserve">na </w:t>
      </w:r>
      <w:r w:rsidRPr="002D3D33" w:rsidR="001D2A28">
        <w:rPr>
          <w:rFonts w:ascii="Times New Roman" w:hAnsi="Times New Roman"/>
          <w:sz w:val="24"/>
          <w:szCs w:val="20"/>
        </w:rPr>
        <w:t>“</w:t>
      </w:r>
      <w:r w:rsidRPr="002D3D33" w:rsidR="00D956CD">
        <w:rPr>
          <w:rFonts w:ascii="Times New Roman" w:hAnsi="Times New Roman"/>
          <w:sz w:val="24"/>
          <w:szCs w:val="20"/>
        </w:rPr>
        <w:t>285</w:t>
      </w:r>
      <w:r w:rsidRPr="002D3D33" w:rsidR="001D2A28">
        <w:rPr>
          <w:rFonts w:ascii="Times New Roman" w:hAnsi="Times New Roman"/>
          <w:sz w:val="24"/>
          <w:szCs w:val="20"/>
        </w:rPr>
        <w:t>b,”</w:t>
      </w:r>
      <w:r w:rsidRPr="002D3D33" w:rsidR="00D956CD">
        <w:rPr>
          <w:rFonts w:ascii="Times New Roman" w:hAnsi="Times New Roman"/>
          <w:sz w:val="24"/>
          <w:szCs w:val="20"/>
        </w:rPr>
        <w:t xml:space="preserve"> ingevoegd </w:t>
      </w:r>
      <w:r w:rsidRPr="002D3D33" w:rsidR="001D2A28">
        <w:rPr>
          <w:rFonts w:ascii="Times New Roman" w:hAnsi="Times New Roman"/>
          <w:sz w:val="24"/>
          <w:szCs w:val="20"/>
        </w:rPr>
        <w:t>“</w:t>
      </w:r>
      <w:r w:rsidRPr="002D3D33" w:rsidR="00D956CD">
        <w:rPr>
          <w:rFonts w:ascii="Times New Roman" w:hAnsi="Times New Roman"/>
          <w:sz w:val="24"/>
          <w:szCs w:val="20"/>
        </w:rPr>
        <w:t>285</w:t>
      </w:r>
      <w:r w:rsidRPr="002D3D33" w:rsidR="00F61956">
        <w:rPr>
          <w:rFonts w:ascii="Times New Roman" w:hAnsi="Times New Roman"/>
          <w:sz w:val="24"/>
          <w:szCs w:val="20"/>
        </w:rPr>
        <w:t>b</w:t>
      </w:r>
      <w:r w:rsidRPr="002D3D33" w:rsidR="004D6060">
        <w:rPr>
          <w:rFonts w:ascii="Times New Roman" w:hAnsi="Times New Roman"/>
          <w:sz w:val="24"/>
          <w:szCs w:val="20"/>
        </w:rPr>
        <w:t>a</w:t>
      </w:r>
      <w:r w:rsidRPr="002D3D33" w:rsidR="00FD27D6">
        <w:rPr>
          <w:rFonts w:ascii="Times New Roman" w:hAnsi="Times New Roman"/>
          <w:sz w:val="24"/>
          <w:szCs w:val="20"/>
        </w:rPr>
        <w:t>,</w:t>
      </w:r>
      <w:r w:rsidRPr="002D3D33" w:rsidR="005E702B">
        <w:rPr>
          <w:rFonts w:ascii="Times New Roman" w:hAnsi="Times New Roman"/>
          <w:sz w:val="24"/>
          <w:szCs w:val="20"/>
        </w:rPr>
        <w:t xml:space="preserve"> eerste </w:t>
      </w:r>
      <w:r w:rsidR="0085343E">
        <w:rPr>
          <w:rFonts w:ascii="Times New Roman" w:hAnsi="Times New Roman"/>
          <w:sz w:val="24"/>
          <w:szCs w:val="20"/>
        </w:rPr>
        <w:t xml:space="preserve">en tweede </w:t>
      </w:r>
      <w:r w:rsidRPr="002D3D33" w:rsidR="005E702B">
        <w:rPr>
          <w:rFonts w:ascii="Times New Roman" w:hAnsi="Times New Roman"/>
          <w:sz w:val="24"/>
          <w:szCs w:val="20"/>
        </w:rPr>
        <w:t>lid</w:t>
      </w:r>
      <w:r w:rsidRPr="002D3D33" w:rsidR="00FD27D6">
        <w:rPr>
          <w:rFonts w:ascii="Times New Roman" w:hAnsi="Times New Roman"/>
          <w:sz w:val="24"/>
          <w:szCs w:val="20"/>
        </w:rPr>
        <w:t>,</w:t>
      </w:r>
      <w:r w:rsidRPr="002D3D33" w:rsidR="001D2A28">
        <w:rPr>
          <w:rFonts w:ascii="Times New Roman" w:hAnsi="Times New Roman"/>
          <w:sz w:val="24"/>
          <w:szCs w:val="20"/>
        </w:rPr>
        <w:t>”</w:t>
      </w:r>
      <w:r w:rsidRPr="002D3D33" w:rsidR="00E740DC">
        <w:rPr>
          <w:rFonts w:ascii="Times New Roman" w:hAnsi="Times New Roman"/>
          <w:sz w:val="24"/>
          <w:szCs w:val="20"/>
        </w:rPr>
        <w:t>.</w:t>
      </w:r>
    </w:p>
    <w:p w:rsidRPr="002D3D33" w:rsidR="00D956CD" w:rsidP="007E0CE2" w:rsidRDefault="00D956CD" w14:paraId="41D047F8" w14:textId="77777777">
      <w:pPr>
        <w:tabs>
          <w:tab w:val="left" w:pos="284"/>
          <w:tab w:val="left" w:pos="567"/>
          <w:tab w:val="left" w:pos="851"/>
        </w:tabs>
        <w:rPr>
          <w:rFonts w:ascii="Times New Roman" w:hAnsi="Times New Roman"/>
          <w:sz w:val="24"/>
          <w:szCs w:val="20"/>
        </w:rPr>
      </w:pPr>
    </w:p>
    <w:p w:rsidRPr="002D3D33" w:rsidR="00D956CD" w:rsidP="007E0CE2" w:rsidRDefault="00D956CD" w14:paraId="6E65BD06" w14:textId="77777777">
      <w:pPr>
        <w:tabs>
          <w:tab w:val="left" w:pos="284"/>
          <w:tab w:val="left" w:pos="567"/>
          <w:tab w:val="left" w:pos="851"/>
        </w:tabs>
        <w:rPr>
          <w:rFonts w:ascii="Times New Roman" w:hAnsi="Times New Roman"/>
          <w:sz w:val="24"/>
          <w:szCs w:val="20"/>
        </w:rPr>
      </w:pPr>
    </w:p>
    <w:p w:rsidR="00453CDC" w:rsidP="00FD27D6" w:rsidRDefault="00D956CD" w14:paraId="491E9DBB" w14:textId="2365B0AE">
      <w:pPr>
        <w:tabs>
          <w:tab w:val="left" w:pos="284"/>
          <w:tab w:val="left" w:pos="567"/>
          <w:tab w:val="left" w:pos="851"/>
        </w:tabs>
        <w:rPr>
          <w:rFonts w:ascii="Times New Roman" w:hAnsi="Times New Roman"/>
          <w:sz w:val="24"/>
          <w:szCs w:val="20"/>
        </w:rPr>
      </w:pPr>
      <w:r w:rsidRPr="002D3D33">
        <w:rPr>
          <w:rFonts w:ascii="Times New Roman" w:hAnsi="Times New Roman"/>
          <w:b/>
          <w:sz w:val="24"/>
          <w:szCs w:val="20"/>
        </w:rPr>
        <w:t>ARTIKEL III</w:t>
      </w:r>
      <w:r w:rsidRPr="002D3D33">
        <w:rPr>
          <w:rFonts w:ascii="Times New Roman" w:hAnsi="Times New Roman"/>
          <w:b/>
          <w:sz w:val="24"/>
          <w:szCs w:val="20"/>
        </w:rPr>
        <w:br/>
      </w:r>
      <w:r w:rsidRPr="00453CDC">
        <w:rPr>
          <w:rFonts w:ascii="Times New Roman" w:hAnsi="Times New Roman"/>
          <w:sz w:val="24"/>
          <w:szCs w:val="20"/>
        </w:rPr>
        <w:br/>
      </w:r>
      <w:r w:rsidR="00CD00FD">
        <w:rPr>
          <w:rFonts w:ascii="Times New Roman" w:hAnsi="Times New Roman"/>
          <w:sz w:val="24"/>
          <w:szCs w:val="20"/>
        </w:rPr>
        <w:tab/>
      </w:r>
      <w:r w:rsidRPr="00453CDC" w:rsidR="00453CDC">
        <w:rPr>
          <w:rFonts w:ascii="Times New Roman" w:hAnsi="Times New Roman"/>
          <w:sz w:val="24"/>
          <w:szCs w:val="20"/>
        </w:rPr>
        <w:t>Het Wetboe</w:t>
      </w:r>
      <w:r w:rsidR="00453CDC">
        <w:rPr>
          <w:rFonts w:ascii="Times New Roman" w:hAnsi="Times New Roman"/>
          <w:sz w:val="24"/>
          <w:szCs w:val="20"/>
        </w:rPr>
        <w:t>k</w:t>
      </w:r>
      <w:r w:rsidRPr="00453CDC" w:rsidR="00453CDC">
        <w:rPr>
          <w:rFonts w:ascii="Times New Roman" w:hAnsi="Times New Roman"/>
          <w:sz w:val="24"/>
          <w:szCs w:val="20"/>
        </w:rPr>
        <w:t xml:space="preserve"> van Strafrecht BES</w:t>
      </w:r>
      <w:r w:rsidR="00453CDC">
        <w:rPr>
          <w:rFonts w:ascii="Times New Roman" w:hAnsi="Times New Roman"/>
          <w:sz w:val="24"/>
          <w:szCs w:val="20"/>
        </w:rPr>
        <w:t xml:space="preserve"> wordt als volgt gewijzigd:</w:t>
      </w:r>
    </w:p>
    <w:p w:rsidR="00453CDC" w:rsidP="00FD27D6" w:rsidRDefault="00453CDC" w14:paraId="3695FDAE" w14:textId="77777777">
      <w:pPr>
        <w:tabs>
          <w:tab w:val="left" w:pos="284"/>
          <w:tab w:val="left" w:pos="567"/>
          <w:tab w:val="left" w:pos="851"/>
        </w:tabs>
        <w:rPr>
          <w:rFonts w:ascii="Times New Roman" w:hAnsi="Times New Roman"/>
          <w:sz w:val="24"/>
          <w:szCs w:val="20"/>
        </w:rPr>
      </w:pPr>
    </w:p>
    <w:p w:rsidR="00453CDC" w:rsidP="00FD27D6" w:rsidRDefault="00453CDC" w14:paraId="3331C18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w:t>
      </w:r>
    </w:p>
    <w:p w:rsidR="00453CDC" w:rsidP="00FD27D6" w:rsidRDefault="00453CDC" w14:paraId="16D9E5D5" w14:textId="77777777">
      <w:pPr>
        <w:tabs>
          <w:tab w:val="left" w:pos="284"/>
          <w:tab w:val="left" w:pos="567"/>
          <w:tab w:val="left" w:pos="851"/>
        </w:tabs>
        <w:rPr>
          <w:rFonts w:ascii="Times New Roman" w:hAnsi="Times New Roman"/>
          <w:sz w:val="24"/>
          <w:szCs w:val="20"/>
        </w:rPr>
      </w:pPr>
    </w:p>
    <w:p w:rsidR="00453CDC" w:rsidP="00453CDC" w:rsidRDefault="00CD00FD" w14:paraId="4052E00A" w14:textId="62BDA2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453CDC">
        <w:rPr>
          <w:rFonts w:ascii="Times New Roman" w:hAnsi="Times New Roman"/>
          <w:sz w:val="24"/>
          <w:szCs w:val="20"/>
        </w:rPr>
        <w:t>Na artikel 297</w:t>
      </w:r>
      <w:r w:rsidR="00C01FE6">
        <w:rPr>
          <w:rFonts w:ascii="Times New Roman" w:hAnsi="Times New Roman"/>
          <w:sz w:val="24"/>
          <w:szCs w:val="20"/>
        </w:rPr>
        <w:t>a</w:t>
      </w:r>
      <w:r w:rsidR="00453CDC">
        <w:rPr>
          <w:rFonts w:ascii="Times New Roman" w:hAnsi="Times New Roman"/>
          <w:sz w:val="24"/>
          <w:szCs w:val="20"/>
        </w:rPr>
        <w:t xml:space="preserve"> wordt een artikel ingevoegd, luidende:</w:t>
      </w:r>
    </w:p>
    <w:p w:rsidR="00453CDC" w:rsidP="00453CDC" w:rsidRDefault="00453CDC" w14:paraId="4669BA4C" w14:textId="77777777">
      <w:pPr>
        <w:tabs>
          <w:tab w:val="left" w:pos="284"/>
          <w:tab w:val="left" w:pos="567"/>
          <w:tab w:val="left" w:pos="851"/>
        </w:tabs>
        <w:rPr>
          <w:rFonts w:ascii="Times New Roman" w:hAnsi="Times New Roman"/>
          <w:sz w:val="24"/>
          <w:szCs w:val="20"/>
        </w:rPr>
      </w:pPr>
    </w:p>
    <w:p w:rsidRPr="00C10CF3" w:rsidR="00C10CF3" w:rsidP="00C10CF3" w:rsidRDefault="00453CDC" w14:paraId="7927FF34" w14:textId="77777777">
      <w:pPr>
        <w:tabs>
          <w:tab w:val="left" w:pos="284"/>
          <w:tab w:val="left" w:pos="567"/>
          <w:tab w:val="left" w:pos="851"/>
        </w:tabs>
        <w:rPr>
          <w:rFonts w:ascii="Times New Roman" w:hAnsi="Times New Roman"/>
          <w:sz w:val="24"/>
          <w:szCs w:val="20"/>
        </w:rPr>
      </w:pPr>
      <w:r>
        <w:rPr>
          <w:rFonts w:ascii="Times New Roman" w:hAnsi="Times New Roman"/>
          <w:b/>
          <w:sz w:val="24"/>
          <w:szCs w:val="20"/>
        </w:rPr>
        <w:t>Artikel 2</w:t>
      </w:r>
      <w:r w:rsidR="00C01FE6">
        <w:rPr>
          <w:rFonts w:ascii="Times New Roman" w:hAnsi="Times New Roman"/>
          <w:b/>
          <w:sz w:val="24"/>
          <w:szCs w:val="20"/>
        </w:rPr>
        <w:t>97b</w:t>
      </w:r>
      <w:r>
        <w:rPr>
          <w:rFonts w:ascii="Times New Roman" w:hAnsi="Times New Roman"/>
          <w:sz w:val="24"/>
          <w:szCs w:val="20"/>
        </w:rPr>
        <w:br/>
      </w:r>
      <w:r>
        <w:rPr>
          <w:rFonts w:ascii="Times New Roman" w:hAnsi="Times New Roman"/>
          <w:sz w:val="24"/>
          <w:szCs w:val="20"/>
        </w:rPr>
        <w:br/>
      </w:r>
      <w:r w:rsidRPr="00C10CF3" w:rsidR="00C10CF3">
        <w:rPr>
          <w:rFonts w:ascii="Times New Roman" w:hAnsi="Times New Roman"/>
          <w:sz w:val="24"/>
          <w:szCs w:val="20"/>
        </w:rPr>
        <w:tab/>
        <w:t>1. Degene die in de uitoefening van een ambt, beroep of bedrijf dan wel in het verband van een organisatie stelselmatig of anderszins op indringende wijze handelingen verricht met het oogmerk om de seksuele gerichtheid of genderidentiteit van een persoon die de leeftijd van achttien jaren nog niet heeft bereikt te veranderen of te onderdrukken, wordt gestraft met gevangenisstraf van ten hoogste een jaar of geldboete van de vierde categorie.</w:t>
      </w:r>
    </w:p>
    <w:p w:rsidR="00B557E3" w:rsidP="00B557E3" w:rsidRDefault="00CD00FD" w14:paraId="54FB2528" w14:textId="0E7667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B557E3">
        <w:rPr>
          <w:rFonts w:ascii="Times New Roman" w:hAnsi="Times New Roman"/>
          <w:sz w:val="24"/>
          <w:szCs w:val="20"/>
        </w:rPr>
        <w:t xml:space="preserve">2. </w:t>
      </w:r>
      <w:r w:rsidRPr="00EF3C0F" w:rsidR="00B557E3">
        <w:rPr>
          <w:rFonts w:ascii="Times New Roman" w:hAnsi="Times New Roman"/>
          <w:sz w:val="24"/>
          <w:szCs w:val="20"/>
        </w:rPr>
        <w:t xml:space="preserve">Met dezelfde straf wordt gestraft </w:t>
      </w:r>
      <w:r w:rsidR="009B76E4">
        <w:rPr>
          <w:rFonts w:ascii="Times New Roman" w:hAnsi="Times New Roman"/>
          <w:sz w:val="24"/>
          <w:szCs w:val="20"/>
        </w:rPr>
        <w:t>degene</w:t>
      </w:r>
      <w:r w:rsidRPr="00EF3C0F" w:rsidR="00B557E3">
        <w:rPr>
          <w:rFonts w:ascii="Times New Roman" w:hAnsi="Times New Roman"/>
          <w:sz w:val="24"/>
          <w:szCs w:val="20"/>
        </w:rPr>
        <w:t xml:space="preserve"> die het in het eerste lid omschreven feit begaat ten aanzien van een meerderjarige persoon door misbruik van uit feitelijke omstandigheden voortvloeiend overwicht.</w:t>
      </w:r>
    </w:p>
    <w:p w:rsidRPr="00972234" w:rsidR="00972234" w:rsidP="00972234" w:rsidRDefault="00CD00FD" w14:paraId="4C244C10" w14:textId="2A9B6069">
      <w:pPr>
        <w:rPr>
          <w:rFonts w:ascii="Times New Roman" w:hAnsi="Times New Roman"/>
          <w:sz w:val="24"/>
        </w:rPr>
      </w:pPr>
      <w:r>
        <w:rPr>
          <w:rFonts w:ascii="Times New Roman" w:hAnsi="Times New Roman"/>
          <w:sz w:val="24"/>
        </w:rPr>
        <w:tab/>
      </w:r>
      <w:r w:rsidRPr="00972234" w:rsidR="00972234">
        <w:rPr>
          <w:rFonts w:ascii="Times New Roman" w:hAnsi="Times New Roman"/>
          <w:sz w:val="24"/>
        </w:rPr>
        <w:t xml:space="preserve">3. Met gevangenisstraf van ten hoogste zes maanden of geldboete van de derde categorie wordt gestraft: </w:t>
      </w:r>
    </w:p>
    <w:p w:rsidRPr="00972234" w:rsidR="00972234" w:rsidP="00972234" w:rsidRDefault="00CD00FD" w14:paraId="2786EF36" w14:textId="443B4052">
      <w:pPr>
        <w:rPr>
          <w:rFonts w:ascii="Times New Roman" w:hAnsi="Times New Roman"/>
          <w:sz w:val="24"/>
        </w:rPr>
      </w:pPr>
      <w:r>
        <w:rPr>
          <w:rFonts w:ascii="Times New Roman" w:hAnsi="Times New Roman"/>
          <w:sz w:val="24"/>
        </w:rPr>
        <w:tab/>
      </w:r>
      <w:r w:rsidRPr="00972234" w:rsidR="00972234">
        <w:rPr>
          <w:rFonts w:ascii="Times New Roman" w:hAnsi="Times New Roman"/>
          <w:sz w:val="24"/>
        </w:rPr>
        <w:t>a. deg</w:t>
      </w:r>
      <w:r w:rsidR="009D3B20">
        <w:rPr>
          <w:rFonts w:ascii="Times New Roman" w:hAnsi="Times New Roman"/>
          <w:sz w:val="24"/>
        </w:rPr>
        <w:t>ene die openlijk</w:t>
      </w:r>
      <w:r w:rsidRPr="00972234" w:rsidR="00972234">
        <w:rPr>
          <w:rFonts w:ascii="Times New Roman" w:hAnsi="Times New Roman"/>
          <w:sz w:val="24"/>
        </w:rPr>
        <w:t xml:space="preserve"> diensten aanbiedt, bestaande uit het verrichten van handelingen als bedoeld in het eerste lid jegens een persoon;</w:t>
      </w:r>
    </w:p>
    <w:p w:rsidRPr="00972234" w:rsidR="00972234" w:rsidP="00972234" w:rsidRDefault="00CD00FD" w14:paraId="7E93A595" w14:textId="472CA474">
      <w:pPr>
        <w:rPr>
          <w:rFonts w:ascii="Times New Roman" w:hAnsi="Times New Roman"/>
          <w:sz w:val="24"/>
        </w:rPr>
      </w:pPr>
      <w:r>
        <w:rPr>
          <w:rFonts w:ascii="Times New Roman" w:hAnsi="Times New Roman"/>
          <w:sz w:val="24"/>
        </w:rPr>
        <w:tab/>
      </w:r>
      <w:r w:rsidRPr="00972234" w:rsidR="00972234">
        <w:rPr>
          <w:rFonts w:ascii="Times New Roman" w:hAnsi="Times New Roman"/>
          <w:sz w:val="24"/>
        </w:rPr>
        <w:t>b. degene die rechtstreeks diensten aanbiedt, bestaande uit het verrichten van handelingen als bedoeld in het eerste lid jegens een persoon die de leeftijd van achttien jaren nog niet heeft bereikt.</w:t>
      </w:r>
    </w:p>
    <w:p w:rsidRPr="002D3D33" w:rsidR="00B557E3" w:rsidP="00B557E3" w:rsidRDefault="00CD00FD" w14:paraId="7ED76CE6" w14:textId="4147912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00B557E3">
        <w:rPr>
          <w:rFonts w:ascii="Times New Roman" w:hAnsi="Times New Roman"/>
          <w:sz w:val="24"/>
          <w:szCs w:val="20"/>
        </w:rPr>
        <w:t>4</w:t>
      </w:r>
      <w:r w:rsidRPr="002D3D33" w:rsidR="00B557E3">
        <w:rPr>
          <w:rFonts w:ascii="Times New Roman" w:hAnsi="Times New Roman"/>
          <w:sz w:val="24"/>
          <w:szCs w:val="20"/>
        </w:rPr>
        <w:t xml:space="preserve">. Indien </w:t>
      </w:r>
      <w:r w:rsidR="00B557E3">
        <w:rPr>
          <w:rFonts w:ascii="Times New Roman" w:hAnsi="Times New Roman"/>
          <w:sz w:val="24"/>
          <w:szCs w:val="20"/>
        </w:rPr>
        <w:t>een van de misdrijven</w:t>
      </w:r>
      <w:r w:rsidRPr="002D3D33" w:rsidR="00B557E3">
        <w:rPr>
          <w:rFonts w:ascii="Times New Roman" w:hAnsi="Times New Roman"/>
          <w:sz w:val="24"/>
          <w:szCs w:val="20"/>
        </w:rPr>
        <w:t xml:space="preserve">, omschreven in het eerste </w:t>
      </w:r>
      <w:r w:rsidR="00B557E3">
        <w:rPr>
          <w:rFonts w:ascii="Times New Roman" w:hAnsi="Times New Roman"/>
          <w:sz w:val="24"/>
          <w:szCs w:val="20"/>
        </w:rPr>
        <w:t xml:space="preserve">en het tweede </w:t>
      </w:r>
      <w:r w:rsidRPr="002D3D33" w:rsidR="00B557E3">
        <w:rPr>
          <w:rFonts w:ascii="Times New Roman" w:hAnsi="Times New Roman"/>
          <w:sz w:val="24"/>
          <w:szCs w:val="20"/>
        </w:rPr>
        <w:t xml:space="preserve">lid, wordt gepleegd door een persoon die daarvan een gewoonte maakt of door twee of meer verenigde personen wordt gevangenisstraf van ten hoogste twee jaren of geldboete van de vierde categorie opgelegd. </w:t>
      </w:r>
    </w:p>
    <w:p w:rsidR="00B557E3" w:rsidP="00B557E3" w:rsidRDefault="00CD00FD" w14:paraId="09A85639" w14:textId="442C52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B557E3">
        <w:rPr>
          <w:rFonts w:ascii="Times New Roman" w:hAnsi="Times New Roman"/>
          <w:sz w:val="24"/>
          <w:szCs w:val="20"/>
        </w:rPr>
        <w:t>5</w:t>
      </w:r>
      <w:r w:rsidRPr="002D3D33" w:rsidR="00B557E3">
        <w:rPr>
          <w:rFonts w:ascii="Times New Roman" w:hAnsi="Times New Roman"/>
          <w:sz w:val="24"/>
          <w:szCs w:val="20"/>
        </w:rPr>
        <w:t xml:space="preserve">. Indien de schuldige een van de misdrijven, omschreven in het eerste </w:t>
      </w:r>
      <w:r w:rsidR="00B557E3">
        <w:rPr>
          <w:rFonts w:ascii="Times New Roman" w:hAnsi="Times New Roman"/>
          <w:sz w:val="24"/>
          <w:szCs w:val="20"/>
        </w:rPr>
        <w:t xml:space="preserve">tot en met het derde </w:t>
      </w:r>
      <w:r w:rsidRPr="002D3D33" w:rsidR="00B557E3">
        <w:rPr>
          <w:rFonts w:ascii="Times New Roman" w:hAnsi="Times New Roman"/>
          <w:sz w:val="24"/>
          <w:szCs w:val="20"/>
        </w:rPr>
        <w:t>lid, in zijn beroep begaat, kan hij van de uitoefenin</w:t>
      </w:r>
      <w:r w:rsidR="00B557E3">
        <w:rPr>
          <w:rFonts w:ascii="Times New Roman" w:hAnsi="Times New Roman"/>
          <w:sz w:val="24"/>
          <w:szCs w:val="20"/>
        </w:rPr>
        <w:t>g van dat beroep worden ontzet.</w:t>
      </w:r>
      <w:r w:rsidR="00B557E3">
        <w:rPr>
          <w:rFonts w:ascii="Times New Roman" w:hAnsi="Times New Roman"/>
          <w:sz w:val="24"/>
          <w:szCs w:val="20"/>
        </w:rPr>
        <w:br/>
      </w:r>
    </w:p>
    <w:p w:rsidR="0020146C" w:rsidP="00B557E3" w:rsidRDefault="0020146C" w14:paraId="32CDAA8B" w14:textId="051820A0">
      <w:pPr>
        <w:tabs>
          <w:tab w:val="left" w:pos="284"/>
          <w:tab w:val="left" w:pos="567"/>
          <w:tab w:val="left" w:pos="851"/>
        </w:tabs>
        <w:rPr>
          <w:rFonts w:ascii="Times New Roman" w:hAnsi="Times New Roman"/>
          <w:sz w:val="24"/>
          <w:szCs w:val="20"/>
        </w:rPr>
      </w:pPr>
      <w:r>
        <w:rPr>
          <w:rFonts w:ascii="Times New Roman" w:hAnsi="Times New Roman"/>
          <w:sz w:val="24"/>
          <w:szCs w:val="20"/>
        </w:rPr>
        <w:t>B</w:t>
      </w:r>
    </w:p>
    <w:p w:rsidR="0020146C" w:rsidP="00453CDC" w:rsidRDefault="0020146C" w14:paraId="17146626" w14:textId="77777777">
      <w:pPr>
        <w:tabs>
          <w:tab w:val="left" w:pos="284"/>
          <w:tab w:val="left" w:pos="567"/>
          <w:tab w:val="left" w:pos="851"/>
        </w:tabs>
        <w:rPr>
          <w:rFonts w:ascii="Times New Roman" w:hAnsi="Times New Roman"/>
          <w:sz w:val="24"/>
          <w:szCs w:val="20"/>
        </w:rPr>
      </w:pPr>
    </w:p>
    <w:p w:rsidR="0020146C" w:rsidP="00E14FF6" w:rsidRDefault="00CD00FD" w14:paraId="049F7682" w14:textId="105C2B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20146C">
        <w:rPr>
          <w:rFonts w:ascii="Times New Roman" w:hAnsi="Times New Roman"/>
          <w:sz w:val="24"/>
          <w:szCs w:val="20"/>
        </w:rPr>
        <w:t>In artikel 299</w:t>
      </w:r>
      <w:r w:rsidRPr="002D3D33" w:rsidR="0020146C">
        <w:rPr>
          <w:rFonts w:ascii="Times New Roman" w:hAnsi="Times New Roman"/>
          <w:sz w:val="24"/>
          <w:szCs w:val="20"/>
        </w:rPr>
        <w:t xml:space="preserve"> wordt na “</w:t>
      </w:r>
      <w:r w:rsidRPr="0020146C" w:rsidR="0020146C">
        <w:rPr>
          <w:rFonts w:ascii="Times New Roman" w:hAnsi="Times New Roman"/>
          <w:sz w:val="24"/>
          <w:szCs w:val="20"/>
        </w:rPr>
        <w:t>artikelen 287 tot en met 295ao</w:t>
      </w:r>
      <w:r w:rsidRPr="002D3D33" w:rsidR="0020146C">
        <w:rPr>
          <w:rFonts w:ascii="Times New Roman" w:hAnsi="Times New Roman"/>
          <w:sz w:val="24"/>
          <w:szCs w:val="20"/>
        </w:rPr>
        <w:t>” ingevoegd “</w:t>
      </w:r>
      <w:r w:rsidR="0020146C">
        <w:rPr>
          <w:rFonts w:ascii="Times New Roman" w:hAnsi="Times New Roman"/>
          <w:sz w:val="24"/>
          <w:szCs w:val="20"/>
        </w:rPr>
        <w:t xml:space="preserve">, </w:t>
      </w:r>
      <w:r w:rsidRPr="002D3D33" w:rsidR="0020146C">
        <w:rPr>
          <w:rFonts w:ascii="Times New Roman" w:hAnsi="Times New Roman"/>
          <w:sz w:val="24"/>
          <w:szCs w:val="20"/>
        </w:rPr>
        <w:t xml:space="preserve">in het eerste </w:t>
      </w:r>
      <w:r w:rsidR="00E14FF6">
        <w:rPr>
          <w:rFonts w:ascii="Times New Roman" w:hAnsi="Times New Roman"/>
          <w:sz w:val="24"/>
          <w:szCs w:val="20"/>
        </w:rPr>
        <w:t xml:space="preserve">tot en met </w:t>
      </w:r>
      <w:r w:rsidR="0020146C">
        <w:rPr>
          <w:rFonts w:ascii="Times New Roman" w:hAnsi="Times New Roman"/>
          <w:sz w:val="24"/>
          <w:szCs w:val="20"/>
        </w:rPr>
        <w:t xml:space="preserve">het </w:t>
      </w:r>
      <w:r w:rsidR="00E14FF6">
        <w:rPr>
          <w:rFonts w:ascii="Times New Roman" w:hAnsi="Times New Roman"/>
          <w:sz w:val="24"/>
          <w:szCs w:val="20"/>
        </w:rPr>
        <w:t xml:space="preserve">derde </w:t>
      </w:r>
      <w:r w:rsidR="0020146C">
        <w:rPr>
          <w:rFonts w:ascii="Times New Roman" w:hAnsi="Times New Roman"/>
          <w:sz w:val="24"/>
          <w:szCs w:val="20"/>
        </w:rPr>
        <w:t>lid van artikel 297b</w:t>
      </w:r>
      <w:r w:rsidRPr="002D3D33" w:rsidR="0020146C">
        <w:rPr>
          <w:rFonts w:ascii="Times New Roman" w:hAnsi="Times New Roman"/>
          <w:sz w:val="24"/>
          <w:szCs w:val="20"/>
        </w:rPr>
        <w:t>”</w:t>
      </w:r>
      <w:r w:rsidR="0020146C">
        <w:rPr>
          <w:rFonts w:ascii="Times New Roman" w:hAnsi="Times New Roman"/>
          <w:sz w:val="24"/>
          <w:szCs w:val="20"/>
        </w:rPr>
        <w:t>.</w:t>
      </w:r>
    </w:p>
    <w:p w:rsidR="00E74F93" w:rsidP="007E0CE2" w:rsidRDefault="00E74F93" w14:paraId="7491FD44" w14:textId="3EF1EAD8">
      <w:pPr>
        <w:tabs>
          <w:tab w:val="left" w:pos="284"/>
          <w:tab w:val="left" w:pos="567"/>
          <w:tab w:val="left" w:pos="851"/>
        </w:tabs>
        <w:rPr>
          <w:rFonts w:ascii="Times New Roman" w:hAnsi="Times New Roman"/>
          <w:sz w:val="24"/>
          <w:szCs w:val="20"/>
        </w:rPr>
      </w:pPr>
    </w:p>
    <w:p w:rsidRPr="002D3D33" w:rsidR="00CD00FD" w:rsidP="007E0CE2" w:rsidRDefault="00CD00FD" w14:paraId="61CB477E" w14:textId="77777777">
      <w:pPr>
        <w:tabs>
          <w:tab w:val="left" w:pos="284"/>
          <w:tab w:val="left" w:pos="567"/>
          <w:tab w:val="left" w:pos="851"/>
        </w:tabs>
        <w:rPr>
          <w:rFonts w:ascii="Times New Roman" w:hAnsi="Times New Roman"/>
          <w:sz w:val="24"/>
          <w:szCs w:val="20"/>
        </w:rPr>
      </w:pPr>
    </w:p>
    <w:p w:rsidR="00D956CD" w:rsidP="007E0CE2" w:rsidRDefault="007E0CE2" w14:paraId="1FAE01B5" w14:textId="77777777">
      <w:pPr>
        <w:tabs>
          <w:tab w:val="left" w:pos="284"/>
          <w:tab w:val="left" w:pos="567"/>
          <w:tab w:val="left" w:pos="851"/>
        </w:tabs>
        <w:rPr>
          <w:rFonts w:ascii="Times New Roman" w:hAnsi="Times New Roman"/>
          <w:b/>
          <w:sz w:val="24"/>
          <w:szCs w:val="20"/>
        </w:rPr>
      </w:pPr>
      <w:r w:rsidRPr="002D3D33">
        <w:rPr>
          <w:rFonts w:ascii="Times New Roman" w:hAnsi="Times New Roman"/>
          <w:b/>
          <w:sz w:val="24"/>
          <w:szCs w:val="20"/>
        </w:rPr>
        <w:t>ARTIKEL IV</w:t>
      </w:r>
    </w:p>
    <w:p w:rsidR="0020146C" w:rsidP="007E0CE2" w:rsidRDefault="0020146C" w14:paraId="718434B9" w14:textId="77777777">
      <w:pPr>
        <w:tabs>
          <w:tab w:val="left" w:pos="284"/>
          <w:tab w:val="left" w:pos="567"/>
          <w:tab w:val="left" w:pos="851"/>
        </w:tabs>
        <w:rPr>
          <w:rFonts w:ascii="Times New Roman" w:hAnsi="Times New Roman"/>
          <w:b/>
          <w:sz w:val="24"/>
          <w:szCs w:val="20"/>
        </w:rPr>
      </w:pPr>
    </w:p>
    <w:p w:rsidRPr="002D3D33" w:rsidR="00D956CD" w:rsidP="00972234" w:rsidRDefault="00CD00FD" w14:paraId="1DF9D0BD" w14:textId="018EA6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72234" w:rsidR="00972234">
        <w:rPr>
          <w:rFonts w:ascii="Times New Roman" w:hAnsi="Times New Roman"/>
          <w:sz w:val="24"/>
          <w:szCs w:val="20"/>
        </w:rPr>
        <w:t>Onze Minister van Justitie en Veilighe</w:t>
      </w:r>
      <w:r w:rsidR="00972234">
        <w:rPr>
          <w:rFonts w:ascii="Times New Roman" w:hAnsi="Times New Roman"/>
          <w:sz w:val="24"/>
          <w:szCs w:val="20"/>
        </w:rPr>
        <w:t xml:space="preserve">id zendt binnen vijf jaar na de </w:t>
      </w:r>
      <w:r w:rsidRPr="00972234" w:rsidR="00972234">
        <w:rPr>
          <w:rFonts w:ascii="Times New Roman" w:hAnsi="Times New Roman"/>
          <w:sz w:val="24"/>
          <w:szCs w:val="20"/>
        </w:rPr>
        <w:t>inwerkingtreding van deze wet aan de Staten-G</w:t>
      </w:r>
      <w:r w:rsidR="00972234">
        <w:rPr>
          <w:rFonts w:ascii="Times New Roman" w:hAnsi="Times New Roman"/>
          <w:sz w:val="24"/>
          <w:szCs w:val="20"/>
        </w:rPr>
        <w:t xml:space="preserve">eneraal een verslag over </w:t>
      </w:r>
      <w:r w:rsidRPr="00972234" w:rsidR="00972234">
        <w:rPr>
          <w:rFonts w:ascii="Times New Roman" w:hAnsi="Times New Roman"/>
          <w:sz w:val="24"/>
          <w:szCs w:val="20"/>
        </w:rPr>
        <w:t>de doeltreffendheid en de effecten van deze wet in de praktijk</w:t>
      </w:r>
    </w:p>
    <w:p w:rsidRPr="002D3D33" w:rsidR="00D956CD" w:rsidP="007E0CE2" w:rsidRDefault="00D956CD" w14:paraId="13C999A9" w14:textId="77777777">
      <w:pPr>
        <w:tabs>
          <w:tab w:val="left" w:pos="284"/>
          <w:tab w:val="left" w:pos="567"/>
          <w:tab w:val="left" w:pos="851"/>
        </w:tabs>
        <w:rPr>
          <w:rFonts w:ascii="Times New Roman" w:hAnsi="Times New Roman"/>
          <w:sz w:val="24"/>
          <w:szCs w:val="20"/>
        </w:rPr>
      </w:pPr>
      <w:r w:rsidRPr="002D3D33">
        <w:rPr>
          <w:rFonts w:ascii="Times New Roman" w:hAnsi="Times New Roman"/>
          <w:sz w:val="24"/>
          <w:szCs w:val="20"/>
        </w:rPr>
        <w:tab/>
      </w:r>
    </w:p>
    <w:p w:rsidR="00CD00FD" w:rsidP="007E0CE2" w:rsidRDefault="00CD00FD" w14:paraId="4DC3011D" w14:textId="77777777">
      <w:pPr>
        <w:tabs>
          <w:tab w:val="left" w:pos="284"/>
          <w:tab w:val="left" w:pos="567"/>
          <w:tab w:val="left" w:pos="851"/>
        </w:tabs>
        <w:rPr>
          <w:rFonts w:ascii="Times New Roman" w:hAnsi="Times New Roman"/>
          <w:b/>
          <w:sz w:val="24"/>
          <w:szCs w:val="20"/>
        </w:rPr>
      </w:pPr>
    </w:p>
    <w:p w:rsidRPr="002D3D33" w:rsidR="00D956CD" w:rsidP="007E0CE2" w:rsidRDefault="00D956CD" w14:paraId="3818A84F" w14:textId="0CC3C757">
      <w:pPr>
        <w:tabs>
          <w:tab w:val="left" w:pos="284"/>
          <w:tab w:val="left" w:pos="567"/>
          <w:tab w:val="left" w:pos="851"/>
        </w:tabs>
        <w:rPr>
          <w:rFonts w:ascii="Times New Roman" w:hAnsi="Times New Roman"/>
          <w:b/>
          <w:sz w:val="24"/>
          <w:szCs w:val="20"/>
        </w:rPr>
      </w:pPr>
      <w:r w:rsidRPr="002D3D33">
        <w:rPr>
          <w:rFonts w:ascii="Times New Roman" w:hAnsi="Times New Roman"/>
          <w:b/>
          <w:sz w:val="24"/>
          <w:szCs w:val="20"/>
        </w:rPr>
        <w:t>ARTIKEL V</w:t>
      </w:r>
    </w:p>
    <w:p w:rsidR="00972234" w:rsidP="007E0CE2" w:rsidRDefault="00D956CD" w14:paraId="66E61968" w14:textId="77777777">
      <w:pPr>
        <w:pStyle w:val="Geenafstand"/>
        <w:rPr>
          <w:rFonts w:ascii="Times New Roman" w:hAnsi="Times New Roman" w:cs="Times New Roman"/>
          <w:sz w:val="24"/>
        </w:rPr>
      </w:pPr>
      <w:r w:rsidRPr="002D3D33">
        <w:rPr>
          <w:rFonts w:ascii="Times New Roman" w:hAnsi="Times New Roman"/>
          <w:b/>
          <w:sz w:val="24"/>
          <w:szCs w:val="20"/>
        </w:rPr>
        <w:br/>
      </w:r>
      <w:r w:rsidRPr="002D3D33" w:rsidR="007E0CE2">
        <w:rPr>
          <w:rFonts w:ascii="Times New Roman" w:hAnsi="Times New Roman" w:cs="Times New Roman"/>
          <w:sz w:val="24"/>
        </w:rPr>
        <w:tab/>
      </w:r>
      <w:r w:rsidRPr="002D3D33">
        <w:rPr>
          <w:rFonts w:ascii="Times New Roman" w:hAnsi="Times New Roman" w:cs="Times New Roman"/>
          <w:sz w:val="24"/>
        </w:rPr>
        <w:t>Deze wet treedt in werking op een bij koninklijk besluit te bepalen tijdstip.</w:t>
      </w:r>
    </w:p>
    <w:p w:rsidR="00972234" w:rsidP="007E0CE2" w:rsidRDefault="00972234" w14:paraId="1F0C647A" w14:textId="77777777">
      <w:pPr>
        <w:pStyle w:val="Geenafstand"/>
        <w:rPr>
          <w:rFonts w:ascii="Times New Roman" w:hAnsi="Times New Roman" w:cs="Times New Roman"/>
          <w:sz w:val="24"/>
        </w:rPr>
      </w:pPr>
    </w:p>
    <w:p w:rsidR="00CD00FD" w:rsidP="007E0CE2" w:rsidRDefault="00CD00FD" w14:paraId="596BCA58" w14:textId="77777777">
      <w:pPr>
        <w:pStyle w:val="Geenafstand"/>
        <w:rPr>
          <w:rFonts w:ascii="Times New Roman" w:hAnsi="Times New Roman" w:cs="Times New Roman"/>
          <w:b/>
          <w:sz w:val="24"/>
        </w:rPr>
      </w:pPr>
    </w:p>
    <w:p w:rsidR="00972234" w:rsidP="007E0CE2" w:rsidRDefault="00972234" w14:paraId="5231E910" w14:textId="6239AB41">
      <w:pPr>
        <w:pStyle w:val="Geenafstand"/>
        <w:rPr>
          <w:rFonts w:ascii="Times New Roman" w:hAnsi="Times New Roman" w:cs="Times New Roman"/>
          <w:sz w:val="24"/>
        </w:rPr>
      </w:pPr>
      <w:r>
        <w:rPr>
          <w:rFonts w:ascii="Times New Roman" w:hAnsi="Times New Roman" w:cs="Times New Roman"/>
          <w:b/>
          <w:sz w:val="24"/>
        </w:rPr>
        <w:t>ARTIKEL VI</w:t>
      </w:r>
      <w:r w:rsidRPr="002D3D33" w:rsidR="00D956CD">
        <w:rPr>
          <w:rFonts w:ascii="Times New Roman" w:hAnsi="Times New Roman" w:cs="Times New Roman"/>
          <w:sz w:val="24"/>
        </w:rPr>
        <w:br/>
      </w:r>
    </w:p>
    <w:p w:rsidR="00972234" w:rsidP="00972234" w:rsidRDefault="00CD00FD" w14:paraId="3E3DB126" w14:textId="0314E0CE">
      <w:pPr>
        <w:pStyle w:val="Geenafstand"/>
        <w:rPr>
          <w:rFonts w:ascii="Times New Roman" w:hAnsi="Times New Roman" w:cs="Times New Roman"/>
          <w:sz w:val="24"/>
        </w:rPr>
      </w:pPr>
      <w:r>
        <w:rPr>
          <w:rFonts w:ascii="Times New Roman" w:hAnsi="Times New Roman" w:cs="Times New Roman"/>
          <w:sz w:val="24"/>
        </w:rPr>
        <w:tab/>
      </w:r>
      <w:r w:rsidRPr="00972234" w:rsidR="00972234">
        <w:rPr>
          <w:rFonts w:ascii="Times New Roman" w:hAnsi="Times New Roman" w:cs="Times New Roman"/>
          <w:sz w:val="24"/>
        </w:rPr>
        <w:t>Deze wet wordt aangehaald als: Wet st</w:t>
      </w:r>
      <w:r w:rsidR="00972234">
        <w:rPr>
          <w:rFonts w:ascii="Times New Roman" w:hAnsi="Times New Roman" w:cs="Times New Roman"/>
          <w:sz w:val="24"/>
        </w:rPr>
        <w:t>rafbaarstelling conversiehande</w:t>
      </w:r>
      <w:r w:rsidRPr="00972234" w:rsidR="00972234">
        <w:rPr>
          <w:rFonts w:ascii="Times New Roman" w:hAnsi="Times New Roman" w:cs="Times New Roman"/>
          <w:sz w:val="24"/>
        </w:rPr>
        <w:t>lingen.</w:t>
      </w:r>
      <w:r w:rsidRPr="002D3D33" w:rsidR="00D956CD">
        <w:rPr>
          <w:rFonts w:ascii="Times New Roman" w:hAnsi="Times New Roman" w:cs="Times New Roman"/>
          <w:sz w:val="24"/>
        </w:rPr>
        <w:br/>
      </w:r>
    </w:p>
    <w:p w:rsidRPr="00972234" w:rsidR="00D956CD" w:rsidP="00972234" w:rsidRDefault="00D956CD" w14:paraId="617D68EC" w14:textId="161BA961">
      <w:pPr>
        <w:pStyle w:val="Geenafstand"/>
        <w:rPr>
          <w:rFonts w:ascii="Times New Roman" w:hAnsi="Times New Roman" w:cs="Times New Roman"/>
          <w:sz w:val="24"/>
        </w:rPr>
      </w:pPr>
      <w:r w:rsidRPr="002D3D33">
        <w:rPr>
          <w:rFonts w:ascii="Times New Roman" w:hAnsi="Times New Roman" w:cs="Times New Roman"/>
          <w:sz w:val="24"/>
        </w:rPr>
        <w:br/>
      </w:r>
      <w:r w:rsidRPr="002D3D33" w:rsidR="007E0CE2">
        <w:rPr>
          <w:rFonts w:ascii="Times New Roman" w:hAnsi="Times New Roman" w:cs="Times New Roman"/>
          <w:sz w:val="24"/>
        </w:rPr>
        <w:tab/>
      </w:r>
      <w:r w:rsidRPr="002D3D3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D3D33" w:rsidR="00D956CD" w:rsidP="007E0CE2" w:rsidRDefault="00D956CD" w14:paraId="232F0AAA" w14:textId="77777777">
      <w:pPr>
        <w:rPr>
          <w:rFonts w:ascii="Times New Roman" w:hAnsi="Times New Roman"/>
          <w:sz w:val="24"/>
        </w:rPr>
      </w:pPr>
    </w:p>
    <w:p w:rsidRPr="002D3D33" w:rsidR="00D956CD" w:rsidP="007E0CE2" w:rsidRDefault="006014E6" w14:paraId="5EB8E8EF" w14:textId="77777777">
      <w:pPr>
        <w:rPr>
          <w:rFonts w:ascii="Times New Roman" w:hAnsi="Times New Roman"/>
          <w:sz w:val="24"/>
        </w:rPr>
      </w:pPr>
      <w:r>
        <w:rPr>
          <w:rFonts w:ascii="Times New Roman" w:hAnsi="Times New Roman"/>
          <w:sz w:val="24"/>
        </w:rPr>
        <w:t>Gegeven</w:t>
      </w:r>
    </w:p>
    <w:p w:rsidRPr="002D3D33" w:rsidR="00D956CD" w:rsidP="007E0CE2" w:rsidRDefault="00D956CD" w14:paraId="76CCF61B" w14:textId="77777777">
      <w:pPr>
        <w:rPr>
          <w:rFonts w:ascii="Times New Roman" w:hAnsi="Times New Roman"/>
          <w:sz w:val="24"/>
        </w:rPr>
      </w:pPr>
    </w:p>
    <w:p w:rsidR="006014E6" w:rsidP="006014E6" w:rsidRDefault="006014E6" w14:paraId="300A6F7B" w14:textId="77777777">
      <w:pPr>
        <w:rPr>
          <w:rFonts w:ascii="Times New Roman" w:hAnsi="Times New Roman"/>
          <w:sz w:val="24"/>
        </w:rPr>
      </w:pPr>
    </w:p>
    <w:p w:rsidR="006014E6" w:rsidP="006014E6" w:rsidRDefault="006014E6" w14:paraId="1B639D53" w14:textId="77777777">
      <w:pPr>
        <w:rPr>
          <w:rFonts w:ascii="Times New Roman" w:hAnsi="Times New Roman"/>
          <w:sz w:val="24"/>
        </w:rPr>
      </w:pPr>
    </w:p>
    <w:p w:rsidR="00972234" w:rsidP="006014E6" w:rsidRDefault="00972234" w14:paraId="5E20DED5" w14:textId="77777777">
      <w:pPr>
        <w:rPr>
          <w:rFonts w:ascii="Times New Roman" w:hAnsi="Times New Roman"/>
          <w:sz w:val="24"/>
        </w:rPr>
      </w:pPr>
    </w:p>
    <w:p w:rsidR="00972234" w:rsidP="006014E6" w:rsidRDefault="00972234" w14:paraId="79BDA2D8" w14:textId="77777777">
      <w:pPr>
        <w:rPr>
          <w:rFonts w:ascii="Times New Roman" w:hAnsi="Times New Roman"/>
          <w:sz w:val="24"/>
        </w:rPr>
      </w:pPr>
    </w:p>
    <w:p w:rsidR="00972234" w:rsidP="006014E6" w:rsidRDefault="00972234" w14:paraId="371F2880" w14:textId="77777777">
      <w:pPr>
        <w:rPr>
          <w:rFonts w:ascii="Times New Roman" w:hAnsi="Times New Roman"/>
          <w:sz w:val="24"/>
        </w:rPr>
      </w:pPr>
    </w:p>
    <w:p w:rsidR="00972234" w:rsidP="006014E6" w:rsidRDefault="00972234" w14:paraId="5BC1C3C3" w14:textId="77777777">
      <w:pPr>
        <w:rPr>
          <w:rFonts w:ascii="Times New Roman" w:hAnsi="Times New Roman"/>
          <w:sz w:val="24"/>
        </w:rPr>
      </w:pPr>
    </w:p>
    <w:p w:rsidR="00972234" w:rsidP="006014E6" w:rsidRDefault="00972234" w14:paraId="65066C66" w14:textId="77777777">
      <w:pPr>
        <w:rPr>
          <w:rFonts w:ascii="Times New Roman" w:hAnsi="Times New Roman"/>
          <w:sz w:val="24"/>
        </w:rPr>
      </w:pPr>
    </w:p>
    <w:p w:rsidR="00972234" w:rsidP="006014E6" w:rsidRDefault="00972234" w14:paraId="2711776E" w14:textId="77777777">
      <w:pPr>
        <w:rPr>
          <w:rFonts w:ascii="Times New Roman" w:hAnsi="Times New Roman"/>
          <w:sz w:val="24"/>
        </w:rPr>
      </w:pPr>
    </w:p>
    <w:p w:rsidR="00903289" w:rsidP="006014E6" w:rsidRDefault="00D956CD" w14:paraId="60BEC94F" w14:textId="77777777">
      <w:pPr>
        <w:rPr>
          <w:rFonts w:ascii="Times New Roman" w:hAnsi="Times New Roman"/>
          <w:sz w:val="24"/>
        </w:rPr>
      </w:pPr>
      <w:r w:rsidRPr="002D3D33">
        <w:rPr>
          <w:rFonts w:ascii="Times New Roman" w:hAnsi="Times New Roman"/>
          <w:sz w:val="24"/>
        </w:rPr>
        <w:t>De Minister van Justitie en Veiligheid</w:t>
      </w:r>
    </w:p>
    <w:p w:rsidR="00903289" w:rsidP="006014E6" w:rsidRDefault="00903289" w14:paraId="3F243241" w14:textId="77777777">
      <w:pPr>
        <w:rPr>
          <w:rFonts w:ascii="Times New Roman" w:hAnsi="Times New Roman"/>
          <w:sz w:val="24"/>
        </w:rPr>
      </w:pPr>
    </w:p>
    <w:p w:rsidR="00903289" w:rsidP="006014E6" w:rsidRDefault="00903289" w14:paraId="04AAFACC" w14:textId="77777777">
      <w:pPr>
        <w:rPr>
          <w:rFonts w:ascii="Times New Roman" w:hAnsi="Times New Roman"/>
          <w:sz w:val="24"/>
        </w:rPr>
      </w:pPr>
      <w:r>
        <w:rPr>
          <w:rFonts w:ascii="Times New Roman" w:hAnsi="Times New Roman"/>
          <w:sz w:val="24"/>
        </w:rPr>
        <w:t xml:space="preserve"> </w:t>
      </w:r>
    </w:p>
    <w:p w:rsidR="00903289" w:rsidP="006014E6" w:rsidRDefault="00903289" w14:paraId="6829C625" w14:textId="37EC0B27">
      <w:pPr>
        <w:rPr>
          <w:rFonts w:ascii="Times New Roman" w:hAnsi="Times New Roman"/>
          <w:sz w:val="24"/>
        </w:rPr>
      </w:pPr>
    </w:p>
    <w:p w:rsidR="00CD00FD" w:rsidP="006014E6" w:rsidRDefault="00CD00FD" w14:paraId="7574B8F2" w14:textId="27B954EA">
      <w:pPr>
        <w:rPr>
          <w:rFonts w:ascii="Times New Roman" w:hAnsi="Times New Roman"/>
          <w:sz w:val="24"/>
        </w:rPr>
      </w:pPr>
    </w:p>
    <w:p w:rsidR="00CD00FD" w:rsidP="006014E6" w:rsidRDefault="00CD00FD" w14:paraId="0BFB65B6" w14:textId="7838BCA3">
      <w:pPr>
        <w:rPr>
          <w:rFonts w:ascii="Times New Roman" w:hAnsi="Times New Roman"/>
          <w:sz w:val="24"/>
        </w:rPr>
      </w:pPr>
    </w:p>
    <w:p w:rsidR="00CD00FD" w:rsidP="006014E6" w:rsidRDefault="00CD00FD" w14:paraId="33A9B6CC" w14:textId="245A8CBC">
      <w:pPr>
        <w:rPr>
          <w:rFonts w:ascii="Times New Roman" w:hAnsi="Times New Roman"/>
          <w:sz w:val="24"/>
        </w:rPr>
      </w:pPr>
    </w:p>
    <w:p w:rsidR="00CD00FD" w:rsidP="006014E6" w:rsidRDefault="00CD00FD" w14:paraId="40D5C032" w14:textId="506764AC">
      <w:pPr>
        <w:rPr>
          <w:rFonts w:ascii="Times New Roman" w:hAnsi="Times New Roman"/>
          <w:sz w:val="24"/>
        </w:rPr>
      </w:pPr>
    </w:p>
    <w:p w:rsidR="00CD00FD" w:rsidP="006014E6" w:rsidRDefault="00CD00FD" w14:paraId="298E05B5" w14:textId="78FEACC6">
      <w:pPr>
        <w:rPr>
          <w:rFonts w:ascii="Times New Roman" w:hAnsi="Times New Roman"/>
          <w:sz w:val="24"/>
        </w:rPr>
      </w:pPr>
    </w:p>
    <w:p w:rsidR="00CD00FD" w:rsidP="006014E6" w:rsidRDefault="00CD00FD" w14:paraId="5D373146" w14:textId="77777777">
      <w:pPr>
        <w:rPr>
          <w:rFonts w:ascii="Times New Roman" w:hAnsi="Times New Roman"/>
          <w:sz w:val="24"/>
        </w:rPr>
      </w:pPr>
    </w:p>
    <w:p w:rsidRPr="006014E6" w:rsidR="005C609D" w:rsidP="006014E6" w:rsidRDefault="00903289" w14:paraId="5797323F" w14:textId="6188EA5A">
      <w:pPr>
        <w:rPr>
          <w:rFonts w:ascii="Times New Roman" w:hAnsi="Times New Roman"/>
          <w:sz w:val="24"/>
        </w:rPr>
      </w:pPr>
      <w:r>
        <w:rPr>
          <w:rFonts w:ascii="Times New Roman" w:hAnsi="Times New Roman"/>
          <w:sz w:val="24"/>
        </w:rPr>
        <w:t>De Minister van Onderwijs, Wetenschap en Cultuur</w:t>
      </w:r>
      <w:r w:rsidRPr="002D3D33" w:rsidR="00D956CD">
        <w:rPr>
          <w:rFonts w:ascii="Times New Roman" w:hAnsi="Times New Roman"/>
          <w:sz w:val="24"/>
        </w:rPr>
        <w:br/>
      </w:r>
    </w:p>
    <w:sectPr w:rsidRPr="006014E6" w:rsidR="005C609D">
      <w:headerReference w:type="default" r:id="rId11"/>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33BB4" w14:textId="77777777" w:rsidR="00EF2234" w:rsidRDefault="00EF2234" w:rsidP="002B6417">
      <w:r>
        <w:separator/>
      </w:r>
    </w:p>
  </w:endnote>
  <w:endnote w:type="continuationSeparator" w:id="0">
    <w:p w14:paraId="08363860" w14:textId="77777777" w:rsidR="00EF2234" w:rsidRDefault="00EF2234" w:rsidP="002B6417">
      <w:r>
        <w:continuationSeparator/>
      </w:r>
    </w:p>
  </w:endnote>
  <w:endnote w:type="continuationNotice" w:id="1">
    <w:p w14:paraId="3B899F95" w14:textId="77777777" w:rsidR="00EF2234" w:rsidRDefault="00EF2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641209"/>
      <w:docPartObj>
        <w:docPartGallery w:val="Page Numbers (Bottom of Page)"/>
        <w:docPartUnique/>
      </w:docPartObj>
    </w:sdtPr>
    <w:sdtEndPr/>
    <w:sdtContent>
      <w:p w14:paraId="4E98E1DD" w14:textId="2AC7726B" w:rsidR="00FA0541" w:rsidRDefault="00FA0541">
        <w:pPr>
          <w:pStyle w:val="Voettekst"/>
          <w:jc w:val="right"/>
        </w:pPr>
        <w:r>
          <w:fldChar w:fldCharType="begin"/>
        </w:r>
        <w:r>
          <w:instrText>PAGE   \* MERGEFORMAT</w:instrText>
        </w:r>
        <w:r>
          <w:fldChar w:fldCharType="separate"/>
        </w:r>
        <w:r w:rsidR="00815920">
          <w:rPr>
            <w:noProof/>
          </w:rPr>
          <w:t>4</w:t>
        </w:r>
        <w:r>
          <w:fldChar w:fldCharType="end"/>
        </w:r>
      </w:p>
    </w:sdtContent>
  </w:sdt>
  <w:p w14:paraId="5A1DB4C0" w14:textId="77777777" w:rsidR="00FA0541" w:rsidRDefault="00FA05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E1120" w14:textId="77777777" w:rsidR="00EF2234" w:rsidRDefault="00EF2234" w:rsidP="002B6417">
      <w:r>
        <w:separator/>
      </w:r>
    </w:p>
  </w:footnote>
  <w:footnote w:type="continuationSeparator" w:id="0">
    <w:p w14:paraId="0481C362" w14:textId="77777777" w:rsidR="00EF2234" w:rsidRDefault="00EF2234" w:rsidP="002B6417">
      <w:r>
        <w:continuationSeparator/>
      </w:r>
    </w:p>
  </w:footnote>
  <w:footnote w:type="continuationNotice" w:id="1">
    <w:p w14:paraId="5990974C" w14:textId="77777777" w:rsidR="00EF2234" w:rsidRDefault="00EF2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4ADD" w14:textId="77777777" w:rsidR="00FA0541" w:rsidRDefault="00FA05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859"/>
    <w:multiLevelType w:val="hybridMultilevel"/>
    <w:tmpl w:val="07A6AE0C"/>
    <w:lvl w:ilvl="0" w:tplc="D554887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360D57"/>
    <w:multiLevelType w:val="hybridMultilevel"/>
    <w:tmpl w:val="6E008730"/>
    <w:lvl w:ilvl="0" w:tplc="DF2E65B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6940332">
    <w:abstractNumId w:val="0"/>
  </w:num>
  <w:num w:numId="2" w16cid:durableId="1711369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6CD"/>
    <w:rsid w:val="00004EAE"/>
    <w:rsid w:val="00007F11"/>
    <w:rsid w:val="00012318"/>
    <w:rsid w:val="000233CD"/>
    <w:rsid w:val="00034FF9"/>
    <w:rsid w:val="00035FD3"/>
    <w:rsid w:val="00036BCC"/>
    <w:rsid w:val="00043A3A"/>
    <w:rsid w:val="0005050E"/>
    <w:rsid w:val="000565E8"/>
    <w:rsid w:val="0006202A"/>
    <w:rsid w:val="00062B78"/>
    <w:rsid w:val="00065F4A"/>
    <w:rsid w:val="00066B88"/>
    <w:rsid w:val="00077108"/>
    <w:rsid w:val="0008004C"/>
    <w:rsid w:val="0009007E"/>
    <w:rsid w:val="00091E6C"/>
    <w:rsid w:val="00094149"/>
    <w:rsid w:val="000B046D"/>
    <w:rsid w:val="000B6529"/>
    <w:rsid w:val="000B7798"/>
    <w:rsid w:val="000C6A9A"/>
    <w:rsid w:val="000D253D"/>
    <w:rsid w:val="000D371C"/>
    <w:rsid w:val="000D3AE8"/>
    <w:rsid w:val="000D6B59"/>
    <w:rsid w:val="000D6C56"/>
    <w:rsid w:val="000D6F55"/>
    <w:rsid w:val="000F4575"/>
    <w:rsid w:val="00102D59"/>
    <w:rsid w:val="00104C35"/>
    <w:rsid w:val="0011154C"/>
    <w:rsid w:val="00112B73"/>
    <w:rsid w:val="0011587B"/>
    <w:rsid w:val="00116DE0"/>
    <w:rsid w:val="0012411A"/>
    <w:rsid w:val="0013204C"/>
    <w:rsid w:val="00135535"/>
    <w:rsid w:val="00137F48"/>
    <w:rsid w:val="001515E6"/>
    <w:rsid w:val="00155CE1"/>
    <w:rsid w:val="00161BBA"/>
    <w:rsid w:val="00181832"/>
    <w:rsid w:val="00181AD8"/>
    <w:rsid w:val="00191EAD"/>
    <w:rsid w:val="001B7A7E"/>
    <w:rsid w:val="001C075C"/>
    <w:rsid w:val="001D0892"/>
    <w:rsid w:val="001D2A28"/>
    <w:rsid w:val="001E3249"/>
    <w:rsid w:val="001E686F"/>
    <w:rsid w:val="001F1080"/>
    <w:rsid w:val="002011A7"/>
    <w:rsid w:val="0020146C"/>
    <w:rsid w:val="00211225"/>
    <w:rsid w:val="002215CD"/>
    <w:rsid w:val="00221A5E"/>
    <w:rsid w:val="002229BA"/>
    <w:rsid w:val="002512BE"/>
    <w:rsid w:val="00256B21"/>
    <w:rsid w:val="002666E3"/>
    <w:rsid w:val="00270D8F"/>
    <w:rsid w:val="002745A6"/>
    <w:rsid w:val="00281E94"/>
    <w:rsid w:val="00286C2F"/>
    <w:rsid w:val="00294F6A"/>
    <w:rsid w:val="002A49BC"/>
    <w:rsid w:val="002A7378"/>
    <w:rsid w:val="002B6417"/>
    <w:rsid w:val="002B6D5C"/>
    <w:rsid w:val="002C199F"/>
    <w:rsid w:val="002C55F9"/>
    <w:rsid w:val="002D3D33"/>
    <w:rsid w:val="002D6A81"/>
    <w:rsid w:val="002D6D69"/>
    <w:rsid w:val="002D7E96"/>
    <w:rsid w:val="002E3E2C"/>
    <w:rsid w:val="00310C53"/>
    <w:rsid w:val="003227D3"/>
    <w:rsid w:val="00323D77"/>
    <w:rsid w:val="0033480F"/>
    <w:rsid w:val="0035282F"/>
    <w:rsid w:val="00352E8F"/>
    <w:rsid w:val="00357ABE"/>
    <w:rsid w:val="00364022"/>
    <w:rsid w:val="003658C0"/>
    <w:rsid w:val="003714DC"/>
    <w:rsid w:val="00373E71"/>
    <w:rsid w:val="003755FC"/>
    <w:rsid w:val="00375B81"/>
    <w:rsid w:val="00380B9F"/>
    <w:rsid w:val="0038124C"/>
    <w:rsid w:val="00390870"/>
    <w:rsid w:val="003A38DD"/>
    <w:rsid w:val="003B2858"/>
    <w:rsid w:val="003B3C68"/>
    <w:rsid w:val="003B6C48"/>
    <w:rsid w:val="003C0788"/>
    <w:rsid w:val="003C0BB3"/>
    <w:rsid w:val="003C11B7"/>
    <w:rsid w:val="003D2B25"/>
    <w:rsid w:val="003D73AA"/>
    <w:rsid w:val="003E0F7B"/>
    <w:rsid w:val="003F04C1"/>
    <w:rsid w:val="003F073E"/>
    <w:rsid w:val="003F5119"/>
    <w:rsid w:val="003F5CDF"/>
    <w:rsid w:val="00410652"/>
    <w:rsid w:val="004114D9"/>
    <w:rsid w:val="004163D8"/>
    <w:rsid w:val="00424CB9"/>
    <w:rsid w:val="0042588E"/>
    <w:rsid w:val="00453CDC"/>
    <w:rsid w:val="00474318"/>
    <w:rsid w:val="004842FC"/>
    <w:rsid w:val="00484CB3"/>
    <w:rsid w:val="004A1F92"/>
    <w:rsid w:val="004A35CF"/>
    <w:rsid w:val="004B717C"/>
    <w:rsid w:val="004B7A07"/>
    <w:rsid w:val="004C156E"/>
    <w:rsid w:val="004D050A"/>
    <w:rsid w:val="004D165A"/>
    <w:rsid w:val="004D6060"/>
    <w:rsid w:val="004E6D71"/>
    <w:rsid w:val="004F0651"/>
    <w:rsid w:val="00504DC3"/>
    <w:rsid w:val="005104E9"/>
    <w:rsid w:val="00534723"/>
    <w:rsid w:val="00541477"/>
    <w:rsid w:val="00545A06"/>
    <w:rsid w:val="0056104A"/>
    <w:rsid w:val="00563C7F"/>
    <w:rsid w:val="00570C1C"/>
    <w:rsid w:val="00585080"/>
    <w:rsid w:val="0059171F"/>
    <w:rsid w:val="00594873"/>
    <w:rsid w:val="005B0322"/>
    <w:rsid w:val="005C52F9"/>
    <w:rsid w:val="005C609D"/>
    <w:rsid w:val="005E0A58"/>
    <w:rsid w:val="005E1F1E"/>
    <w:rsid w:val="005E6A6E"/>
    <w:rsid w:val="005E702B"/>
    <w:rsid w:val="00600713"/>
    <w:rsid w:val="00600BDF"/>
    <w:rsid w:val="006014E6"/>
    <w:rsid w:val="00606577"/>
    <w:rsid w:val="006114B0"/>
    <w:rsid w:val="00614523"/>
    <w:rsid w:val="00627635"/>
    <w:rsid w:val="00630A4E"/>
    <w:rsid w:val="00640C02"/>
    <w:rsid w:val="00665DF1"/>
    <w:rsid w:val="00667CA0"/>
    <w:rsid w:val="006767F5"/>
    <w:rsid w:val="0067708A"/>
    <w:rsid w:val="00681428"/>
    <w:rsid w:val="00693851"/>
    <w:rsid w:val="006A0B13"/>
    <w:rsid w:val="006A7C10"/>
    <w:rsid w:val="006B5905"/>
    <w:rsid w:val="006D0361"/>
    <w:rsid w:val="006D4749"/>
    <w:rsid w:val="007001A5"/>
    <w:rsid w:val="00701476"/>
    <w:rsid w:val="00705F03"/>
    <w:rsid w:val="00713A42"/>
    <w:rsid w:val="00723772"/>
    <w:rsid w:val="007260C8"/>
    <w:rsid w:val="00735F98"/>
    <w:rsid w:val="00740DDB"/>
    <w:rsid w:val="00743F91"/>
    <w:rsid w:val="00750B68"/>
    <w:rsid w:val="00764B5F"/>
    <w:rsid w:val="00766144"/>
    <w:rsid w:val="007734D6"/>
    <w:rsid w:val="00790AD0"/>
    <w:rsid w:val="00792066"/>
    <w:rsid w:val="007937AF"/>
    <w:rsid w:val="007A1AFD"/>
    <w:rsid w:val="007A2414"/>
    <w:rsid w:val="007B4034"/>
    <w:rsid w:val="007B7A1A"/>
    <w:rsid w:val="007C0592"/>
    <w:rsid w:val="007D10CF"/>
    <w:rsid w:val="007E0CE2"/>
    <w:rsid w:val="007E4D45"/>
    <w:rsid w:val="008025C6"/>
    <w:rsid w:val="00805E20"/>
    <w:rsid w:val="00815920"/>
    <w:rsid w:val="0082111D"/>
    <w:rsid w:val="0082486F"/>
    <w:rsid w:val="00825808"/>
    <w:rsid w:val="008267DB"/>
    <w:rsid w:val="00826F3E"/>
    <w:rsid w:val="008346EE"/>
    <w:rsid w:val="00840DC0"/>
    <w:rsid w:val="0085343E"/>
    <w:rsid w:val="00855E30"/>
    <w:rsid w:val="00860EC2"/>
    <w:rsid w:val="008626E9"/>
    <w:rsid w:val="00864781"/>
    <w:rsid w:val="00871AA1"/>
    <w:rsid w:val="008724B0"/>
    <w:rsid w:val="00876FB2"/>
    <w:rsid w:val="008943E2"/>
    <w:rsid w:val="00896DEB"/>
    <w:rsid w:val="00897FFE"/>
    <w:rsid w:val="008A138F"/>
    <w:rsid w:val="008A3BCA"/>
    <w:rsid w:val="008A7D2D"/>
    <w:rsid w:val="008B19DB"/>
    <w:rsid w:val="008B6C7F"/>
    <w:rsid w:val="008C19FE"/>
    <w:rsid w:val="008C6424"/>
    <w:rsid w:val="008E6D85"/>
    <w:rsid w:val="008F36E6"/>
    <w:rsid w:val="00903289"/>
    <w:rsid w:val="00915D28"/>
    <w:rsid w:val="00921FEC"/>
    <w:rsid w:val="009269A9"/>
    <w:rsid w:val="0093710C"/>
    <w:rsid w:val="00942724"/>
    <w:rsid w:val="0094629A"/>
    <w:rsid w:val="00946638"/>
    <w:rsid w:val="00946AAD"/>
    <w:rsid w:val="009475C2"/>
    <w:rsid w:val="009600D8"/>
    <w:rsid w:val="00965204"/>
    <w:rsid w:val="00972234"/>
    <w:rsid w:val="00982D53"/>
    <w:rsid w:val="00991D12"/>
    <w:rsid w:val="00994C13"/>
    <w:rsid w:val="00996F62"/>
    <w:rsid w:val="009A06ED"/>
    <w:rsid w:val="009B7014"/>
    <w:rsid w:val="009B737C"/>
    <w:rsid w:val="009B76E4"/>
    <w:rsid w:val="009C4A42"/>
    <w:rsid w:val="009C660A"/>
    <w:rsid w:val="009D19D6"/>
    <w:rsid w:val="009D3B20"/>
    <w:rsid w:val="009D7EAC"/>
    <w:rsid w:val="009E4ED8"/>
    <w:rsid w:val="009F4CD6"/>
    <w:rsid w:val="00A02A37"/>
    <w:rsid w:val="00A03283"/>
    <w:rsid w:val="00A0421E"/>
    <w:rsid w:val="00A0455B"/>
    <w:rsid w:val="00A04F4B"/>
    <w:rsid w:val="00A0687D"/>
    <w:rsid w:val="00A07701"/>
    <w:rsid w:val="00A30F61"/>
    <w:rsid w:val="00A433F0"/>
    <w:rsid w:val="00A47AF5"/>
    <w:rsid w:val="00A47B15"/>
    <w:rsid w:val="00A64AF9"/>
    <w:rsid w:val="00A64B2A"/>
    <w:rsid w:val="00A66E8C"/>
    <w:rsid w:val="00A674CE"/>
    <w:rsid w:val="00A72632"/>
    <w:rsid w:val="00A72CDA"/>
    <w:rsid w:val="00A81CEC"/>
    <w:rsid w:val="00A81EFD"/>
    <w:rsid w:val="00A8436A"/>
    <w:rsid w:val="00A94E4F"/>
    <w:rsid w:val="00AA3AC4"/>
    <w:rsid w:val="00AA5F32"/>
    <w:rsid w:val="00AB7521"/>
    <w:rsid w:val="00AC09FA"/>
    <w:rsid w:val="00AF6716"/>
    <w:rsid w:val="00AF75F7"/>
    <w:rsid w:val="00B01495"/>
    <w:rsid w:val="00B1703B"/>
    <w:rsid w:val="00B17799"/>
    <w:rsid w:val="00B26D67"/>
    <w:rsid w:val="00B36D02"/>
    <w:rsid w:val="00B5268A"/>
    <w:rsid w:val="00B54598"/>
    <w:rsid w:val="00B557E3"/>
    <w:rsid w:val="00B56E93"/>
    <w:rsid w:val="00B6314D"/>
    <w:rsid w:val="00B63BB3"/>
    <w:rsid w:val="00B67A82"/>
    <w:rsid w:val="00B72BBD"/>
    <w:rsid w:val="00B75C72"/>
    <w:rsid w:val="00B8033C"/>
    <w:rsid w:val="00B85591"/>
    <w:rsid w:val="00B855B3"/>
    <w:rsid w:val="00B96A1B"/>
    <w:rsid w:val="00BB150F"/>
    <w:rsid w:val="00BC0C5D"/>
    <w:rsid w:val="00BC4C94"/>
    <w:rsid w:val="00BE37D0"/>
    <w:rsid w:val="00C01FE6"/>
    <w:rsid w:val="00C07428"/>
    <w:rsid w:val="00C10CF3"/>
    <w:rsid w:val="00C11BF0"/>
    <w:rsid w:val="00C12B25"/>
    <w:rsid w:val="00C249C8"/>
    <w:rsid w:val="00C47CBC"/>
    <w:rsid w:val="00C57DA4"/>
    <w:rsid w:val="00C62673"/>
    <w:rsid w:val="00C6290E"/>
    <w:rsid w:val="00C630AA"/>
    <w:rsid w:val="00C660BB"/>
    <w:rsid w:val="00C70428"/>
    <w:rsid w:val="00C81F28"/>
    <w:rsid w:val="00CA64F4"/>
    <w:rsid w:val="00CB0211"/>
    <w:rsid w:val="00CC45CD"/>
    <w:rsid w:val="00CC7940"/>
    <w:rsid w:val="00CD00FD"/>
    <w:rsid w:val="00CD084C"/>
    <w:rsid w:val="00CD761C"/>
    <w:rsid w:val="00CE73D3"/>
    <w:rsid w:val="00CF2E60"/>
    <w:rsid w:val="00D15BBA"/>
    <w:rsid w:val="00D16667"/>
    <w:rsid w:val="00D26F8E"/>
    <w:rsid w:val="00D42E0D"/>
    <w:rsid w:val="00D4321B"/>
    <w:rsid w:val="00D45FC9"/>
    <w:rsid w:val="00D72BBE"/>
    <w:rsid w:val="00D753AA"/>
    <w:rsid w:val="00D92B1D"/>
    <w:rsid w:val="00D956CD"/>
    <w:rsid w:val="00D97C96"/>
    <w:rsid w:val="00DA3AEC"/>
    <w:rsid w:val="00DA7A57"/>
    <w:rsid w:val="00DB138A"/>
    <w:rsid w:val="00DB56A6"/>
    <w:rsid w:val="00DB5AB9"/>
    <w:rsid w:val="00DB5C2F"/>
    <w:rsid w:val="00DC4CED"/>
    <w:rsid w:val="00DC6FE7"/>
    <w:rsid w:val="00DD01D2"/>
    <w:rsid w:val="00DD4D20"/>
    <w:rsid w:val="00DD6F42"/>
    <w:rsid w:val="00DE1181"/>
    <w:rsid w:val="00DE5BB0"/>
    <w:rsid w:val="00DE70B6"/>
    <w:rsid w:val="00DF0660"/>
    <w:rsid w:val="00E016BF"/>
    <w:rsid w:val="00E029E9"/>
    <w:rsid w:val="00E07D4D"/>
    <w:rsid w:val="00E1069F"/>
    <w:rsid w:val="00E12CF3"/>
    <w:rsid w:val="00E14FF6"/>
    <w:rsid w:val="00E166B5"/>
    <w:rsid w:val="00E27066"/>
    <w:rsid w:val="00E27FFE"/>
    <w:rsid w:val="00E37141"/>
    <w:rsid w:val="00E417BE"/>
    <w:rsid w:val="00E41D69"/>
    <w:rsid w:val="00E45CFE"/>
    <w:rsid w:val="00E51467"/>
    <w:rsid w:val="00E521B2"/>
    <w:rsid w:val="00E57668"/>
    <w:rsid w:val="00E633D4"/>
    <w:rsid w:val="00E64BCD"/>
    <w:rsid w:val="00E65208"/>
    <w:rsid w:val="00E66FB1"/>
    <w:rsid w:val="00E70C6F"/>
    <w:rsid w:val="00E722B4"/>
    <w:rsid w:val="00E740DC"/>
    <w:rsid w:val="00E74F93"/>
    <w:rsid w:val="00E77E12"/>
    <w:rsid w:val="00E80863"/>
    <w:rsid w:val="00E86AC9"/>
    <w:rsid w:val="00E9215D"/>
    <w:rsid w:val="00E929DF"/>
    <w:rsid w:val="00E934F0"/>
    <w:rsid w:val="00E9794A"/>
    <w:rsid w:val="00EA4703"/>
    <w:rsid w:val="00EB2172"/>
    <w:rsid w:val="00EC4C56"/>
    <w:rsid w:val="00EC54B2"/>
    <w:rsid w:val="00ED0788"/>
    <w:rsid w:val="00ED17F8"/>
    <w:rsid w:val="00EF0456"/>
    <w:rsid w:val="00EF047F"/>
    <w:rsid w:val="00EF1645"/>
    <w:rsid w:val="00EF2234"/>
    <w:rsid w:val="00EF3C0F"/>
    <w:rsid w:val="00EF5422"/>
    <w:rsid w:val="00EF5D32"/>
    <w:rsid w:val="00F120AE"/>
    <w:rsid w:val="00F1788A"/>
    <w:rsid w:val="00F219C7"/>
    <w:rsid w:val="00F240FB"/>
    <w:rsid w:val="00F26BAF"/>
    <w:rsid w:val="00F4184D"/>
    <w:rsid w:val="00F5244D"/>
    <w:rsid w:val="00F55296"/>
    <w:rsid w:val="00F56708"/>
    <w:rsid w:val="00F61956"/>
    <w:rsid w:val="00F71E30"/>
    <w:rsid w:val="00FA0541"/>
    <w:rsid w:val="00FA06F4"/>
    <w:rsid w:val="00FB7D8E"/>
    <w:rsid w:val="00FD0226"/>
    <w:rsid w:val="00FD27D6"/>
    <w:rsid w:val="00FD3512"/>
    <w:rsid w:val="00FD5477"/>
    <w:rsid w:val="00FD699B"/>
    <w:rsid w:val="00FD79CE"/>
    <w:rsid w:val="00FE7AF7"/>
    <w:rsid w:val="00FF04C3"/>
    <w:rsid w:val="00FF09C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A612"/>
  <w15:chartTrackingRefBased/>
  <w15:docId w15:val="{4541C476-6CA4-4937-A8E4-37A8648A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56CD"/>
    <w:pPr>
      <w:spacing w:after="0" w:line="240" w:lineRule="auto"/>
    </w:pPr>
    <w:rPr>
      <w:rFonts w:ascii="Verdana" w:eastAsia="Times New Roman" w:hAnsi="Verdana" w:cs="Times New Roman"/>
      <w:sz w:val="20"/>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D956CD"/>
    <w:pPr>
      <w:widowControl w:val="0"/>
      <w:tabs>
        <w:tab w:val="left" w:pos="3310"/>
        <w:tab w:val="left" w:pos="3600"/>
      </w:tabs>
      <w:suppressAutoHyphens/>
      <w:spacing w:after="0" w:line="240" w:lineRule="auto"/>
    </w:pPr>
    <w:rPr>
      <w:rFonts w:ascii="Courier New" w:eastAsia="Times New Roman" w:hAnsi="Courier New" w:cs="Courier New"/>
      <w:b/>
      <w:bCs/>
      <w:sz w:val="24"/>
      <w:szCs w:val="24"/>
      <w:lang w:eastAsia="nl-NL"/>
    </w:rPr>
  </w:style>
  <w:style w:type="character" w:styleId="Verwijzingopmerking">
    <w:name w:val="annotation reference"/>
    <w:basedOn w:val="Standaardalinea-lettertype"/>
    <w:rsid w:val="00D956CD"/>
    <w:rPr>
      <w:sz w:val="16"/>
      <w:szCs w:val="16"/>
    </w:rPr>
  </w:style>
  <w:style w:type="paragraph" w:styleId="Tekstopmerking">
    <w:name w:val="annotation text"/>
    <w:basedOn w:val="Standaard"/>
    <w:link w:val="TekstopmerkingChar"/>
    <w:rsid w:val="00D956CD"/>
    <w:rPr>
      <w:szCs w:val="20"/>
    </w:rPr>
  </w:style>
  <w:style w:type="character" w:customStyle="1" w:styleId="TekstopmerkingChar">
    <w:name w:val="Tekst opmerking Char"/>
    <w:basedOn w:val="Standaardalinea-lettertype"/>
    <w:link w:val="Tekstopmerking"/>
    <w:rsid w:val="00D956CD"/>
    <w:rPr>
      <w:rFonts w:ascii="Verdana" w:eastAsia="Times New Roman" w:hAnsi="Verdana" w:cs="Times New Roman"/>
      <w:sz w:val="20"/>
      <w:szCs w:val="20"/>
      <w:lang w:eastAsia="nl-NL"/>
    </w:rPr>
  </w:style>
  <w:style w:type="paragraph" w:styleId="Geenafstand">
    <w:name w:val="No Spacing"/>
    <w:uiPriority w:val="1"/>
    <w:qFormat/>
    <w:rsid w:val="00D956CD"/>
    <w:pPr>
      <w:spacing w:after="0" w:line="240" w:lineRule="auto"/>
    </w:pPr>
  </w:style>
  <w:style w:type="paragraph" w:styleId="Ballontekst">
    <w:name w:val="Balloon Text"/>
    <w:basedOn w:val="Standaard"/>
    <w:link w:val="BallontekstChar"/>
    <w:uiPriority w:val="99"/>
    <w:semiHidden/>
    <w:unhideWhenUsed/>
    <w:rsid w:val="00D956C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56CD"/>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E74F93"/>
    <w:rPr>
      <w:b/>
      <w:bCs/>
    </w:rPr>
  </w:style>
  <w:style w:type="character" w:customStyle="1" w:styleId="OnderwerpvanopmerkingChar">
    <w:name w:val="Onderwerp van opmerking Char"/>
    <w:basedOn w:val="TekstopmerkingChar"/>
    <w:link w:val="Onderwerpvanopmerking"/>
    <w:uiPriority w:val="99"/>
    <w:semiHidden/>
    <w:rsid w:val="00E74F93"/>
    <w:rPr>
      <w:rFonts w:ascii="Verdana" w:eastAsia="Times New Roman" w:hAnsi="Verdana" w:cs="Times New Roman"/>
      <w:b/>
      <w:bCs/>
      <w:sz w:val="20"/>
      <w:szCs w:val="20"/>
      <w:lang w:eastAsia="nl-NL"/>
    </w:rPr>
  </w:style>
  <w:style w:type="paragraph" w:styleId="Koptekst">
    <w:name w:val="header"/>
    <w:basedOn w:val="Standaard"/>
    <w:link w:val="KoptekstChar"/>
    <w:uiPriority w:val="99"/>
    <w:unhideWhenUsed/>
    <w:rsid w:val="002B6417"/>
    <w:pPr>
      <w:tabs>
        <w:tab w:val="center" w:pos="4536"/>
        <w:tab w:val="right" w:pos="9072"/>
      </w:tabs>
    </w:pPr>
  </w:style>
  <w:style w:type="character" w:customStyle="1" w:styleId="KoptekstChar">
    <w:name w:val="Koptekst Char"/>
    <w:basedOn w:val="Standaardalinea-lettertype"/>
    <w:link w:val="Koptekst"/>
    <w:uiPriority w:val="99"/>
    <w:rsid w:val="002B6417"/>
    <w:rPr>
      <w:rFonts w:ascii="Verdana" w:eastAsia="Times New Roman" w:hAnsi="Verdana" w:cs="Times New Roman"/>
      <w:sz w:val="20"/>
      <w:szCs w:val="24"/>
      <w:lang w:eastAsia="nl-NL"/>
    </w:rPr>
  </w:style>
  <w:style w:type="paragraph" w:styleId="Voettekst">
    <w:name w:val="footer"/>
    <w:basedOn w:val="Standaard"/>
    <w:link w:val="VoettekstChar"/>
    <w:uiPriority w:val="99"/>
    <w:unhideWhenUsed/>
    <w:rsid w:val="002B6417"/>
    <w:pPr>
      <w:tabs>
        <w:tab w:val="center" w:pos="4536"/>
        <w:tab w:val="right" w:pos="9072"/>
      </w:tabs>
    </w:pPr>
  </w:style>
  <w:style w:type="character" w:customStyle="1" w:styleId="VoettekstChar">
    <w:name w:val="Voettekst Char"/>
    <w:basedOn w:val="Standaardalinea-lettertype"/>
    <w:link w:val="Voettekst"/>
    <w:uiPriority w:val="99"/>
    <w:rsid w:val="002B6417"/>
    <w:rPr>
      <w:rFonts w:ascii="Verdana" w:eastAsia="Times New Roman" w:hAnsi="Verdana" w:cs="Times New Roman"/>
      <w:sz w:val="20"/>
      <w:szCs w:val="24"/>
      <w:lang w:eastAsia="nl-NL"/>
    </w:rPr>
  </w:style>
  <w:style w:type="paragraph" w:styleId="Revisie">
    <w:name w:val="Revision"/>
    <w:hidden/>
    <w:uiPriority w:val="99"/>
    <w:semiHidden/>
    <w:rsid w:val="002B6417"/>
    <w:pPr>
      <w:spacing w:after="0" w:line="240" w:lineRule="auto"/>
    </w:pPr>
    <w:rPr>
      <w:rFonts w:ascii="Verdana" w:eastAsia="Times New Roman" w:hAnsi="Verdana" w:cs="Times New Roman"/>
      <w:sz w:val="20"/>
      <w:szCs w:val="24"/>
      <w:lang w:eastAsia="nl-NL"/>
    </w:rPr>
  </w:style>
  <w:style w:type="paragraph" w:styleId="Lijstalinea">
    <w:name w:val="List Paragraph"/>
    <w:basedOn w:val="Standaard"/>
    <w:uiPriority w:val="34"/>
    <w:qFormat/>
    <w:rsid w:val="005C609D"/>
    <w:pPr>
      <w:ind w:left="720"/>
      <w:contextualSpacing/>
    </w:pPr>
  </w:style>
  <w:style w:type="character" w:styleId="Hyperlink">
    <w:name w:val="Hyperlink"/>
    <w:basedOn w:val="Standaardalinea-lettertype"/>
    <w:uiPriority w:val="99"/>
    <w:unhideWhenUsed/>
    <w:rsid w:val="006D47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5540">
      <w:bodyDiv w:val="1"/>
      <w:marLeft w:val="0"/>
      <w:marRight w:val="0"/>
      <w:marTop w:val="0"/>
      <w:marBottom w:val="0"/>
      <w:divBdr>
        <w:top w:val="none" w:sz="0" w:space="0" w:color="auto"/>
        <w:left w:val="none" w:sz="0" w:space="0" w:color="auto"/>
        <w:bottom w:val="none" w:sz="0" w:space="0" w:color="auto"/>
        <w:right w:val="none" w:sz="0" w:space="0" w:color="auto"/>
      </w:divBdr>
    </w:div>
    <w:div w:id="525555879">
      <w:bodyDiv w:val="1"/>
      <w:marLeft w:val="0"/>
      <w:marRight w:val="0"/>
      <w:marTop w:val="0"/>
      <w:marBottom w:val="0"/>
      <w:divBdr>
        <w:top w:val="none" w:sz="0" w:space="0" w:color="auto"/>
        <w:left w:val="none" w:sz="0" w:space="0" w:color="auto"/>
        <w:bottom w:val="none" w:sz="0" w:space="0" w:color="auto"/>
        <w:right w:val="none" w:sz="0" w:space="0" w:color="auto"/>
      </w:divBdr>
      <w:divsChild>
        <w:div w:id="99565553">
          <w:marLeft w:val="0"/>
          <w:marRight w:val="0"/>
          <w:marTop w:val="0"/>
          <w:marBottom w:val="0"/>
          <w:divBdr>
            <w:top w:val="none" w:sz="0" w:space="0" w:color="auto"/>
            <w:left w:val="none" w:sz="0" w:space="0" w:color="auto"/>
            <w:bottom w:val="none" w:sz="0" w:space="0" w:color="auto"/>
            <w:right w:val="none" w:sz="0" w:space="0" w:color="auto"/>
          </w:divBdr>
        </w:div>
        <w:div w:id="530922112">
          <w:marLeft w:val="0"/>
          <w:marRight w:val="0"/>
          <w:marTop w:val="0"/>
          <w:marBottom w:val="0"/>
          <w:divBdr>
            <w:top w:val="none" w:sz="0" w:space="0" w:color="auto"/>
            <w:left w:val="none" w:sz="0" w:space="0" w:color="auto"/>
            <w:bottom w:val="none" w:sz="0" w:space="0" w:color="auto"/>
            <w:right w:val="none" w:sz="0" w:space="0" w:color="auto"/>
          </w:divBdr>
        </w:div>
        <w:div w:id="1635790328">
          <w:marLeft w:val="0"/>
          <w:marRight w:val="0"/>
          <w:marTop w:val="0"/>
          <w:marBottom w:val="0"/>
          <w:divBdr>
            <w:top w:val="none" w:sz="0" w:space="0" w:color="auto"/>
            <w:left w:val="none" w:sz="0" w:space="0" w:color="auto"/>
            <w:bottom w:val="none" w:sz="0" w:space="0" w:color="auto"/>
            <w:right w:val="none" w:sz="0" w:space="0" w:color="auto"/>
          </w:divBdr>
        </w:div>
        <w:div w:id="118690408">
          <w:marLeft w:val="0"/>
          <w:marRight w:val="0"/>
          <w:marTop w:val="0"/>
          <w:marBottom w:val="0"/>
          <w:divBdr>
            <w:top w:val="none" w:sz="0" w:space="0" w:color="auto"/>
            <w:left w:val="none" w:sz="0" w:space="0" w:color="auto"/>
            <w:bottom w:val="none" w:sz="0" w:space="0" w:color="auto"/>
            <w:right w:val="none" w:sz="0" w:space="0" w:color="auto"/>
          </w:divBdr>
        </w:div>
        <w:div w:id="643390039">
          <w:marLeft w:val="0"/>
          <w:marRight w:val="0"/>
          <w:marTop w:val="0"/>
          <w:marBottom w:val="0"/>
          <w:divBdr>
            <w:top w:val="none" w:sz="0" w:space="0" w:color="auto"/>
            <w:left w:val="none" w:sz="0" w:space="0" w:color="auto"/>
            <w:bottom w:val="none" w:sz="0" w:space="0" w:color="auto"/>
            <w:right w:val="none" w:sz="0" w:space="0" w:color="auto"/>
          </w:divBdr>
        </w:div>
        <w:div w:id="1627200458">
          <w:marLeft w:val="0"/>
          <w:marRight w:val="0"/>
          <w:marTop w:val="0"/>
          <w:marBottom w:val="0"/>
          <w:divBdr>
            <w:top w:val="none" w:sz="0" w:space="0" w:color="auto"/>
            <w:left w:val="none" w:sz="0" w:space="0" w:color="auto"/>
            <w:bottom w:val="none" w:sz="0" w:space="0" w:color="auto"/>
            <w:right w:val="none" w:sz="0" w:space="0" w:color="auto"/>
          </w:divBdr>
        </w:div>
        <w:div w:id="402262171">
          <w:marLeft w:val="0"/>
          <w:marRight w:val="0"/>
          <w:marTop w:val="0"/>
          <w:marBottom w:val="0"/>
          <w:divBdr>
            <w:top w:val="none" w:sz="0" w:space="0" w:color="auto"/>
            <w:left w:val="none" w:sz="0" w:space="0" w:color="auto"/>
            <w:bottom w:val="none" w:sz="0" w:space="0" w:color="auto"/>
            <w:right w:val="none" w:sz="0" w:space="0" w:color="auto"/>
          </w:divBdr>
        </w:div>
      </w:divsChild>
    </w:div>
    <w:div w:id="542913238">
      <w:bodyDiv w:val="1"/>
      <w:marLeft w:val="0"/>
      <w:marRight w:val="0"/>
      <w:marTop w:val="0"/>
      <w:marBottom w:val="0"/>
      <w:divBdr>
        <w:top w:val="none" w:sz="0" w:space="0" w:color="auto"/>
        <w:left w:val="none" w:sz="0" w:space="0" w:color="auto"/>
        <w:bottom w:val="none" w:sz="0" w:space="0" w:color="auto"/>
        <w:right w:val="none" w:sz="0" w:space="0" w:color="auto"/>
      </w:divBdr>
    </w:div>
    <w:div w:id="590091720">
      <w:bodyDiv w:val="1"/>
      <w:marLeft w:val="0"/>
      <w:marRight w:val="0"/>
      <w:marTop w:val="0"/>
      <w:marBottom w:val="0"/>
      <w:divBdr>
        <w:top w:val="none" w:sz="0" w:space="0" w:color="auto"/>
        <w:left w:val="none" w:sz="0" w:space="0" w:color="auto"/>
        <w:bottom w:val="none" w:sz="0" w:space="0" w:color="auto"/>
        <w:right w:val="none" w:sz="0" w:space="0" w:color="auto"/>
      </w:divBdr>
    </w:div>
    <w:div w:id="1688867622">
      <w:bodyDiv w:val="1"/>
      <w:marLeft w:val="0"/>
      <w:marRight w:val="0"/>
      <w:marTop w:val="0"/>
      <w:marBottom w:val="0"/>
      <w:divBdr>
        <w:top w:val="none" w:sz="0" w:space="0" w:color="auto"/>
        <w:left w:val="none" w:sz="0" w:space="0" w:color="auto"/>
        <w:bottom w:val="none" w:sz="0" w:space="0" w:color="auto"/>
        <w:right w:val="none" w:sz="0" w:space="0" w:color="auto"/>
      </w:divBdr>
    </w:div>
    <w:div w:id="1864786996">
      <w:bodyDiv w:val="1"/>
      <w:marLeft w:val="0"/>
      <w:marRight w:val="0"/>
      <w:marTop w:val="0"/>
      <w:marBottom w:val="0"/>
      <w:divBdr>
        <w:top w:val="none" w:sz="0" w:space="0" w:color="auto"/>
        <w:left w:val="none" w:sz="0" w:space="0" w:color="auto"/>
        <w:bottom w:val="none" w:sz="0" w:space="0" w:color="auto"/>
        <w:right w:val="none" w:sz="0" w:space="0" w:color="auto"/>
      </w:divBdr>
    </w:div>
    <w:div w:id="209219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904</ap:Words>
  <ap:Characters>4973</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2021-11-16T08:25:00.0000000Z</lastPrinted>
  <dcterms:created xsi:type="dcterms:W3CDTF">2024-02-28T14:11:00.0000000Z</dcterms:created>
  <dcterms:modified xsi:type="dcterms:W3CDTF">2025-09-01T07:55:00.0000000Z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