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C0E69" w:rsidR="00CC0E69" w:rsidP="00CC0E69" w:rsidRDefault="00CC0E69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CC0E69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CC0E69" w:rsidR="00CC0E69" w:rsidP="00CC0E69" w:rsidRDefault="00CC0E69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CC0E69">
        <w:rPr>
          <w:rFonts w:ascii="Arial" w:hAnsi="Arial" w:eastAsia="Times New Roman" w:cs="Arial"/>
          <w:lang w:eastAsia="nl-NL"/>
        </w:rPr>
        <w:t>Hamerstukken</w:t>
      </w:r>
      <w:r w:rsidRPr="00CC0E69">
        <w:rPr>
          <w:rFonts w:ascii="Arial" w:hAnsi="Arial" w:eastAsia="Times New Roman" w:cs="Arial"/>
          <w:lang w:eastAsia="nl-NL"/>
        </w:rPr>
        <w:br/>
      </w:r>
      <w:r w:rsidRPr="00CC0E69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CC0E69" w:rsidR="00CC0E69" w:rsidP="00CC0E69" w:rsidRDefault="00CC0E69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CC0E69" w:rsidR="00CC0E69" w:rsidP="00CC0E69" w:rsidRDefault="00CC0E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CC0E69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CC0E69">
        <w:rPr>
          <w:rFonts w:ascii="Arial" w:hAnsi="Arial" w:eastAsia="Times New Roman" w:cs="Arial"/>
          <w:b/>
          <w:bCs/>
          <w:lang w:eastAsia="nl-NL"/>
        </w:rPr>
        <w:t xml:space="preserve"> wetsvoorstel Wijziging van de Wet langdurige zorg en de Algemene Kinderbijslagwet in verband met de invoering van ambtshalve toekenning en toekenning met terugwerkende kracht van dubbele kinderbijslag bij intensieve zorg (</w:t>
      </w:r>
      <w:bookmarkStart w:name="_GoBack" w:id="0"/>
      <w:r w:rsidRPr="00CC0E69">
        <w:rPr>
          <w:rFonts w:ascii="Arial" w:hAnsi="Arial" w:eastAsia="Times New Roman" w:cs="Arial"/>
          <w:b/>
          <w:bCs/>
          <w:lang w:eastAsia="nl-NL"/>
        </w:rPr>
        <w:t>36385);</w:t>
      </w:r>
    </w:p>
    <w:bookmarkEnd w:id="0"/>
    <w:p w:rsidRPr="00CC0E69" w:rsidR="00CC0E69" w:rsidP="00CC0E69" w:rsidRDefault="00CC0E69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CC0E69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CC0E69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06CF3"/>
    <w:multiLevelType w:val="multilevel"/>
    <w:tmpl w:val="D4C6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69"/>
    <w:rsid w:val="000437B0"/>
    <w:rsid w:val="00167996"/>
    <w:rsid w:val="001846F3"/>
    <w:rsid w:val="004A393E"/>
    <w:rsid w:val="00833331"/>
    <w:rsid w:val="0086754D"/>
    <w:rsid w:val="00CC0E69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89756-6DC7-459C-8132-3B48A396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2024-02-16T09:03:00.0000000Z</dcterms:created>
  <dcterms:modified xsi:type="dcterms:W3CDTF">2024-02-16T09:03:00.0000000Z</dcterms:modified>
  <version/>
  <category/>
</coreProperties>
</file>