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78C" w:rsidP="00D92CAD" w:rsidRDefault="00DA278C">
      <w:pPr>
        <w:rPr>
          <w:rFonts w:ascii="Times New Roman" w:hAnsi="Times New Roman" w:cs="Times New Roman"/>
        </w:rPr>
      </w:pPr>
      <w:r w:rsidRPr="00DA278C">
        <w:rPr>
          <w:rFonts w:ascii="Times New Roman" w:hAnsi="Times New Roman" w:cs="Times New Roman"/>
        </w:rPr>
        <w:t xml:space="preserve">2024Z00996 / 2024D02370 </w:t>
      </w:r>
    </w:p>
    <w:p w:rsidRPr="00DA278C" w:rsidR="00DA278C" w:rsidP="00D92CAD" w:rsidRDefault="00DA278C">
      <w:pPr>
        <w:rPr>
          <w:rFonts w:ascii="Times New Roman" w:hAnsi="Times New Roman" w:cs="Times New Roman"/>
        </w:rPr>
      </w:pPr>
    </w:p>
    <w:p w:rsidR="00DA278C" w:rsidP="00D92CAD" w:rsidRDefault="00DA278C">
      <w:pPr>
        <w:rPr>
          <w:rFonts w:ascii="Times New Roman" w:hAnsi="Times New Roman" w:cs="Times New Roman"/>
          <w:b/>
        </w:rPr>
      </w:pPr>
    </w:p>
    <w:p w:rsidRPr="002A2178" w:rsidR="00D92CAD" w:rsidP="00D92CAD" w:rsidRDefault="002A2178">
      <w:pPr>
        <w:rPr>
          <w:rFonts w:ascii="Times New Roman" w:hAnsi="Times New Roman" w:cs="Times New Roman"/>
          <w:b/>
          <w:bCs/>
          <w:sz w:val="24"/>
          <w:szCs w:val="24"/>
        </w:rPr>
      </w:pPr>
      <w:r w:rsidRPr="002A2178">
        <w:rPr>
          <w:rFonts w:ascii="Times New Roman" w:hAnsi="Times New Roman" w:cs="Times New Roman"/>
          <w:b/>
        </w:rPr>
        <w:t>Overzicht verzoeken commissie-regeling van werkzaamheden – commissie Financiën</w:t>
      </w:r>
      <w:r w:rsidRPr="002A2178" w:rsidR="00D92CAD">
        <w:rPr>
          <w:rFonts w:ascii="Times New Roman" w:hAnsi="Times New Roman" w:cs="Times New Roman"/>
          <w:b/>
        </w:rPr>
        <w:br/>
      </w:r>
    </w:p>
    <w:p w:rsidR="00D92CAD" w:rsidP="00D92CAD" w:rsidRDefault="002A2178">
      <w:pPr>
        <w:pBdr>
          <w:bottom w:val="single" w:color="auto" w:sz="6" w:space="1"/>
        </w:pBdr>
        <w:rPr>
          <w:rFonts w:ascii="Times New Roman" w:hAnsi="Times New Roman" w:cs="Times New Roman"/>
        </w:rPr>
      </w:pPr>
      <w:r>
        <w:rPr>
          <w:rFonts w:ascii="Times New Roman" w:hAnsi="Times New Roman" w:cs="Times New Roman"/>
          <w:bCs/>
          <w:sz w:val="24"/>
          <w:szCs w:val="24"/>
        </w:rPr>
        <w:t>Donderdag</w:t>
      </w:r>
      <w:r w:rsidR="00081FC4">
        <w:rPr>
          <w:rFonts w:ascii="Times New Roman" w:hAnsi="Times New Roman" w:cs="Times New Roman"/>
          <w:bCs/>
          <w:sz w:val="24"/>
          <w:szCs w:val="24"/>
        </w:rPr>
        <w:t xml:space="preserve"> </w:t>
      </w:r>
      <w:r w:rsidR="008E6E14">
        <w:rPr>
          <w:rFonts w:ascii="Times New Roman" w:hAnsi="Times New Roman" w:cs="Times New Roman"/>
          <w:bCs/>
          <w:sz w:val="24"/>
          <w:szCs w:val="24"/>
        </w:rPr>
        <w:t>25</w:t>
      </w:r>
      <w:r w:rsidR="00B02410">
        <w:rPr>
          <w:rFonts w:ascii="Times New Roman" w:hAnsi="Times New Roman" w:cs="Times New Roman"/>
          <w:bCs/>
          <w:sz w:val="24"/>
          <w:szCs w:val="24"/>
        </w:rPr>
        <w:t xml:space="preserve"> januari 2024, </w:t>
      </w:r>
      <w:r w:rsidRPr="009A2F12" w:rsidR="00D92CAD">
        <w:rPr>
          <w:rFonts w:ascii="Times New Roman" w:hAnsi="Times New Roman" w:cs="Times New Roman"/>
        </w:rPr>
        <w:t xml:space="preserve">bij aanvang procedurevergadering om </w:t>
      </w:r>
      <w:r>
        <w:rPr>
          <w:rFonts w:ascii="Times New Roman" w:hAnsi="Times New Roman" w:cs="Times New Roman"/>
        </w:rPr>
        <w:t>10.00</w:t>
      </w:r>
      <w:r w:rsidR="008E6E14">
        <w:rPr>
          <w:rFonts w:ascii="Times New Roman" w:hAnsi="Times New Roman" w:cs="Times New Roman"/>
        </w:rPr>
        <w:t xml:space="preserve"> uur</w:t>
      </w:r>
    </w:p>
    <w:p w:rsidR="008E6E14" w:rsidP="00D92CAD" w:rsidRDefault="008E6E14">
      <w:pPr>
        <w:rPr>
          <w:rFonts w:ascii="Times New Roman" w:hAnsi="Times New Roman" w:cs="Times New Roman"/>
        </w:rPr>
      </w:pPr>
    </w:p>
    <w:p w:rsidR="008E6E14" w:rsidP="008E6E14" w:rsidRDefault="008E6E14">
      <w:pPr>
        <w:rPr>
          <w:b/>
          <w:bCs/>
        </w:rPr>
      </w:pPr>
    </w:p>
    <w:p w:rsidR="008E6E14" w:rsidP="008E6E14" w:rsidRDefault="008E6E14">
      <w:pPr>
        <w:rPr>
          <w:b/>
          <w:bCs/>
        </w:rPr>
      </w:pPr>
      <w:r>
        <w:rPr>
          <w:b/>
          <w:bCs/>
        </w:rPr>
        <w:t>Aan de (</w:t>
      </w:r>
      <w:proofErr w:type="spellStart"/>
      <w:r>
        <w:rPr>
          <w:b/>
          <w:bCs/>
        </w:rPr>
        <w:t>plv</w:t>
      </w:r>
      <w:proofErr w:type="spellEnd"/>
      <w:r>
        <w:rPr>
          <w:b/>
          <w:bCs/>
        </w:rPr>
        <w:t>.) leden van de vaste commissie voor Financiën,</w:t>
      </w:r>
    </w:p>
    <w:p w:rsidR="008E6E14" w:rsidP="008E6E14" w:rsidRDefault="008E6E14">
      <w:pPr>
        <w:rPr>
          <w:b/>
          <w:bCs/>
          <w:i/>
          <w:iCs/>
        </w:rPr>
      </w:pPr>
    </w:p>
    <w:p w:rsidR="008E6E14" w:rsidP="008E6E14" w:rsidRDefault="008E6E14">
      <w:r>
        <w:t>Geachte leden,</w:t>
      </w:r>
      <w:bookmarkStart w:name="_GoBack" w:id="0"/>
      <w:bookmarkEnd w:id="0"/>
    </w:p>
    <w:p w:rsidR="008E6E14" w:rsidP="008E6E14" w:rsidRDefault="008E6E14"/>
    <w:p w:rsidR="008E6E14" w:rsidP="008E6E14" w:rsidRDefault="008E6E14">
      <w:r>
        <w:t>Voor de regeling van werkzaamheden van de commissie Financiën in de procedurevergadering van morgen, 25 januari 2024, is één verzoek aangemeld:</w:t>
      </w:r>
    </w:p>
    <w:p w:rsidR="008E6E14" w:rsidP="008E6E14" w:rsidRDefault="008E6E14"/>
    <w:p w:rsidR="008E6E14" w:rsidP="008E6E14" w:rsidRDefault="008E6E14">
      <w:pPr>
        <w:pStyle w:val="Lijstalinea"/>
        <w:numPr>
          <w:ilvl w:val="0"/>
          <w:numId w:val="5"/>
        </w:numPr>
        <w:ind w:left="1068"/>
        <w:contextualSpacing w:val="0"/>
        <w:rPr>
          <w:b/>
          <w:bCs/>
        </w:rPr>
      </w:pPr>
      <w:r>
        <w:rPr>
          <w:b/>
          <w:bCs/>
        </w:rPr>
        <w:t>Het lid van Hijum (NSC)</w:t>
      </w:r>
    </w:p>
    <w:p w:rsidR="008E6E14" w:rsidP="008E6E14" w:rsidRDefault="008E6E14">
      <w:pPr>
        <w:ind w:left="348"/>
      </w:pPr>
      <w:r>
        <w:t>Voorstel om de Minister van Financiën te verzoeken nog binnen een week over de twee besluiten van het kabinet (uitgaven 3 miljard stikstoffonds en 3 miljard uit het groeifonds) inzicht te geven in de financiële verplichtingen die het kabinet aangaat, de meerjarige gevolgen hiervan voor de Rijksbegroting en voor het begrotingssaldo in de komende jaren.</w:t>
      </w:r>
    </w:p>
    <w:p w:rsidR="008E6E14" w:rsidP="008E6E14" w:rsidRDefault="008E6E14">
      <w:pPr>
        <w:ind w:left="348"/>
      </w:pPr>
    </w:p>
    <w:p w:rsidR="008E6E14" w:rsidP="008E6E14" w:rsidRDefault="008E6E14">
      <w:r>
        <w:t>Het lid Van Hijum (NSC) zal het voorstel nader toelichten in de procedurevergadering van uw commissie, die aanvangt om 10.00 uur (direct aansluitend op de vergadering van de commissie voor de Rijksuitgaven).</w:t>
      </w:r>
    </w:p>
    <w:p w:rsidR="008E6E14" w:rsidP="008E6E14" w:rsidRDefault="008E6E14"/>
    <w:p w:rsidR="008E6E14" w:rsidP="008E6E14" w:rsidRDefault="008E6E14">
      <w:pPr>
        <w:spacing w:before="180" w:after="100" w:afterAutospacing="1"/>
        <w:rPr>
          <w:color w:val="323296"/>
          <w:lang w:eastAsia="nl-NL"/>
        </w:rPr>
      </w:pPr>
      <w:r>
        <w:rPr>
          <w:color w:val="323296"/>
          <w:lang w:eastAsia="nl-NL"/>
        </w:rPr>
        <w:t>Met vriendelijke groet,</w:t>
      </w:r>
    </w:p>
    <w:p w:rsidR="008E6E14" w:rsidP="008E6E14" w:rsidRDefault="008E6E14">
      <w:pPr>
        <w:spacing w:before="180" w:after="100" w:afterAutospacing="1"/>
        <w:rPr>
          <w:color w:val="323296"/>
          <w:lang w:eastAsia="nl-NL"/>
        </w:rPr>
      </w:pPr>
      <w:r>
        <w:rPr>
          <w:color w:val="323296"/>
          <w:lang w:eastAsia="nl-NL"/>
        </w:rPr>
        <w:t>Sander Weeber</w:t>
      </w:r>
    </w:p>
    <w:p w:rsidR="008E6E14" w:rsidP="008E6E14" w:rsidRDefault="008E6E14">
      <w:pPr>
        <w:spacing w:before="180" w:after="100" w:afterAutospacing="1"/>
        <w:rPr>
          <w:color w:val="969696"/>
          <w:lang w:eastAsia="nl-NL"/>
        </w:rPr>
      </w:pPr>
      <w:r>
        <w:rPr>
          <w:color w:val="969696"/>
          <w:lang w:eastAsia="nl-NL"/>
        </w:rPr>
        <w:t>Griffier van de commissie Financiën</w:t>
      </w:r>
      <w:r>
        <w:rPr>
          <w:color w:val="969696"/>
          <w:lang w:eastAsia="nl-NL"/>
        </w:rPr>
        <w:br/>
        <w:t>Tweede Kamer der Staten-Generaal</w:t>
      </w:r>
    </w:p>
    <w:p w:rsidR="008E6E14" w:rsidP="00D92CAD" w:rsidRDefault="008E6E14">
      <w:pPr>
        <w:rPr>
          <w:rFonts w:ascii="Times New Roman" w:hAnsi="Times New Roman" w:cs="Times New Roman"/>
        </w:rPr>
      </w:pPr>
    </w:p>
    <w:p w:rsidR="008E6E14" w:rsidP="00D92CAD" w:rsidRDefault="008E6E14">
      <w:pPr>
        <w:rPr>
          <w:rFonts w:ascii="Times New Roman" w:hAnsi="Times New Roman" w:cs="Times New Roman"/>
        </w:rPr>
      </w:pPr>
    </w:p>
    <w:sectPr w:rsidR="008E6E1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3567"/>
    <w:multiLevelType w:val="hybridMultilevel"/>
    <w:tmpl w:val="DEE0B954"/>
    <w:lvl w:ilvl="0" w:tplc="A33A98D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6A7408B"/>
    <w:multiLevelType w:val="hybridMultilevel"/>
    <w:tmpl w:val="B950D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81E6C9F"/>
    <w:multiLevelType w:val="hybridMultilevel"/>
    <w:tmpl w:val="9F0AC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A527EA"/>
    <w:multiLevelType w:val="hybridMultilevel"/>
    <w:tmpl w:val="81507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3"/>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D"/>
    <w:rsid w:val="00081FC4"/>
    <w:rsid w:val="000A6E83"/>
    <w:rsid w:val="000E7505"/>
    <w:rsid w:val="001B7538"/>
    <w:rsid w:val="001F7519"/>
    <w:rsid w:val="00207619"/>
    <w:rsid w:val="002410F0"/>
    <w:rsid w:val="00270CBB"/>
    <w:rsid w:val="002A2178"/>
    <w:rsid w:val="002B685B"/>
    <w:rsid w:val="002F2061"/>
    <w:rsid w:val="00303CB5"/>
    <w:rsid w:val="00355C09"/>
    <w:rsid w:val="003654FF"/>
    <w:rsid w:val="00492B8B"/>
    <w:rsid w:val="005513D3"/>
    <w:rsid w:val="00614081"/>
    <w:rsid w:val="00616FFE"/>
    <w:rsid w:val="00692071"/>
    <w:rsid w:val="006A7287"/>
    <w:rsid w:val="006E65E2"/>
    <w:rsid w:val="007D5372"/>
    <w:rsid w:val="007E1A3D"/>
    <w:rsid w:val="007E2269"/>
    <w:rsid w:val="0080246D"/>
    <w:rsid w:val="00826F36"/>
    <w:rsid w:val="0084625A"/>
    <w:rsid w:val="00846DE1"/>
    <w:rsid w:val="0087434F"/>
    <w:rsid w:val="008803CB"/>
    <w:rsid w:val="008D7BB5"/>
    <w:rsid w:val="008E6E14"/>
    <w:rsid w:val="008F3267"/>
    <w:rsid w:val="00967969"/>
    <w:rsid w:val="00A021E2"/>
    <w:rsid w:val="00A12636"/>
    <w:rsid w:val="00A22F84"/>
    <w:rsid w:val="00A54A68"/>
    <w:rsid w:val="00A6204A"/>
    <w:rsid w:val="00B02410"/>
    <w:rsid w:val="00C20C34"/>
    <w:rsid w:val="00CC6B46"/>
    <w:rsid w:val="00CD0329"/>
    <w:rsid w:val="00CF0A6E"/>
    <w:rsid w:val="00D20F25"/>
    <w:rsid w:val="00D92CAD"/>
    <w:rsid w:val="00DA278C"/>
    <w:rsid w:val="00DF3500"/>
    <w:rsid w:val="00E20F80"/>
    <w:rsid w:val="00E5283A"/>
    <w:rsid w:val="00ED0A8F"/>
    <w:rsid w:val="00F2760A"/>
    <w:rsid w:val="00F516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44C"/>
  <w15:chartTrackingRefBased/>
  <w15:docId w15:val="{A053DA93-6EB9-4D3A-9FB5-93F94953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2CA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D92CAD"/>
  </w:style>
  <w:style w:type="paragraph" w:styleId="Lijstalinea">
    <w:name w:val="List Paragraph"/>
    <w:basedOn w:val="Standaard"/>
    <w:uiPriority w:val="34"/>
    <w:qFormat/>
    <w:rsid w:val="00D92CAD"/>
    <w:pPr>
      <w:ind w:left="720"/>
      <w:contextualSpacing/>
    </w:pPr>
  </w:style>
  <w:style w:type="character" w:styleId="Hyperlink">
    <w:name w:val="Hyperlink"/>
    <w:basedOn w:val="Standaardalinea-lettertype"/>
    <w:uiPriority w:val="99"/>
    <w:unhideWhenUsed/>
    <w:rsid w:val="00A22F84"/>
    <w:rPr>
      <w:color w:val="0563C1" w:themeColor="hyperlink"/>
      <w:u w:val="single"/>
    </w:rPr>
  </w:style>
  <w:style w:type="paragraph" w:styleId="Tekstzonderopmaak">
    <w:name w:val="Plain Text"/>
    <w:basedOn w:val="Standaard"/>
    <w:link w:val="TekstzonderopmaakChar"/>
    <w:uiPriority w:val="99"/>
    <w:semiHidden/>
    <w:unhideWhenUsed/>
    <w:rsid w:val="00DF3500"/>
    <w:rPr>
      <w:rFonts w:cstheme="minorBidi"/>
      <w:szCs w:val="21"/>
    </w:rPr>
  </w:style>
  <w:style w:type="character" w:customStyle="1" w:styleId="TekstzonderopmaakChar">
    <w:name w:val="Tekst zonder opmaak Char"/>
    <w:basedOn w:val="Standaardalinea-lettertype"/>
    <w:link w:val="Tekstzonderopmaak"/>
    <w:uiPriority w:val="99"/>
    <w:semiHidden/>
    <w:rsid w:val="00DF350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879440">
      <w:bodyDiv w:val="1"/>
      <w:marLeft w:val="0"/>
      <w:marRight w:val="0"/>
      <w:marTop w:val="0"/>
      <w:marBottom w:val="0"/>
      <w:divBdr>
        <w:top w:val="none" w:sz="0" w:space="0" w:color="auto"/>
        <w:left w:val="none" w:sz="0" w:space="0" w:color="auto"/>
        <w:bottom w:val="none" w:sz="0" w:space="0" w:color="auto"/>
        <w:right w:val="none" w:sz="0" w:space="0" w:color="auto"/>
      </w:divBdr>
    </w:div>
    <w:div w:id="433475214">
      <w:bodyDiv w:val="1"/>
      <w:marLeft w:val="0"/>
      <w:marRight w:val="0"/>
      <w:marTop w:val="0"/>
      <w:marBottom w:val="0"/>
      <w:divBdr>
        <w:top w:val="none" w:sz="0" w:space="0" w:color="auto"/>
        <w:left w:val="none" w:sz="0" w:space="0" w:color="auto"/>
        <w:bottom w:val="none" w:sz="0" w:space="0" w:color="auto"/>
        <w:right w:val="none" w:sz="0" w:space="0" w:color="auto"/>
      </w:divBdr>
    </w:div>
    <w:div w:id="667172182">
      <w:bodyDiv w:val="1"/>
      <w:marLeft w:val="0"/>
      <w:marRight w:val="0"/>
      <w:marTop w:val="0"/>
      <w:marBottom w:val="0"/>
      <w:divBdr>
        <w:top w:val="none" w:sz="0" w:space="0" w:color="auto"/>
        <w:left w:val="none" w:sz="0" w:space="0" w:color="auto"/>
        <w:bottom w:val="none" w:sz="0" w:space="0" w:color="auto"/>
        <w:right w:val="none" w:sz="0" w:space="0" w:color="auto"/>
      </w:divBdr>
    </w:div>
    <w:div w:id="961686928">
      <w:bodyDiv w:val="1"/>
      <w:marLeft w:val="0"/>
      <w:marRight w:val="0"/>
      <w:marTop w:val="0"/>
      <w:marBottom w:val="0"/>
      <w:divBdr>
        <w:top w:val="none" w:sz="0" w:space="0" w:color="auto"/>
        <w:left w:val="none" w:sz="0" w:space="0" w:color="auto"/>
        <w:bottom w:val="none" w:sz="0" w:space="0" w:color="auto"/>
        <w:right w:val="none" w:sz="0" w:space="0" w:color="auto"/>
      </w:divBdr>
    </w:div>
    <w:div w:id="967973871">
      <w:bodyDiv w:val="1"/>
      <w:marLeft w:val="0"/>
      <w:marRight w:val="0"/>
      <w:marTop w:val="0"/>
      <w:marBottom w:val="0"/>
      <w:divBdr>
        <w:top w:val="none" w:sz="0" w:space="0" w:color="auto"/>
        <w:left w:val="none" w:sz="0" w:space="0" w:color="auto"/>
        <w:bottom w:val="none" w:sz="0" w:space="0" w:color="auto"/>
        <w:right w:val="none" w:sz="0" w:space="0" w:color="auto"/>
      </w:divBdr>
    </w:div>
    <w:div w:id="193732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169</ap:Words>
  <ap:Characters>931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2024-01-24T17:15:00.0000000Z</dcterms:created>
  <dcterms:modified xsi:type="dcterms:W3CDTF">2024-01-24T17:18:00.0000000Z</dcterms:modified>
  <version/>
  <category/>
</coreProperties>
</file>