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77177" w:rsidTr="00E604AA" w14:paraId="28BB270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F04DA8" w14:paraId="3F9FAEA7" w14:textId="77777777">
            <w:r>
              <w:t>De Voorzitter van de Tweede Kamer Der Staten-Generaal</w:t>
            </w:r>
          </w:p>
          <w:p w:rsidRPr="00650C9D" w:rsidR="001475E9" w:rsidP="00650C9D" w:rsidRDefault="00F04DA8" w14:paraId="3E072CC8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F04DA8" w14:paraId="344DD397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377177" w:rsidRDefault="00377177" w14:paraId="2ED49228" w14:textId="5D75643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77177" w:rsidTr="00556757" w14:paraId="41852A38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04DA8" w14:paraId="2BF7C9DF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715F1" w14:paraId="5C083279" w14:textId="4E800D12">
            <w:pPr>
              <w:tabs>
                <w:tab w:val="center" w:pos="3290"/>
              </w:tabs>
            </w:pPr>
            <w:r>
              <w:t>15 januari 2024</w:t>
            </w:r>
            <w:r w:rsidR="00F04DA8">
              <w:tab/>
            </w:r>
          </w:p>
        </w:tc>
      </w:tr>
      <w:tr w:rsidR="00377177" w:rsidTr="00556757" w14:paraId="1D08D48D" w14:textId="77777777">
        <w:trPr>
          <w:trHeight w:val="369"/>
        </w:trPr>
        <w:tc>
          <w:tcPr>
            <w:tcW w:w="929" w:type="dxa"/>
            <w:hideMark/>
          </w:tcPr>
          <w:p w:rsidR="00556757" w:rsidRDefault="00F04DA8" w14:paraId="2CB16D2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04DA8" w14:paraId="2DB53D99" w14:textId="77777777">
            <w:r>
              <w:t xml:space="preserve">Inbreng schriftelijk overleg </w:t>
            </w:r>
            <w:proofErr w:type="gramStart"/>
            <w:r>
              <w:t>inzake</w:t>
            </w:r>
            <w:proofErr w:type="gramEnd"/>
            <w:r>
              <w:t xml:space="preserve"> de centrale aanmeldweek 2024 en het toelatingsbeleid van basisscholen in Baarn en Rotterdam  </w:t>
            </w:r>
          </w:p>
        </w:tc>
      </w:tr>
    </w:tbl>
    <w:p w:rsidR="00377177" w:rsidRDefault="0091200D" w14:paraId="76CEE103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77177" w:rsidTr="00151402" w14:paraId="19F742EB" w14:textId="77777777">
        <w:tc>
          <w:tcPr>
            <w:tcW w:w="2160" w:type="dxa"/>
          </w:tcPr>
          <w:p w:rsidR="00D57D9F" w:rsidP="0022432C" w:rsidRDefault="00F04DA8" w14:paraId="799B2E5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Pr="00151402" w:rsidR="00151402" w:rsidP="0022432C" w:rsidRDefault="00F04DA8" w14:paraId="514DC2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04DA8" w14:paraId="2F25F58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04DA8" w14:paraId="5E49E98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04DA8" w14:paraId="5491C36D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04DA8" w14:paraId="77031A7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5F6AA98C" w14:textId="0B94878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77177" w:rsidTr="00151402" w14:paraId="0548BD0A" w14:textId="77777777">
        <w:trPr>
          <w:trHeight w:val="450"/>
        </w:trPr>
        <w:tc>
          <w:tcPr>
            <w:tcW w:w="2160" w:type="dxa"/>
          </w:tcPr>
          <w:p w:rsidR="00D57D9F" w:rsidP="00CC0BAE" w:rsidRDefault="00F04DA8" w14:paraId="3DCEE9CB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F04DA8" w14:paraId="45EBE1F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43350270</w:t>
            </w:r>
          </w:p>
        </w:tc>
      </w:tr>
      <w:tr w:rsidR="00377177" w:rsidTr="00151402" w14:paraId="54D06DB9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F04DA8" w14:paraId="5288E938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F04DA8" w14:paraId="6967F93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377177" w:rsidTr="00151402" w14:paraId="4C127F22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5B0E3BA1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D25C84" w14:paraId="7CA4078D" w14:textId="6BB3ACF1">
      <w:r>
        <w:t xml:space="preserve">Hierbij bied ik u mijn reactie aan op de vragen en opmerkingen uit het schriftelijk overleg van de vaste commissie voor </w:t>
      </w:r>
      <w:r w:rsidR="0014556B">
        <w:t>Onderwijs, Cultuur en Wetenschap (OCW</w:t>
      </w:r>
      <w:r>
        <w:t>) over de centrale aanmeldweek 2024 en het toelatingsbeleid van basisscholen in Baarn en Rotterdam van 12 december 2023.</w:t>
      </w:r>
    </w:p>
    <w:p w:rsidR="00D342F4" w:rsidP="003A7160" w:rsidRDefault="00D342F4" w14:paraId="3BC2A203" w14:textId="77777777"/>
    <w:p w:rsidR="00184B30" w:rsidP="00A60B58" w:rsidRDefault="00F04DA8" w14:paraId="0717358C" w14:textId="77777777">
      <w:pPr>
        <w:rPr>
          <w:szCs w:val="20"/>
        </w:rPr>
      </w:pPr>
      <w:proofErr w:type="gramStart"/>
      <w:r>
        <w:rPr>
          <w:szCs w:val="20"/>
        </w:rPr>
        <w:t>de</w:t>
      </w:r>
      <w:proofErr w:type="gramEnd"/>
      <w:r>
        <w:rPr>
          <w:szCs w:val="20"/>
        </w:rPr>
        <w:t xml:space="preserve"> minister voor Primair en Voortgezet Onderwijs,</w:t>
      </w:r>
    </w:p>
    <w:p w:rsidR="00580836" w:rsidP="00580836" w:rsidRDefault="00580836" w14:paraId="206DFE66" w14:textId="77777777">
      <w:pPr>
        <w:rPr>
          <w:szCs w:val="20"/>
        </w:rPr>
      </w:pPr>
    </w:p>
    <w:p w:rsidR="00580836" w:rsidP="00580836" w:rsidRDefault="00580836" w14:paraId="36C54DEC" w14:textId="77777777">
      <w:pPr>
        <w:rPr>
          <w:szCs w:val="20"/>
        </w:rPr>
      </w:pPr>
    </w:p>
    <w:p w:rsidR="00580836" w:rsidP="00580836" w:rsidRDefault="00580836" w14:paraId="4A4B196C" w14:textId="6ACF2983">
      <w:pPr>
        <w:rPr>
          <w:szCs w:val="20"/>
        </w:rPr>
      </w:pPr>
    </w:p>
    <w:p w:rsidR="00396B36" w:rsidP="00580836" w:rsidRDefault="00396B36" w14:paraId="287881A0" w14:textId="77777777">
      <w:pPr>
        <w:rPr>
          <w:szCs w:val="20"/>
        </w:rPr>
      </w:pPr>
    </w:p>
    <w:p w:rsidR="00580836" w:rsidP="00580836" w:rsidRDefault="00F04DA8" w14:paraId="3E1B1109" w14:textId="77777777">
      <w:pPr>
        <w:rPr>
          <w:szCs w:val="20"/>
        </w:rPr>
      </w:pPr>
      <w:r>
        <w:rPr>
          <w:szCs w:val="20"/>
        </w:rPr>
        <w:t>Mariëlle Paul</w:t>
      </w:r>
    </w:p>
    <w:p w:rsidR="00CD6CAF" w:rsidP="003A7160" w:rsidRDefault="00CD6CAF" w14:paraId="2F696714" w14:textId="77777777"/>
    <w:sectPr w:rsidR="00CD6CAF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344B" w14:textId="77777777" w:rsidR="005F0738" w:rsidRDefault="00F04DA8">
      <w:r>
        <w:separator/>
      </w:r>
    </w:p>
    <w:p w14:paraId="60AFD70B" w14:textId="77777777" w:rsidR="005F0738" w:rsidRDefault="005F0738"/>
  </w:endnote>
  <w:endnote w:type="continuationSeparator" w:id="0">
    <w:p w14:paraId="3D7CF9BD" w14:textId="77777777" w:rsidR="005F0738" w:rsidRDefault="00F04DA8">
      <w:r>
        <w:continuationSeparator/>
      </w:r>
    </w:p>
    <w:p w14:paraId="7E85A17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334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77177" w14:paraId="577776C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44667E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C0C1B12" w14:textId="77777777" w:rsidR="002F71BB" w:rsidRPr="004C7E1D" w:rsidRDefault="00F04DA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D157A9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77177" w14:paraId="14F91EB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7C6D3F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1BE1A06" w14:textId="76FCC0C1" w:rsidR="00D17084" w:rsidRPr="004C7E1D" w:rsidRDefault="00F04DA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715F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41B1CD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37D0" w14:textId="77777777" w:rsidR="005F0738" w:rsidRDefault="00F04DA8">
      <w:r>
        <w:separator/>
      </w:r>
    </w:p>
    <w:p w14:paraId="2BFE26B1" w14:textId="77777777" w:rsidR="005F0738" w:rsidRDefault="005F0738"/>
  </w:footnote>
  <w:footnote w:type="continuationSeparator" w:id="0">
    <w:p w14:paraId="54FB069D" w14:textId="77777777" w:rsidR="005F0738" w:rsidRDefault="00F04DA8">
      <w:r>
        <w:continuationSeparator/>
      </w:r>
    </w:p>
    <w:p w14:paraId="3D39A102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77177" w14:paraId="517B22D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37BDA86" w14:textId="77777777" w:rsidR="00527BD4" w:rsidRPr="00275984" w:rsidRDefault="00527BD4" w:rsidP="00BF4427">
          <w:pPr>
            <w:pStyle w:val="Huisstijl-Rubricering"/>
          </w:pPr>
        </w:p>
      </w:tc>
    </w:tr>
  </w:tbl>
  <w:p w14:paraId="7BF47BF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77177" w14:paraId="488972CB" w14:textId="77777777" w:rsidTr="003B528D">
      <w:tc>
        <w:tcPr>
          <w:tcW w:w="2160" w:type="dxa"/>
          <w:shd w:val="clear" w:color="auto" w:fill="auto"/>
        </w:tcPr>
        <w:p w14:paraId="6D4518E8" w14:textId="77777777" w:rsidR="00FF7D29" w:rsidRPr="002F71BB" w:rsidRDefault="00F04DA8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ED97C7D" w14:textId="77777777" w:rsidR="002F71BB" w:rsidRPr="000407BB" w:rsidRDefault="00F04DA8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43350270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377177" w14:paraId="6227F3E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C05B61A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1C524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77177" w14:paraId="65D6D53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EF376B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D1DD8F1" w14:textId="77777777" w:rsidR="00704845" w:rsidRDefault="00F04DA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FED1A95" wp14:editId="162181C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187190" w14:textId="77777777" w:rsidR="00483ECA" w:rsidRDefault="00483ECA" w:rsidP="00D037A9"/>
        <w:p w14:paraId="6DC97D3F" w14:textId="77777777" w:rsidR="005F2FA9" w:rsidRDefault="005F2FA9" w:rsidP="00082403"/>
      </w:tc>
    </w:tr>
  </w:tbl>
  <w:p w14:paraId="7DBE9E9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77177" w14:paraId="08E2ECC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4D6A0C9" w14:textId="77777777" w:rsidR="00527BD4" w:rsidRPr="00963440" w:rsidRDefault="00F04DA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77177" w14:paraId="07E645E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4A34DA4" w14:textId="77777777" w:rsidR="00093ABC" w:rsidRPr="00963440" w:rsidRDefault="00093ABC" w:rsidP="00963440"/>
      </w:tc>
    </w:tr>
    <w:tr w:rsidR="00377177" w14:paraId="30CD715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81460AC" w14:textId="77777777" w:rsidR="00A604D3" w:rsidRPr="00963440" w:rsidRDefault="00A604D3" w:rsidP="003B6D32"/>
      </w:tc>
    </w:tr>
    <w:tr w:rsidR="00377177" w14:paraId="74F335A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481DBB0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4D5DAE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B3BECAA" w14:textId="77777777" w:rsidR="00892BA5" w:rsidRPr="00596D5A" w:rsidRDefault="00F04DA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15E70A2" w14:textId="77777777" w:rsidR="006F273B" w:rsidRDefault="006F273B" w:rsidP="00BC4AE3">
    <w:pPr>
      <w:pStyle w:val="Koptekst"/>
    </w:pPr>
  </w:p>
  <w:p w14:paraId="0F13C169" w14:textId="77777777" w:rsidR="00153BD0" w:rsidRDefault="00153BD0" w:rsidP="00BC4AE3">
    <w:pPr>
      <w:pStyle w:val="Koptekst"/>
    </w:pPr>
  </w:p>
  <w:p w14:paraId="03EF825C" w14:textId="77777777" w:rsidR="0044605E" w:rsidRDefault="0044605E" w:rsidP="00BC4AE3">
    <w:pPr>
      <w:pStyle w:val="Koptekst"/>
    </w:pPr>
  </w:p>
  <w:p w14:paraId="1668B327" w14:textId="77777777" w:rsidR="0044605E" w:rsidRDefault="0044605E" w:rsidP="00BC4AE3">
    <w:pPr>
      <w:pStyle w:val="Koptekst"/>
    </w:pPr>
  </w:p>
  <w:p w14:paraId="49ADADB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D66524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FFAB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02B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A8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8A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7AD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8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62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88B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DE8F8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6CD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BE2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CA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3435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F89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C4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A1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F04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422083">
    <w:abstractNumId w:val="10"/>
  </w:num>
  <w:num w:numId="2" w16cid:durableId="555704222">
    <w:abstractNumId w:val="7"/>
  </w:num>
  <w:num w:numId="3" w16cid:durableId="178814410">
    <w:abstractNumId w:val="6"/>
  </w:num>
  <w:num w:numId="4" w16cid:durableId="457337122">
    <w:abstractNumId w:val="5"/>
  </w:num>
  <w:num w:numId="5" w16cid:durableId="1341929717">
    <w:abstractNumId w:val="4"/>
  </w:num>
  <w:num w:numId="6" w16cid:durableId="1294483581">
    <w:abstractNumId w:val="8"/>
  </w:num>
  <w:num w:numId="7" w16cid:durableId="406390588">
    <w:abstractNumId w:val="3"/>
  </w:num>
  <w:num w:numId="8" w16cid:durableId="235821934">
    <w:abstractNumId w:val="2"/>
  </w:num>
  <w:num w:numId="9" w16cid:durableId="959804875">
    <w:abstractNumId w:val="1"/>
  </w:num>
  <w:num w:numId="10" w16cid:durableId="1795900489">
    <w:abstractNumId w:val="0"/>
  </w:num>
  <w:num w:numId="11" w16cid:durableId="419110112">
    <w:abstractNumId w:val="9"/>
  </w:num>
  <w:num w:numId="12" w16cid:durableId="673069391">
    <w:abstractNumId w:val="11"/>
  </w:num>
  <w:num w:numId="13" w16cid:durableId="1521507142">
    <w:abstractNumId w:val="13"/>
  </w:num>
  <w:num w:numId="14" w16cid:durableId="20338444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556B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262B8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77177"/>
    <w:rsid w:val="00383DA1"/>
    <w:rsid w:val="00385F30"/>
    <w:rsid w:val="00387600"/>
    <w:rsid w:val="00393696"/>
    <w:rsid w:val="00393963"/>
    <w:rsid w:val="00395575"/>
    <w:rsid w:val="00395672"/>
    <w:rsid w:val="00396B36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37E1A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15F1"/>
    <w:rsid w:val="00572DA0"/>
    <w:rsid w:val="00573041"/>
    <w:rsid w:val="00575B80"/>
    <w:rsid w:val="00577559"/>
    <w:rsid w:val="00580836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D6CAF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5C84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4DA8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8CA8"/>
  <w15:docId w15:val="{BAA5AF40-A1B6-49CE-9E85-531605A3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572DA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2024-01-15T10:42:00.0000000Z</lastPrinted>
  <dcterms:created xsi:type="dcterms:W3CDTF">2024-01-15T12:51:00.0000000Z</dcterms:created>
  <dcterms:modified xsi:type="dcterms:W3CDTF">2024-01-15T12:51:00.0000000Z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O205ROU</vt:lpwstr>
  </property>
  <property fmtid="{D5CDD505-2E9C-101B-9397-08002B2CF9AE}" pid="3" name="Author">
    <vt:lpwstr>O205ROU</vt:lpwstr>
  </property>
  <property fmtid="{D5CDD505-2E9C-101B-9397-08002B2CF9AE}" pid="4" name="cs_objectid">
    <vt:lpwstr>43350270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Inbreng schriftelijk overleg inzake de centrale aanmeldweek 2024 en het toelatingsbeleid van basisscholen in Baarn en Rotterdam </vt:lpwstr>
  </property>
  <property fmtid="{D5CDD505-2E9C-101B-9397-08002B2CF9AE}" pid="8" name="ocw_directie">
    <vt:lpwstr>PO/CDT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O205ROU</vt:lpwstr>
  </property>
</Properties>
</file>