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23" w:rsidP="006B2D23" w:rsidRDefault="006B2D23">
      <w:r>
        <w:t>Aan de (</w:t>
      </w:r>
      <w:proofErr w:type="spellStart"/>
      <w:r>
        <w:t>plv</w:t>
      </w:r>
      <w:proofErr w:type="spellEnd"/>
      <w:r>
        <w:t>.) leden van de vaste commissie voor Buitenlandse Handel en Ontwikkelingssamenwerking</w:t>
      </w:r>
    </w:p>
    <w:p w:rsidR="006B2D23" w:rsidP="006B2D23" w:rsidRDefault="006B2D23"/>
    <w:p w:rsidR="006B2D23" w:rsidP="006B2D23" w:rsidRDefault="006B2D23">
      <w:r>
        <w:t>Geachte leden,</w:t>
      </w:r>
    </w:p>
    <w:p w:rsidR="006B2D23" w:rsidP="006B2D23" w:rsidRDefault="006B2D23"/>
    <w:p w:rsidR="006B2D23" w:rsidP="006B2D23" w:rsidRDefault="006B2D23">
      <w:r>
        <w:t>In de procedurevergadering van 21 december jl. is besloten dat de staf per e-mailprocedure een voorstel doet welke twee kennisactiviteiten uit de lijst met ongeplande activiteiten nog voor de begrotingsbehandeling BuHa-OS 2024 ingepland kunnen worden. Het voorstel is als volgt:</w:t>
      </w:r>
    </w:p>
    <w:p w:rsidR="006B2D23" w:rsidP="006B2D23" w:rsidRDefault="006B2D23">
      <w:r>
        <w:t>1.</w:t>
      </w:r>
      <w:r>
        <w:tab/>
        <w:t>Woensdag 17 januari 2024 van 13:00-14:30 Technische briefing inzake Nederlandse ODA-systematiek en systematiek van verplichte en vrije ruimte in de BuHa-</w:t>
      </w:r>
      <w:proofErr w:type="gramStart"/>
      <w:r>
        <w:t>OS begroting</w:t>
      </w:r>
      <w:proofErr w:type="gramEnd"/>
      <w:r>
        <w:t xml:space="preserve"> (door ambtenaren ministerie BuZa)</w:t>
      </w:r>
    </w:p>
    <w:p w:rsidR="006B2D23" w:rsidP="006B2D23" w:rsidRDefault="006B2D23">
      <w:r>
        <w:t xml:space="preserve">Nb. </w:t>
      </w:r>
      <w:proofErr w:type="gramStart"/>
      <w:r>
        <w:t>deze</w:t>
      </w:r>
      <w:proofErr w:type="gramEnd"/>
      <w:r>
        <w:t xml:space="preserve"> onderwerpen stonden eerst als twee aparte technische briefings op de lijst met ongeplande activiteiten maar zijn in overleg met het ministerie samengevoegd.</w:t>
      </w:r>
    </w:p>
    <w:p w:rsidR="006B2D23" w:rsidP="006B2D23" w:rsidRDefault="006B2D23">
      <w:r>
        <w:t>2.</w:t>
      </w:r>
      <w:r>
        <w:tab/>
        <w:t xml:space="preserve">Donderdag 25 januari 2024 van 15:00-16:00 Vertrouwelijke technische briefing inzake steun aan kwetsbare en gemarginaliseerde groepen door </w:t>
      </w:r>
      <w:proofErr w:type="spellStart"/>
      <w:r>
        <w:t>ongeoormerkt</w:t>
      </w:r>
      <w:proofErr w:type="spellEnd"/>
      <w:r>
        <w:t xml:space="preserve"> gefinancierde hulporganisaties (door ambtenaren ministerie BuZa)</w:t>
      </w:r>
    </w:p>
    <w:p w:rsidR="006B2D23" w:rsidP="006B2D23" w:rsidRDefault="006B2D23">
      <w:r>
        <w:t xml:space="preserve">Indien u instemt met dit voorstel vinden deze activiteiten alleen doorgang als tenminste 4 leden (exclusief voorzitter) deelnemen.  </w:t>
      </w:r>
    </w:p>
    <w:p w:rsidR="006B2D23" w:rsidP="006B2D23" w:rsidRDefault="006B2D23">
      <w:r>
        <w:t>Graag verneem ik uiterlijk dinsdag 16 januari 2024 om 14:00 uur of u, namens u fractie, kunt instemmen met het inplannen van bovenstaande activiteiten en zo ja, of u hierbij aanwezig zult zijn. Spoedig daarna zal ik u informeren over de uitkomst van deze e-mailprocedure*.</w:t>
      </w:r>
    </w:p>
    <w:p w:rsidR="006B2D23" w:rsidP="006B2D23" w:rsidRDefault="006B2D23"/>
    <w:p w:rsidR="006B2D23" w:rsidP="006B2D23" w:rsidRDefault="006B2D23">
      <w:r>
        <w:t>*Toelichting</w:t>
      </w:r>
    </w:p>
    <w:p w:rsidR="006B2D23" w:rsidP="006B2D23" w:rsidRDefault="006B2D23">
      <w:r>
        <w:t>De e-mailprocedure is geregeld in artikel 7.20, tweede lid: “2.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p w:rsidR="006B2D23" w:rsidP="006B2D23" w:rsidRDefault="006B2D23"/>
    <w:p w:rsidR="006B2D23" w:rsidP="006B2D23" w:rsidRDefault="006B2D23">
      <w:r>
        <w:t>Met vriendelijke groet,</w:t>
      </w:r>
    </w:p>
    <w:p w:rsidR="006B2D23" w:rsidP="006B2D23" w:rsidRDefault="006B2D23">
      <w:r>
        <w:t>Myrna Prenger</w:t>
      </w:r>
    </w:p>
    <w:p w:rsidR="006B2D23" w:rsidP="006B2D23" w:rsidRDefault="006B2D23">
      <w:r>
        <w:t xml:space="preserve">Adjunct-griffier vaste commissie voor Buitenlandse Handel en Ontwikkelingssamenwerking </w:t>
      </w:r>
    </w:p>
    <w:p w:rsidR="004D758A" w:rsidP="006B2D23" w:rsidRDefault="006B2D23">
      <w:r>
        <w:t>Tweede Kamer der Staten-Generaal</w:t>
      </w:r>
      <w:bookmarkStart w:name="_GoBack" w:id="0"/>
      <w:bookmarkEnd w:id="0"/>
    </w:p>
    <w:sectPr w:rsidR="004D75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23"/>
    <w:rsid w:val="004D758A"/>
    <w:rsid w:val="006B2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5C13F-4C91-4A65-A071-0E2DD4A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317</ap:Words>
  <ap:Characters>1744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2024-01-03T09:44:00.0000000Z</dcterms:created>
  <dcterms:modified xsi:type="dcterms:W3CDTF">2024-01-03T09:45:00.0000000Z</dcterms:modified>
  <version/>
  <category/>
</coreProperties>
</file>