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ayout w:type="fixed"/>
        <w:tblCellMar>
          <w:left w:w="0" w:type="dxa"/>
          <w:right w:w="0" w:type="dxa"/>
        </w:tblCellMar>
        <w:tblLook w:val="0000" w:firstRow="0" w:lastRow="0" w:firstColumn="0" w:lastColumn="0" w:noHBand="0" w:noVBand="0"/>
      </w:tblPr>
      <w:tblGrid>
        <w:gridCol w:w="4251"/>
        <w:gridCol w:w="4252"/>
      </w:tblGrid>
      <w:tr w:rsidR="00F8098E" w:rsidTr="00D936F0" w14:paraId="5531C4D1" w14:textId="77777777">
        <w:sdt>
          <w:sdtPr>
            <w:tag w:val="bmZaakNummerAdvies"/>
            <w:id w:val="1289396155"/>
            <w:lock w:val="sdtLocked"/>
            <w:placeholder>
              <w:docPart w:val="DefaultPlaceholder_-1854013440"/>
            </w:placeholder>
          </w:sdtPr>
          <w:sdtEndPr/>
          <w:sdtContent>
            <w:tc>
              <w:tcPr>
                <w:tcW w:w="4251" w:type="dxa"/>
              </w:tcPr>
              <w:p w:rsidR="00F8098E" w:rsidRDefault="00643F34" w14:paraId="12B6F009" w14:textId="21F866AD">
                <w:r>
                  <w:t>No. W06.23.00290/III</w:t>
                </w:r>
              </w:p>
            </w:tc>
          </w:sdtContent>
        </w:sdt>
        <w:sdt>
          <w:sdtPr>
            <w:tag w:val="bmDatumAdvies"/>
            <w:id w:val="-1791433432"/>
            <w:lock w:val="sdtLocked"/>
            <w:placeholder>
              <w:docPart w:val="DefaultPlaceholder_-1854013440"/>
            </w:placeholder>
          </w:sdtPr>
          <w:sdtEndPr/>
          <w:sdtContent>
            <w:tc>
              <w:tcPr>
                <w:tcW w:w="4252" w:type="dxa"/>
              </w:tcPr>
              <w:p w:rsidR="00F8098E" w:rsidRDefault="00643F34" w14:paraId="0F233841" w14:textId="7C2F57B5">
                <w:r>
                  <w:t>'s-Gravenhage, 1 november 2023</w:t>
                </w:r>
              </w:p>
            </w:tc>
          </w:sdtContent>
        </w:sdt>
      </w:tr>
    </w:tbl>
    <w:p w:rsidR="008F185F" w:rsidRDefault="008F185F" w14:paraId="10301C9D" w14:textId="77777777"/>
    <w:p w:rsidR="000840F8" w:rsidRDefault="000840F8" w14:paraId="78044826" w14:textId="77777777"/>
    <w:p w:rsidR="001978DD" w:rsidRDefault="00A2410B" w14:paraId="13CA97ED" w14:textId="23217514">
      <w:sdt>
        <w:sdtPr>
          <w:tag w:val="bmAanhef"/>
          <w:id w:val="-919876215"/>
          <w:lock w:val="sdtLocked"/>
          <w:placeholder>
            <w:docPart w:val="DefaultPlaceholder_-1854013440"/>
          </w:placeholder>
        </w:sdtPr>
        <w:sdtEndPr/>
        <w:sdtContent>
          <w:r w:rsidR="00643F34">
            <w:rPr>
              <w:color w:val="000000"/>
            </w:rPr>
            <w:t>Bij Kabinetsmissive van 20 september 2023, no.2023002191, heeft Uwe Majesteit, op voordracht van de Minister van Financiën, bij de Afdeling advisering van de Raad van State ter overweging aanhangig gemaakt het voorstel van wet houdende Wijziging van de Wet op het financieel toezicht ter implementatie van Richtlijn (EU) 2022/2556 betreffende een kader voor digitale operationele weerbaarheid van de financiële sector (Implementatiewet digitale operationele weerbaarheid), met memorie van toelichting.</w:t>
          </w:r>
        </w:sdtContent>
      </w:sdt>
    </w:p>
    <w:sdt>
      <w:sdtPr>
        <w:tag w:val="bmVrijeTekst1"/>
        <w:id w:val="-1401207517"/>
        <w:lock w:val="sdtLocked"/>
        <w:placeholder>
          <w:docPart w:val="DefaultPlaceholder_-1854013440"/>
        </w:placeholder>
      </w:sdtPr>
      <w:sdtEndPr/>
      <w:sdtContent>
        <w:p w:rsidR="001978DD" w:rsidRDefault="00331F2B" w14:paraId="13CA97EF" w14:textId="75579495">
          <w:r>
            <w:t xml:space="preserve"> </w:t>
          </w:r>
        </w:p>
      </w:sdtContent>
    </w:sdt>
    <w:sdt>
      <w:sdtPr>
        <w:tag w:val="bmDictum"/>
        <w:id w:val="190585729"/>
        <w:lock w:val="sdtLocked"/>
        <w:placeholder>
          <w:docPart w:val="DefaultPlaceholder_-1854013440"/>
        </w:placeholder>
      </w:sdtPr>
      <w:sdtEndPr/>
      <w:sdtContent>
        <w:p w:rsidRPr="003E16C7" w:rsidR="00151989" w:rsidP="003E16C7" w:rsidRDefault="00B10B9C" w14:paraId="13CA97F6" w14:textId="75C2E8C6">
          <w:r>
            <w:t xml:space="preserve">De Afdeling advisering van de Raad van State heeft geen opmerkingen bij het voorstel en adviseert het voorstel bij de Tweede Kamer der Staten-Generaal in te dienen. </w:t>
          </w:r>
          <w:r>
            <w:br/>
          </w:r>
          <w:r>
            <w:br/>
          </w:r>
          <w:r>
            <w:br/>
            <w:t xml:space="preserve">De </w:t>
          </w:r>
          <w:proofErr w:type="spellStart"/>
          <w:r>
            <w:t>vice-president</w:t>
          </w:r>
          <w:proofErr w:type="spellEnd"/>
          <w:r>
            <w:t xml:space="preserve"> van de Raad van State,</w:t>
          </w:r>
        </w:p>
      </w:sdtContent>
    </w:sdt>
    <w:sectPr w:rsidRPr="003E16C7" w:rsidR="00151989" w:rsidSect="006C2412">
      <w:headerReference w:type="default" r:id="rId6"/>
      <w:footerReference w:type="default" r:id="rId7"/>
      <w:headerReference w:type="first" r:id="rId8"/>
      <w:footerReference w:type="first" r:id="rId9"/>
      <w:pgSz w:w="11906" w:h="16838"/>
      <w:pgMar w:top="2523" w:right="1418" w:bottom="1418" w:left="1985" w:header="709" w:footer="709" w:gutter="0"/>
      <w:cols w:space="708"/>
      <w:titlePg/>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3766E3" w14:textId="77777777" w:rsidR="00640C2C" w:rsidRDefault="00640C2C">
      <w:r>
        <w:separator/>
      </w:r>
    </w:p>
  </w:endnote>
  <w:endnote w:type="continuationSeparator" w:id="0">
    <w:p w14:paraId="47FC2350" w14:textId="77777777" w:rsidR="00640C2C" w:rsidRDefault="00640C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Univers">
    <w:altName w:val="Univers"/>
    <w:charset w:val="00"/>
    <w:family w:val="swiss"/>
    <w:pitch w:val="variable"/>
    <w:sig w:usb0="80000287" w:usb1="00000000" w:usb2="00000000" w:usb3="00000000" w:csb0="0000000F" w:csb1="00000000"/>
  </w:font>
  <w:font w:name="Arial">
    <w:panose1 w:val="020B0604020202020204"/>
    <w:charset w:val="00"/>
    <w:family w:val="swiss"/>
    <w:pitch w:val="variable"/>
    <w:sig w:usb0="E0002EFF" w:usb1="C000785B" w:usb2="00000009" w:usb3="00000000" w:csb0="000001FF" w:csb1="00000000"/>
  </w:font>
  <w:font w:name="Bembo">
    <w:charset w:val="00"/>
    <w:family w:val="roman"/>
    <w:pitch w:val="variable"/>
    <w:sig w:usb0="8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W w:w="0" w:type="auto"/>
      <w:tblBorders>
        <w:top w:val="nil"/>
        <w:left w:val="nil"/>
        <w:bottom w:val="nil"/>
        <w:right w:val="nil"/>
        <w:insideH w:val="nil"/>
        <w:insideV w:val="nil"/>
      </w:tblBorders>
      <w:tblLook w:val="04A0" w:firstRow="1" w:lastRow="0" w:firstColumn="1" w:lastColumn="0" w:noHBand="0" w:noVBand="1"/>
    </w:tblPr>
    <w:tblGrid>
      <w:gridCol w:w="4517"/>
      <w:gridCol w:w="3986"/>
    </w:tblGrid>
    <w:tr w:rsidR="00487CA3" w14:paraId="13CA97FC" w14:textId="77777777" w:rsidTr="00D90098">
      <w:tc>
        <w:tcPr>
          <w:tcW w:w="4815" w:type="dxa"/>
        </w:tcPr>
        <w:p w14:paraId="13CA97FA" w14:textId="77777777" w:rsidR="00D90098" w:rsidRDefault="00A2410B" w:rsidP="00D90098">
          <w:pPr>
            <w:pStyle w:val="Voettekst"/>
          </w:pPr>
        </w:p>
      </w:tc>
      <w:tc>
        <w:tcPr>
          <w:tcW w:w="4247" w:type="dxa"/>
        </w:tcPr>
        <w:p w14:paraId="13CA97FB" w14:textId="77777777" w:rsidR="00D90098" w:rsidRDefault="00A2410B" w:rsidP="00D90098">
          <w:pPr>
            <w:pStyle w:val="Voettekst"/>
            <w:jc w:val="right"/>
          </w:pPr>
        </w:p>
      </w:tc>
    </w:tr>
  </w:tbl>
  <w:p w14:paraId="13CA97FD" w14:textId="77777777" w:rsidR="00D90098" w:rsidRDefault="00A2410B">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2A1FE7" w14:textId="659F9129" w:rsidR="004A3AA4" w:rsidRPr="00A57ECD" w:rsidRDefault="00A57ECD">
    <w:pPr>
      <w:pStyle w:val="Voettekst"/>
      <w:rPr>
        <w:rFonts w:ascii="Bembo" w:hAnsi="Bembo"/>
        <w:sz w:val="32"/>
      </w:rPr>
    </w:pPr>
    <w:r w:rsidRPr="00A57ECD">
      <w:rPr>
        <w:rFonts w:ascii="Bembo" w:hAnsi="Bembo"/>
        <w:sz w:val="32"/>
      </w:rPr>
      <w:t>AAN DE KONING</w:t>
    </w:r>
  </w:p>
  <w:p w14:paraId="476C4C21" w14:textId="77777777" w:rsidR="00B8534C" w:rsidRDefault="00B8534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F2F6AD" w14:textId="77777777" w:rsidR="00640C2C" w:rsidRDefault="00640C2C">
      <w:r>
        <w:separator/>
      </w:r>
    </w:p>
  </w:footnote>
  <w:footnote w:type="continuationSeparator" w:id="0">
    <w:p w14:paraId="3738E327" w14:textId="77777777" w:rsidR="00640C2C" w:rsidRDefault="00640C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CA97F8" w14:textId="77777777" w:rsidR="00FA7BCD" w:rsidRDefault="00B10B9C" w:rsidP="006819B8">
    <w:pPr>
      <w:pStyle w:val="Koptekst"/>
      <w:jc w:val="center"/>
    </w:pPr>
    <w:r>
      <w:rPr>
        <w:rStyle w:val="Paginanummer"/>
      </w:rPr>
      <w:fldChar w:fldCharType="begin"/>
    </w:r>
    <w:r>
      <w:rPr>
        <w:rStyle w:val="Paginanummer"/>
      </w:rPr>
      <w:instrText xml:space="preserve"> PAGE </w:instrText>
    </w:r>
    <w:r>
      <w:rPr>
        <w:rStyle w:val="Paginanummer"/>
      </w:rPr>
      <w:fldChar w:fldCharType="separate"/>
    </w:r>
    <w:r>
      <w:rPr>
        <w:rStyle w:val="Paginanummer"/>
      </w:rPr>
      <w:t>2</w:t>
    </w:r>
    <w:r>
      <w:rPr>
        <w:rStyle w:val="Paginanummer"/>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CA97FE" w14:textId="77777777" w:rsidR="00DA0CDA" w:rsidRDefault="00B10B9C" w:rsidP="00DA0CDA">
    <w:pPr>
      <w:framePr w:w="8414" w:h="284" w:hRule="exact" w:wrap="around" w:vAnchor="page" w:hAnchor="page" w:x="1940" w:y="1623" w:anchorLock="1"/>
      <w:rPr>
        <w:rFonts w:ascii="Arial" w:hAnsi="Arial"/>
      </w:rPr>
    </w:pP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p>
  <w:p w14:paraId="13CA97FF" w14:textId="77777777" w:rsidR="00993C75" w:rsidRDefault="00B10B9C">
    <w:pPr>
      <w:pStyle w:val="Koptekst"/>
    </w:pPr>
    <w:r>
      <w:rPr>
        <w:noProof/>
      </w:rPr>
      <w:drawing>
        <wp:anchor distT="0" distB="0" distL="114300" distR="114300" simplePos="0" relativeHeight="251658240" behindDoc="1" locked="0" layoutInCell="1" allowOverlap="1" wp14:anchorId="13CA980A" wp14:editId="13CA980B">
          <wp:simplePos x="0" y="0"/>
          <wp:positionH relativeFrom="column">
            <wp:posOffset>-702310</wp:posOffset>
          </wp:positionH>
          <wp:positionV relativeFrom="paragraph">
            <wp:posOffset>-248285</wp:posOffset>
          </wp:positionV>
          <wp:extent cx="1011600" cy="471600"/>
          <wp:effectExtent l="0" t="0" r="0" b="5080"/>
          <wp:wrapTight wrapText="bothSides">
            <wp:wrapPolygon edited="0">
              <wp:start x="5288" y="0"/>
              <wp:lineTo x="0" y="2620"/>
              <wp:lineTo x="0" y="20086"/>
              <wp:lineTo x="8949" y="20960"/>
              <wp:lineTo x="12610" y="20960"/>
              <wp:lineTo x="21153" y="20086"/>
              <wp:lineTo x="21153" y="13973"/>
              <wp:lineTo x="19525" y="6113"/>
              <wp:lineTo x="17898" y="0"/>
              <wp:lineTo x="5288" y="0"/>
            </wp:wrapPolygon>
          </wp:wrapTight>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1011600" cy="471600"/>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oNotTrackFormatting/>
  <w:defaultTabStop w:val="708"/>
  <w:hyphenationZone w:val="425"/>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7CA3"/>
    <w:rsid w:val="00043334"/>
    <w:rsid w:val="000840F8"/>
    <w:rsid w:val="000C0AA9"/>
    <w:rsid w:val="00331F2B"/>
    <w:rsid w:val="00487CA3"/>
    <w:rsid w:val="004A3AA4"/>
    <w:rsid w:val="004E392F"/>
    <w:rsid w:val="0053121F"/>
    <w:rsid w:val="005D7968"/>
    <w:rsid w:val="00640C2C"/>
    <w:rsid w:val="00643F34"/>
    <w:rsid w:val="006C2412"/>
    <w:rsid w:val="008237B9"/>
    <w:rsid w:val="008F185F"/>
    <w:rsid w:val="009010D8"/>
    <w:rsid w:val="00A2410B"/>
    <w:rsid w:val="00A57ECD"/>
    <w:rsid w:val="00AA723D"/>
    <w:rsid w:val="00B05EDE"/>
    <w:rsid w:val="00B10B9C"/>
    <w:rsid w:val="00B8534C"/>
    <w:rsid w:val="00BD0FBE"/>
    <w:rsid w:val="00D936F0"/>
    <w:rsid w:val="00DE4368"/>
    <w:rsid w:val="00EE6705"/>
    <w:rsid w:val="00F8098E"/>
    <w:rsid w:val="00FC566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13CA97E4"/>
  <w15:docId w15:val="{75E01E77-FC45-4D04-BD4A-C1CE8EC6D4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Univers" w:hAnsi="Univers"/>
      <w:sz w:val="22"/>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993C75"/>
    <w:pPr>
      <w:tabs>
        <w:tab w:val="center" w:pos="4536"/>
        <w:tab w:val="right" w:pos="9072"/>
      </w:tabs>
    </w:pPr>
  </w:style>
  <w:style w:type="character" w:customStyle="1" w:styleId="KoptekstChar">
    <w:name w:val="Koptekst Char"/>
    <w:basedOn w:val="Standaardalinea-lettertype"/>
    <w:link w:val="Koptekst"/>
    <w:uiPriority w:val="99"/>
    <w:rsid w:val="00993C75"/>
    <w:rPr>
      <w:rFonts w:ascii="Univers" w:hAnsi="Univers"/>
      <w:sz w:val="22"/>
      <w:szCs w:val="24"/>
    </w:rPr>
  </w:style>
  <w:style w:type="paragraph" w:styleId="Voettekst">
    <w:name w:val="footer"/>
    <w:basedOn w:val="Standaard"/>
    <w:link w:val="VoettekstChar"/>
    <w:uiPriority w:val="99"/>
    <w:unhideWhenUsed/>
    <w:rsid w:val="00993C75"/>
    <w:pPr>
      <w:tabs>
        <w:tab w:val="center" w:pos="4536"/>
        <w:tab w:val="right" w:pos="9072"/>
      </w:tabs>
    </w:pPr>
  </w:style>
  <w:style w:type="character" w:customStyle="1" w:styleId="VoettekstChar">
    <w:name w:val="Voettekst Char"/>
    <w:basedOn w:val="Standaardalinea-lettertype"/>
    <w:link w:val="Voettekst"/>
    <w:uiPriority w:val="99"/>
    <w:rsid w:val="00993C75"/>
    <w:rPr>
      <w:rFonts w:ascii="Univers" w:hAnsi="Univers"/>
      <w:sz w:val="22"/>
      <w:szCs w:val="24"/>
    </w:rPr>
  </w:style>
  <w:style w:type="table" w:styleId="Tabelraster">
    <w:name w:val="Table Grid"/>
    <w:basedOn w:val="Standaardtabel"/>
    <w:uiPriority w:val="59"/>
    <w:rsid w:val="00993C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inanummer">
    <w:name w:val="page number"/>
    <w:rsid w:val="006819B8"/>
    <w:rPr>
      <w:rFonts w:ascii="Univers" w:hAnsi="Univers"/>
      <w:sz w:val="22"/>
    </w:rPr>
  </w:style>
  <w:style w:type="character" w:styleId="Regelnummer">
    <w:name w:val="line number"/>
    <w:basedOn w:val="Standaardalinea-lettertype"/>
    <w:uiPriority w:val="99"/>
    <w:semiHidden/>
    <w:unhideWhenUsed/>
    <w:rsid w:val="00971EF8"/>
  </w:style>
  <w:style w:type="character" w:styleId="Tekstvantijdelijkeaanduiding">
    <w:name w:val="Placeholder Text"/>
    <w:basedOn w:val="Standaardalinea-lettertype"/>
    <w:uiPriority w:val="99"/>
    <w:semiHidden/>
    <w:rsid w:val="00B10B9C"/>
    <w:rPr>
      <w:color w:val="808080"/>
    </w:rPr>
  </w:style>
  <w:style w:type="paragraph" w:styleId="Revisie">
    <w:name w:val="Revision"/>
    <w:hidden/>
    <w:uiPriority w:val="99"/>
    <w:semiHidden/>
    <w:rsid w:val="00B10B9C"/>
    <w:rPr>
      <w:rFonts w:ascii="Univers" w:hAnsi="Univers"/>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glossaryDocument" Target="glossary/document.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Algemeen"/>
          <w:gallery w:val="placeholder"/>
        </w:category>
        <w:types>
          <w:type w:val="bbPlcHdr"/>
        </w:types>
        <w:behaviors>
          <w:behavior w:val="content"/>
        </w:behaviors>
        <w:guid w:val="{C875D72C-52F8-4BE6-B9F3-BCAA2645A0B3}"/>
      </w:docPartPr>
      <w:docPartBody>
        <w:p w:rsidR="00935168" w:rsidRDefault="001435F9">
          <w:r w:rsidRPr="00F0702D">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Univers">
    <w:altName w:val="Univers"/>
    <w:charset w:val="00"/>
    <w:family w:val="swiss"/>
    <w:pitch w:val="variable"/>
    <w:sig w:usb0="80000287" w:usb1="00000000" w:usb2="00000000" w:usb3="00000000" w:csb0="0000000F" w:csb1="00000000"/>
  </w:font>
  <w:font w:name="Arial">
    <w:panose1 w:val="020B0604020202020204"/>
    <w:charset w:val="00"/>
    <w:family w:val="swiss"/>
    <w:pitch w:val="variable"/>
    <w:sig w:usb0="E0002EFF" w:usb1="C000785B" w:usb2="00000009" w:usb3="00000000" w:csb0="000001FF" w:csb1="00000000"/>
  </w:font>
  <w:font w:name="Bembo">
    <w:charset w:val="00"/>
    <w:family w:val="roman"/>
    <w:pitch w:val="variable"/>
    <w:sig w:usb0="8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35F9"/>
    <w:rsid w:val="001435F9"/>
    <w:rsid w:val="00935168"/>
    <w:rsid w:val="00E36D81"/>
    <w:rsid w:val="00E74A0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1435F9"/>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108</ap:Words>
  <ap:Characters>670</ap:Characters>
  <ap:DocSecurity>0</ap:DocSecurity>
  <ap:Lines>5</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777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2023-12-20T13:17:00.0000000Z</dcterms:created>
  <dcterms:modified xsi:type="dcterms:W3CDTF">2023-12-20T13:17:00.0000000Z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Doc_UUID">
    <vt:lpwstr>89c933fe-fea5-4caa-a688-21c887bd94b1</vt:lpwstr>
  </property>
  <property fmtid="{D5CDD505-2E9C-101B-9397-08002B2CF9AE}" pid="3" name="verbijzondering">
    <vt:lpwstr>Nee</vt:lpwstr>
  </property>
  <property fmtid="{D5CDD505-2E9C-101B-9397-08002B2CF9AE}" pid="4" name="zaaknummer">
    <vt:lpwstr>W06.23.00290/III</vt:lpwstr>
  </property>
  <property fmtid="{D5CDD505-2E9C-101B-9397-08002B2CF9AE}" pid="5" name="zaaktype">
    <vt:lpwstr>WET</vt:lpwstr>
  </property>
  <property fmtid="{D5CDD505-2E9C-101B-9397-08002B2CF9AE}" pid="6" name="ContentTypeId">
    <vt:lpwstr>0x010100FA5A77795FEADA4EA5122730361344460083F2230CF2702F4484320E0BBC54489B</vt:lpwstr>
  </property>
  <property fmtid="{D5CDD505-2E9C-101B-9397-08002B2CF9AE}" pid="7" name="Bestemming">
    <vt:lpwstr>2;#Corsa|a7721b99-8166-4953-a37e-7c8574fb4b8b</vt:lpwstr>
  </property>
  <property fmtid="{D5CDD505-2E9C-101B-9397-08002B2CF9AE}" pid="8" name="_dlc_DocIdItemGuid">
    <vt:lpwstr>ee9a0d12-3779-4220-a95a-03a45ec40c92</vt:lpwstr>
  </property>
  <property fmtid="{D5CDD505-2E9C-101B-9397-08002B2CF9AE}" pid="9" name="RedactioneleBijlage">
    <vt:lpwstr>Nee</vt:lpwstr>
  </property>
  <property fmtid="{D5CDD505-2E9C-101B-9397-08002B2CF9AE}" pid="10" name="dictum">
    <vt:lpwstr>A</vt:lpwstr>
  </property>
  <property fmtid="{D5CDD505-2E9C-101B-9397-08002B2CF9AE}" pid="11" name="onderdeel">
    <vt:lpwstr>Advies</vt:lpwstr>
  </property>
  <property fmtid="{D5CDD505-2E9C-101B-9397-08002B2CF9AE}" pid="12" name="processtap">
    <vt:lpwstr>Advies (ter ondertekening)</vt:lpwstr>
  </property>
  <property fmtid="{D5CDD505-2E9C-101B-9397-08002B2CF9AE}" pid="13" name="MSIP_Label_6800fede-0e59-47ad-af95-4e63bbdb932d_Enabled">
    <vt:lpwstr>true</vt:lpwstr>
  </property>
  <property fmtid="{D5CDD505-2E9C-101B-9397-08002B2CF9AE}" pid="14" name="MSIP_Label_6800fede-0e59-47ad-af95-4e63bbdb932d_SetDate">
    <vt:lpwstr>2023-12-20T09:15:39Z</vt:lpwstr>
  </property>
  <property fmtid="{D5CDD505-2E9C-101B-9397-08002B2CF9AE}" pid="15" name="MSIP_Label_6800fede-0e59-47ad-af95-4e63bbdb932d_Method">
    <vt:lpwstr>Standard</vt:lpwstr>
  </property>
  <property fmtid="{D5CDD505-2E9C-101B-9397-08002B2CF9AE}" pid="16" name="MSIP_Label_6800fede-0e59-47ad-af95-4e63bbdb932d_Name">
    <vt:lpwstr>FIN-DGGT-Rijksoverheid</vt:lpwstr>
  </property>
  <property fmtid="{D5CDD505-2E9C-101B-9397-08002B2CF9AE}" pid="17" name="MSIP_Label_6800fede-0e59-47ad-af95-4e63bbdb932d_SiteId">
    <vt:lpwstr>84712536-f524-40a0-913b-5d25ba502732</vt:lpwstr>
  </property>
  <property fmtid="{D5CDD505-2E9C-101B-9397-08002B2CF9AE}" pid="18" name="MSIP_Label_6800fede-0e59-47ad-af95-4e63bbdb932d_ActionId">
    <vt:lpwstr>98d9fad6-f974-4eb7-b095-2521aa7e6399</vt:lpwstr>
  </property>
  <property fmtid="{D5CDD505-2E9C-101B-9397-08002B2CF9AE}" pid="19" name="MSIP_Label_6800fede-0e59-47ad-af95-4e63bbdb932d_ContentBits">
    <vt:lpwstr>0</vt:lpwstr>
  </property>
</Properties>
</file>