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1824E0" w:rsidR="001824E0" w:rsidP="000D0DF5" w:rsidRDefault="001824E0">
            <w:pPr>
              <w:tabs>
                <w:tab w:val="left" w:pos="-1440"/>
                <w:tab w:val="left" w:pos="-720"/>
              </w:tabs>
              <w:suppressAutoHyphens/>
              <w:rPr>
                <w:rFonts w:ascii="Times New Roman" w:hAnsi="Times New Roman"/>
              </w:rPr>
            </w:pPr>
            <w:r w:rsidRPr="001824E0">
              <w:rPr>
                <w:rFonts w:ascii="Times New Roman" w:hAnsi="Times New Roman"/>
              </w:rPr>
              <w:t>De Tweede Kamer der Staten-</w:t>
            </w:r>
            <w:r w:rsidRPr="001824E0">
              <w:rPr>
                <w:rFonts w:ascii="Times New Roman" w:hAnsi="Times New Roman"/>
              </w:rPr>
              <w:fldChar w:fldCharType="begin"/>
            </w:r>
            <w:r w:rsidRPr="001824E0">
              <w:rPr>
                <w:rFonts w:ascii="Times New Roman" w:hAnsi="Times New Roman"/>
              </w:rPr>
              <w:instrText xml:space="preserve">PRIVATE </w:instrText>
            </w:r>
            <w:r w:rsidRPr="001824E0">
              <w:rPr>
                <w:rFonts w:ascii="Times New Roman" w:hAnsi="Times New Roman"/>
              </w:rPr>
              <w:fldChar w:fldCharType="end"/>
            </w:r>
          </w:p>
          <w:p w:rsidRPr="001824E0" w:rsidR="001824E0" w:rsidP="000D0DF5" w:rsidRDefault="001824E0">
            <w:pPr>
              <w:tabs>
                <w:tab w:val="left" w:pos="-1440"/>
                <w:tab w:val="left" w:pos="-720"/>
              </w:tabs>
              <w:suppressAutoHyphens/>
              <w:rPr>
                <w:rFonts w:ascii="Times New Roman" w:hAnsi="Times New Roman"/>
              </w:rPr>
            </w:pPr>
            <w:r w:rsidRPr="001824E0">
              <w:rPr>
                <w:rFonts w:ascii="Times New Roman" w:hAnsi="Times New Roman"/>
              </w:rPr>
              <w:t>Generaal zendt bijgaand door</w:t>
            </w:r>
          </w:p>
          <w:p w:rsidRPr="001824E0" w:rsidR="001824E0" w:rsidP="000D0DF5" w:rsidRDefault="001824E0">
            <w:pPr>
              <w:tabs>
                <w:tab w:val="left" w:pos="-1440"/>
                <w:tab w:val="left" w:pos="-720"/>
              </w:tabs>
              <w:suppressAutoHyphens/>
              <w:rPr>
                <w:rFonts w:ascii="Times New Roman" w:hAnsi="Times New Roman"/>
              </w:rPr>
            </w:pPr>
            <w:r w:rsidRPr="001824E0">
              <w:rPr>
                <w:rFonts w:ascii="Times New Roman" w:hAnsi="Times New Roman"/>
              </w:rPr>
              <w:t>haar aangenomen wetsvoorstel</w:t>
            </w:r>
          </w:p>
          <w:p w:rsidRPr="001824E0" w:rsidR="001824E0" w:rsidP="000D0DF5" w:rsidRDefault="001824E0">
            <w:pPr>
              <w:tabs>
                <w:tab w:val="left" w:pos="-1440"/>
                <w:tab w:val="left" w:pos="-720"/>
              </w:tabs>
              <w:suppressAutoHyphens/>
              <w:rPr>
                <w:rFonts w:ascii="Times New Roman" w:hAnsi="Times New Roman"/>
              </w:rPr>
            </w:pPr>
            <w:r w:rsidRPr="001824E0">
              <w:rPr>
                <w:rFonts w:ascii="Times New Roman" w:hAnsi="Times New Roman"/>
              </w:rPr>
              <w:t>aan de Eerste Kamer.</w:t>
            </w:r>
          </w:p>
          <w:p w:rsidRPr="001824E0" w:rsidR="001824E0" w:rsidP="000D0DF5" w:rsidRDefault="001824E0">
            <w:pPr>
              <w:tabs>
                <w:tab w:val="left" w:pos="-1440"/>
                <w:tab w:val="left" w:pos="-720"/>
              </w:tabs>
              <w:suppressAutoHyphens/>
              <w:rPr>
                <w:rFonts w:ascii="Times New Roman" w:hAnsi="Times New Roman"/>
              </w:rPr>
            </w:pPr>
          </w:p>
          <w:p w:rsidRPr="001824E0" w:rsidR="001824E0" w:rsidP="000D0DF5" w:rsidRDefault="001824E0">
            <w:pPr>
              <w:tabs>
                <w:tab w:val="left" w:pos="-1440"/>
                <w:tab w:val="left" w:pos="-720"/>
              </w:tabs>
              <w:suppressAutoHyphens/>
              <w:rPr>
                <w:rFonts w:ascii="Times New Roman" w:hAnsi="Times New Roman"/>
              </w:rPr>
            </w:pPr>
            <w:r w:rsidRPr="001824E0">
              <w:rPr>
                <w:rFonts w:ascii="Times New Roman" w:hAnsi="Times New Roman"/>
              </w:rPr>
              <w:t>De Voorzitter,</w:t>
            </w:r>
          </w:p>
          <w:p w:rsidRPr="001824E0" w:rsidR="001824E0" w:rsidP="000D0DF5" w:rsidRDefault="001824E0">
            <w:pPr>
              <w:tabs>
                <w:tab w:val="left" w:pos="-1440"/>
                <w:tab w:val="left" w:pos="-720"/>
              </w:tabs>
              <w:suppressAutoHyphens/>
              <w:rPr>
                <w:rFonts w:ascii="Times New Roman" w:hAnsi="Times New Roman"/>
              </w:rPr>
            </w:pPr>
          </w:p>
          <w:p w:rsidRPr="001824E0" w:rsidR="001824E0" w:rsidP="000D0DF5" w:rsidRDefault="001824E0">
            <w:pPr>
              <w:tabs>
                <w:tab w:val="left" w:pos="-1440"/>
                <w:tab w:val="left" w:pos="-720"/>
              </w:tabs>
              <w:suppressAutoHyphens/>
              <w:rPr>
                <w:rFonts w:ascii="Times New Roman" w:hAnsi="Times New Roman"/>
              </w:rPr>
            </w:pPr>
          </w:p>
          <w:p w:rsidRPr="001824E0" w:rsidR="001824E0" w:rsidP="000D0DF5" w:rsidRDefault="001824E0">
            <w:pPr>
              <w:tabs>
                <w:tab w:val="left" w:pos="-1440"/>
                <w:tab w:val="left" w:pos="-720"/>
              </w:tabs>
              <w:suppressAutoHyphens/>
              <w:rPr>
                <w:rFonts w:ascii="Times New Roman" w:hAnsi="Times New Roman"/>
              </w:rPr>
            </w:pPr>
          </w:p>
          <w:p w:rsidRPr="001824E0" w:rsidR="001824E0" w:rsidP="000D0DF5" w:rsidRDefault="001824E0">
            <w:pPr>
              <w:tabs>
                <w:tab w:val="left" w:pos="-1440"/>
                <w:tab w:val="left" w:pos="-720"/>
              </w:tabs>
              <w:suppressAutoHyphens/>
              <w:rPr>
                <w:rFonts w:ascii="Times New Roman" w:hAnsi="Times New Roman"/>
              </w:rPr>
            </w:pPr>
          </w:p>
          <w:p w:rsidRPr="001824E0" w:rsidR="001824E0" w:rsidP="000D0DF5" w:rsidRDefault="001824E0">
            <w:pPr>
              <w:tabs>
                <w:tab w:val="left" w:pos="-1440"/>
                <w:tab w:val="left" w:pos="-720"/>
              </w:tabs>
              <w:suppressAutoHyphens/>
              <w:rPr>
                <w:rFonts w:ascii="Times New Roman" w:hAnsi="Times New Roman"/>
              </w:rPr>
            </w:pPr>
          </w:p>
          <w:p w:rsidRPr="001824E0" w:rsidR="001824E0" w:rsidP="000D0DF5" w:rsidRDefault="001824E0">
            <w:pPr>
              <w:tabs>
                <w:tab w:val="left" w:pos="-1440"/>
                <w:tab w:val="left" w:pos="-720"/>
              </w:tabs>
              <w:suppressAutoHyphens/>
              <w:rPr>
                <w:rFonts w:ascii="Times New Roman" w:hAnsi="Times New Roman"/>
              </w:rPr>
            </w:pPr>
          </w:p>
          <w:p w:rsidRPr="001824E0" w:rsidR="001824E0" w:rsidP="000D0DF5" w:rsidRDefault="001824E0">
            <w:pPr>
              <w:tabs>
                <w:tab w:val="left" w:pos="-1440"/>
                <w:tab w:val="left" w:pos="-720"/>
              </w:tabs>
              <w:suppressAutoHyphens/>
              <w:rPr>
                <w:rFonts w:ascii="Times New Roman" w:hAnsi="Times New Roman"/>
              </w:rPr>
            </w:pPr>
          </w:p>
          <w:p w:rsidRPr="001824E0" w:rsidR="001824E0" w:rsidP="000D0DF5" w:rsidRDefault="001824E0">
            <w:pPr>
              <w:tabs>
                <w:tab w:val="left" w:pos="-1440"/>
                <w:tab w:val="left" w:pos="-720"/>
              </w:tabs>
              <w:suppressAutoHyphens/>
              <w:rPr>
                <w:rFonts w:ascii="Times New Roman" w:hAnsi="Times New Roman"/>
              </w:rPr>
            </w:pPr>
          </w:p>
          <w:p w:rsidRPr="001824E0" w:rsidR="001824E0" w:rsidP="000D0DF5" w:rsidRDefault="001824E0">
            <w:pPr>
              <w:rPr>
                <w:rFonts w:ascii="Times New Roman" w:hAnsi="Times New Roman"/>
              </w:rPr>
            </w:pPr>
          </w:p>
          <w:p w:rsidRPr="00054D61" w:rsidR="00CB3578" w:rsidP="00054D61" w:rsidRDefault="001824E0">
            <w:pPr>
              <w:pStyle w:val="Amendement"/>
              <w:rPr>
                <w:rFonts w:ascii="Times New Roman" w:hAnsi="Times New Roman" w:cs="Times New Roman"/>
                <w:b w:val="0"/>
              </w:rPr>
            </w:pPr>
            <w:r w:rsidRPr="001824E0">
              <w:rPr>
                <w:rFonts w:ascii="Times New Roman" w:hAnsi="Times New Roman" w:cs="Times New Roman"/>
                <w:b w:val="0"/>
                <w:sz w:val="20"/>
              </w:rPr>
              <w:t>26 oktober 2023</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1824E0" w:rsidTr="00652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E965EC" w:rsidR="001824E0" w:rsidP="00E965EC" w:rsidRDefault="001824E0">
            <w:pPr>
              <w:pStyle w:val="Geenafstand"/>
              <w:ind w:firstLine="0"/>
              <w:rPr>
                <w:rFonts w:ascii="Times New Roman" w:hAnsi="Times New Roman"/>
                <w:b/>
                <w:sz w:val="24"/>
                <w:szCs w:val="24"/>
              </w:rPr>
            </w:pPr>
            <w:r w:rsidRPr="00E965EC">
              <w:rPr>
                <w:rFonts w:ascii="Times New Roman" w:hAnsi="Times New Roman"/>
                <w:b/>
                <w:sz w:val="24"/>
                <w:szCs w:val="24"/>
              </w:rPr>
              <w:t>Wijziging van enkele belastingwetten en enige andere wetten (Fiscale verzamelwet 2024)</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1824E0" w:rsidTr="00551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1824E0" w:rsidRDefault="00C4774F">
            <w:pPr>
              <w:pStyle w:val="Amendement"/>
              <w:rPr>
                <w:rFonts w:ascii="Times New Roman" w:hAnsi="Times New Roman" w:cs="Times New Roman"/>
              </w:rPr>
            </w:pPr>
            <w:r>
              <w:rPr>
                <w:rFonts w:ascii="Times New Roman" w:hAnsi="Times New Roman" w:cs="Times New Roman"/>
              </w:rPr>
              <w:t xml:space="preserve">GEWIJZIGD </w:t>
            </w:r>
            <w:r w:rsidRPr="002168F4" w:rsidR="001824E0">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CB3578"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50589">
        <w:rPr>
          <w:rFonts w:ascii="Times New Roman" w:hAnsi="Times New Roman"/>
          <w:sz w:val="24"/>
          <w:szCs w:val="20"/>
        </w:rPr>
        <w:t>Wij Willem-Alexander, bij de gratie Gods, Koning der Nederlanden, Prins van Oranje-Nassau, enz. enz. enz.</w:t>
      </w:r>
    </w:p>
    <w:p w:rsidR="00E965EC" w:rsidP="00E965EC" w:rsidRDefault="00E965EC">
      <w:pPr>
        <w:tabs>
          <w:tab w:val="left" w:pos="284"/>
          <w:tab w:val="left" w:pos="567"/>
          <w:tab w:val="left" w:pos="851"/>
        </w:tabs>
        <w:ind w:right="-2"/>
        <w:rPr>
          <w:rFonts w:ascii="Times New Roman" w:hAnsi="Times New Roman"/>
          <w:sz w:val="24"/>
          <w:szCs w:val="20"/>
        </w:rPr>
      </w:pPr>
    </w:p>
    <w:p w:rsidRPr="00E965EC"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965EC">
        <w:rPr>
          <w:rFonts w:ascii="Times New Roman" w:hAnsi="Times New Roman"/>
          <w:sz w:val="24"/>
          <w:szCs w:val="20"/>
        </w:rPr>
        <w:t>Allen, die deze zullen zien of horen lezen, saluut! doen te weten:</w:t>
      </w:r>
    </w:p>
    <w:p w:rsidRPr="00E965EC"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965EC">
        <w:rPr>
          <w:rFonts w:ascii="Times New Roman" w:hAnsi="Times New Roman"/>
          <w:sz w:val="24"/>
          <w:szCs w:val="20"/>
        </w:rPr>
        <w:t xml:space="preserve">Alzo Wij in overweging genomen hebben, dat het in het kader van het fiscale beleid voor het jaar 2024 en volgende jaren wenselijk is in een aantal belastingwetten en enige andere wetten wijzigingen aan te brengen; </w:t>
      </w:r>
    </w:p>
    <w:p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965EC">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E965EC" w:rsidP="00E965EC" w:rsidRDefault="00E965EC">
      <w:pPr>
        <w:tabs>
          <w:tab w:val="left" w:pos="284"/>
          <w:tab w:val="left" w:pos="567"/>
          <w:tab w:val="left" w:pos="851"/>
        </w:tabs>
        <w:ind w:right="-2"/>
        <w:rPr>
          <w:rFonts w:ascii="Times New Roman" w:hAnsi="Times New Roman"/>
          <w:sz w:val="24"/>
          <w:szCs w:val="20"/>
        </w:rPr>
      </w:pPr>
    </w:p>
    <w:p w:rsidR="006A08F9" w:rsidP="00E965EC" w:rsidRDefault="006A08F9">
      <w:pPr>
        <w:tabs>
          <w:tab w:val="left" w:pos="284"/>
          <w:tab w:val="left" w:pos="567"/>
          <w:tab w:val="left" w:pos="851"/>
        </w:tabs>
        <w:ind w:right="-2"/>
        <w:rPr>
          <w:rFonts w:ascii="Times New Roman" w:hAnsi="Times New Roman"/>
          <w:sz w:val="24"/>
          <w:szCs w:val="20"/>
        </w:rPr>
      </w:pPr>
    </w:p>
    <w:p w:rsidRPr="00E965EC" w:rsidR="00E965EC" w:rsidP="00E965EC" w:rsidRDefault="00E965EC">
      <w:pPr>
        <w:tabs>
          <w:tab w:val="left" w:pos="284"/>
          <w:tab w:val="left" w:pos="567"/>
          <w:tab w:val="left" w:pos="851"/>
        </w:tabs>
        <w:ind w:right="-2"/>
        <w:rPr>
          <w:rFonts w:ascii="Times New Roman" w:hAnsi="Times New Roman"/>
          <w:b/>
          <w:sz w:val="24"/>
          <w:szCs w:val="20"/>
        </w:rPr>
      </w:pPr>
      <w:r>
        <w:rPr>
          <w:rFonts w:ascii="Times New Roman" w:hAnsi="Times New Roman"/>
          <w:b/>
          <w:sz w:val="24"/>
          <w:szCs w:val="20"/>
        </w:rPr>
        <w:t>ARTIKEL</w:t>
      </w:r>
      <w:r w:rsidRPr="00E965EC">
        <w:rPr>
          <w:rFonts w:ascii="Times New Roman" w:hAnsi="Times New Roman"/>
          <w:b/>
          <w:sz w:val="24"/>
          <w:szCs w:val="20"/>
        </w:rPr>
        <w:t xml:space="preserve"> I</w:t>
      </w:r>
    </w:p>
    <w:p w:rsidRPr="00E965EC" w:rsidR="00E965EC" w:rsidP="00E965EC" w:rsidRDefault="00E965EC">
      <w:pPr>
        <w:tabs>
          <w:tab w:val="left" w:pos="284"/>
          <w:tab w:val="left" w:pos="567"/>
          <w:tab w:val="left" w:pos="851"/>
        </w:tabs>
        <w:ind w:right="-2"/>
        <w:rPr>
          <w:rFonts w:ascii="Times New Roman" w:hAnsi="Times New Roman"/>
          <w:sz w:val="24"/>
          <w:szCs w:val="20"/>
        </w:rPr>
      </w:pPr>
    </w:p>
    <w:p w:rsidRPr="00E965EC"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965EC">
        <w:rPr>
          <w:rFonts w:ascii="Times New Roman" w:hAnsi="Times New Roman"/>
          <w:sz w:val="24"/>
          <w:szCs w:val="20"/>
        </w:rPr>
        <w:t>De Wet inkomstenbelasting 2001 wordt als volgt gewijzigd:</w:t>
      </w:r>
    </w:p>
    <w:p w:rsidRPr="00E965EC" w:rsidR="00E965EC" w:rsidP="00E965EC" w:rsidRDefault="00E965EC">
      <w:pPr>
        <w:tabs>
          <w:tab w:val="left" w:pos="284"/>
          <w:tab w:val="left" w:pos="567"/>
          <w:tab w:val="left" w:pos="851"/>
        </w:tabs>
        <w:ind w:right="-2"/>
        <w:rPr>
          <w:rFonts w:ascii="Times New Roman" w:hAnsi="Times New Roman"/>
          <w:sz w:val="24"/>
          <w:szCs w:val="20"/>
        </w:rPr>
      </w:pPr>
    </w:p>
    <w:p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w:t>
      </w:r>
    </w:p>
    <w:p w:rsidRPr="00E965EC" w:rsidR="00E965EC" w:rsidP="00E965EC" w:rsidRDefault="00E965EC">
      <w:pPr>
        <w:tabs>
          <w:tab w:val="left" w:pos="284"/>
          <w:tab w:val="left" w:pos="567"/>
          <w:tab w:val="left" w:pos="851"/>
        </w:tabs>
        <w:ind w:right="-2"/>
        <w:rPr>
          <w:rFonts w:ascii="Times New Roman" w:hAnsi="Times New Roman"/>
          <w:sz w:val="24"/>
          <w:szCs w:val="20"/>
        </w:rPr>
      </w:pPr>
    </w:p>
    <w:p w:rsidRPr="00E965EC" w:rsidR="00E965EC" w:rsidP="001824E0" w:rsidRDefault="00E965E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965EC">
        <w:rPr>
          <w:rFonts w:ascii="Times New Roman" w:hAnsi="Times New Roman"/>
          <w:sz w:val="24"/>
          <w:szCs w:val="20"/>
        </w:rPr>
        <w:t>In artikel 3.20, tweede lid, wordt “de zonnepanelen een vermogen hebben van ten minste 1 kilowattpiek” vervangen door “het vermogen van de zonnepanelen in wattpiek gedeeld door het verbruik in wattuur per kilometer ten minste 7 is”. Voorts wordt een zin toegevoegd, luidende: Het verbruik in wattuur wordt gemeten overeenkomstig bijlage XXI bij Verordening (EU) 2017/1151 van de Commissie van 1 juni 2017 tot aanvulling van Verordening (EG) nr. 715/2007 van het Europees Parlement en de Raad betreffende de typegoedkeuring van motorvoertuigen met betrekking tot emissies van lichte personen- en bedrijfsvoertuigen (Euro 5 en Euro 6) en de toegang tot reparatie- en onderhoudsinformatie, tot wijziging van Richtlijn 2007/46/EG van het Europees Parlement en de Raad, Verordening (EG) nr. 692/2008 van de Commissie en Verordening (EU) nr. 1230/2012 van de Commissie en tot intrekking van Verordening (EG) nr. 692/2008 van de Commissie (</w:t>
      </w:r>
      <w:proofErr w:type="spellStart"/>
      <w:r w:rsidRPr="00E965EC">
        <w:rPr>
          <w:rFonts w:ascii="Times New Roman" w:hAnsi="Times New Roman"/>
          <w:sz w:val="24"/>
          <w:szCs w:val="20"/>
        </w:rPr>
        <w:t>PbEU</w:t>
      </w:r>
      <w:proofErr w:type="spellEnd"/>
      <w:r w:rsidRPr="00E965EC">
        <w:rPr>
          <w:rFonts w:ascii="Times New Roman" w:hAnsi="Times New Roman"/>
          <w:sz w:val="24"/>
          <w:szCs w:val="20"/>
        </w:rPr>
        <w:t xml:space="preserve"> 2017, L 175).</w:t>
      </w:r>
    </w:p>
    <w:p w:rsidRPr="00E965EC" w:rsidR="00E965EC" w:rsidP="00E965EC" w:rsidRDefault="00E965EC">
      <w:pPr>
        <w:tabs>
          <w:tab w:val="left" w:pos="284"/>
          <w:tab w:val="left" w:pos="567"/>
          <w:tab w:val="left" w:pos="851"/>
        </w:tabs>
        <w:ind w:right="-2"/>
        <w:rPr>
          <w:rFonts w:ascii="Times New Roman" w:hAnsi="Times New Roman"/>
          <w:sz w:val="24"/>
          <w:szCs w:val="20"/>
        </w:rPr>
      </w:pPr>
    </w:p>
    <w:p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B</w:t>
      </w:r>
    </w:p>
    <w:p w:rsidRPr="00E965EC" w:rsidR="00E965EC" w:rsidP="00E965EC" w:rsidRDefault="00E965EC">
      <w:pPr>
        <w:tabs>
          <w:tab w:val="left" w:pos="284"/>
          <w:tab w:val="left" w:pos="567"/>
          <w:tab w:val="left" w:pos="851"/>
        </w:tabs>
        <w:ind w:right="-2"/>
        <w:rPr>
          <w:rFonts w:ascii="Times New Roman" w:hAnsi="Times New Roman"/>
          <w:sz w:val="24"/>
          <w:szCs w:val="20"/>
        </w:rPr>
      </w:pPr>
      <w:r w:rsidRPr="00E965EC">
        <w:rPr>
          <w:rFonts w:ascii="Times New Roman" w:hAnsi="Times New Roman"/>
          <w:sz w:val="24"/>
          <w:szCs w:val="20"/>
        </w:rPr>
        <w:t xml:space="preserve"> </w:t>
      </w:r>
    </w:p>
    <w:p w:rsidRPr="00E965EC"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965EC">
        <w:rPr>
          <w:rFonts w:ascii="Times New Roman" w:hAnsi="Times New Roman"/>
          <w:sz w:val="24"/>
          <w:szCs w:val="20"/>
        </w:rPr>
        <w:t>Aan artikel 3.104, onderdeel p, wordt toegevoegd “, alsmede vervoersvoorzieningen die strekken tot verbetering van de leefomstandigheden en die deel uitmaken van dan wel rechtstreeks samenhangen met eerstgenoemde vervoersvoorzieningen”.</w:t>
      </w:r>
    </w:p>
    <w:p w:rsidRPr="00E965EC" w:rsidR="00E965EC" w:rsidP="00E965EC" w:rsidRDefault="00E965EC">
      <w:pPr>
        <w:tabs>
          <w:tab w:val="left" w:pos="284"/>
          <w:tab w:val="left" w:pos="567"/>
          <w:tab w:val="left" w:pos="851"/>
        </w:tabs>
        <w:ind w:right="-2"/>
        <w:rPr>
          <w:rFonts w:ascii="Times New Roman" w:hAnsi="Times New Roman"/>
          <w:sz w:val="24"/>
          <w:szCs w:val="20"/>
        </w:rPr>
      </w:pPr>
    </w:p>
    <w:p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C</w:t>
      </w:r>
    </w:p>
    <w:p w:rsidRPr="00E965EC" w:rsidR="00E965EC" w:rsidP="00E965EC" w:rsidRDefault="00E965EC">
      <w:pPr>
        <w:tabs>
          <w:tab w:val="left" w:pos="284"/>
          <w:tab w:val="left" w:pos="567"/>
          <w:tab w:val="left" w:pos="851"/>
        </w:tabs>
        <w:ind w:right="-2"/>
        <w:rPr>
          <w:rFonts w:ascii="Times New Roman" w:hAnsi="Times New Roman"/>
          <w:sz w:val="24"/>
          <w:szCs w:val="20"/>
        </w:rPr>
      </w:pPr>
      <w:r w:rsidRPr="00E965EC">
        <w:rPr>
          <w:rFonts w:ascii="Times New Roman" w:hAnsi="Times New Roman"/>
          <w:sz w:val="24"/>
          <w:szCs w:val="20"/>
        </w:rPr>
        <w:t xml:space="preserve"> </w:t>
      </w:r>
    </w:p>
    <w:p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965EC">
        <w:rPr>
          <w:rFonts w:ascii="Times New Roman" w:hAnsi="Times New Roman"/>
          <w:sz w:val="24"/>
          <w:szCs w:val="20"/>
        </w:rPr>
        <w:t>Artikel 3.133, negende lid, wordt als volgt gewijzigd:</w:t>
      </w:r>
    </w:p>
    <w:p w:rsidRPr="00E965EC" w:rsidR="00E965EC" w:rsidP="00E965EC" w:rsidRDefault="00E965EC">
      <w:pPr>
        <w:tabs>
          <w:tab w:val="left" w:pos="284"/>
          <w:tab w:val="left" w:pos="567"/>
          <w:tab w:val="left" w:pos="851"/>
        </w:tabs>
        <w:ind w:right="-2"/>
        <w:rPr>
          <w:rFonts w:ascii="Times New Roman" w:hAnsi="Times New Roman"/>
          <w:sz w:val="24"/>
          <w:szCs w:val="20"/>
        </w:rPr>
      </w:pPr>
    </w:p>
    <w:p w:rsidRPr="00E965EC"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965EC">
        <w:rPr>
          <w:rFonts w:ascii="Times New Roman" w:hAnsi="Times New Roman"/>
          <w:sz w:val="24"/>
          <w:szCs w:val="20"/>
        </w:rPr>
        <w:t>1. In de aanhef vervalt “indien”.</w:t>
      </w:r>
    </w:p>
    <w:p w:rsidR="00E965EC" w:rsidP="00E965EC" w:rsidRDefault="00E965EC">
      <w:pPr>
        <w:tabs>
          <w:tab w:val="left" w:pos="284"/>
          <w:tab w:val="left" w:pos="567"/>
          <w:tab w:val="left" w:pos="851"/>
        </w:tabs>
        <w:ind w:right="-2"/>
        <w:rPr>
          <w:rFonts w:ascii="Times New Roman" w:hAnsi="Times New Roman"/>
          <w:sz w:val="24"/>
          <w:szCs w:val="20"/>
        </w:rPr>
      </w:pPr>
    </w:p>
    <w:p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965EC">
        <w:rPr>
          <w:rFonts w:ascii="Times New Roman" w:hAnsi="Times New Roman"/>
          <w:sz w:val="24"/>
          <w:szCs w:val="20"/>
        </w:rPr>
        <w:t>2. In de onderdelen a en b wordt voor “de verzekeringnemer” ingevoegd “indien”.</w:t>
      </w:r>
    </w:p>
    <w:p w:rsidRPr="00E965EC" w:rsidR="00E965EC" w:rsidP="00E965EC" w:rsidRDefault="00E965EC">
      <w:pPr>
        <w:tabs>
          <w:tab w:val="left" w:pos="284"/>
          <w:tab w:val="left" w:pos="567"/>
          <w:tab w:val="left" w:pos="851"/>
        </w:tabs>
        <w:ind w:right="-2"/>
        <w:rPr>
          <w:rFonts w:ascii="Times New Roman" w:hAnsi="Times New Roman"/>
          <w:sz w:val="24"/>
          <w:szCs w:val="20"/>
        </w:rPr>
      </w:pPr>
    </w:p>
    <w:p w:rsidRPr="00E965EC"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965EC">
        <w:rPr>
          <w:rFonts w:ascii="Times New Roman" w:hAnsi="Times New Roman"/>
          <w:sz w:val="24"/>
          <w:szCs w:val="20"/>
        </w:rPr>
        <w:t>3. In onderdeel c wordt voor “het gezamenlijke bedrag” ingevoegd “voor zover”.</w:t>
      </w:r>
    </w:p>
    <w:p w:rsidRPr="00E965EC" w:rsidR="00E965EC" w:rsidP="00E965EC" w:rsidRDefault="00E965EC">
      <w:pPr>
        <w:tabs>
          <w:tab w:val="left" w:pos="284"/>
          <w:tab w:val="left" w:pos="567"/>
          <w:tab w:val="left" w:pos="851"/>
        </w:tabs>
        <w:ind w:right="-2"/>
        <w:rPr>
          <w:rFonts w:ascii="Times New Roman" w:hAnsi="Times New Roman"/>
          <w:sz w:val="24"/>
          <w:szCs w:val="20"/>
        </w:rPr>
      </w:pPr>
    </w:p>
    <w:p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D</w:t>
      </w:r>
    </w:p>
    <w:p w:rsidRPr="00E965EC" w:rsidR="00E965EC" w:rsidP="00E965EC" w:rsidRDefault="00E965EC">
      <w:pPr>
        <w:tabs>
          <w:tab w:val="left" w:pos="284"/>
          <w:tab w:val="left" w:pos="567"/>
          <w:tab w:val="left" w:pos="851"/>
        </w:tabs>
        <w:ind w:right="-2"/>
        <w:rPr>
          <w:rFonts w:ascii="Times New Roman" w:hAnsi="Times New Roman"/>
          <w:sz w:val="24"/>
          <w:szCs w:val="20"/>
        </w:rPr>
      </w:pPr>
    </w:p>
    <w:p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965EC">
        <w:rPr>
          <w:rFonts w:ascii="Times New Roman" w:hAnsi="Times New Roman"/>
          <w:sz w:val="24"/>
          <w:szCs w:val="20"/>
        </w:rPr>
        <w:t>Artikel 5.14 wordt als volgt gewijzigd:</w:t>
      </w:r>
    </w:p>
    <w:p w:rsidRPr="00E965EC" w:rsidR="00E965EC" w:rsidP="00E965EC" w:rsidRDefault="00E965EC">
      <w:pPr>
        <w:tabs>
          <w:tab w:val="left" w:pos="284"/>
          <w:tab w:val="left" w:pos="567"/>
          <w:tab w:val="left" w:pos="851"/>
        </w:tabs>
        <w:ind w:right="-2"/>
        <w:rPr>
          <w:rFonts w:ascii="Times New Roman" w:hAnsi="Times New Roman"/>
          <w:sz w:val="24"/>
          <w:szCs w:val="20"/>
        </w:rPr>
      </w:pPr>
    </w:p>
    <w:p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965EC">
        <w:rPr>
          <w:rFonts w:ascii="Times New Roman" w:hAnsi="Times New Roman"/>
          <w:sz w:val="24"/>
          <w:szCs w:val="20"/>
        </w:rPr>
        <w:t>1. In het tweede lid, onderdeel a, wordt na “toezicht,” ingevoegd “of onderdelen van banken,”.</w:t>
      </w:r>
    </w:p>
    <w:p w:rsidRPr="00E965EC" w:rsidR="00E965EC" w:rsidP="00E965EC" w:rsidRDefault="00E965EC">
      <w:pPr>
        <w:tabs>
          <w:tab w:val="left" w:pos="284"/>
          <w:tab w:val="left" w:pos="567"/>
          <w:tab w:val="left" w:pos="851"/>
        </w:tabs>
        <w:ind w:right="-2"/>
        <w:rPr>
          <w:rFonts w:ascii="Times New Roman" w:hAnsi="Times New Roman"/>
          <w:sz w:val="24"/>
          <w:szCs w:val="20"/>
        </w:rPr>
      </w:pPr>
    </w:p>
    <w:p w:rsidRPr="00E965EC"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965EC">
        <w:rPr>
          <w:rFonts w:ascii="Times New Roman" w:hAnsi="Times New Roman"/>
          <w:sz w:val="24"/>
          <w:szCs w:val="20"/>
        </w:rPr>
        <w:t>2. In het zevende lid wordt na “met betrekking tot” ingevoegd “het administratieve onderscheid tussen het onderdeel van de bank dat het groenfonds is en de overige onderdelen van de bank en met betrekking tot”.</w:t>
      </w:r>
    </w:p>
    <w:p w:rsidR="00E965EC" w:rsidP="00E965EC" w:rsidRDefault="00E965EC">
      <w:pPr>
        <w:tabs>
          <w:tab w:val="left" w:pos="284"/>
          <w:tab w:val="left" w:pos="567"/>
          <w:tab w:val="left" w:pos="851"/>
        </w:tabs>
        <w:ind w:right="-2"/>
        <w:rPr>
          <w:rFonts w:ascii="Times New Roman" w:hAnsi="Times New Roman"/>
          <w:sz w:val="24"/>
          <w:szCs w:val="20"/>
        </w:rPr>
      </w:pPr>
    </w:p>
    <w:p w:rsidRPr="00031387" w:rsidR="00031387" w:rsidP="00031387" w:rsidRDefault="00031387">
      <w:pPr>
        <w:rPr>
          <w:rFonts w:ascii="Times New Roman" w:hAnsi="Times New Roman"/>
          <w:sz w:val="24"/>
        </w:rPr>
      </w:pPr>
      <w:r w:rsidRPr="00031387">
        <w:rPr>
          <w:rFonts w:ascii="Times New Roman" w:hAnsi="Times New Roman"/>
          <w:sz w:val="24"/>
        </w:rPr>
        <w:t>Da</w:t>
      </w:r>
    </w:p>
    <w:p w:rsidRPr="00031387" w:rsidR="00031387" w:rsidP="00031387" w:rsidRDefault="00031387">
      <w:pPr>
        <w:rPr>
          <w:rFonts w:ascii="Times New Roman" w:hAnsi="Times New Roman"/>
          <w:sz w:val="24"/>
        </w:rPr>
      </w:pPr>
    </w:p>
    <w:p w:rsidRPr="00031387" w:rsidR="00031387" w:rsidP="00031387" w:rsidRDefault="00031387">
      <w:pPr>
        <w:ind w:firstLine="284"/>
        <w:rPr>
          <w:rFonts w:ascii="Times New Roman" w:hAnsi="Times New Roman"/>
          <w:sz w:val="24"/>
        </w:rPr>
      </w:pPr>
      <w:r w:rsidRPr="00031387">
        <w:rPr>
          <w:rFonts w:ascii="Times New Roman" w:hAnsi="Times New Roman"/>
          <w:sz w:val="24"/>
        </w:rPr>
        <w:t>In artikel 5.16b, eerste lid, wordt “het bedrag, genoemd in artikel 3.127, derde lid,” vervangen door “het in artikel 3.127, derde lid, als eerste vermelde bedrag”.</w:t>
      </w:r>
    </w:p>
    <w:p w:rsidRPr="00E965EC" w:rsidR="00031387" w:rsidP="00E965EC" w:rsidRDefault="00031387">
      <w:pPr>
        <w:tabs>
          <w:tab w:val="left" w:pos="284"/>
          <w:tab w:val="left" w:pos="567"/>
          <w:tab w:val="left" w:pos="851"/>
        </w:tabs>
        <w:ind w:right="-2"/>
        <w:rPr>
          <w:rFonts w:ascii="Times New Roman" w:hAnsi="Times New Roman"/>
          <w:sz w:val="24"/>
          <w:szCs w:val="20"/>
        </w:rPr>
      </w:pPr>
    </w:p>
    <w:p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E</w:t>
      </w:r>
    </w:p>
    <w:p w:rsidRPr="00E965EC" w:rsidR="00E965EC" w:rsidP="00E965EC" w:rsidRDefault="00E965EC">
      <w:pPr>
        <w:tabs>
          <w:tab w:val="left" w:pos="284"/>
          <w:tab w:val="left" w:pos="567"/>
          <w:tab w:val="left" w:pos="851"/>
        </w:tabs>
        <w:ind w:right="-2"/>
        <w:rPr>
          <w:rFonts w:ascii="Times New Roman" w:hAnsi="Times New Roman"/>
          <w:sz w:val="24"/>
          <w:szCs w:val="20"/>
        </w:rPr>
      </w:pPr>
    </w:p>
    <w:p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965EC">
        <w:rPr>
          <w:rFonts w:ascii="Times New Roman" w:hAnsi="Times New Roman"/>
          <w:sz w:val="24"/>
          <w:szCs w:val="20"/>
        </w:rPr>
        <w:t>Artikel 6.38 wordt als volgt gewijzigd:</w:t>
      </w:r>
    </w:p>
    <w:p w:rsidRPr="00E965EC" w:rsidR="00E965EC" w:rsidP="00E965EC" w:rsidRDefault="00E965EC">
      <w:pPr>
        <w:tabs>
          <w:tab w:val="left" w:pos="284"/>
          <w:tab w:val="left" w:pos="567"/>
          <w:tab w:val="left" w:pos="851"/>
        </w:tabs>
        <w:ind w:right="-2"/>
        <w:rPr>
          <w:rFonts w:ascii="Times New Roman" w:hAnsi="Times New Roman"/>
          <w:sz w:val="24"/>
          <w:szCs w:val="20"/>
        </w:rPr>
      </w:pPr>
    </w:p>
    <w:p w:rsidRPr="00E965EC"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965EC">
        <w:rPr>
          <w:rFonts w:ascii="Times New Roman" w:hAnsi="Times New Roman"/>
          <w:sz w:val="24"/>
          <w:szCs w:val="20"/>
        </w:rPr>
        <w:t>1. Onder vernummering van het tweede</w:t>
      </w:r>
      <w:r w:rsidR="00031387">
        <w:rPr>
          <w:rFonts w:ascii="Times New Roman" w:hAnsi="Times New Roman"/>
          <w:sz w:val="24"/>
          <w:szCs w:val="20"/>
        </w:rPr>
        <w:t xml:space="preserve"> tot en met vierde lid tot vierde tot en met zesde lid worden twee leden</w:t>
      </w:r>
      <w:r w:rsidRPr="00E965EC">
        <w:rPr>
          <w:rFonts w:ascii="Times New Roman" w:hAnsi="Times New Roman"/>
          <w:sz w:val="24"/>
          <w:szCs w:val="20"/>
        </w:rPr>
        <w:t xml:space="preserve"> ingevoegd, luidende: </w:t>
      </w:r>
    </w:p>
    <w:p w:rsidRPr="00E965EC"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965EC">
        <w:rPr>
          <w:rFonts w:ascii="Times New Roman" w:hAnsi="Times New Roman"/>
          <w:sz w:val="24"/>
          <w:szCs w:val="20"/>
        </w:rPr>
        <w:t>2. Periodieke giften in natura waarvan de waarde in het economische verkeer in totaal meer bedraagt dan € 10.000 per kalenderjaar, worden voor de toepassing van het eerste lid slechts in aanmerking genomen voor zover die waarde in het economische verkeer volgt uit een onafhankelijk taxatierapport of een factuur.</w:t>
      </w:r>
    </w:p>
    <w:p w:rsidRPr="00031387" w:rsidR="00031387" w:rsidP="00031387" w:rsidRDefault="00031387">
      <w:pPr>
        <w:ind w:firstLine="284"/>
        <w:rPr>
          <w:rFonts w:ascii="Times New Roman" w:hAnsi="Times New Roman"/>
          <w:sz w:val="24"/>
        </w:rPr>
      </w:pPr>
      <w:r w:rsidRPr="00031387">
        <w:rPr>
          <w:rFonts w:ascii="Times New Roman" w:hAnsi="Times New Roman"/>
          <w:sz w:val="24"/>
        </w:rPr>
        <w:t>3. Voor de toepassing van het tweede lid wordt onder giften in natura mede begrepen een kwijtschelding van een vordering die betrekking heeft op een of meer vermogensbestanddelen in natura.</w:t>
      </w:r>
    </w:p>
    <w:p w:rsidR="00E965EC" w:rsidP="00E965EC" w:rsidRDefault="00E965EC">
      <w:pPr>
        <w:tabs>
          <w:tab w:val="left" w:pos="284"/>
          <w:tab w:val="left" w:pos="567"/>
          <w:tab w:val="left" w:pos="851"/>
        </w:tabs>
        <w:ind w:right="-2"/>
        <w:rPr>
          <w:rFonts w:ascii="Times New Roman" w:hAnsi="Times New Roman"/>
          <w:sz w:val="24"/>
          <w:szCs w:val="20"/>
        </w:rPr>
      </w:pPr>
    </w:p>
    <w:p w:rsidRPr="00E965EC"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00031387">
        <w:rPr>
          <w:rFonts w:ascii="Times New Roman" w:hAnsi="Times New Roman"/>
          <w:sz w:val="24"/>
          <w:szCs w:val="20"/>
        </w:rPr>
        <w:t>2. In het vijfde</w:t>
      </w:r>
      <w:r w:rsidRPr="00E965EC">
        <w:rPr>
          <w:rFonts w:ascii="Times New Roman" w:hAnsi="Times New Roman"/>
          <w:sz w:val="24"/>
          <w:szCs w:val="20"/>
        </w:rPr>
        <w:t xml:space="preserve"> lid (nieuw) wordt</w:t>
      </w:r>
      <w:r w:rsidR="00031387">
        <w:rPr>
          <w:rFonts w:ascii="Times New Roman" w:hAnsi="Times New Roman"/>
          <w:sz w:val="24"/>
          <w:szCs w:val="20"/>
        </w:rPr>
        <w:t xml:space="preserve"> na “tweede” ingevoegd “en vierde</w:t>
      </w:r>
      <w:r w:rsidRPr="00E965EC">
        <w:rPr>
          <w:rFonts w:ascii="Times New Roman" w:hAnsi="Times New Roman"/>
          <w:sz w:val="24"/>
          <w:szCs w:val="20"/>
        </w:rPr>
        <w:t>”. Voorts wordt een zin toegevoegd, luidende: Over deze periode geldt voor de toepassing van het tweede lid, in plaats van een bedrag van € 10.000, een bedrag van € 20.000.</w:t>
      </w:r>
    </w:p>
    <w:p w:rsidR="00E965EC" w:rsidP="00E965EC" w:rsidRDefault="00E965EC">
      <w:pPr>
        <w:tabs>
          <w:tab w:val="left" w:pos="284"/>
          <w:tab w:val="left" w:pos="567"/>
          <w:tab w:val="left" w:pos="851"/>
        </w:tabs>
        <w:ind w:right="-2"/>
        <w:rPr>
          <w:rFonts w:ascii="Times New Roman" w:hAnsi="Times New Roman"/>
          <w:sz w:val="24"/>
          <w:szCs w:val="20"/>
        </w:rPr>
      </w:pPr>
    </w:p>
    <w:p w:rsidRPr="00E965EC"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965EC">
        <w:rPr>
          <w:rFonts w:ascii="Times New Roman" w:hAnsi="Times New Roman"/>
          <w:sz w:val="24"/>
          <w:szCs w:val="20"/>
        </w:rPr>
        <w:t>3. O</w:t>
      </w:r>
      <w:r w:rsidR="007B4FBC">
        <w:rPr>
          <w:rFonts w:ascii="Times New Roman" w:hAnsi="Times New Roman"/>
          <w:sz w:val="24"/>
          <w:szCs w:val="20"/>
        </w:rPr>
        <w:t>nder vernummering van het zesde lid (nieuw) tot achtste</w:t>
      </w:r>
      <w:r w:rsidRPr="00E965EC">
        <w:rPr>
          <w:rFonts w:ascii="Times New Roman" w:hAnsi="Times New Roman"/>
          <w:sz w:val="24"/>
          <w:szCs w:val="20"/>
        </w:rPr>
        <w:t xml:space="preserve"> lid worden twee leden ingevoegd, luidende:</w:t>
      </w:r>
    </w:p>
    <w:p w:rsidRPr="00E965EC"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7B4FBC">
        <w:rPr>
          <w:rFonts w:ascii="Times New Roman" w:hAnsi="Times New Roman"/>
          <w:sz w:val="24"/>
          <w:szCs w:val="20"/>
        </w:rPr>
        <w:t>6</w:t>
      </w:r>
      <w:r w:rsidRPr="00E965EC">
        <w:rPr>
          <w:rFonts w:ascii="Times New Roman" w:hAnsi="Times New Roman"/>
          <w:sz w:val="24"/>
          <w:szCs w:val="20"/>
        </w:rPr>
        <w:t>. De akte van schenking kan voorschrijven dat de periodieke gift in ieder geval wordt beëindigd bij:</w:t>
      </w:r>
    </w:p>
    <w:p w:rsidRPr="00E965EC" w:rsidR="00E965EC" w:rsidP="00E965EC" w:rsidRDefault="00DC3B3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965EC" w:rsidR="00E965EC">
        <w:rPr>
          <w:rFonts w:ascii="Times New Roman" w:hAnsi="Times New Roman"/>
          <w:sz w:val="24"/>
          <w:szCs w:val="20"/>
        </w:rPr>
        <w:t>a. verlies van de status als instelling of vereniging;</w:t>
      </w:r>
    </w:p>
    <w:p w:rsidRPr="00E965EC" w:rsidR="00E965EC" w:rsidP="00E965EC" w:rsidRDefault="00DC3B3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965EC" w:rsidR="00E965EC">
        <w:rPr>
          <w:rFonts w:ascii="Times New Roman" w:hAnsi="Times New Roman"/>
          <w:sz w:val="24"/>
          <w:szCs w:val="20"/>
        </w:rPr>
        <w:t>b. faillissement van de instelling of vereniging;</w:t>
      </w:r>
    </w:p>
    <w:p w:rsidRPr="00E965EC" w:rsidR="00E965EC" w:rsidP="00E965EC" w:rsidRDefault="00DC3B3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965EC" w:rsidR="00E965EC">
        <w:rPr>
          <w:rFonts w:ascii="Times New Roman" w:hAnsi="Times New Roman"/>
          <w:sz w:val="24"/>
          <w:szCs w:val="20"/>
        </w:rPr>
        <w:t>c. bij arbeidsongeschiktheid van de schenker of van een van de schenkers; of</w:t>
      </w:r>
    </w:p>
    <w:p w:rsidRPr="00E965EC" w:rsidR="00E965EC" w:rsidP="00E965EC" w:rsidRDefault="00DC3B3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965EC" w:rsidR="00E965EC">
        <w:rPr>
          <w:rFonts w:ascii="Times New Roman" w:hAnsi="Times New Roman"/>
          <w:sz w:val="24"/>
          <w:szCs w:val="20"/>
        </w:rPr>
        <w:t>d. bij werkloosheid van de schenker of van een van de schenkers.</w:t>
      </w:r>
    </w:p>
    <w:p w:rsidRPr="00E965EC"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7B4FBC">
        <w:rPr>
          <w:rFonts w:ascii="Times New Roman" w:hAnsi="Times New Roman"/>
          <w:sz w:val="24"/>
          <w:szCs w:val="20"/>
        </w:rPr>
        <w:t>7</w:t>
      </w:r>
      <w:r w:rsidRPr="00E965EC">
        <w:rPr>
          <w:rFonts w:ascii="Times New Roman" w:hAnsi="Times New Roman"/>
          <w:sz w:val="24"/>
          <w:szCs w:val="20"/>
        </w:rPr>
        <w:t>. Tussentijdse beëindiging van de periodieke gift op grond van een omstand</w:t>
      </w:r>
      <w:r w:rsidR="007B4FBC">
        <w:rPr>
          <w:rFonts w:ascii="Times New Roman" w:hAnsi="Times New Roman"/>
          <w:sz w:val="24"/>
          <w:szCs w:val="20"/>
        </w:rPr>
        <w:t>igheid als bedoeld in het zesde</w:t>
      </w:r>
      <w:r w:rsidRPr="00E965EC">
        <w:rPr>
          <w:rFonts w:ascii="Times New Roman" w:hAnsi="Times New Roman"/>
          <w:sz w:val="24"/>
          <w:szCs w:val="20"/>
        </w:rPr>
        <w:t xml:space="preserve"> lid kan uitsluitend betrekking hebben op de nog niet vervallen termijnen van de periodieke gift en is uitsluitend mogelijk indien de schenker niet of nauwelijks invloed heeft op die omstandigheid. Indien de periodieke gift binnen een periode van vijf jaar eindigt op grond van een omstand</w:t>
      </w:r>
      <w:r w:rsidR="007B4FBC">
        <w:rPr>
          <w:rFonts w:ascii="Times New Roman" w:hAnsi="Times New Roman"/>
          <w:sz w:val="24"/>
          <w:szCs w:val="20"/>
        </w:rPr>
        <w:t>igheid als bedoeld in het zesde</w:t>
      </w:r>
      <w:r w:rsidRPr="00E965EC">
        <w:rPr>
          <w:rFonts w:ascii="Times New Roman" w:hAnsi="Times New Roman"/>
          <w:sz w:val="24"/>
          <w:szCs w:val="20"/>
        </w:rPr>
        <w:t xml:space="preserve"> lid, wordt geacht te zijn voldaan aan het eerste lid.</w:t>
      </w:r>
    </w:p>
    <w:p w:rsidR="00E965EC" w:rsidP="00E965EC" w:rsidRDefault="00E965EC">
      <w:pPr>
        <w:tabs>
          <w:tab w:val="left" w:pos="284"/>
          <w:tab w:val="left" w:pos="567"/>
          <w:tab w:val="left" w:pos="851"/>
        </w:tabs>
        <w:ind w:right="-2"/>
        <w:rPr>
          <w:rFonts w:ascii="Times New Roman" w:hAnsi="Times New Roman"/>
          <w:sz w:val="24"/>
          <w:szCs w:val="20"/>
        </w:rPr>
      </w:pPr>
    </w:p>
    <w:p w:rsidRPr="00E965EC"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7B4FBC">
        <w:rPr>
          <w:rFonts w:ascii="Times New Roman" w:hAnsi="Times New Roman"/>
          <w:sz w:val="24"/>
          <w:szCs w:val="20"/>
        </w:rPr>
        <w:t>4. In het achtste</w:t>
      </w:r>
      <w:r w:rsidRPr="00E965EC">
        <w:rPr>
          <w:rFonts w:ascii="Times New Roman" w:hAnsi="Times New Roman"/>
          <w:sz w:val="24"/>
          <w:szCs w:val="20"/>
        </w:rPr>
        <w:t xml:space="preserve"> lid (nieuw) wordt “onderhandse akte van schenking, bedoeld in het eerste lid” vervangen door “akte van schenking, alsmede het taxatierapport, onderscheidenlijk de factuur.</w:t>
      </w:r>
    </w:p>
    <w:p w:rsidRPr="00E965EC" w:rsidR="00E965EC" w:rsidP="00E965EC" w:rsidRDefault="00E965EC">
      <w:pPr>
        <w:tabs>
          <w:tab w:val="left" w:pos="284"/>
          <w:tab w:val="left" w:pos="567"/>
          <w:tab w:val="left" w:pos="851"/>
        </w:tabs>
        <w:ind w:right="-2"/>
        <w:rPr>
          <w:rFonts w:ascii="Times New Roman" w:hAnsi="Times New Roman"/>
          <w:sz w:val="24"/>
          <w:szCs w:val="20"/>
        </w:rPr>
      </w:pPr>
    </w:p>
    <w:p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F</w:t>
      </w:r>
    </w:p>
    <w:p w:rsidRPr="00E965EC" w:rsidR="00E965EC" w:rsidP="00E965EC" w:rsidRDefault="00E965EC">
      <w:pPr>
        <w:tabs>
          <w:tab w:val="left" w:pos="284"/>
          <w:tab w:val="left" w:pos="567"/>
          <w:tab w:val="left" w:pos="851"/>
        </w:tabs>
        <w:ind w:right="-2"/>
        <w:rPr>
          <w:rFonts w:ascii="Times New Roman" w:hAnsi="Times New Roman"/>
          <w:sz w:val="24"/>
          <w:szCs w:val="20"/>
        </w:rPr>
      </w:pPr>
      <w:r w:rsidRPr="00E965EC">
        <w:rPr>
          <w:rFonts w:ascii="Times New Roman" w:hAnsi="Times New Roman"/>
          <w:sz w:val="24"/>
          <w:szCs w:val="20"/>
        </w:rPr>
        <w:t xml:space="preserve"> </w:t>
      </w:r>
    </w:p>
    <w:p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965EC">
        <w:rPr>
          <w:rFonts w:ascii="Times New Roman" w:hAnsi="Times New Roman"/>
          <w:sz w:val="24"/>
          <w:szCs w:val="20"/>
        </w:rPr>
        <w:t>Artikel 6.39 wordt als volgt gewijzigd:</w:t>
      </w:r>
    </w:p>
    <w:p w:rsidRPr="00E965EC" w:rsidR="00E965EC" w:rsidP="00E965EC" w:rsidRDefault="00E965EC">
      <w:pPr>
        <w:tabs>
          <w:tab w:val="left" w:pos="284"/>
          <w:tab w:val="left" w:pos="567"/>
          <w:tab w:val="left" w:pos="851"/>
        </w:tabs>
        <w:ind w:right="-2"/>
        <w:rPr>
          <w:rFonts w:ascii="Times New Roman" w:hAnsi="Times New Roman"/>
          <w:sz w:val="24"/>
          <w:szCs w:val="20"/>
        </w:rPr>
      </w:pPr>
    </w:p>
    <w:p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965EC">
        <w:rPr>
          <w:rFonts w:ascii="Times New Roman" w:hAnsi="Times New Roman"/>
          <w:sz w:val="24"/>
          <w:szCs w:val="20"/>
        </w:rPr>
        <w:t>1. Het opschrift komt te luiden: Het in aanmerking nemen van andere giften.</w:t>
      </w:r>
    </w:p>
    <w:p w:rsidRPr="00E965EC" w:rsidR="00E965EC" w:rsidP="00E965EC" w:rsidRDefault="00E965EC">
      <w:pPr>
        <w:tabs>
          <w:tab w:val="left" w:pos="284"/>
          <w:tab w:val="left" w:pos="567"/>
          <w:tab w:val="left" w:pos="851"/>
        </w:tabs>
        <w:ind w:right="-2"/>
        <w:rPr>
          <w:rFonts w:ascii="Times New Roman" w:hAnsi="Times New Roman"/>
          <w:sz w:val="24"/>
          <w:szCs w:val="20"/>
        </w:rPr>
      </w:pPr>
    </w:p>
    <w:p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965EC">
        <w:rPr>
          <w:rFonts w:ascii="Times New Roman" w:hAnsi="Times New Roman"/>
          <w:sz w:val="24"/>
          <w:szCs w:val="20"/>
        </w:rPr>
        <w:t>2. In het eerste lid wordt “</w:t>
      </w:r>
      <w:proofErr w:type="spellStart"/>
      <w:r w:rsidRPr="00E965EC">
        <w:rPr>
          <w:rFonts w:ascii="Times New Roman" w:hAnsi="Times New Roman"/>
          <w:sz w:val="24"/>
          <w:szCs w:val="20"/>
        </w:rPr>
        <w:t>voorzover</w:t>
      </w:r>
      <w:proofErr w:type="spellEnd"/>
      <w:r w:rsidRPr="00E965EC">
        <w:rPr>
          <w:rFonts w:ascii="Times New Roman" w:hAnsi="Times New Roman"/>
          <w:sz w:val="24"/>
          <w:szCs w:val="20"/>
        </w:rPr>
        <w:t>” telkens vervangen door “voor zover”.</w:t>
      </w:r>
    </w:p>
    <w:p w:rsidRPr="00E965EC" w:rsidR="00E965EC" w:rsidP="00E965EC" w:rsidRDefault="00E965EC">
      <w:pPr>
        <w:tabs>
          <w:tab w:val="left" w:pos="284"/>
          <w:tab w:val="left" w:pos="567"/>
          <w:tab w:val="left" w:pos="851"/>
        </w:tabs>
        <w:ind w:right="-2"/>
        <w:rPr>
          <w:rFonts w:ascii="Times New Roman" w:hAnsi="Times New Roman"/>
          <w:sz w:val="24"/>
          <w:szCs w:val="20"/>
        </w:rPr>
      </w:pPr>
    </w:p>
    <w:p w:rsidRPr="00E965EC"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965EC">
        <w:rPr>
          <w:rFonts w:ascii="Times New Roman" w:hAnsi="Times New Roman"/>
          <w:sz w:val="24"/>
          <w:szCs w:val="20"/>
        </w:rPr>
        <w:t>3. Onder vernummering van h</w:t>
      </w:r>
      <w:r w:rsidR="00164141">
        <w:rPr>
          <w:rFonts w:ascii="Times New Roman" w:hAnsi="Times New Roman"/>
          <w:sz w:val="24"/>
          <w:szCs w:val="20"/>
        </w:rPr>
        <w:t>et tweede en derde lid tot vierde en vijfde lid worden twee leden</w:t>
      </w:r>
      <w:r w:rsidRPr="00E965EC">
        <w:rPr>
          <w:rFonts w:ascii="Times New Roman" w:hAnsi="Times New Roman"/>
          <w:sz w:val="24"/>
          <w:szCs w:val="20"/>
        </w:rPr>
        <w:t xml:space="preserve"> ingevoegd, luidende: </w:t>
      </w:r>
    </w:p>
    <w:p w:rsidRPr="00164141" w:rsidR="00E965EC" w:rsidP="00E965EC" w:rsidRDefault="00E965EC">
      <w:pPr>
        <w:tabs>
          <w:tab w:val="left" w:pos="284"/>
          <w:tab w:val="left" w:pos="567"/>
          <w:tab w:val="left" w:pos="851"/>
        </w:tabs>
        <w:ind w:right="-2"/>
        <w:rPr>
          <w:rFonts w:ascii="Times New Roman" w:hAnsi="Times New Roman"/>
          <w:sz w:val="24"/>
        </w:rPr>
      </w:pPr>
      <w:r w:rsidRPr="00164141">
        <w:rPr>
          <w:rFonts w:ascii="Times New Roman" w:hAnsi="Times New Roman"/>
          <w:sz w:val="24"/>
        </w:rPr>
        <w:tab/>
        <w:t>2. Andere giften in natura waarvan de waarde in het economische verkeer in totaal meer bedraagt dan € 10.000 per kalenderjaar, worden voor de toepassing van het eerste lid slechts in aanmerking genomen voor zover die waarde in het economische verkeer volgt uit een onafhankelijk taxatierapport dat of factuur die aan bij ministeriële regeling te stellen regels voldoet.</w:t>
      </w:r>
    </w:p>
    <w:p w:rsidRPr="00164141" w:rsidR="00164141" w:rsidP="00164141" w:rsidRDefault="00164141">
      <w:pPr>
        <w:ind w:firstLine="284"/>
        <w:rPr>
          <w:rFonts w:ascii="Times New Roman" w:hAnsi="Times New Roman"/>
          <w:sz w:val="24"/>
        </w:rPr>
      </w:pPr>
      <w:r w:rsidRPr="00164141">
        <w:rPr>
          <w:rFonts w:ascii="Times New Roman" w:hAnsi="Times New Roman"/>
          <w:sz w:val="24"/>
        </w:rPr>
        <w:t xml:space="preserve">3. Voor de toepassing van het tweede lid wordt onder giften in natura mede begrepen een kwijtschelding van een vordering die betrekking heeft op een of meer vermogensbestanddelen in natura. </w:t>
      </w:r>
    </w:p>
    <w:p w:rsidRPr="00E965EC" w:rsidR="00E965EC" w:rsidP="00E965EC" w:rsidRDefault="00E965EC">
      <w:pPr>
        <w:tabs>
          <w:tab w:val="left" w:pos="284"/>
          <w:tab w:val="left" w:pos="567"/>
          <w:tab w:val="left" w:pos="851"/>
        </w:tabs>
        <w:ind w:right="-2"/>
        <w:rPr>
          <w:rFonts w:ascii="Times New Roman" w:hAnsi="Times New Roman"/>
          <w:sz w:val="24"/>
          <w:szCs w:val="20"/>
        </w:rPr>
      </w:pPr>
    </w:p>
    <w:p w:rsidRPr="00E965EC"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D529BD">
        <w:rPr>
          <w:rFonts w:ascii="Times New Roman" w:hAnsi="Times New Roman"/>
          <w:sz w:val="24"/>
          <w:szCs w:val="20"/>
        </w:rPr>
        <w:t>4. Aan het vierde</w:t>
      </w:r>
      <w:r w:rsidRPr="00E965EC">
        <w:rPr>
          <w:rFonts w:ascii="Times New Roman" w:hAnsi="Times New Roman"/>
          <w:sz w:val="24"/>
          <w:szCs w:val="20"/>
        </w:rPr>
        <w:t xml:space="preserve"> lid (nieuw) worden, onder vervanging van de tweede zin door “Over deze periode geldt:”, twee onderdelen toegevoegd, luidende:</w:t>
      </w:r>
    </w:p>
    <w:p w:rsidRPr="00E965EC"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965EC">
        <w:rPr>
          <w:rFonts w:ascii="Times New Roman" w:hAnsi="Times New Roman"/>
          <w:sz w:val="24"/>
          <w:szCs w:val="20"/>
        </w:rPr>
        <w:t>a. voor de toepassing van het eerste lid, in plaats van het verzamelinkomen vóór toepassing van de persoonsgebonden aftrek het gezamenlijke bedrag van de verzamelinkomens van de belastingplichtige en zijn partner vóór toepassing van de persoonsgebonden aftrek;</w:t>
      </w:r>
    </w:p>
    <w:p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965EC">
        <w:rPr>
          <w:rFonts w:ascii="Times New Roman" w:hAnsi="Times New Roman"/>
          <w:sz w:val="24"/>
          <w:szCs w:val="20"/>
        </w:rPr>
        <w:t>b. voor de toepassing van het tweede lid, in plaats van een bedrag van € 10.000, een bedrag van € 20.000.</w:t>
      </w:r>
    </w:p>
    <w:p w:rsidRPr="00E965EC" w:rsidR="00E965EC" w:rsidP="00E965EC" w:rsidRDefault="00E965EC">
      <w:pPr>
        <w:tabs>
          <w:tab w:val="left" w:pos="284"/>
          <w:tab w:val="left" w:pos="567"/>
          <w:tab w:val="left" w:pos="851"/>
        </w:tabs>
        <w:ind w:right="-2"/>
        <w:rPr>
          <w:rFonts w:ascii="Times New Roman" w:hAnsi="Times New Roman"/>
          <w:sz w:val="24"/>
          <w:szCs w:val="20"/>
        </w:rPr>
      </w:pPr>
    </w:p>
    <w:p w:rsidRPr="00E965EC"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D529BD">
        <w:rPr>
          <w:rFonts w:ascii="Times New Roman" w:hAnsi="Times New Roman"/>
          <w:sz w:val="24"/>
          <w:szCs w:val="20"/>
        </w:rPr>
        <w:t>5. In het vijfde</w:t>
      </w:r>
      <w:r w:rsidRPr="00E965EC">
        <w:rPr>
          <w:rFonts w:ascii="Times New Roman" w:hAnsi="Times New Roman"/>
          <w:sz w:val="24"/>
          <w:szCs w:val="20"/>
        </w:rPr>
        <w:t xml:space="preserve"> lid (nieuw) word</w:t>
      </w:r>
      <w:r w:rsidR="00D529BD">
        <w:rPr>
          <w:rFonts w:ascii="Times New Roman" w:hAnsi="Times New Roman"/>
          <w:sz w:val="24"/>
          <w:szCs w:val="20"/>
        </w:rPr>
        <w:t>t “tweede” vervangen door “vierde</w:t>
      </w:r>
      <w:r w:rsidRPr="00E965EC">
        <w:rPr>
          <w:rFonts w:ascii="Times New Roman" w:hAnsi="Times New Roman"/>
          <w:sz w:val="24"/>
          <w:szCs w:val="20"/>
        </w:rPr>
        <w:t xml:space="preserve">”. </w:t>
      </w:r>
    </w:p>
    <w:p w:rsidRPr="00E965EC" w:rsidR="00E965EC" w:rsidP="00E965EC" w:rsidRDefault="00E965EC">
      <w:pPr>
        <w:tabs>
          <w:tab w:val="left" w:pos="284"/>
          <w:tab w:val="left" w:pos="567"/>
          <w:tab w:val="left" w:pos="851"/>
        </w:tabs>
        <w:ind w:right="-2"/>
        <w:rPr>
          <w:rFonts w:ascii="Times New Roman" w:hAnsi="Times New Roman"/>
          <w:sz w:val="24"/>
          <w:szCs w:val="20"/>
        </w:rPr>
      </w:pPr>
    </w:p>
    <w:p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G</w:t>
      </w:r>
    </w:p>
    <w:p w:rsidRPr="00E965EC" w:rsidR="00E965EC" w:rsidP="00E965EC" w:rsidRDefault="00E965EC">
      <w:pPr>
        <w:tabs>
          <w:tab w:val="left" w:pos="284"/>
          <w:tab w:val="left" w:pos="567"/>
          <w:tab w:val="left" w:pos="851"/>
        </w:tabs>
        <w:ind w:right="-2"/>
        <w:rPr>
          <w:rFonts w:ascii="Times New Roman" w:hAnsi="Times New Roman"/>
          <w:sz w:val="24"/>
          <w:szCs w:val="20"/>
        </w:rPr>
      </w:pPr>
    </w:p>
    <w:p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965EC">
        <w:rPr>
          <w:rFonts w:ascii="Times New Roman" w:hAnsi="Times New Roman"/>
          <w:sz w:val="24"/>
          <w:szCs w:val="20"/>
        </w:rPr>
        <w:t>Aan artikel 9.5, vijfde lid, wordt een zin toegevoegd, luidende: De termijn, bedoeld in het tweede lid, bedraagt ter zake van de beschikking belastingrente ten minste zes weken na de dag van dagtekening van de gehele of gedeeltelijke afwijzing van een verzoek om herziening, met dien verstande dat een verzoek om herziening kan worden ingediend tot zes weken na de dag van dagtekening van de aanslag waarmee de voorlopige aanslag wordt verrekend.</w:t>
      </w:r>
    </w:p>
    <w:p w:rsidR="00E965EC" w:rsidP="00E965EC" w:rsidRDefault="00E965EC">
      <w:pPr>
        <w:tabs>
          <w:tab w:val="left" w:pos="284"/>
          <w:tab w:val="left" w:pos="567"/>
          <w:tab w:val="left" w:pos="851"/>
        </w:tabs>
        <w:ind w:right="-2"/>
        <w:rPr>
          <w:rFonts w:ascii="Times New Roman" w:hAnsi="Times New Roman"/>
          <w:sz w:val="24"/>
          <w:szCs w:val="20"/>
        </w:rPr>
      </w:pPr>
    </w:p>
    <w:p w:rsidR="006A08F9" w:rsidP="00E965EC" w:rsidRDefault="006A08F9">
      <w:pPr>
        <w:tabs>
          <w:tab w:val="left" w:pos="284"/>
          <w:tab w:val="left" w:pos="567"/>
          <w:tab w:val="left" w:pos="851"/>
        </w:tabs>
        <w:ind w:right="-2"/>
        <w:rPr>
          <w:rFonts w:ascii="Times New Roman" w:hAnsi="Times New Roman"/>
          <w:sz w:val="24"/>
          <w:szCs w:val="20"/>
        </w:rPr>
      </w:pPr>
    </w:p>
    <w:p w:rsidRPr="00E965EC" w:rsidR="00E965EC" w:rsidP="00E965EC" w:rsidRDefault="00E965EC">
      <w:pPr>
        <w:tabs>
          <w:tab w:val="left" w:pos="284"/>
          <w:tab w:val="left" w:pos="567"/>
          <w:tab w:val="left" w:pos="851"/>
        </w:tabs>
        <w:ind w:right="-2"/>
        <w:rPr>
          <w:rFonts w:ascii="Times New Roman" w:hAnsi="Times New Roman"/>
          <w:b/>
          <w:sz w:val="24"/>
          <w:szCs w:val="20"/>
        </w:rPr>
      </w:pPr>
      <w:r w:rsidRPr="00E965EC">
        <w:rPr>
          <w:rFonts w:ascii="Times New Roman" w:hAnsi="Times New Roman"/>
          <w:b/>
          <w:sz w:val="24"/>
          <w:szCs w:val="20"/>
        </w:rPr>
        <w:t>ARTIKEL II</w:t>
      </w:r>
    </w:p>
    <w:p w:rsidR="00E965EC" w:rsidP="00E965EC" w:rsidRDefault="00E965EC">
      <w:pPr>
        <w:tabs>
          <w:tab w:val="left" w:pos="284"/>
          <w:tab w:val="left" w:pos="567"/>
          <w:tab w:val="left" w:pos="851"/>
        </w:tabs>
        <w:ind w:right="-2"/>
        <w:rPr>
          <w:rFonts w:ascii="Times New Roman" w:hAnsi="Times New Roman"/>
          <w:sz w:val="24"/>
          <w:szCs w:val="20"/>
        </w:rPr>
      </w:pPr>
    </w:p>
    <w:p w:rsidRPr="00E965EC"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965EC">
        <w:rPr>
          <w:rFonts w:ascii="Times New Roman" w:hAnsi="Times New Roman"/>
          <w:sz w:val="24"/>
          <w:szCs w:val="20"/>
        </w:rPr>
        <w:t>De Wet op de loonbelasting 1964 wordt als volgt gewijzigd:</w:t>
      </w:r>
    </w:p>
    <w:p w:rsidRPr="00E965EC" w:rsidR="00E965EC" w:rsidP="00E965EC" w:rsidRDefault="00E965EC">
      <w:pPr>
        <w:tabs>
          <w:tab w:val="left" w:pos="284"/>
          <w:tab w:val="left" w:pos="567"/>
          <w:tab w:val="left" w:pos="851"/>
        </w:tabs>
        <w:ind w:right="-2"/>
        <w:rPr>
          <w:rFonts w:ascii="Times New Roman" w:hAnsi="Times New Roman"/>
          <w:sz w:val="24"/>
          <w:szCs w:val="20"/>
        </w:rPr>
      </w:pPr>
    </w:p>
    <w:p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w:t>
      </w:r>
    </w:p>
    <w:p w:rsidRPr="00E965EC" w:rsidR="00E965EC" w:rsidP="00E965EC" w:rsidRDefault="00E965EC">
      <w:pPr>
        <w:tabs>
          <w:tab w:val="left" w:pos="284"/>
          <w:tab w:val="left" w:pos="567"/>
          <w:tab w:val="left" w:pos="851"/>
        </w:tabs>
        <w:ind w:right="-2"/>
        <w:rPr>
          <w:rFonts w:ascii="Times New Roman" w:hAnsi="Times New Roman"/>
          <w:sz w:val="24"/>
          <w:szCs w:val="20"/>
        </w:rPr>
      </w:pPr>
    </w:p>
    <w:p w:rsidRPr="00E965EC"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965EC">
        <w:rPr>
          <w:rFonts w:ascii="Times New Roman" w:hAnsi="Times New Roman"/>
          <w:sz w:val="24"/>
          <w:szCs w:val="20"/>
        </w:rPr>
        <w:t>In artikel 13bis, tweede lid, wordt “de zonnepanelen een vermogen hebben van ten minste 1 kilowattpiek” vervangen door “het vermogen van de zonnepanelen in wattpiek gedeeld door het verbruik in wattuur per kilometer ten minste 7 is”. Voorts wordt een zin toegevoegd, luidende: Het verbruik in wattuur wordt gemeten overeenkomstig bijlage XXI bij Verordening (EU) 2017/1151 van de Commissie van 1 juni 2017 tot aanvulling van Verordening (EG) nr. 715/2007 van het Europees Parlement en de Raad betreffende de typegoedkeuring van motorvoertuigen met betrekking tot emissies van lichte personen- en bedrijfsvoertuigen (Euro 5 en Euro 6) en de toegang tot reparatie- en onderhoudsinformatie, tot wijziging van Richtlijn 2007/46/EG van het Europees Parlement en de Raad, Verordening (EG) nr. 692/2008 van de Commissie en Verordening (EU) nr. 1230/2012 van de Commissie en tot intrekking van Verordening (EG) nr. 692/2008 van de Commissie (</w:t>
      </w:r>
      <w:proofErr w:type="spellStart"/>
      <w:r w:rsidRPr="00E965EC">
        <w:rPr>
          <w:rFonts w:ascii="Times New Roman" w:hAnsi="Times New Roman"/>
          <w:sz w:val="24"/>
          <w:szCs w:val="20"/>
        </w:rPr>
        <w:t>PbEU</w:t>
      </w:r>
      <w:proofErr w:type="spellEnd"/>
      <w:r w:rsidRPr="00E965EC">
        <w:rPr>
          <w:rFonts w:ascii="Times New Roman" w:hAnsi="Times New Roman"/>
          <w:sz w:val="24"/>
          <w:szCs w:val="20"/>
        </w:rPr>
        <w:t xml:space="preserve"> 2017, L 175).</w:t>
      </w:r>
    </w:p>
    <w:p w:rsidRPr="00E965EC" w:rsidR="00E965EC" w:rsidP="00E965EC" w:rsidRDefault="00E965EC">
      <w:pPr>
        <w:tabs>
          <w:tab w:val="left" w:pos="284"/>
          <w:tab w:val="left" w:pos="567"/>
          <w:tab w:val="left" w:pos="851"/>
        </w:tabs>
        <w:ind w:right="-2"/>
        <w:rPr>
          <w:rFonts w:ascii="Times New Roman" w:hAnsi="Times New Roman"/>
          <w:sz w:val="24"/>
          <w:szCs w:val="20"/>
        </w:rPr>
      </w:pPr>
    </w:p>
    <w:p w:rsidR="00E965EC" w:rsidP="00E965EC" w:rsidRDefault="00E965EC">
      <w:pPr>
        <w:tabs>
          <w:tab w:val="left" w:pos="284"/>
          <w:tab w:val="left" w:pos="567"/>
          <w:tab w:val="left" w:pos="851"/>
        </w:tabs>
        <w:ind w:right="-2"/>
        <w:rPr>
          <w:rFonts w:ascii="Times New Roman" w:hAnsi="Times New Roman"/>
          <w:sz w:val="24"/>
          <w:szCs w:val="20"/>
        </w:rPr>
      </w:pPr>
      <w:r w:rsidRPr="00E965EC">
        <w:rPr>
          <w:rFonts w:ascii="Times New Roman" w:hAnsi="Times New Roman"/>
          <w:sz w:val="24"/>
          <w:szCs w:val="20"/>
        </w:rPr>
        <w:t>B</w:t>
      </w:r>
    </w:p>
    <w:p w:rsidRPr="00E965EC" w:rsidR="00E965EC" w:rsidP="00E965EC" w:rsidRDefault="00E965EC">
      <w:pPr>
        <w:tabs>
          <w:tab w:val="left" w:pos="284"/>
          <w:tab w:val="left" w:pos="567"/>
          <w:tab w:val="left" w:pos="851"/>
        </w:tabs>
        <w:ind w:right="-2"/>
        <w:rPr>
          <w:rFonts w:ascii="Times New Roman" w:hAnsi="Times New Roman"/>
          <w:sz w:val="24"/>
          <w:szCs w:val="20"/>
        </w:rPr>
      </w:pPr>
      <w:r w:rsidRPr="00E965EC">
        <w:rPr>
          <w:rFonts w:ascii="Times New Roman" w:hAnsi="Times New Roman"/>
          <w:sz w:val="24"/>
          <w:szCs w:val="20"/>
        </w:rPr>
        <w:t xml:space="preserve"> </w:t>
      </w:r>
    </w:p>
    <w:p w:rsidRPr="00E965EC"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965EC">
        <w:rPr>
          <w:rFonts w:ascii="Times New Roman" w:hAnsi="Times New Roman"/>
          <w:sz w:val="24"/>
          <w:szCs w:val="20"/>
        </w:rPr>
        <w:t>Aan artikel 20 wordt een lid toegevoegd, luidende:</w:t>
      </w:r>
    </w:p>
    <w:p w:rsidRPr="00E965EC" w:rsidR="00E965EC" w:rsidP="00E965EC" w:rsidRDefault="00A967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965EC" w:rsidR="00E965EC">
        <w:rPr>
          <w:rFonts w:ascii="Times New Roman" w:hAnsi="Times New Roman"/>
          <w:sz w:val="24"/>
          <w:szCs w:val="20"/>
        </w:rPr>
        <w:t>5. Een werknemer die op grond van artikel 2.2, tweede of derde lid, van de Wet inkomstenbelasting 2001 geacht wordt in Nederland te wonen, wordt ook voor de toepassing van het derde en vierde lid geacht in Nederland te wonen.</w:t>
      </w:r>
    </w:p>
    <w:p w:rsidR="00E965EC" w:rsidP="00E965EC" w:rsidRDefault="00E965EC">
      <w:pPr>
        <w:tabs>
          <w:tab w:val="left" w:pos="284"/>
          <w:tab w:val="left" w:pos="567"/>
          <w:tab w:val="left" w:pos="851"/>
        </w:tabs>
        <w:ind w:right="-2"/>
        <w:rPr>
          <w:rFonts w:ascii="Times New Roman" w:hAnsi="Times New Roman"/>
          <w:sz w:val="24"/>
          <w:szCs w:val="20"/>
        </w:rPr>
      </w:pPr>
    </w:p>
    <w:p w:rsidRPr="00D529BD" w:rsidR="00D529BD" w:rsidP="00D529BD" w:rsidRDefault="00D529BD">
      <w:pPr>
        <w:rPr>
          <w:rFonts w:ascii="Times New Roman" w:hAnsi="Times New Roman"/>
          <w:sz w:val="24"/>
        </w:rPr>
      </w:pPr>
      <w:r w:rsidRPr="00D529BD">
        <w:rPr>
          <w:rFonts w:ascii="Times New Roman" w:hAnsi="Times New Roman"/>
          <w:sz w:val="24"/>
        </w:rPr>
        <w:t>C</w:t>
      </w:r>
    </w:p>
    <w:p w:rsidRPr="00D529BD" w:rsidR="00D529BD" w:rsidP="00D529BD" w:rsidRDefault="00D529BD">
      <w:pPr>
        <w:rPr>
          <w:rFonts w:ascii="Times New Roman" w:hAnsi="Times New Roman"/>
          <w:sz w:val="24"/>
        </w:rPr>
      </w:pPr>
    </w:p>
    <w:p w:rsidRPr="00D529BD" w:rsidR="00D529BD" w:rsidP="00D529BD" w:rsidRDefault="00D529BD">
      <w:pPr>
        <w:ind w:firstLine="284"/>
        <w:rPr>
          <w:rFonts w:ascii="Times New Roman" w:hAnsi="Times New Roman"/>
          <w:sz w:val="24"/>
        </w:rPr>
      </w:pPr>
      <w:r w:rsidRPr="00D529BD">
        <w:rPr>
          <w:rFonts w:ascii="Times New Roman" w:hAnsi="Times New Roman"/>
          <w:sz w:val="24"/>
        </w:rPr>
        <w:t>Artikel 38q, tweede lid, wordt als volgt gewijzigd:</w:t>
      </w:r>
    </w:p>
    <w:p w:rsidRPr="00D529BD" w:rsidR="00D529BD" w:rsidP="00D529BD" w:rsidRDefault="00D529BD">
      <w:pPr>
        <w:rPr>
          <w:rFonts w:ascii="Times New Roman" w:hAnsi="Times New Roman"/>
          <w:sz w:val="24"/>
        </w:rPr>
      </w:pPr>
    </w:p>
    <w:p w:rsidRPr="00D529BD" w:rsidR="00D529BD" w:rsidP="00D529BD" w:rsidRDefault="00D529BD">
      <w:pPr>
        <w:ind w:firstLine="284"/>
        <w:rPr>
          <w:rFonts w:ascii="Times New Roman" w:hAnsi="Times New Roman"/>
          <w:sz w:val="24"/>
        </w:rPr>
      </w:pPr>
      <w:r w:rsidRPr="00D529BD">
        <w:rPr>
          <w:rFonts w:ascii="Times New Roman" w:hAnsi="Times New Roman"/>
          <w:sz w:val="24"/>
        </w:rPr>
        <w:t>1. In onderdeel a wordt “42” vervangen door “41</w:t>
      </w:r>
      <w:r w:rsidRPr="001824E0">
        <w:rPr>
          <w:rFonts w:ascii="Times New Roman" w:hAnsi="Times New Roman"/>
          <w:iCs/>
          <w:sz w:val="24"/>
          <w:vertAlign w:val="superscript"/>
        </w:rPr>
        <w:t>5</w:t>
      </w:r>
      <w:r w:rsidRPr="00D529BD">
        <w:rPr>
          <w:rFonts w:ascii="Times New Roman" w:hAnsi="Times New Roman"/>
          <w:i/>
          <w:iCs/>
          <w:sz w:val="24"/>
        </w:rPr>
        <w:t>/</w:t>
      </w:r>
      <w:r w:rsidRPr="001824E0">
        <w:rPr>
          <w:rFonts w:ascii="Times New Roman" w:hAnsi="Times New Roman"/>
          <w:iCs/>
          <w:sz w:val="24"/>
          <w:vertAlign w:val="subscript"/>
        </w:rPr>
        <w:t>6</w:t>
      </w:r>
      <w:r w:rsidRPr="00D529BD">
        <w:rPr>
          <w:rFonts w:ascii="Times New Roman" w:hAnsi="Times New Roman"/>
          <w:sz w:val="24"/>
        </w:rPr>
        <w:t>”.</w:t>
      </w:r>
    </w:p>
    <w:p w:rsidRPr="00D529BD" w:rsidR="00D529BD" w:rsidP="00D529BD" w:rsidRDefault="00D529BD">
      <w:pPr>
        <w:rPr>
          <w:rFonts w:ascii="Times New Roman" w:hAnsi="Times New Roman"/>
          <w:sz w:val="24"/>
        </w:rPr>
      </w:pPr>
    </w:p>
    <w:p w:rsidRPr="00D529BD" w:rsidR="00D529BD" w:rsidP="00D529BD" w:rsidRDefault="00D529BD">
      <w:pPr>
        <w:ind w:firstLine="284"/>
        <w:rPr>
          <w:rFonts w:ascii="Times New Roman" w:hAnsi="Times New Roman"/>
          <w:sz w:val="24"/>
        </w:rPr>
      </w:pPr>
      <w:r w:rsidRPr="00D529BD">
        <w:rPr>
          <w:rFonts w:ascii="Times New Roman" w:hAnsi="Times New Roman"/>
          <w:sz w:val="24"/>
        </w:rPr>
        <w:t>2. In onderdeel b wordt “65-jarige” vervangen door “64</w:t>
      </w:r>
      <w:r w:rsidRPr="001824E0">
        <w:rPr>
          <w:rFonts w:ascii="Times New Roman" w:hAnsi="Times New Roman"/>
          <w:iCs/>
          <w:sz w:val="24"/>
          <w:vertAlign w:val="superscript"/>
        </w:rPr>
        <w:t>5</w:t>
      </w:r>
      <w:r w:rsidRPr="00D529BD">
        <w:rPr>
          <w:rFonts w:ascii="Times New Roman" w:hAnsi="Times New Roman"/>
          <w:i/>
          <w:iCs/>
          <w:sz w:val="24"/>
        </w:rPr>
        <w:t>/</w:t>
      </w:r>
      <w:r w:rsidRPr="001824E0">
        <w:rPr>
          <w:rFonts w:ascii="Times New Roman" w:hAnsi="Times New Roman"/>
          <w:iCs/>
          <w:sz w:val="24"/>
          <w:vertAlign w:val="subscript"/>
        </w:rPr>
        <w:t>6</w:t>
      </w:r>
      <w:r w:rsidRPr="00D529BD">
        <w:rPr>
          <w:rFonts w:ascii="Times New Roman" w:hAnsi="Times New Roman"/>
          <w:sz w:val="24"/>
        </w:rPr>
        <w:t xml:space="preserve">-jarige”. </w:t>
      </w:r>
    </w:p>
    <w:p w:rsidRPr="00D529BD" w:rsidR="00D529BD" w:rsidP="00D529BD" w:rsidRDefault="00D529BD">
      <w:pPr>
        <w:rPr>
          <w:rFonts w:ascii="Times New Roman" w:hAnsi="Times New Roman"/>
          <w:sz w:val="24"/>
        </w:rPr>
      </w:pPr>
    </w:p>
    <w:p w:rsidRPr="00D529BD" w:rsidR="00D529BD" w:rsidP="00D529BD" w:rsidRDefault="00D529BD">
      <w:pPr>
        <w:ind w:firstLine="284"/>
        <w:rPr>
          <w:rFonts w:ascii="Times New Roman" w:hAnsi="Times New Roman"/>
          <w:sz w:val="24"/>
        </w:rPr>
      </w:pPr>
      <w:r w:rsidRPr="00D529BD">
        <w:rPr>
          <w:rFonts w:ascii="Times New Roman" w:hAnsi="Times New Roman"/>
          <w:sz w:val="24"/>
        </w:rPr>
        <w:t>3. In onderdeel c wordt “67-jarige” vervangen door “66</w:t>
      </w:r>
      <w:r w:rsidRPr="001824E0">
        <w:rPr>
          <w:rFonts w:ascii="Times New Roman" w:hAnsi="Times New Roman"/>
          <w:iCs/>
          <w:sz w:val="24"/>
          <w:vertAlign w:val="superscript"/>
        </w:rPr>
        <w:t>5</w:t>
      </w:r>
      <w:r w:rsidRPr="00D529BD">
        <w:rPr>
          <w:rFonts w:ascii="Times New Roman" w:hAnsi="Times New Roman"/>
          <w:i/>
          <w:iCs/>
          <w:sz w:val="24"/>
        </w:rPr>
        <w:t>/</w:t>
      </w:r>
      <w:r w:rsidRPr="001824E0">
        <w:rPr>
          <w:rFonts w:ascii="Times New Roman" w:hAnsi="Times New Roman"/>
          <w:iCs/>
          <w:sz w:val="24"/>
          <w:vertAlign w:val="subscript"/>
        </w:rPr>
        <w:t>6</w:t>
      </w:r>
      <w:r w:rsidRPr="00D529BD">
        <w:rPr>
          <w:rFonts w:ascii="Times New Roman" w:hAnsi="Times New Roman"/>
          <w:sz w:val="24"/>
        </w:rPr>
        <w:t>-jarige”.</w:t>
      </w:r>
    </w:p>
    <w:p w:rsidRPr="00D529BD" w:rsidR="00D529BD" w:rsidP="00D529BD" w:rsidRDefault="00D529BD">
      <w:pPr>
        <w:rPr>
          <w:rFonts w:ascii="Times New Roman" w:hAnsi="Times New Roman"/>
          <w:sz w:val="24"/>
        </w:rPr>
      </w:pPr>
    </w:p>
    <w:p w:rsidRPr="00D529BD" w:rsidR="00D529BD" w:rsidP="00D529BD" w:rsidRDefault="00D529BD">
      <w:pPr>
        <w:rPr>
          <w:rFonts w:ascii="Times New Roman" w:hAnsi="Times New Roman"/>
          <w:sz w:val="24"/>
        </w:rPr>
      </w:pPr>
      <w:r w:rsidRPr="00D529BD">
        <w:rPr>
          <w:rFonts w:ascii="Times New Roman" w:hAnsi="Times New Roman"/>
          <w:sz w:val="24"/>
        </w:rPr>
        <w:t>D</w:t>
      </w:r>
    </w:p>
    <w:p w:rsidRPr="00D529BD" w:rsidR="00D529BD" w:rsidP="00D529BD" w:rsidRDefault="00D529BD">
      <w:pPr>
        <w:rPr>
          <w:rFonts w:ascii="Times New Roman" w:hAnsi="Times New Roman"/>
          <w:sz w:val="24"/>
        </w:rPr>
      </w:pPr>
    </w:p>
    <w:p w:rsidRPr="00D529BD" w:rsidR="00D529BD" w:rsidP="00D529BD" w:rsidRDefault="00D529BD">
      <w:pPr>
        <w:ind w:firstLine="284"/>
        <w:rPr>
          <w:rFonts w:ascii="Times New Roman" w:hAnsi="Times New Roman"/>
          <w:sz w:val="24"/>
        </w:rPr>
      </w:pPr>
      <w:r w:rsidRPr="00D529BD">
        <w:rPr>
          <w:rFonts w:ascii="Times New Roman" w:hAnsi="Times New Roman"/>
          <w:sz w:val="24"/>
        </w:rPr>
        <w:lastRenderedPageBreak/>
        <w:t>Artikel 38q, tweede lid, wordt als volgt gewijzigd:</w:t>
      </w:r>
    </w:p>
    <w:p w:rsidRPr="00D529BD" w:rsidR="00D529BD" w:rsidP="00D529BD" w:rsidRDefault="00D529BD">
      <w:pPr>
        <w:rPr>
          <w:rFonts w:ascii="Times New Roman" w:hAnsi="Times New Roman"/>
          <w:sz w:val="24"/>
        </w:rPr>
      </w:pPr>
    </w:p>
    <w:p w:rsidRPr="00D529BD" w:rsidR="00D529BD" w:rsidP="00D529BD" w:rsidRDefault="00D529BD">
      <w:pPr>
        <w:ind w:firstLine="284"/>
        <w:rPr>
          <w:rFonts w:ascii="Times New Roman" w:hAnsi="Times New Roman"/>
          <w:sz w:val="24"/>
        </w:rPr>
      </w:pPr>
      <w:r w:rsidRPr="00D529BD">
        <w:rPr>
          <w:rFonts w:ascii="Times New Roman" w:hAnsi="Times New Roman"/>
          <w:sz w:val="24"/>
        </w:rPr>
        <w:t>1. In onderdeel a wordt “41</w:t>
      </w:r>
      <w:r w:rsidRPr="00D529BD">
        <w:rPr>
          <w:rFonts w:ascii="Times New Roman" w:hAnsi="Times New Roman"/>
          <w:iCs/>
          <w:sz w:val="24"/>
          <w:vertAlign w:val="superscript"/>
        </w:rPr>
        <w:t>5</w:t>
      </w:r>
      <w:r w:rsidRPr="00D529BD">
        <w:rPr>
          <w:rFonts w:ascii="Times New Roman" w:hAnsi="Times New Roman"/>
          <w:iCs/>
          <w:sz w:val="24"/>
        </w:rPr>
        <w:t>/</w:t>
      </w:r>
      <w:r w:rsidRPr="00D529BD">
        <w:rPr>
          <w:rFonts w:ascii="Times New Roman" w:hAnsi="Times New Roman"/>
          <w:iCs/>
          <w:sz w:val="24"/>
          <w:vertAlign w:val="subscript"/>
        </w:rPr>
        <w:t>6</w:t>
      </w:r>
      <w:r w:rsidRPr="00D529BD">
        <w:rPr>
          <w:rFonts w:ascii="Times New Roman" w:hAnsi="Times New Roman"/>
          <w:sz w:val="24"/>
        </w:rPr>
        <w:t xml:space="preserve">” vervangen door “42”. </w:t>
      </w:r>
    </w:p>
    <w:p w:rsidRPr="00D529BD" w:rsidR="00D529BD" w:rsidP="00D529BD" w:rsidRDefault="00D529BD">
      <w:pPr>
        <w:rPr>
          <w:rFonts w:ascii="Times New Roman" w:hAnsi="Times New Roman"/>
          <w:sz w:val="24"/>
        </w:rPr>
      </w:pPr>
    </w:p>
    <w:p w:rsidRPr="00D529BD" w:rsidR="00D529BD" w:rsidP="00D529BD" w:rsidRDefault="00D529BD">
      <w:pPr>
        <w:ind w:firstLine="284"/>
        <w:rPr>
          <w:rFonts w:ascii="Times New Roman" w:hAnsi="Times New Roman"/>
          <w:sz w:val="24"/>
        </w:rPr>
      </w:pPr>
      <w:r w:rsidRPr="00D529BD">
        <w:rPr>
          <w:rFonts w:ascii="Times New Roman" w:hAnsi="Times New Roman"/>
          <w:sz w:val="24"/>
        </w:rPr>
        <w:t>2. In onderdeel b wordt “64</w:t>
      </w:r>
      <w:r w:rsidRPr="00D529BD">
        <w:rPr>
          <w:rFonts w:ascii="Times New Roman" w:hAnsi="Times New Roman"/>
          <w:iCs/>
          <w:sz w:val="24"/>
          <w:vertAlign w:val="superscript"/>
        </w:rPr>
        <w:t>5</w:t>
      </w:r>
      <w:r w:rsidRPr="00D529BD">
        <w:rPr>
          <w:rFonts w:ascii="Times New Roman" w:hAnsi="Times New Roman"/>
          <w:iCs/>
          <w:sz w:val="24"/>
        </w:rPr>
        <w:t>/</w:t>
      </w:r>
      <w:r w:rsidRPr="00D529BD">
        <w:rPr>
          <w:rFonts w:ascii="Times New Roman" w:hAnsi="Times New Roman"/>
          <w:iCs/>
          <w:sz w:val="24"/>
          <w:vertAlign w:val="subscript"/>
        </w:rPr>
        <w:t>6</w:t>
      </w:r>
      <w:r w:rsidRPr="00D529BD">
        <w:rPr>
          <w:rFonts w:ascii="Times New Roman" w:hAnsi="Times New Roman"/>
          <w:sz w:val="24"/>
        </w:rPr>
        <w:t xml:space="preserve">-jarige” vervangen door “65-jarige”. </w:t>
      </w:r>
    </w:p>
    <w:p w:rsidRPr="00D529BD" w:rsidR="00D529BD" w:rsidP="00D529BD" w:rsidRDefault="00D529BD">
      <w:pPr>
        <w:rPr>
          <w:rFonts w:ascii="Times New Roman" w:hAnsi="Times New Roman"/>
          <w:sz w:val="24"/>
        </w:rPr>
      </w:pPr>
    </w:p>
    <w:p w:rsidRPr="00D529BD" w:rsidR="00D529BD" w:rsidP="00D529BD" w:rsidRDefault="00D529BD">
      <w:pPr>
        <w:ind w:firstLine="284"/>
        <w:rPr>
          <w:rFonts w:ascii="Times New Roman" w:hAnsi="Times New Roman"/>
          <w:sz w:val="24"/>
        </w:rPr>
      </w:pPr>
      <w:r w:rsidRPr="00D529BD">
        <w:rPr>
          <w:rFonts w:ascii="Times New Roman" w:hAnsi="Times New Roman"/>
          <w:sz w:val="24"/>
        </w:rPr>
        <w:t>3. In onderdeel c wordt “66</w:t>
      </w:r>
      <w:r w:rsidRPr="00D529BD">
        <w:rPr>
          <w:rFonts w:ascii="Times New Roman" w:hAnsi="Times New Roman"/>
          <w:iCs/>
          <w:sz w:val="24"/>
          <w:vertAlign w:val="superscript"/>
        </w:rPr>
        <w:t>5</w:t>
      </w:r>
      <w:r w:rsidRPr="00D529BD">
        <w:rPr>
          <w:rFonts w:ascii="Times New Roman" w:hAnsi="Times New Roman"/>
          <w:iCs/>
          <w:sz w:val="24"/>
        </w:rPr>
        <w:t>/</w:t>
      </w:r>
      <w:r w:rsidRPr="00D529BD">
        <w:rPr>
          <w:rFonts w:ascii="Times New Roman" w:hAnsi="Times New Roman"/>
          <w:iCs/>
          <w:sz w:val="24"/>
          <w:vertAlign w:val="subscript"/>
        </w:rPr>
        <w:t>6</w:t>
      </w:r>
      <w:r w:rsidRPr="00D529BD">
        <w:rPr>
          <w:rFonts w:ascii="Times New Roman" w:hAnsi="Times New Roman"/>
          <w:sz w:val="24"/>
        </w:rPr>
        <w:t>-jarige” vervangen door “67-jarige”.</w:t>
      </w:r>
    </w:p>
    <w:p w:rsidRPr="00D529BD" w:rsidR="00D529BD" w:rsidP="00D529BD" w:rsidRDefault="00D529BD">
      <w:pPr>
        <w:rPr>
          <w:rFonts w:ascii="Times New Roman" w:hAnsi="Times New Roman"/>
          <w:sz w:val="24"/>
        </w:rPr>
      </w:pPr>
    </w:p>
    <w:p w:rsidRPr="00D529BD" w:rsidR="00D529BD" w:rsidP="00D529BD" w:rsidRDefault="00D529BD">
      <w:pPr>
        <w:rPr>
          <w:rFonts w:ascii="Times New Roman" w:hAnsi="Times New Roman"/>
          <w:sz w:val="24"/>
        </w:rPr>
      </w:pPr>
      <w:r w:rsidRPr="00D529BD">
        <w:rPr>
          <w:rFonts w:ascii="Times New Roman" w:hAnsi="Times New Roman"/>
          <w:sz w:val="24"/>
        </w:rPr>
        <w:t>E</w:t>
      </w:r>
    </w:p>
    <w:p w:rsidRPr="00D529BD" w:rsidR="00D529BD" w:rsidP="00D529BD" w:rsidRDefault="00D529BD">
      <w:pPr>
        <w:rPr>
          <w:rFonts w:ascii="Times New Roman" w:hAnsi="Times New Roman"/>
          <w:sz w:val="24"/>
        </w:rPr>
      </w:pPr>
    </w:p>
    <w:p w:rsidRPr="00D529BD" w:rsidR="00D529BD" w:rsidP="00D529BD" w:rsidRDefault="00D529BD">
      <w:pPr>
        <w:ind w:firstLine="284"/>
        <w:rPr>
          <w:rFonts w:ascii="Times New Roman" w:hAnsi="Times New Roman"/>
          <w:sz w:val="24"/>
        </w:rPr>
      </w:pPr>
      <w:r w:rsidRPr="00D529BD">
        <w:rPr>
          <w:rFonts w:ascii="Times New Roman" w:hAnsi="Times New Roman"/>
          <w:sz w:val="24"/>
        </w:rPr>
        <w:t>Artikel 39f, vierde lid, wordt als volgt gewijzigd:</w:t>
      </w:r>
    </w:p>
    <w:p w:rsidRPr="00D529BD" w:rsidR="00D529BD" w:rsidP="00D529BD" w:rsidRDefault="00D529BD">
      <w:pPr>
        <w:rPr>
          <w:rFonts w:ascii="Times New Roman" w:hAnsi="Times New Roman"/>
          <w:sz w:val="24"/>
        </w:rPr>
      </w:pPr>
    </w:p>
    <w:p w:rsidRPr="00D529BD" w:rsidR="00D529BD" w:rsidP="00D529BD" w:rsidRDefault="00D529BD">
      <w:pPr>
        <w:ind w:firstLine="284"/>
        <w:rPr>
          <w:rFonts w:ascii="Times New Roman" w:hAnsi="Times New Roman"/>
          <w:sz w:val="24"/>
        </w:rPr>
      </w:pPr>
      <w:r w:rsidRPr="00D529BD">
        <w:rPr>
          <w:rFonts w:ascii="Times New Roman" w:hAnsi="Times New Roman"/>
          <w:sz w:val="24"/>
        </w:rPr>
        <w:t>1. In de tweede zin vervalt “tweede”.</w:t>
      </w:r>
    </w:p>
    <w:p w:rsidRPr="00D529BD" w:rsidR="00D529BD" w:rsidP="00D529BD" w:rsidRDefault="00D529BD">
      <w:pPr>
        <w:rPr>
          <w:rFonts w:ascii="Times New Roman" w:hAnsi="Times New Roman"/>
          <w:sz w:val="24"/>
        </w:rPr>
      </w:pPr>
    </w:p>
    <w:p w:rsidRPr="00D529BD" w:rsidR="00D529BD" w:rsidP="00D529BD" w:rsidRDefault="00D529BD">
      <w:pPr>
        <w:ind w:firstLine="284"/>
        <w:rPr>
          <w:rFonts w:ascii="Times New Roman" w:hAnsi="Times New Roman"/>
          <w:sz w:val="24"/>
        </w:rPr>
      </w:pPr>
      <w:r w:rsidRPr="00D529BD">
        <w:rPr>
          <w:rFonts w:ascii="Times New Roman" w:hAnsi="Times New Roman"/>
          <w:sz w:val="24"/>
        </w:rPr>
        <w:t>2. In de derde zin wordt na “31 december van het” ingevoegd “tweede”.</w:t>
      </w:r>
    </w:p>
    <w:p w:rsidR="00D529BD" w:rsidP="00E965EC" w:rsidRDefault="00D529BD">
      <w:pPr>
        <w:tabs>
          <w:tab w:val="left" w:pos="284"/>
          <w:tab w:val="left" w:pos="567"/>
          <w:tab w:val="left" w:pos="851"/>
        </w:tabs>
        <w:ind w:right="-2"/>
        <w:rPr>
          <w:rFonts w:ascii="Times New Roman" w:hAnsi="Times New Roman"/>
          <w:sz w:val="24"/>
          <w:szCs w:val="20"/>
        </w:rPr>
      </w:pPr>
    </w:p>
    <w:p w:rsidRPr="00E965EC" w:rsidR="006A08F9" w:rsidP="00E965EC" w:rsidRDefault="006A08F9">
      <w:pPr>
        <w:tabs>
          <w:tab w:val="left" w:pos="284"/>
          <w:tab w:val="left" w:pos="567"/>
          <w:tab w:val="left" w:pos="851"/>
        </w:tabs>
        <w:ind w:right="-2"/>
        <w:rPr>
          <w:rFonts w:ascii="Times New Roman" w:hAnsi="Times New Roman"/>
          <w:sz w:val="24"/>
          <w:szCs w:val="20"/>
        </w:rPr>
      </w:pPr>
    </w:p>
    <w:p w:rsidRPr="00E965EC" w:rsidR="00E965EC" w:rsidP="00E965EC" w:rsidRDefault="00E965EC">
      <w:pPr>
        <w:tabs>
          <w:tab w:val="left" w:pos="284"/>
          <w:tab w:val="left" w:pos="567"/>
          <w:tab w:val="left" w:pos="851"/>
        </w:tabs>
        <w:ind w:right="-2"/>
        <w:rPr>
          <w:rFonts w:ascii="Times New Roman" w:hAnsi="Times New Roman"/>
          <w:b/>
          <w:sz w:val="24"/>
          <w:szCs w:val="20"/>
        </w:rPr>
      </w:pPr>
      <w:r>
        <w:rPr>
          <w:rFonts w:ascii="Times New Roman" w:hAnsi="Times New Roman"/>
          <w:b/>
          <w:sz w:val="24"/>
          <w:szCs w:val="20"/>
        </w:rPr>
        <w:t>ARTIKEL</w:t>
      </w:r>
      <w:r w:rsidRPr="00E965EC">
        <w:rPr>
          <w:rFonts w:ascii="Times New Roman" w:hAnsi="Times New Roman"/>
          <w:b/>
          <w:sz w:val="24"/>
          <w:szCs w:val="20"/>
        </w:rPr>
        <w:t xml:space="preserve"> III</w:t>
      </w:r>
    </w:p>
    <w:p w:rsidRPr="00E965EC" w:rsidR="00E965EC" w:rsidP="00E965EC" w:rsidRDefault="00E965EC">
      <w:pPr>
        <w:tabs>
          <w:tab w:val="left" w:pos="284"/>
          <w:tab w:val="left" w:pos="567"/>
          <w:tab w:val="left" w:pos="851"/>
        </w:tabs>
        <w:ind w:right="-2"/>
        <w:rPr>
          <w:rFonts w:ascii="Times New Roman" w:hAnsi="Times New Roman"/>
          <w:sz w:val="24"/>
          <w:szCs w:val="20"/>
        </w:rPr>
      </w:pPr>
    </w:p>
    <w:p w:rsidRPr="00E965EC"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965EC">
        <w:rPr>
          <w:rFonts w:ascii="Times New Roman" w:hAnsi="Times New Roman"/>
          <w:sz w:val="24"/>
          <w:szCs w:val="20"/>
        </w:rPr>
        <w:t>De Wet op de vennootschapsbelasting 1969 wordt als volgt gewijzigd:</w:t>
      </w:r>
    </w:p>
    <w:p w:rsidRPr="00E965EC" w:rsidR="00E965EC" w:rsidP="00E965EC" w:rsidRDefault="00E965EC">
      <w:pPr>
        <w:tabs>
          <w:tab w:val="left" w:pos="284"/>
          <w:tab w:val="left" w:pos="567"/>
          <w:tab w:val="left" w:pos="851"/>
        </w:tabs>
        <w:ind w:right="-2"/>
        <w:rPr>
          <w:rFonts w:ascii="Times New Roman" w:hAnsi="Times New Roman"/>
          <w:sz w:val="24"/>
          <w:szCs w:val="20"/>
        </w:rPr>
      </w:pPr>
    </w:p>
    <w:p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w:t>
      </w:r>
    </w:p>
    <w:p w:rsidRPr="00E965EC" w:rsidR="00E965EC" w:rsidP="00E965EC" w:rsidRDefault="00E965EC">
      <w:pPr>
        <w:tabs>
          <w:tab w:val="left" w:pos="284"/>
          <w:tab w:val="left" w:pos="567"/>
          <w:tab w:val="left" w:pos="851"/>
        </w:tabs>
        <w:ind w:right="-2"/>
        <w:rPr>
          <w:rFonts w:ascii="Times New Roman" w:hAnsi="Times New Roman"/>
          <w:sz w:val="24"/>
          <w:szCs w:val="20"/>
        </w:rPr>
      </w:pPr>
      <w:r w:rsidRPr="00E965EC">
        <w:rPr>
          <w:rFonts w:ascii="Times New Roman" w:hAnsi="Times New Roman"/>
          <w:sz w:val="24"/>
          <w:szCs w:val="20"/>
        </w:rPr>
        <w:t xml:space="preserve"> </w:t>
      </w:r>
    </w:p>
    <w:p w:rsidRPr="00E965EC"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965EC">
        <w:rPr>
          <w:rFonts w:ascii="Times New Roman" w:hAnsi="Times New Roman"/>
          <w:sz w:val="24"/>
          <w:szCs w:val="20"/>
        </w:rPr>
        <w:t>In de artikelen 8, zesde lid, onderdeel b, 12a, tweede lid, onderdeel b, en 13b, vierde lid, wordt “natuurlijke persoon” vervangen door “natuurlijk persoon”.</w:t>
      </w:r>
    </w:p>
    <w:p w:rsidRPr="00E965EC" w:rsidR="00E965EC" w:rsidP="00E965EC" w:rsidRDefault="00E965EC">
      <w:pPr>
        <w:tabs>
          <w:tab w:val="left" w:pos="284"/>
          <w:tab w:val="left" w:pos="567"/>
          <w:tab w:val="left" w:pos="851"/>
        </w:tabs>
        <w:ind w:right="-2"/>
        <w:rPr>
          <w:rFonts w:ascii="Times New Roman" w:hAnsi="Times New Roman"/>
          <w:sz w:val="24"/>
          <w:szCs w:val="20"/>
        </w:rPr>
      </w:pPr>
    </w:p>
    <w:p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B</w:t>
      </w:r>
    </w:p>
    <w:p w:rsidRPr="00E965EC" w:rsidR="00E965EC" w:rsidP="00E965EC" w:rsidRDefault="00E965EC">
      <w:pPr>
        <w:tabs>
          <w:tab w:val="left" w:pos="284"/>
          <w:tab w:val="left" w:pos="567"/>
          <w:tab w:val="left" w:pos="851"/>
        </w:tabs>
        <w:ind w:right="-2"/>
        <w:rPr>
          <w:rFonts w:ascii="Times New Roman" w:hAnsi="Times New Roman"/>
          <w:sz w:val="24"/>
          <w:szCs w:val="20"/>
        </w:rPr>
      </w:pPr>
      <w:r w:rsidRPr="00E965EC">
        <w:rPr>
          <w:rFonts w:ascii="Times New Roman" w:hAnsi="Times New Roman"/>
          <w:sz w:val="24"/>
          <w:szCs w:val="20"/>
        </w:rPr>
        <w:t xml:space="preserve"> </w:t>
      </w:r>
    </w:p>
    <w:p w:rsidRPr="00E965EC"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D529BD">
        <w:rPr>
          <w:rFonts w:ascii="Times New Roman" w:hAnsi="Times New Roman"/>
          <w:sz w:val="24"/>
          <w:szCs w:val="20"/>
        </w:rPr>
        <w:t>In artikel 16 worden</w:t>
      </w:r>
      <w:r w:rsidRPr="00E965EC">
        <w:rPr>
          <w:rFonts w:ascii="Times New Roman" w:hAnsi="Times New Roman"/>
          <w:sz w:val="24"/>
          <w:szCs w:val="20"/>
        </w:rPr>
        <w:t>, onder vernummeri</w:t>
      </w:r>
      <w:r w:rsidR="00EE323B">
        <w:rPr>
          <w:rFonts w:ascii="Times New Roman" w:hAnsi="Times New Roman"/>
          <w:sz w:val="24"/>
          <w:szCs w:val="20"/>
        </w:rPr>
        <w:t>ng van het vierde lid tot zesde lid, twee leden</w:t>
      </w:r>
      <w:r w:rsidRPr="00E965EC">
        <w:rPr>
          <w:rFonts w:ascii="Times New Roman" w:hAnsi="Times New Roman"/>
          <w:sz w:val="24"/>
          <w:szCs w:val="20"/>
        </w:rPr>
        <w:t xml:space="preserve"> ingevoegd, luidende:</w:t>
      </w:r>
    </w:p>
    <w:p w:rsidRPr="00E965EC"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965EC">
        <w:rPr>
          <w:rFonts w:ascii="Times New Roman" w:hAnsi="Times New Roman"/>
          <w:sz w:val="24"/>
          <w:szCs w:val="20"/>
        </w:rPr>
        <w:t>4. Giften in natura waarvan de waarde in het economische verkeer in totaal meer bedraagt dan € 10.000 per kalenderjaar, worden in aanmerking genomen voor zover die waarde in het economische verkeer volgt uit een onafhankelijk taxatierapport dat of factuur die aan bij ministeriële regeling te stellen regels voldoet.</w:t>
      </w:r>
    </w:p>
    <w:p w:rsidRPr="00EE323B" w:rsidR="00EE323B" w:rsidP="00EE323B" w:rsidRDefault="00EE323B">
      <w:pPr>
        <w:ind w:firstLine="284"/>
        <w:rPr>
          <w:rFonts w:ascii="Times New Roman" w:hAnsi="Times New Roman"/>
          <w:sz w:val="24"/>
        </w:rPr>
      </w:pPr>
      <w:r w:rsidRPr="00EE323B">
        <w:rPr>
          <w:rFonts w:ascii="Times New Roman" w:hAnsi="Times New Roman"/>
          <w:sz w:val="24"/>
        </w:rPr>
        <w:t>5. Voor de toepassing van het vierde lid wordt onder giften in natura mede begrepen een kwijtschelding van een vordering die betrekking heeft op een of meer vermogensbestanddelen in natura.</w:t>
      </w:r>
    </w:p>
    <w:p w:rsidRPr="00E965EC" w:rsidR="00E965EC" w:rsidP="00E965EC" w:rsidRDefault="00E965EC">
      <w:pPr>
        <w:tabs>
          <w:tab w:val="left" w:pos="284"/>
          <w:tab w:val="left" w:pos="567"/>
          <w:tab w:val="left" w:pos="851"/>
        </w:tabs>
        <w:ind w:right="-2"/>
        <w:rPr>
          <w:rFonts w:ascii="Times New Roman" w:hAnsi="Times New Roman"/>
          <w:sz w:val="24"/>
          <w:szCs w:val="20"/>
        </w:rPr>
      </w:pPr>
    </w:p>
    <w:p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C</w:t>
      </w:r>
    </w:p>
    <w:p w:rsidRPr="00E965EC" w:rsidR="00E965EC" w:rsidP="00E965EC" w:rsidRDefault="00E965EC">
      <w:pPr>
        <w:tabs>
          <w:tab w:val="left" w:pos="284"/>
          <w:tab w:val="left" w:pos="567"/>
          <w:tab w:val="left" w:pos="851"/>
        </w:tabs>
        <w:ind w:right="-2"/>
        <w:rPr>
          <w:rFonts w:ascii="Times New Roman" w:hAnsi="Times New Roman"/>
          <w:sz w:val="24"/>
          <w:szCs w:val="20"/>
        </w:rPr>
      </w:pPr>
      <w:r w:rsidRPr="00E965EC">
        <w:rPr>
          <w:rFonts w:ascii="Times New Roman" w:hAnsi="Times New Roman"/>
          <w:sz w:val="24"/>
          <w:szCs w:val="20"/>
        </w:rPr>
        <w:t xml:space="preserve"> </w:t>
      </w:r>
    </w:p>
    <w:p w:rsidRPr="00E965EC"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965EC">
        <w:rPr>
          <w:rFonts w:ascii="Times New Roman" w:hAnsi="Times New Roman"/>
          <w:sz w:val="24"/>
          <w:szCs w:val="20"/>
        </w:rPr>
        <w:t>Aan artikel 18, vijfde lid, wordt toegevoegd “, met dien verstande dat geheven bronbelasting niet tot de aftrekbare kosten behoort”.</w:t>
      </w:r>
    </w:p>
    <w:p w:rsidRPr="00E965EC" w:rsidR="00E965EC" w:rsidP="00E965EC" w:rsidRDefault="00E965EC">
      <w:pPr>
        <w:tabs>
          <w:tab w:val="left" w:pos="284"/>
          <w:tab w:val="left" w:pos="567"/>
          <w:tab w:val="left" w:pos="851"/>
        </w:tabs>
        <w:ind w:right="-2"/>
        <w:rPr>
          <w:rFonts w:ascii="Times New Roman" w:hAnsi="Times New Roman"/>
          <w:sz w:val="24"/>
          <w:szCs w:val="20"/>
        </w:rPr>
      </w:pPr>
    </w:p>
    <w:p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D</w:t>
      </w:r>
    </w:p>
    <w:p w:rsidRPr="00E965EC" w:rsidR="00E965EC" w:rsidP="00E965EC" w:rsidRDefault="00E965EC">
      <w:pPr>
        <w:tabs>
          <w:tab w:val="left" w:pos="284"/>
          <w:tab w:val="left" w:pos="567"/>
          <w:tab w:val="left" w:pos="851"/>
        </w:tabs>
        <w:ind w:right="-2"/>
        <w:rPr>
          <w:rFonts w:ascii="Times New Roman" w:hAnsi="Times New Roman"/>
          <w:sz w:val="24"/>
          <w:szCs w:val="20"/>
        </w:rPr>
      </w:pPr>
      <w:r w:rsidRPr="00E965EC">
        <w:rPr>
          <w:rFonts w:ascii="Times New Roman" w:hAnsi="Times New Roman"/>
          <w:sz w:val="24"/>
          <w:szCs w:val="20"/>
        </w:rPr>
        <w:t xml:space="preserve"> </w:t>
      </w:r>
    </w:p>
    <w:p w:rsidRPr="00E965EC"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965EC">
        <w:rPr>
          <w:rFonts w:ascii="Times New Roman" w:hAnsi="Times New Roman"/>
          <w:sz w:val="24"/>
          <w:szCs w:val="20"/>
        </w:rPr>
        <w:t>In artikel 20a, tweede lid, onderdeel b, wordt “natuurlijke persoon” vervangen door “natuurlijk persoon”.</w:t>
      </w:r>
    </w:p>
    <w:p w:rsidRPr="00E965EC" w:rsidR="00E965EC" w:rsidP="00E965EC" w:rsidRDefault="00E965EC">
      <w:pPr>
        <w:tabs>
          <w:tab w:val="left" w:pos="284"/>
          <w:tab w:val="left" w:pos="567"/>
          <w:tab w:val="left" w:pos="851"/>
        </w:tabs>
        <w:ind w:right="-2"/>
        <w:rPr>
          <w:rFonts w:ascii="Times New Roman" w:hAnsi="Times New Roman"/>
          <w:sz w:val="24"/>
          <w:szCs w:val="20"/>
        </w:rPr>
      </w:pPr>
    </w:p>
    <w:p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E</w:t>
      </w:r>
    </w:p>
    <w:p w:rsidRPr="00E965EC" w:rsidR="00E965EC" w:rsidP="00E965EC" w:rsidRDefault="00E965EC">
      <w:pPr>
        <w:tabs>
          <w:tab w:val="left" w:pos="284"/>
          <w:tab w:val="left" w:pos="567"/>
          <w:tab w:val="left" w:pos="851"/>
        </w:tabs>
        <w:ind w:right="-2"/>
        <w:rPr>
          <w:rFonts w:ascii="Times New Roman" w:hAnsi="Times New Roman"/>
          <w:sz w:val="24"/>
          <w:szCs w:val="20"/>
        </w:rPr>
      </w:pPr>
      <w:r w:rsidRPr="00E965EC">
        <w:rPr>
          <w:rFonts w:ascii="Times New Roman" w:hAnsi="Times New Roman"/>
          <w:sz w:val="24"/>
          <w:szCs w:val="20"/>
        </w:rPr>
        <w:lastRenderedPageBreak/>
        <w:t xml:space="preserve"> </w:t>
      </w:r>
    </w:p>
    <w:p w:rsidRPr="00E965EC"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965EC">
        <w:rPr>
          <w:rFonts w:ascii="Times New Roman" w:hAnsi="Times New Roman"/>
          <w:sz w:val="24"/>
          <w:szCs w:val="20"/>
        </w:rPr>
        <w:t>Aan artikel 27, vijfde lid, wordt een zin toegevoegd, luidende:</w:t>
      </w:r>
      <w:r>
        <w:rPr>
          <w:rFonts w:ascii="Times New Roman" w:hAnsi="Times New Roman"/>
          <w:sz w:val="24"/>
          <w:szCs w:val="20"/>
        </w:rPr>
        <w:t xml:space="preserve"> </w:t>
      </w:r>
      <w:r w:rsidRPr="00E965EC">
        <w:rPr>
          <w:rFonts w:ascii="Times New Roman" w:hAnsi="Times New Roman"/>
          <w:sz w:val="24"/>
          <w:szCs w:val="20"/>
        </w:rPr>
        <w:t>De termijn, bedoeld in het tweede lid, bedraagt ter zake van de beschikking belastingrente ten minste zes weken na de dag van dagtekening van de gehele of gedeeltelijke afwijzing van een verzoek om herziening, met dien verstande dat een verzoek om herziening kan worden ingediend tot zes weken na de dag van dagtekening van de aanslag waarmee de voorlopige aanslag wordt verrekend.</w:t>
      </w:r>
    </w:p>
    <w:p w:rsidRPr="00E965EC" w:rsidR="00E965EC" w:rsidP="00E965EC" w:rsidRDefault="00E965EC">
      <w:pPr>
        <w:tabs>
          <w:tab w:val="left" w:pos="284"/>
          <w:tab w:val="left" w:pos="567"/>
          <w:tab w:val="left" w:pos="851"/>
        </w:tabs>
        <w:ind w:right="-2"/>
        <w:rPr>
          <w:rFonts w:ascii="Times New Roman" w:hAnsi="Times New Roman"/>
          <w:sz w:val="24"/>
          <w:szCs w:val="20"/>
        </w:rPr>
      </w:pPr>
    </w:p>
    <w:p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F</w:t>
      </w:r>
    </w:p>
    <w:p w:rsidRPr="00E965EC" w:rsidR="00E965EC" w:rsidP="00E965EC" w:rsidRDefault="00E965EC">
      <w:pPr>
        <w:tabs>
          <w:tab w:val="left" w:pos="284"/>
          <w:tab w:val="left" w:pos="567"/>
          <w:tab w:val="left" w:pos="851"/>
        </w:tabs>
        <w:ind w:right="-2"/>
        <w:rPr>
          <w:rFonts w:ascii="Times New Roman" w:hAnsi="Times New Roman"/>
          <w:sz w:val="24"/>
          <w:szCs w:val="20"/>
        </w:rPr>
      </w:pPr>
    </w:p>
    <w:p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965EC">
        <w:rPr>
          <w:rFonts w:ascii="Times New Roman" w:hAnsi="Times New Roman"/>
          <w:sz w:val="24"/>
          <w:szCs w:val="20"/>
        </w:rPr>
        <w:t>In artikel 28, tweede lid, onderdeel c, onder 1°, wordt “natuurlijke persoon” vervangen door “natuurlijk persoon”.</w:t>
      </w:r>
    </w:p>
    <w:p w:rsidR="00E965EC" w:rsidP="00E965EC" w:rsidRDefault="00E965EC">
      <w:pPr>
        <w:tabs>
          <w:tab w:val="left" w:pos="284"/>
          <w:tab w:val="left" w:pos="567"/>
          <w:tab w:val="left" w:pos="851"/>
        </w:tabs>
        <w:ind w:right="-2"/>
        <w:rPr>
          <w:rFonts w:ascii="Times New Roman" w:hAnsi="Times New Roman"/>
          <w:sz w:val="24"/>
          <w:szCs w:val="20"/>
        </w:rPr>
      </w:pPr>
    </w:p>
    <w:p w:rsidR="006A08F9" w:rsidP="00E965EC" w:rsidRDefault="006A08F9">
      <w:pPr>
        <w:tabs>
          <w:tab w:val="left" w:pos="284"/>
          <w:tab w:val="left" w:pos="567"/>
          <w:tab w:val="left" w:pos="851"/>
        </w:tabs>
        <w:ind w:right="-2"/>
        <w:rPr>
          <w:rFonts w:ascii="Times New Roman" w:hAnsi="Times New Roman"/>
          <w:sz w:val="24"/>
          <w:szCs w:val="20"/>
        </w:rPr>
      </w:pPr>
    </w:p>
    <w:p w:rsidRPr="00E965EC" w:rsidR="00E965EC" w:rsidP="00E965EC" w:rsidRDefault="00E965EC">
      <w:pPr>
        <w:tabs>
          <w:tab w:val="left" w:pos="284"/>
          <w:tab w:val="left" w:pos="567"/>
          <w:tab w:val="left" w:pos="851"/>
        </w:tabs>
        <w:ind w:right="-2"/>
        <w:rPr>
          <w:rFonts w:ascii="Times New Roman" w:hAnsi="Times New Roman"/>
          <w:b/>
          <w:sz w:val="24"/>
          <w:szCs w:val="20"/>
        </w:rPr>
      </w:pPr>
      <w:r w:rsidRPr="00E965EC">
        <w:rPr>
          <w:rFonts w:ascii="Times New Roman" w:hAnsi="Times New Roman"/>
          <w:b/>
          <w:sz w:val="24"/>
          <w:szCs w:val="20"/>
        </w:rPr>
        <w:t>ARTIKEL IV</w:t>
      </w:r>
    </w:p>
    <w:p w:rsidRPr="00E965EC" w:rsidR="00E965EC" w:rsidP="00E965EC" w:rsidRDefault="00E965EC">
      <w:pPr>
        <w:tabs>
          <w:tab w:val="left" w:pos="284"/>
          <w:tab w:val="left" w:pos="567"/>
          <w:tab w:val="left" w:pos="851"/>
        </w:tabs>
        <w:ind w:right="-2"/>
        <w:rPr>
          <w:rFonts w:ascii="Times New Roman" w:hAnsi="Times New Roman"/>
          <w:sz w:val="24"/>
          <w:szCs w:val="20"/>
        </w:rPr>
      </w:pPr>
    </w:p>
    <w:p w:rsidRPr="00E965EC"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965EC">
        <w:rPr>
          <w:rFonts w:ascii="Times New Roman" w:hAnsi="Times New Roman"/>
          <w:sz w:val="24"/>
          <w:szCs w:val="20"/>
        </w:rPr>
        <w:t>De Wet op de dividendbelasting 1965 wordt als volgt gewijzigd:</w:t>
      </w:r>
    </w:p>
    <w:p w:rsidRPr="00E965EC" w:rsidR="00E965EC" w:rsidP="00E965EC" w:rsidRDefault="00E965EC">
      <w:pPr>
        <w:tabs>
          <w:tab w:val="left" w:pos="284"/>
          <w:tab w:val="left" w:pos="567"/>
          <w:tab w:val="left" w:pos="851"/>
        </w:tabs>
        <w:ind w:right="-2"/>
        <w:rPr>
          <w:rFonts w:ascii="Times New Roman" w:hAnsi="Times New Roman"/>
          <w:sz w:val="24"/>
          <w:szCs w:val="20"/>
        </w:rPr>
      </w:pPr>
    </w:p>
    <w:p w:rsidR="00E965EC" w:rsidP="00E965EC" w:rsidRDefault="00E965EC">
      <w:pPr>
        <w:tabs>
          <w:tab w:val="left" w:pos="284"/>
          <w:tab w:val="left" w:pos="567"/>
          <w:tab w:val="left" w:pos="851"/>
        </w:tabs>
        <w:ind w:right="-2"/>
        <w:rPr>
          <w:rFonts w:ascii="Times New Roman" w:hAnsi="Times New Roman"/>
          <w:sz w:val="24"/>
          <w:szCs w:val="20"/>
        </w:rPr>
      </w:pPr>
      <w:r w:rsidRPr="00E965EC">
        <w:rPr>
          <w:rFonts w:ascii="Times New Roman" w:hAnsi="Times New Roman"/>
          <w:sz w:val="24"/>
          <w:szCs w:val="20"/>
        </w:rPr>
        <w:t>A</w:t>
      </w:r>
    </w:p>
    <w:p w:rsidRPr="00E965EC" w:rsidR="00E965EC" w:rsidP="00E965EC" w:rsidRDefault="00E965EC">
      <w:pPr>
        <w:tabs>
          <w:tab w:val="left" w:pos="284"/>
          <w:tab w:val="left" w:pos="567"/>
          <w:tab w:val="left" w:pos="851"/>
        </w:tabs>
        <w:ind w:right="-2"/>
        <w:rPr>
          <w:rFonts w:ascii="Times New Roman" w:hAnsi="Times New Roman"/>
          <w:sz w:val="24"/>
          <w:szCs w:val="20"/>
        </w:rPr>
      </w:pPr>
      <w:r w:rsidRPr="00E965EC">
        <w:rPr>
          <w:rFonts w:ascii="Times New Roman" w:hAnsi="Times New Roman"/>
          <w:sz w:val="24"/>
          <w:szCs w:val="20"/>
        </w:rPr>
        <w:t xml:space="preserve"> </w:t>
      </w:r>
    </w:p>
    <w:p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965EC">
        <w:rPr>
          <w:rFonts w:ascii="Times New Roman" w:hAnsi="Times New Roman"/>
          <w:sz w:val="24"/>
          <w:szCs w:val="20"/>
        </w:rPr>
        <w:t>Artikel 1 wordt als volgt gewijzigd:</w:t>
      </w:r>
    </w:p>
    <w:p w:rsidRPr="00E965EC" w:rsidR="00E965EC" w:rsidP="00E965EC" w:rsidRDefault="00E965EC">
      <w:pPr>
        <w:tabs>
          <w:tab w:val="left" w:pos="284"/>
          <w:tab w:val="left" w:pos="567"/>
          <w:tab w:val="left" w:pos="851"/>
        </w:tabs>
        <w:ind w:right="-2"/>
        <w:rPr>
          <w:rFonts w:ascii="Times New Roman" w:hAnsi="Times New Roman"/>
          <w:sz w:val="24"/>
          <w:szCs w:val="20"/>
        </w:rPr>
      </w:pPr>
    </w:p>
    <w:p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965EC">
        <w:rPr>
          <w:rFonts w:ascii="Times New Roman" w:hAnsi="Times New Roman"/>
          <w:sz w:val="24"/>
          <w:szCs w:val="20"/>
        </w:rPr>
        <w:t>1. In het zevende en achtste lid wordt “natuurlijke persoon” vervangen door “natuurlijk persoon”.</w:t>
      </w:r>
    </w:p>
    <w:p w:rsidRPr="00E965EC" w:rsidR="00E965EC" w:rsidP="00E965EC" w:rsidRDefault="00E965EC">
      <w:pPr>
        <w:tabs>
          <w:tab w:val="left" w:pos="284"/>
          <w:tab w:val="left" w:pos="567"/>
          <w:tab w:val="left" w:pos="851"/>
        </w:tabs>
        <w:ind w:right="-2"/>
        <w:rPr>
          <w:rFonts w:ascii="Times New Roman" w:hAnsi="Times New Roman"/>
          <w:sz w:val="24"/>
          <w:szCs w:val="20"/>
        </w:rPr>
      </w:pPr>
    </w:p>
    <w:p w:rsidRPr="00E965EC"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965EC">
        <w:rPr>
          <w:rFonts w:ascii="Times New Roman" w:hAnsi="Times New Roman"/>
          <w:sz w:val="24"/>
          <w:szCs w:val="20"/>
        </w:rPr>
        <w:t>2. In het tiende lid wordt na “winstbewijzen” ingevoegd “, kapitaalverstrekkingen als bedoeld in artikel 10, eerste lid, onderdeel c, van die wet”.</w:t>
      </w:r>
    </w:p>
    <w:p w:rsidRPr="00E965EC" w:rsidR="00E965EC" w:rsidP="00E965EC" w:rsidRDefault="00E965EC">
      <w:pPr>
        <w:tabs>
          <w:tab w:val="left" w:pos="284"/>
          <w:tab w:val="left" w:pos="567"/>
          <w:tab w:val="left" w:pos="851"/>
        </w:tabs>
        <w:ind w:right="-2"/>
        <w:rPr>
          <w:rFonts w:ascii="Times New Roman" w:hAnsi="Times New Roman"/>
          <w:sz w:val="24"/>
          <w:szCs w:val="20"/>
        </w:rPr>
      </w:pPr>
    </w:p>
    <w:p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B</w:t>
      </w:r>
    </w:p>
    <w:p w:rsidRPr="00E965EC" w:rsidR="00E965EC" w:rsidP="00E965EC" w:rsidRDefault="00E965EC">
      <w:pPr>
        <w:tabs>
          <w:tab w:val="left" w:pos="284"/>
          <w:tab w:val="left" w:pos="567"/>
          <w:tab w:val="left" w:pos="851"/>
        </w:tabs>
        <w:ind w:right="-2"/>
        <w:rPr>
          <w:rFonts w:ascii="Times New Roman" w:hAnsi="Times New Roman"/>
          <w:sz w:val="24"/>
          <w:szCs w:val="20"/>
        </w:rPr>
      </w:pPr>
      <w:r w:rsidRPr="00E965EC">
        <w:rPr>
          <w:rFonts w:ascii="Times New Roman" w:hAnsi="Times New Roman"/>
          <w:sz w:val="24"/>
          <w:szCs w:val="20"/>
        </w:rPr>
        <w:t xml:space="preserve"> </w:t>
      </w:r>
    </w:p>
    <w:p w:rsidRPr="00E965EC"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965EC">
        <w:rPr>
          <w:rFonts w:ascii="Times New Roman" w:hAnsi="Times New Roman"/>
          <w:sz w:val="24"/>
          <w:szCs w:val="20"/>
        </w:rPr>
        <w:t>Artikel 3, eerste lid, onderdeel f, komt te luiden:</w:t>
      </w:r>
    </w:p>
    <w:p w:rsidRPr="00E965EC"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965EC">
        <w:rPr>
          <w:rFonts w:ascii="Times New Roman" w:hAnsi="Times New Roman"/>
          <w:sz w:val="24"/>
          <w:szCs w:val="20"/>
        </w:rPr>
        <w:t>f. vergoedingen voor kapitaalverstrekkingen als bedoeld in artikel 10, eerste lid, onderdeel c, van de Wet op de vennootschapsbelasting 1969 en vergoedingen op geldleningen als bedoeld in artikel 10, eerste lid, onderdeel d, van die wet;.</w:t>
      </w:r>
    </w:p>
    <w:p w:rsidRPr="00E965EC" w:rsidR="00E965EC" w:rsidP="00E965EC" w:rsidRDefault="00E965EC">
      <w:pPr>
        <w:tabs>
          <w:tab w:val="left" w:pos="284"/>
          <w:tab w:val="left" w:pos="567"/>
          <w:tab w:val="left" w:pos="851"/>
        </w:tabs>
        <w:ind w:right="-2"/>
        <w:rPr>
          <w:rFonts w:ascii="Times New Roman" w:hAnsi="Times New Roman"/>
          <w:sz w:val="24"/>
          <w:szCs w:val="20"/>
        </w:rPr>
      </w:pPr>
    </w:p>
    <w:p w:rsidR="00E965EC" w:rsidP="00E965EC" w:rsidRDefault="00E965EC">
      <w:pPr>
        <w:tabs>
          <w:tab w:val="left" w:pos="284"/>
          <w:tab w:val="left" w:pos="567"/>
          <w:tab w:val="left" w:pos="851"/>
        </w:tabs>
        <w:ind w:right="-2"/>
        <w:rPr>
          <w:rFonts w:ascii="Times New Roman" w:hAnsi="Times New Roman"/>
          <w:sz w:val="24"/>
          <w:szCs w:val="20"/>
        </w:rPr>
      </w:pPr>
      <w:r w:rsidRPr="00E965EC">
        <w:rPr>
          <w:rFonts w:ascii="Times New Roman" w:hAnsi="Times New Roman"/>
          <w:sz w:val="24"/>
          <w:szCs w:val="20"/>
        </w:rPr>
        <w:t>C</w:t>
      </w:r>
    </w:p>
    <w:p w:rsidRPr="00E965EC" w:rsidR="00E965EC" w:rsidP="00E965EC" w:rsidRDefault="00E965EC">
      <w:pPr>
        <w:tabs>
          <w:tab w:val="left" w:pos="284"/>
          <w:tab w:val="left" w:pos="567"/>
          <w:tab w:val="left" w:pos="851"/>
        </w:tabs>
        <w:ind w:right="-2"/>
        <w:rPr>
          <w:rFonts w:ascii="Times New Roman" w:hAnsi="Times New Roman"/>
          <w:sz w:val="24"/>
          <w:szCs w:val="20"/>
        </w:rPr>
      </w:pPr>
      <w:r w:rsidRPr="00E965EC">
        <w:rPr>
          <w:rFonts w:ascii="Times New Roman" w:hAnsi="Times New Roman"/>
          <w:sz w:val="24"/>
          <w:szCs w:val="20"/>
        </w:rPr>
        <w:t xml:space="preserve"> </w:t>
      </w:r>
    </w:p>
    <w:p w:rsidRPr="00E965EC"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965EC">
        <w:rPr>
          <w:rFonts w:ascii="Times New Roman" w:hAnsi="Times New Roman"/>
          <w:sz w:val="24"/>
          <w:szCs w:val="20"/>
        </w:rPr>
        <w:t>In artikel 10a, eerste, tweede, derde, vijfde en zesde lid, onderdeel b, wordt “natuurlijke persoon” telkens vervangen door “natuurlijk persoon”.</w:t>
      </w:r>
    </w:p>
    <w:p w:rsidR="00E965EC" w:rsidP="00E965EC" w:rsidRDefault="00E965EC">
      <w:pPr>
        <w:tabs>
          <w:tab w:val="left" w:pos="284"/>
          <w:tab w:val="left" w:pos="567"/>
          <w:tab w:val="left" w:pos="851"/>
        </w:tabs>
        <w:ind w:right="-2"/>
        <w:rPr>
          <w:rFonts w:ascii="Times New Roman" w:hAnsi="Times New Roman"/>
          <w:sz w:val="24"/>
          <w:szCs w:val="20"/>
        </w:rPr>
      </w:pPr>
    </w:p>
    <w:p w:rsidRPr="00E965EC" w:rsidR="006A08F9" w:rsidP="00E965EC" w:rsidRDefault="006A08F9">
      <w:pPr>
        <w:tabs>
          <w:tab w:val="left" w:pos="284"/>
          <w:tab w:val="left" w:pos="567"/>
          <w:tab w:val="left" w:pos="851"/>
        </w:tabs>
        <w:ind w:right="-2"/>
        <w:rPr>
          <w:rFonts w:ascii="Times New Roman" w:hAnsi="Times New Roman"/>
          <w:sz w:val="24"/>
          <w:szCs w:val="20"/>
        </w:rPr>
      </w:pPr>
    </w:p>
    <w:p w:rsidRPr="00E965EC" w:rsidR="00E965EC" w:rsidP="00E965EC" w:rsidRDefault="00E965EC">
      <w:pPr>
        <w:tabs>
          <w:tab w:val="left" w:pos="284"/>
          <w:tab w:val="left" w:pos="567"/>
          <w:tab w:val="left" w:pos="851"/>
        </w:tabs>
        <w:ind w:right="-2"/>
        <w:rPr>
          <w:rFonts w:ascii="Times New Roman" w:hAnsi="Times New Roman"/>
          <w:b/>
          <w:sz w:val="24"/>
          <w:szCs w:val="20"/>
        </w:rPr>
      </w:pPr>
      <w:r w:rsidRPr="00E965EC">
        <w:rPr>
          <w:rFonts w:ascii="Times New Roman" w:hAnsi="Times New Roman"/>
          <w:b/>
          <w:sz w:val="24"/>
          <w:szCs w:val="20"/>
        </w:rPr>
        <w:t>ARTIKEL V</w:t>
      </w:r>
    </w:p>
    <w:p w:rsidRPr="00E965EC" w:rsidR="00E965EC" w:rsidP="00E965EC" w:rsidRDefault="00E965EC">
      <w:pPr>
        <w:tabs>
          <w:tab w:val="left" w:pos="284"/>
          <w:tab w:val="left" w:pos="567"/>
          <w:tab w:val="left" w:pos="851"/>
        </w:tabs>
        <w:ind w:right="-2"/>
        <w:rPr>
          <w:rFonts w:ascii="Times New Roman" w:hAnsi="Times New Roman"/>
          <w:sz w:val="24"/>
          <w:szCs w:val="20"/>
        </w:rPr>
      </w:pPr>
    </w:p>
    <w:p w:rsidRPr="00E965EC"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965EC">
        <w:rPr>
          <w:rFonts w:ascii="Times New Roman" w:hAnsi="Times New Roman"/>
          <w:sz w:val="24"/>
          <w:szCs w:val="20"/>
        </w:rPr>
        <w:t>De Wet bronbelasting 2021 wordt als volgt gewijzigd:</w:t>
      </w:r>
    </w:p>
    <w:p w:rsidRPr="00E965EC" w:rsidR="00E965EC" w:rsidP="00E965EC" w:rsidRDefault="00E965EC">
      <w:pPr>
        <w:tabs>
          <w:tab w:val="left" w:pos="284"/>
          <w:tab w:val="left" w:pos="567"/>
          <w:tab w:val="left" w:pos="851"/>
        </w:tabs>
        <w:ind w:right="-2"/>
        <w:rPr>
          <w:rFonts w:ascii="Times New Roman" w:hAnsi="Times New Roman"/>
          <w:sz w:val="24"/>
          <w:szCs w:val="20"/>
        </w:rPr>
      </w:pPr>
    </w:p>
    <w:p w:rsidR="00E965EC" w:rsidP="00E965EC" w:rsidRDefault="00E965EC">
      <w:pPr>
        <w:tabs>
          <w:tab w:val="left" w:pos="284"/>
          <w:tab w:val="left" w:pos="567"/>
          <w:tab w:val="left" w:pos="851"/>
        </w:tabs>
        <w:ind w:right="-2"/>
        <w:rPr>
          <w:rFonts w:ascii="Times New Roman" w:hAnsi="Times New Roman"/>
          <w:sz w:val="24"/>
          <w:szCs w:val="20"/>
        </w:rPr>
      </w:pPr>
      <w:r w:rsidRPr="00E965EC">
        <w:rPr>
          <w:rFonts w:ascii="Times New Roman" w:hAnsi="Times New Roman"/>
          <w:sz w:val="24"/>
          <w:szCs w:val="20"/>
        </w:rPr>
        <w:t>A</w:t>
      </w:r>
    </w:p>
    <w:p w:rsidRPr="00E965EC" w:rsidR="00E965EC" w:rsidP="00E965EC" w:rsidRDefault="00E965EC">
      <w:pPr>
        <w:tabs>
          <w:tab w:val="left" w:pos="284"/>
          <w:tab w:val="left" w:pos="567"/>
          <w:tab w:val="left" w:pos="851"/>
        </w:tabs>
        <w:ind w:right="-2"/>
        <w:rPr>
          <w:rFonts w:ascii="Times New Roman" w:hAnsi="Times New Roman"/>
          <w:sz w:val="24"/>
          <w:szCs w:val="20"/>
        </w:rPr>
      </w:pPr>
      <w:r w:rsidRPr="00E965EC">
        <w:rPr>
          <w:rFonts w:ascii="Times New Roman" w:hAnsi="Times New Roman"/>
          <w:sz w:val="24"/>
          <w:szCs w:val="20"/>
        </w:rPr>
        <w:t xml:space="preserve"> </w:t>
      </w:r>
    </w:p>
    <w:p w:rsidRPr="00E965EC"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965EC">
        <w:rPr>
          <w:rFonts w:ascii="Times New Roman" w:hAnsi="Times New Roman"/>
          <w:sz w:val="24"/>
          <w:szCs w:val="20"/>
        </w:rPr>
        <w:t xml:space="preserve">In artikel 1.2, tweede lid, wordt “genoemd in het eerste lid, onderdeel b, onder 1° tot en met 5° en 10°” vervangen door “bedoeld in het eerste lid, onderdeel b, onder 1° tot en met 5°, </w:t>
      </w:r>
      <w:r w:rsidRPr="00E965EC">
        <w:rPr>
          <w:rFonts w:ascii="Times New Roman" w:hAnsi="Times New Roman"/>
          <w:sz w:val="24"/>
          <w:szCs w:val="20"/>
        </w:rPr>
        <w:lastRenderedPageBreak/>
        <w:t>10° en 13°, en met de lichamen, bedoeld in het eerste lid, onderdeel b, onder 1° tot en met 5° en 10°, vergelijkbare buitenlandse lichamen”.</w:t>
      </w:r>
    </w:p>
    <w:p w:rsidRPr="00E965EC" w:rsidR="00E965EC" w:rsidP="00E965EC" w:rsidRDefault="00E965EC">
      <w:pPr>
        <w:tabs>
          <w:tab w:val="left" w:pos="284"/>
          <w:tab w:val="left" w:pos="567"/>
          <w:tab w:val="left" w:pos="851"/>
        </w:tabs>
        <w:ind w:right="-2"/>
        <w:rPr>
          <w:rFonts w:ascii="Times New Roman" w:hAnsi="Times New Roman"/>
          <w:sz w:val="24"/>
          <w:szCs w:val="20"/>
        </w:rPr>
      </w:pPr>
    </w:p>
    <w:p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B</w:t>
      </w:r>
    </w:p>
    <w:p w:rsidRPr="00E965EC" w:rsidR="00E965EC" w:rsidP="00E965EC" w:rsidRDefault="00E965EC">
      <w:pPr>
        <w:tabs>
          <w:tab w:val="left" w:pos="284"/>
          <w:tab w:val="left" w:pos="567"/>
          <w:tab w:val="left" w:pos="851"/>
        </w:tabs>
        <w:ind w:right="-2"/>
        <w:rPr>
          <w:rFonts w:ascii="Times New Roman" w:hAnsi="Times New Roman"/>
          <w:sz w:val="24"/>
          <w:szCs w:val="20"/>
        </w:rPr>
      </w:pPr>
      <w:r w:rsidRPr="00E965EC">
        <w:rPr>
          <w:rFonts w:ascii="Times New Roman" w:hAnsi="Times New Roman"/>
          <w:sz w:val="24"/>
          <w:szCs w:val="20"/>
        </w:rPr>
        <w:t xml:space="preserve"> </w:t>
      </w:r>
    </w:p>
    <w:p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965EC">
        <w:rPr>
          <w:rFonts w:ascii="Times New Roman" w:hAnsi="Times New Roman"/>
          <w:sz w:val="24"/>
          <w:szCs w:val="20"/>
        </w:rPr>
        <w:t>Artikel 3.4a wordt als volgt gewijzigd:</w:t>
      </w:r>
    </w:p>
    <w:p w:rsidRPr="00E965EC" w:rsidR="00E965EC" w:rsidP="00E965EC" w:rsidRDefault="00E965EC">
      <w:pPr>
        <w:tabs>
          <w:tab w:val="left" w:pos="284"/>
          <w:tab w:val="left" w:pos="567"/>
          <w:tab w:val="left" w:pos="851"/>
        </w:tabs>
        <w:ind w:right="-2"/>
        <w:rPr>
          <w:rFonts w:ascii="Times New Roman" w:hAnsi="Times New Roman"/>
          <w:sz w:val="24"/>
          <w:szCs w:val="20"/>
        </w:rPr>
      </w:pPr>
    </w:p>
    <w:p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965EC">
        <w:rPr>
          <w:rFonts w:ascii="Times New Roman" w:hAnsi="Times New Roman"/>
          <w:sz w:val="24"/>
          <w:szCs w:val="20"/>
        </w:rPr>
        <w:t>1. In het eerste lid wordt “winstbewijzen van en geldleningen als bedoeld in artikel 10, eerste lid, onderdeel d, van de Wet op de vennootschapsbelasting 1969 aan” vervangen door “winstbewijzen van, kapitaalverstrekkingen als bedoeld in artikel 10, eerste lid, onderdeel c, van de Wet op de vennootschapsbelasting 1969 aan en geldleningen als bedoeld in artikel 10, eerste lid, onderdeel d, van die wet aan”.</w:t>
      </w:r>
    </w:p>
    <w:p w:rsidRPr="00E965EC" w:rsidR="00E965EC" w:rsidP="00E965EC" w:rsidRDefault="00E965EC">
      <w:pPr>
        <w:tabs>
          <w:tab w:val="left" w:pos="284"/>
          <w:tab w:val="left" w:pos="567"/>
          <w:tab w:val="left" w:pos="851"/>
        </w:tabs>
        <w:ind w:right="-2"/>
        <w:rPr>
          <w:rFonts w:ascii="Times New Roman" w:hAnsi="Times New Roman"/>
          <w:sz w:val="24"/>
          <w:szCs w:val="20"/>
        </w:rPr>
      </w:pPr>
    </w:p>
    <w:p w:rsidRPr="00E965EC"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965EC">
        <w:rPr>
          <w:rFonts w:ascii="Times New Roman" w:hAnsi="Times New Roman"/>
          <w:sz w:val="24"/>
          <w:szCs w:val="20"/>
        </w:rPr>
        <w:t>2. Het tweede lid, onderdeel f, komt te luiden:</w:t>
      </w:r>
    </w:p>
    <w:p w:rsidRPr="00E965EC" w:rsidR="00E965EC" w:rsidP="00E965EC" w:rsidRDefault="00E965EC">
      <w:pPr>
        <w:tabs>
          <w:tab w:val="left" w:pos="284"/>
          <w:tab w:val="left" w:pos="567"/>
          <w:tab w:val="left" w:pos="851"/>
        </w:tabs>
        <w:ind w:right="-2"/>
        <w:rPr>
          <w:rFonts w:ascii="Times New Roman" w:hAnsi="Times New Roman"/>
          <w:sz w:val="24"/>
          <w:szCs w:val="20"/>
        </w:rPr>
      </w:pPr>
      <w:r w:rsidRPr="00E965EC">
        <w:rPr>
          <w:rFonts w:ascii="Times New Roman" w:hAnsi="Times New Roman"/>
          <w:sz w:val="24"/>
          <w:szCs w:val="20"/>
        </w:rPr>
        <w:t>f. vergoedingen voor kapitaalverstrekkingen als bedoeld in artikel 10, eerste lid, onderdeel c, van de Wet op de vennootschapsbelasting 1969 en vergoedingen op geldleningen als bedoeld in artikel 10, eerste lid, onderdeel d, van die wet;.</w:t>
      </w:r>
    </w:p>
    <w:p w:rsidR="00E965EC" w:rsidP="00E965EC" w:rsidRDefault="00E965EC">
      <w:pPr>
        <w:tabs>
          <w:tab w:val="left" w:pos="284"/>
          <w:tab w:val="left" w:pos="567"/>
          <w:tab w:val="left" w:pos="851"/>
        </w:tabs>
        <w:ind w:right="-2"/>
        <w:rPr>
          <w:rFonts w:ascii="Times New Roman" w:hAnsi="Times New Roman"/>
          <w:sz w:val="24"/>
          <w:szCs w:val="20"/>
        </w:rPr>
      </w:pPr>
    </w:p>
    <w:p w:rsidRPr="00E965EC" w:rsidR="006A08F9" w:rsidP="00E965EC" w:rsidRDefault="006A08F9">
      <w:pPr>
        <w:tabs>
          <w:tab w:val="left" w:pos="284"/>
          <w:tab w:val="left" w:pos="567"/>
          <w:tab w:val="left" w:pos="851"/>
        </w:tabs>
        <w:ind w:right="-2"/>
        <w:rPr>
          <w:rFonts w:ascii="Times New Roman" w:hAnsi="Times New Roman"/>
          <w:sz w:val="24"/>
          <w:szCs w:val="20"/>
        </w:rPr>
      </w:pPr>
    </w:p>
    <w:p w:rsidRPr="00E965EC" w:rsidR="00E965EC" w:rsidP="00E965EC" w:rsidRDefault="00E965EC">
      <w:pPr>
        <w:tabs>
          <w:tab w:val="left" w:pos="284"/>
          <w:tab w:val="left" w:pos="567"/>
          <w:tab w:val="left" w:pos="851"/>
        </w:tabs>
        <w:ind w:right="-2"/>
        <w:rPr>
          <w:rFonts w:ascii="Times New Roman" w:hAnsi="Times New Roman"/>
          <w:b/>
          <w:sz w:val="24"/>
          <w:szCs w:val="20"/>
        </w:rPr>
      </w:pPr>
      <w:r w:rsidRPr="00E965EC">
        <w:rPr>
          <w:rFonts w:ascii="Times New Roman" w:hAnsi="Times New Roman"/>
          <w:b/>
          <w:sz w:val="24"/>
          <w:szCs w:val="20"/>
        </w:rPr>
        <w:t>ARTIKEL VI</w:t>
      </w:r>
    </w:p>
    <w:p w:rsidRPr="00E965EC" w:rsidR="00E965EC" w:rsidP="00E965EC" w:rsidRDefault="00E965EC">
      <w:pPr>
        <w:tabs>
          <w:tab w:val="left" w:pos="284"/>
          <w:tab w:val="left" w:pos="567"/>
          <w:tab w:val="left" w:pos="851"/>
        </w:tabs>
        <w:ind w:right="-2"/>
        <w:rPr>
          <w:rFonts w:ascii="Times New Roman" w:hAnsi="Times New Roman"/>
          <w:sz w:val="24"/>
          <w:szCs w:val="20"/>
        </w:rPr>
      </w:pPr>
    </w:p>
    <w:p w:rsidRPr="00E965EC"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965EC">
        <w:rPr>
          <w:rFonts w:ascii="Times New Roman" w:hAnsi="Times New Roman"/>
          <w:sz w:val="24"/>
          <w:szCs w:val="20"/>
        </w:rPr>
        <w:t>In de Wet op belastingen van rechtsverkeer komt in artikel 15, tiende lid, de eerste zin te luiden: Bij het begin van het kalenderjaar wordt bij ministeriële regeling het bedrag, genoemd in het eerste lid, onderdeel p, onder 4°, met ingang van 1 januari van het daaropvolgende kalenderjaar vervangen door een ander bedrag.</w:t>
      </w:r>
    </w:p>
    <w:p w:rsidR="00E965EC" w:rsidP="00E965EC" w:rsidRDefault="00E965EC">
      <w:pPr>
        <w:tabs>
          <w:tab w:val="left" w:pos="284"/>
          <w:tab w:val="left" w:pos="567"/>
          <w:tab w:val="left" w:pos="851"/>
        </w:tabs>
        <w:ind w:right="-2"/>
        <w:rPr>
          <w:rFonts w:ascii="Times New Roman" w:hAnsi="Times New Roman"/>
          <w:sz w:val="24"/>
          <w:szCs w:val="20"/>
        </w:rPr>
      </w:pPr>
    </w:p>
    <w:p w:rsidRPr="00E965EC" w:rsidR="006A08F9" w:rsidP="00E965EC" w:rsidRDefault="006A08F9">
      <w:pPr>
        <w:tabs>
          <w:tab w:val="left" w:pos="284"/>
          <w:tab w:val="left" w:pos="567"/>
          <w:tab w:val="left" w:pos="851"/>
        </w:tabs>
        <w:ind w:right="-2"/>
        <w:rPr>
          <w:rFonts w:ascii="Times New Roman" w:hAnsi="Times New Roman"/>
          <w:sz w:val="24"/>
          <w:szCs w:val="20"/>
        </w:rPr>
      </w:pPr>
    </w:p>
    <w:p w:rsidRPr="00E965EC" w:rsidR="00E965EC" w:rsidP="00E965EC" w:rsidRDefault="00E965EC">
      <w:pPr>
        <w:tabs>
          <w:tab w:val="left" w:pos="284"/>
          <w:tab w:val="left" w:pos="567"/>
          <w:tab w:val="left" w:pos="851"/>
        </w:tabs>
        <w:ind w:right="-2"/>
        <w:rPr>
          <w:rFonts w:ascii="Times New Roman" w:hAnsi="Times New Roman"/>
          <w:b/>
          <w:sz w:val="24"/>
          <w:szCs w:val="20"/>
        </w:rPr>
      </w:pPr>
      <w:r w:rsidRPr="00E965EC">
        <w:rPr>
          <w:rFonts w:ascii="Times New Roman" w:hAnsi="Times New Roman"/>
          <w:b/>
          <w:sz w:val="24"/>
          <w:szCs w:val="20"/>
        </w:rPr>
        <w:t>ARTIKEL VII</w:t>
      </w:r>
    </w:p>
    <w:p w:rsidRPr="00E965EC" w:rsidR="00E965EC" w:rsidP="00E965EC" w:rsidRDefault="00E965EC">
      <w:pPr>
        <w:tabs>
          <w:tab w:val="left" w:pos="284"/>
          <w:tab w:val="left" w:pos="567"/>
          <w:tab w:val="left" w:pos="851"/>
        </w:tabs>
        <w:ind w:right="-2"/>
        <w:rPr>
          <w:rFonts w:ascii="Times New Roman" w:hAnsi="Times New Roman"/>
          <w:sz w:val="24"/>
          <w:szCs w:val="20"/>
        </w:rPr>
      </w:pPr>
    </w:p>
    <w:p w:rsidRPr="00E965EC"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965EC">
        <w:rPr>
          <w:rFonts w:ascii="Times New Roman" w:hAnsi="Times New Roman"/>
          <w:sz w:val="24"/>
          <w:szCs w:val="20"/>
        </w:rPr>
        <w:t>De Wet op de omzetbelasting 1968 wordt als volgt gewijzigd:</w:t>
      </w:r>
    </w:p>
    <w:p w:rsidRPr="00E965EC" w:rsidR="00E965EC" w:rsidP="00E965EC" w:rsidRDefault="00E965EC">
      <w:pPr>
        <w:tabs>
          <w:tab w:val="left" w:pos="284"/>
          <w:tab w:val="left" w:pos="567"/>
          <w:tab w:val="left" w:pos="851"/>
        </w:tabs>
        <w:ind w:right="-2"/>
        <w:rPr>
          <w:rFonts w:ascii="Times New Roman" w:hAnsi="Times New Roman"/>
          <w:sz w:val="24"/>
          <w:szCs w:val="20"/>
        </w:rPr>
      </w:pPr>
    </w:p>
    <w:p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w:t>
      </w:r>
    </w:p>
    <w:p w:rsidRPr="00E965EC" w:rsidR="00E965EC" w:rsidP="00E965EC" w:rsidRDefault="00E965EC">
      <w:pPr>
        <w:tabs>
          <w:tab w:val="left" w:pos="284"/>
          <w:tab w:val="left" w:pos="567"/>
          <w:tab w:val="left" w:pos="851"/>
        </w:tabs>
        <w:ind w:right="-2"/>
        <w:rPr>
          <w:rFonts w:ascii="Times New Roman" w:hAnsi="Times New Roman"/>
          <w:sz w:val="24"/>
          <w:szCs w:val="20"/>
        </w:rPr>
      </w:pPr>
      <w:r w:rsidRPr="00E965EC">
        <w:rPr>
          <w:rFonts w:ascii="Times New Roman" w:hAnsi="Times New Roman"/>
          <w:sz w:val="24"/>
          <w:szCs w:val="20"/>
        </w:rPr>
        <w:t xml:space="preserve"> </w:t>
      </w:r>
    </w:p>
    <w:p w:rsidRPr="00E965EC"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965EC">
        <w:rPr>
          <w:rFonts w:ascii="Times New Roman" w:hAnsi="Times New Roman"/>
          <w:sz w:val="24"/>
          <w:szCs w:val="20"/>
        </w:rPr>
        <w:t>Aan artikel 15, vijfde lid, wordt een zin toegevoegd, luidende: De vorige zin is niet van toepassing als de belasting in rekening wordt gebracht aan een ondernemer die deze dienst vervolgens onder bezwarende titel verricht aan een ander.</w:t>
      </w:r>
    </w:p>
    <w:p w:rsidRPr="00E965EC" w:rsidR="00E965EC" w:rsidP="00E965EC" w:rsidRDefault="00E965EC">
      <w:pPr>
        <w:tabs>
          <w:tab w:val="left" w:pos="284"/>
          <w:tab w:val="left" w:pos="567"/>
          <w:tab w:val="left" w:pos="851"/>
        </w:tabs>
        <w:ind w:right="-2"/>
        <w:rPr>
          <w:rFonts w:ascii="Times New Roman" w:hAnsi="Times New Roman"/>
          <w:sz w:val="24"/>
          <w:szCs w:val="20"/>
        </w:rPr>
      </w:pPr>
    </w:p>
    <w:p w:rsidR="00E965EC" w:rsidP="00E965EC" w:rsidRDefault="00E965EC">
      <w:pPr>
        <w:tabs>
          <w:tab w:val="left" w:pos="284"/>
          <w:tab w:val="left" w:pos="567"/>
          <w:tab w:val="left" w:pos="851"/>
        </w:tabs>
        <w:ind w:right="-2"/>
        <w:rPr>
          <w:rFonts w:ascii="Times New Roman" w:hAnsi="Times New Roman"/>
          <w:sz w:val="24"/>
          <w:szCs w:val="20"/>
        </w:rPr>
      </w:pPr>
      <w:r w:rsidRPr="00E965EC">
        <w:rPr>
          <w:rFonts w:ascii="Times New Roman" w:hAnsi="Times New Roman"/>
          <w:sz w:val="24"/>
          <w:szCs w:val="20"/>
        </w:rPr>
        <w:t>B</w:t>
      </w:r>
    </w:p>
    <w:p w:rsidRPr="00E965EC" w:rsidR="00E965EC" w:rsidP="00E965EC" w:rsidRDefault="00E965EC">
      <w:pPr>
        <w:tabs>
          <w:tab w:val="left" w:pos="284"/>
          <w:tab w:val="left" w:pos="567"/>
          <w:tab w:val="left" w:pos="851"/>
        </w:tabs>
        <w:ind w:right="-2"/>
        <w:rPr>
          <w:rFonts w:ascii="Times New Roman" w:hAnsi="Times New Roman"/>
          <w:sz w:val="24"/>
          <w:szCs w:val="20"/>
        </w:rPr>
      </w:pPr>
      <w:r w:rsidRPr="00E965EC">
        <w:rPr>
          <w:rFonts w:ascii="Times New Roman" w:hAnsi="Times New Roman"/>
          <w:sz w:val="24"/>
          <w:szCs w:val="20"/>
        </w:rPr>
        <w:t xml:space="preserve"> </w:t>
      </w:r>
    </w:p>
    <w:p w:rsidRPr="00E965EC"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965EC">
        <w:rPr>
          <w:rFonts w:ascii="Times New Roman" w:hAnsi="Times New Roman"/>
          <w:sz w:val="24"/>
          <w:szCs w:val="20"/>
        </w:rPr>
        <w:t>In tabel I, onderdeel a, post 6, wordt “artikel 1, onderdeel III, van die wet” vervangen voor “artikel 1, eerste lid, onderdeel III, van die wet”.</w:t>
      </w:r>
    </w:p>
    <w:p w:rsidRPr="00E965EC" w:rsidR="00E965EC" w:rsidP="00E965EC" w:rsidRDefault="00E965EC">
      <w:pPr>
        <w:tabs>
          <w:tab w:val="left" w:pos="284"/>
          <w:tab w:val="left" w:pos="567"/>
          <w:tab w:val="left" w:pos="851"/>
        </w:tabs>
        <w:ind w:right="-2"/>
        <w:rPr>
          <w:rFonts w:ascii="Times New Roman" w:hAnsi="Times New Roman"/>
          <w:sz w:val="24"/>
          <w:szCs w:val="20"/>
        </w:rPr>
      </w:pPr>
    </w:p>
    <w:p w:rsidR="00E965EC" w:rsidP="00E965EC" w:rsidRDefault="00E965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C</w:t>
      </w:r>
    </w:p>
    <w:p w:rsidRPr="00E965EC" w:rsidR="00E965EC" w:rsidP="00E965EC" w:rsidRDefault="00E965EC">
      <w:pPr>
        <w:tabs>
          <w:tab w:val="left" w:pos="284"/>
          <w:tab w:val="left" w:pos="567"/>
          <w:tab w:val="left" w:pos="851"/>
        </w:tabs>
        <w:ind w:right="-2"/>
        <w:rPr>
          <w:rFonts w:ascii="Times New Roman" w:hAnsi="Times New Roman"/>
          <w:sz w:val="24"/>
          <w:szCs w:val="20"/>
        </w:rPr>
      </w:pPr>
      <w:r w:rsidRPr="00E965EC">
        <w:rPr>
          <w:rFonts w:ascii="Times New Roman" w:hAnsi="Times New Roman"/>
          <w:sz w:val="24"/>
          <w:szCs w:val="20"/>
        </w:rPr>
        <w:t xml:space="preserve"> </w:t>
      </w:r>
    </w:p>
    <w:p w:rsidRPr="00EE323B" w:rsidR="00E965EC" w:rsidP="00EE323B" w:rsidRDefault="00E965EC">
      <w:pPr>
        <w:tabs>
          <w:tab w:val="left" w:pos="284"/>
          <w:tab w:val="left" w:pos="567"/>
          <w:tab w:val="left" w:pos="851"/>
        </w:tabs>
        <w:ind w:right="-2"/>
        <w:rPr>
          <w:rFonts w:ascii="Times New Roman" w:hAnsi="Times New Roman"/>
          <w:sz w:val="24"/>
        </w:rPr>
      </w:pPr>
      <w:r>
        <w:rPr>
          <w:rFonts w:ascii="Times New Roman" w:hAnsi="Times New Roman"/>
          <w:sz w:val="24"/>
          <w:szCs w:val="20"/>
        </w:rPr>
        <w:tab/>
      </w:r>
      <w:r w:rsidRPr="00EE323B" w:rsidR="00EE323B">
        <w:rPr>
          <w:rFonts w:ascii="Times New Roman" w:hAnsi="Times New Roman"/>
          <w:i/>
          <w:sz w:val="24"/>
        </w:rPr>
        <w:t>[Vervallen]</w:t>
      </w:r>
    </w:p>
    <w:p w:rsidR="00E965EC" w:rsidP="00E965EC" w:rsidRDefault="00E965EC">
      <w:pPr>
        <w:tabs>
          <w:tab w:val="left" w:pos="284"/>
          <w:tab w:val="left" w:pos="567"/>
          <w:tab w:val="left" w:pos="851"/>
        </w:tabs>
        <w:ind w:right="-2"/>
        <w:rPr>
          <w:rFonts w:ascii="Times New Roman" w:hAnsi="Times New Roman"/>
          <w:sz w:val="24"/>
          <w:szCs w:val="20"/>
        </w:rPr>
      </w:pPr>
    </w:p>
    <w:p w:rsidRPr="00E965EC" w:rsidR="006A08F9" w:rsidP="00E965EC" w:rsidRDefault="006A08F9">
      <w:pPr>
        <w:tabs>
          <w:tab w:val="left" w:pos="284"/>
          <w:tab w:val="left" w:pos="567"/>
          <w:tab w:val="left" w:pos="851"/>
        </w:tabs>
        <w:ind w:right="-2"/>
        <w:rPr>
          <w:rFonts w:ascii="Times New Roman" w:hAnsi="Times New Roman"/>
          <w:sz w:val="24"/>
          <w:szCs w:val="20"/>
        </w:rPr>
      </w:pPr>
    </w:p>
    <w:p w:rsidRPr="00C155A0" w:rsidR="00E965EC" w:rsidP="00E965EC" w:rsidRDefault="00C155A0">
      <w:pPr>
        <w:tabs>
          <w:tab w:val="left" w:pos="284"/>
          <w:tab w:val="left" w:pos="567"/>
          <w:tab w:val="left" w:pos="851"/>
        </w:tabs>
        <w:ind w:right="-2"/>
        <w:rPr>
          <w:rFonts w:ascii="Times New Roman" w:hAnsi="Times New Roman"/>
          <w:b/>
          <w:sz w:val="24"/>
          <w:szCs w:val="20"/>
        </w:rPr>
      </w:pPr>
      <w:r w:rsidRPr="00C155A0">
        <w:rPr>
          <w:rFonts w:ascii="Times New Roman" w:hAnsi="Times New Roman"/>
          <w:b/>
          <w:sz w:val="24"/>
          <w:szCs w:val="20"/>
        </w:rPr>
        <w:t>ARTIKEL VIII</w:t>
      </w:r>
    </w:p>
    <w:p w:rsidRPr="00E965EC" w:rsidR="00E965EC" w:rsidP="00E965EC" w:rsidRDefault="00E965EC">
      <w:pPr>
        <w:tabs>
          <w:tab w:val="left" w:pos="284"/>
          <w:tab w:val="left" w:pos="567"/>
          <w:tab w:val="left" w:pos="851"/>
        </w:tabs>
        <w:ind w:right="-2"/>
        <w:rPr>
          <w:rFonts w:ascii="Times New Roman" w:hAnsi="Times New Roman"/>
          <w:sz w:val="24"/>
          <w:szCs w:val="20"/>
        </w:rPr>
      </w:pPr>
    </w:p>
    <w:p w:rsidRPr="00E965EC" w:rsidR="00E965EC" w:rsidP="00E965EC"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E965EC" w:rsidR="00E965EC">
        <w:rPr>
          <w:rFonts w:ascii="Times New Roman" w:hAnsi="Times New Roman"/>
          <w:sz w:val="24"/>
          <w:szCs w:val="20"/>
        </w:rPr>
        <w:t>De Wet belastingen op milieugrondslag wordt als volgt gewijzigd:</w:t>
      </w:r>
    </w:p>
    <w:p w:rsidRPr="00E965EC" w:rsidR="00E965EC" w:rsidP="00E965EC" w:rsidRDefault="00E965EC">
      <w:pPr>
        <w:tabs>
          <w:tab w:val="left" w:pos="284"/>
          <w:tab w:val="left" w:pos="567"/>
          <w:tab w:val="left" w:pos="851"/>
        </w:tabs>
        <w:ind w:right="-2"/>
        <w:rPr>
          <w:rFonts w:ascii="Times New Roman" w:hAnsi="Times New Roman"/>
          <w:sz w:val="24"/>
          <w:szCs w:val="20"/>
        </w:rPr>
      </w:pPr>
    </w:p>
    <w:p w:rsidR="00C155A0" w:rsidP="00E965EC" w:rsidRDefault="00E965EC">
      <w:pPr>
        <w:tabs>
          <w:tab w:val="left" w:pos="284"/>
          <w:tab w:val="left" w:pos="567"/>
          <w:tab w:val="left" w:pos="851"/>
        </w:tabs>
        <w:ind w:right="-2"/>
        <w:rPr>
          <w:rFonts w:ascii="Times New Roman" w:hAnsi="Times New Roman"/>
          <w:sz w:val="24"/>
          <w:szCs w:val="20"/>
        </w:rPr>
      </w:pPr>
      <w:r w:rsidRPr="00E965EC">
        <w:rPr>
          <w:rFonts w:ascii="Times New Roman" w:hAnsi="Times New Roman"/>
          <w:sz w:val="24"/>
          <w:szCs w:val="20"/>
        </w:rPr>
        <w:t>A</w:t>
      </w:r>
    </w:p>
    <w:p w:rsidRPr="00E965EC" w:rsidR="00E965EC" w:rsidP="00E965EC" w:rsidRDefault="00E965EC">
      <w:pPr>
        <w:tabs>
          <w:tab w:val="left" w:pos="284"/>
          <w:tab w:val="left" w:pos="567"/>
          <w:tab w:val="left" w:pos="851"/>
        </w:tabs>
        <w:ind w:right="-2"/>
        <w:rPr>
          <w:rFonts w:ascii="Times New Roman" w:hAnsi="Times New Roman"/>
          <w:sz w:val="24"/>
          <w:szCs w:val="20"/>
        </w:rPr>
      </w:pPr>
      <w:r w:rsidRPr="00E965EC">
        <w:rPr>
          <w:rFonts w:ascii="Times New Roman" w:hAnsi="Times New Roman"/>
          <w:sz w:val="24"/>
          <w:szCs w:val="20"/>
        </w:rPr>
        <w:t xml:space="preserve"> </w:t>
      </w:r>
    </w:p>
    <w:p w:rsidRPr="00E965EC" w:rsidR="00E965EC" w:rsidP="00E965EC"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965EC" w:rsidR="00E965EC">
        <w:rPr>
          <w:rFonts w:ascii="Times New Roman" w:hAnsi="Times New Roman"/>
          <w:sz w:val="24"/>
          <w:szCs w:val="20"/>
        </w:rPr>
        <w:t>Artikel 47 wordt als volgt gewijzigd:</w:t>
      </w:r>
    </w:p>
    <w:p w:rsidR="00C155A0" w:rsidP="00E965EC" w:rsidRDefault="00C155A0">
      <w:pPr>
        <w:tabs>
          <w:tab w:val="left" w:pos="284"/>
          <w:tab w:val="left" w:pos="567"/>
          <w:tab w:val="left" w:pos="851"/>
        </w:tabs>
        <w:ind w:right="-2"/>
        <w:rPr>
          <w:rFonts w:ascii="Times New Roman" w:hAnsi="Times New Roman"/>
          <w:sz w:val="24"/>
          <w:szCs w:val="20"/>
        </w:rPr>
      </w:pPr>
    </w:p>
    <w:p w:rsidRPr="00E965EC" w:rsidR="00E965EC" w:rsidP="00E965EC"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965EC" w:rsidR="00E965EC">
        <w:rPr>
          <w:rFonts w:ascii="Times New Roman" w:hAnsi="Times New Roman"/>
          <w:sz w:val="24"/>
          <w:szCs w:val="20"/>
        </w:rPr>
        <w:t>1. Het eerste lid wordt als volgt gewijzigd:</w:t>
      </w:r>
    </w:p>
    <w:p w:rsidR="00C155A0" w:rsidP="00E965EC"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E965EC" w:rsidR="00E965EC" w:rsidP="00E965EC"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965EC" w:rsidR="00E965EC">
        <w:rPr>
          <w:rFonts w:ascii="Times New Roman" w:hAnsi="Times New Roman"/>
          <w:sz w:val="24"/>
          <w:szCs w:val="20"/>
        </w:rPr>
        <w:t>a. Onderdeel d, onder 1°, komt te luiden:</w:t>
      </w:r>
    </w:p>
    <w:p w:rsidRPr="00E965EC" w:rsidR="00E965EC" w:rsidP="00E965EC"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965EC" w:rsidR="00E965EC">
        <w:rPr>
          <w:rFonts w:ascii="Times New Roman" w:hAnsi="Times New Roman"/>
          <w:sz w:val="24"/>
          <w:szCs w:val="20"/>
        </w:rPr>
        <w:t>1°. in gevallen waarin periodiek voorschotnota’s worden uitgereikt of, indien geen voorschotnota’s worden uitgereikt, periodiek voorschotbedragen worden ontvangen, gevolgd door een jaarlijkse eindfactuur: het tijdvak waarop de eindfactuur betrekking heeft;.</w:t>
      </w:r>
    </w:p>
    <w:p w:rsidR="00C155A0" w:rsidP="00E965EC"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00E965EC" w:rsidP="00E965EC"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965EC" w:rsidR="00E965EC">
        <w:rPr>
          <w:rFonts w:ascii="Times New Roman" w:hAnsi="Times New Roman"/>
          <w:sz w:val="24"/>
          <w:szCs w:val="20"/>
        </w:rPr>
        <w:t>b. In onderdeel e wordt “factuur” telkens vervangen door “jaarlijkse factuur” en wordt “het tijdvak” vervangen door “ de verbruiksperiode”.</w:t>
      </w:r>
    </w:p>
    <w:p w:rsidRPr="00E965EC" w:rsidR="00C155A0" w:rsidP="00E965EC" w:rsidRDefault="00C155A0">
      <w:pPr>
        <w:tabs>
          <w:tab w:val="left" w:pos="284"/>
          <w:tab w:val="left" w:pos="567"/>
          <w:tab w:val="left" w:pos="851"/>
        </w:tabs>
        <w:ind w:right="-2"/>
        <w:rPr>
          <w:rFonts w:ascii="Times New Roman" w:hAnsi="Times New Roman"/>
          <w:sz w:val="24"/>
          <w:szCs w:val="20"/>
        </w:rPr>
      </w:pPr>
    </w:p>
    <w:p w:rsidRPr="00E965EC" w:rsidR="00E965EC" w:rsidP="00E965EC"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965EC" w:rsidR="00E965EC">
        <w:rPr>
          <w:rFonts w:ascii="Times New Roman" w:hAnsi="Times New Roman"/>
          <w:sz w:val="24"/>
          <w:szCs w:val="20"/>
        </w:rPr>
        <w:t>c. Onder vervanging van de punt aan het slot van onderdeel y door een puntkomma wordt een onderdeel toegevoegd, luidende:</w:t>
      </w:r>
    </w:p>
    <w:p w:rsidR="00E965EC" w:rsidP="00E965EC"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965EC" w:rsidR="00E965EC">
        <w:rPr>
          <w:rFonts w:ascii="Times New Roman" w:hAnsi="Times New Roman"/>
          <w:sz w:val="24"/>
          <w:szCs w:val="20"/>
        </w:rPr>
        <w:t>z. eindafrekening: de laatste factuur aan de verbruiker die wordt opgemaakt bij het beëindigen van het contract.</w:t>
      </w:r>
    </w:p>
    <w:p w:rsidRPr="00E965EC" w:rsidR="00C155A0" w:rsidP="00E965EC" w:rsidRDefault="00C155A0">
      <w:pPr>
        <w:tabs>
          <w:tab w:val="left" w:pos="284"/>
          <w:tab w:val="left" w:pos="567"/>
          <w:tab w:val="left" w:pos="851"/>
        </w:tabs>
        <w:ind w:right="-2"/>
        <w:rPr>
          <w:rFonts w:ascii="Times New Roman" w:hAnsi="Times New Roman"/>
          <w:sz w:val="24"/>
          <w:szCs w:val="20"/>
        </w:rPr>
      </w:pPr>
    </w:p>
    <w:p w:rsidR="00E965EC" w:rsidP="00E965EC"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965EC" w:rsidR="00E965EC">
        <w:rPr>
          <w:rFonts w:ascii="Times New Roman" w:hAnsi="Times New Roman"/>
          <w:sz w:val="24"/>
          <w:szCs w:val="20"/>
        </w:rPr>
        <w:t>2. Het achtste lid wordt als volgt gewijzigd:</w:t>
      </w:r>
    </w:p>
    <w:p w:rsidRPr="00E965EC" w:rsidR="00C155A0" w:rsidP="00E965EC" w:rsidRDefault="00C155A0">
      <w:pPr>
        <w:tabs>
          <w:tab w:val="left" w:pos="284"/>
          <w:tab w:val="left" w:pos="567"/>
          <w:tab w:val="left" w:pos="851"/>
        </w:tabs>
        <w:ind w:right="-2"/>
        <w:rPr>
          <w:rFonts w:ascii="Times New Roman" w:hAnsi="Times New Roman"/>
          <w:sz w:val="24"/>
          <w:szCs w:val="20"/>
        </w:rPr>
      </w:pPr>
    </w:p>
    <w:p w:rsidR="00E965EC" w:rsidP="00E965EC"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965EC" w:rsidR="00E965EC">
        <w:rPr>
          <w:rFonts w:ascii="Times New Roman" w:hAnsi="Times New Roman"/>
          <w:sz w:val="24"/>
          <w:szCs w:val="20"/>
        </w:rPr>
        <w:t>a. In onderdeel a wordt na “het kalenderjaar aanvangt” ingevoegd “en niet voorafgegaan is door een overeenkomst tot levering bij dezelfde leverancier”.</w:t>
      </w:r>
    </w:p>
    <w:p w:rsidRPr="00E965EC" w:rsidR="00C155A0" w:rsidP="00E965EC" w:rsidRDefault="00C155A0">
      <w:pPr>
        <w:tabs>
          <w:tab w:val="left" w:pos="284"/>
          <w:tab w:val="left" w:pos="567"/>
          <w:tab w:val="left" w:pos="851"/>
        </w:tabs>
        <w:ind w:right="-2"/>
        <w:rPr>
          <w:rFonts w:ascii="Times New Roman" w:hAnsi="Times New Roman"/>
          <w:sz w:val="24"/>
          <w:szCs w:val="20"/>
        </w:rPr>
      </w:pPr>
    </w:p>
    <w:p w:rsidRPr="00E965EC" w:rsidR="00E965EC" w:rsidP="00E965EC"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965EC" w:rsidR="00E965EC">
        <w:rPr>
          <w:rFonts w:ascii="Times New Roman" w:hAnsi="Times New Roman"/>
          <w:sz w:val="24"/>
          <w:szCs w:val="20"/>
        </w:rPr>
        <w:t>b. In onderdeel b wordt na “wordt beëindigd” ingevoegd “en niet wordt opgevolgd door een overeenkomst tot levering bij dezelfde leverancier en ter zake van deze beëindiging een eindafrekening wordt opgemaakt”.</w:t>
      </w:r>
    </w:p>
    <w:p w:rsidRPr="00E965EC" w:rsidR="00E965EC" w:rsidP="00E965EC" w:rsidRDefault="00E965EC">
      <w:pPr>
        <w:tabs>
          <w:tab w:val="left" w:pos="284"/>
          <w:tab w:val="left" w:pos="567"/>
          <w:tab w:val="left" w:pos="851"/>
        </w:tabs>
        <w:ind w:right="-2"/>
        <w:rPr>
          <w:rFonts w:ascii="Times New Roman" w:hAnsi="Times New Roman"/>
          <w:sz w:val="24"/>
          <w:szCs w:val="20"/>
        </w:rPr>
      </w:pPr>
    </w:p>
    <w:p w:rsidR="00E965EC" w:rsidP="00E965EC"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B</w:t>
      </w:r>
    </w:p>
    <w:p w:rsidRPr="00E965EC" w:rsidR="00C155A0" w:rsidP="00E965EC" w:rsidRDefault="00C155A0">
      <w:pPr>
        <w:tabs>
          <w:tab w:val="left" w:pos="284"/>
          <w:tab w:val="left" w:pos="567"/>
          <w:tab w:val="left" w:pos="851"/>
        </w:tabs>
        <w:ind w:right="-2"/>
        <w:rPr>
          <w:rFonts w:ascii="Times New Roman" w:hAnsi="Times New Roman"/>
          <w:sz w:val="24"/>
          <w:szCs w:val="20"/>
        </w:rPr>
      </w:pPr>
    </w:p>
    <w:p w:rsidR="00E965EC" w:rsidP="00E965EC"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965EC" w:rsidR="00E965EC">
        <w:rPr>
          <w:rFonts w:ascii="Times New Roman" w:hAnsi="Times New Roman"/>
          <w:sz w:val="24"/>
          <w:szCs w:val="20"/>
        </w:rPr>
        <w:t>In artikel 61a wordt “laatste factuur” vervangen door “eindafrekening”.</w:t>
      </w:r>
    </w:p>
    <w:p w:rsidR="00C155A0" w:rsidP="00E965EC" w:rsidRDefault="00C155A0">
      <w:pPr>
        <w:tabs>
          <w:tab w:val="left" w:pos="284"/>
          <w:tab w:val="left" w:pos="567"/>
          <w:tab w:val="left" w:pos="851"/>
        </w:tabs>
        <w:ind w:right="-2"/>
        <w:rPr>
          <w:rFonts w:ascii="Times New Roman" w:hAnsi="Times New Roman"/>
          <w:sz w:val="24"/>
          <w:szCs w:val="20"/>
        </w:rPr>
      </w:pPr>
    </w:p>
    <w:p w:rsidR="006A08F9" w:rsidP="00E965EC" w:rsidRDefault="006A08F9">
      <w:pPr>
        <w:tabs>
          <w:tab w:val="left" w:pos="284"/>
          <w:tab w:val="left" w:pos="567"/>
          <w:tab w:val="left" w:pos="851"/>
        </w:tabs>
        <w:ind w:right="-2"/>
        <w:rPr>
          <w:rFonts w:ascii="Times New Roman" w:hAnsi="Times New Roman"/>
          <w:sz w:val="24"/>
          <w:szCs w:val="20"/>
        </w:rPr>
      </w:pPr>
    </w:p>
    <w:p w:rsidRPr="00C155A0" w:rsidR="00C155A0" w:rsidP="00C155A0" w:rsidRDefault="00C155A0">
      <w:pPr>
        <w:tabs>
          <w:tab w:val="left" w:pos="284"/>
          <w:tab w:val="left" w:pos="567"/>
          <w:tab w:val="left" w:pos="851"/>
        </w:tabs>
        <w:ind w:right="-2"/>
        <w:rPr>
          <w:rFonts w:ascii="Times New Roman" w:hAnsi="Times New Roman"/>
          <w:b/>
          <w:sz w:val="24"/>
          <w:szCs w:val="20"/>
        </w:rPr>
      </w:pPr>
      <w:r w:rsidRPr="00C155A0">
        <w:rPr>
          <w:rFonts w:ascii="Times New Roman" w:hAnsi="Times New Roman"/>
          <w:b/>
          <w:sz w:val="24"/>
          <w:szCs w:val="20"/>
        </w:rPr>
        <w:t>ARTIKEL IX</w:t>
      </w:r>
    </w:p>
    <w:p w:rsidRPr="00C155A0" w:rsidR="00C155A0" w:rsidP="00C155A0" w:rsidRDefault="00C155A0">
      <w:pPr>
        <w:tabs>
          <w:tab w:val="left" w:pos="284"/>
          <w:tab w:val="left" w:pos="567"/>
          <w:tab w:val="left" w:pos="851"/>
        </w:tabs>
        <w:ind w:right="-2"/>
        <w:rPr>
          <w:rFonts w:ascii="Times New Roman" w:hAnsi="Times New Roman"/>
          <w:sz w:val="24"/>
          <w:szCs w:val="20"/>
        </w:rPr>
      </w:pPr>
    </w:p>
    <w:p w:rsidRPr="00C155A0"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155A0">
        <w:rPr>
          <w:rFonts w:ascii="Times New Roman" w:hAnsi="Times New Roman"/>
          <w:sz w:val="24"/>
          <w:szCs w:val="20"/>
        </w:rPr>
        <w:t>De Wet op de accijns wordt als volgt gewijzigd:</w:t>
      </w:r>
    </w:p>
    <w:p w:rsidR="00C155A0" w:rsidP="00C155A0" w:rsidRDefault="00C155A0">
      <w:pPr>
        <w:tabs>
          <w:tab w:val="left" w:pos="284"/>
          <w:tab w:val="left" w:pos="567"/>
          <w:tab w:val="left" w:pos="851"/>
        </w:tabs>
        <w:ind w:right="-2"/>
        <w:rPr>
          <w:rFonts w:ascii="Times New Roman" w:hAnsi="Times New Roman"/>
          <w:sz w:val="24"/>
          <w:szCs w:val="20"/>
        </w:rPr>
      </w:pPr>
    </w:p>
    <w:p w:rsidRPr="00EE323B" w:rsidR="00EE323B" w:rsidP="00EE323B" w:rsidRDefault="00EE323B">
      <w:pPr>
        <w:rPr>
          <w:rFonts w:ascii="Times New Roman" w:hAnsi="Times New Roman"/>
          <w:iCs/>
          <w:sz w:val="24"/>
        </w:rPr>
      </w:pPr>
      <w:r w:rsidRPr="00EE323B">
        <w:rPr>
          <w:rFonts w:ascii="Times New Roman" w:hAnsi="Times New Roman"/>
          <w:iCs/>
          <w:sz w:val="24"/>
        </w:rPr>
        <w:t>0A</w:t>
      </w:r>
    </w:p>
    <w:p w:rsidRPr="00EE323B" w:rsidR="00EE323B" w:rsidP="00EE323B" w:rsidRDefault="00EE323B">
      <w:pPr>
        <w:rPr>
          <w:rFonts w:ascii="Times New Roman" w:hAnsi="Times New Roman"/>
          <w:iCs/>
          <w:sz w:val="24"/>
        </w:rPr>
      </w:pPr>
    </w:p>
    <w:p w:rsidRPr="00EE323B" w:rsidR="00EE323B" w:rsidP="00EE323B" w:rsidRDefault="00EE323B">
      <w:pPr>
        <w:ind w:firstLine="284"/>
        <w:rPr>
          <w:rFonts w:ascii="Times New Roman" w:hAnsi="Times New Roman"/>
          <w:iCs/>
          <w:sz w:val="24"/>
        </w:rPr>
      </w:pPr>
      <w:r w:rsidRPr="00EE323B">
        <w:rPr>
          <w:rFonts w:ascii="Times New Roman" w:hAnsi="Times New Roman"/>
          <w:iCs/>
          <w:sz w:val="24"/>
        </w:rPr>
        <w:t>In artikel 2, achtste lid, wordt “vermoeden van fraude of een onregelmatigheid is” vervangen door “gegronde reden is om te vermoeden dat er sprake is van fraude of een onregelmatigheid”.</w:t>
      </w:r>
    </w:p>
    <w:p w:rsidRPr="00C155A0" w:rsidR="00EE323B" w:rsidP="00C155A0" w:rsidRDefault="00EE323B">
      <w:pPr>
        <w:tabs>
          <w:tab w:val="left" w:pos="284"/>
          <w:tab w:val="left" w:pos="567"/>
          <w:tab w:val="left" w:pos="851"/>
        </w:tabs>
        <w:ind w:right="-2"/>
        <w:rPr>
          <w:rFonts w:ascii="Times New Roman" w:hAnsi="Times New Roman"/>
          <w:sz w:val="24"/>
          <w:szCs w:val="20"/>
        </w:rPr>
      </w:pPr>
    </w:p>
    <w:p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w:t>
      </w:r>
    </w:p>
    <w:p w:rsidRPr="00C155A0" w:rsidR="00C155A0" w:rsidP="00C155A0" w:rsidRDefault="00C155A0">
      <w:pPr>
        <w:tabs>
          <w:tab w:val="left" w:pos="284"/>
          <w:tab w:val="left" w:pos="567"/>
          <w:tab w:val="left" w:pos="851"/>
        </w:tabs>
        <w:ind w:right="-2"/>
        <w:rPr>
          <w:rFonts w:ascii="Times New Roman" w:hAnsi="Times New Roman"/>
          <w:sz w:val="24"/>
          <w:szCs w:val="20"/>
        </w:rPr>
      </w:pPr>
      <w:r w:rsidRPr="00C155A0">
        <w:rPr>
          <w:rFonts w:ascii="Times New Roman" w:hAnsi="Times New Roman"/>
          <w:sz w:val="24"/>
          <w:szCs w:val="20"/>
        </w:rPr>
        <w:t xml:space="preserve"> </w:t>
      </w:r>
    </w:p>
    <w:p w:rsidRPr="00C155A0"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155A0">
        <w:rPr>
          <w:rFonts w:ascii="Times New Roman" w:hAnsi="Times New Roman"/>
          <w:sz w:val="24"/>
          <w:szCs w:val="20"/>
        </w:rPr>
        <w:t>In artikel 2e, vijfde lid, wordt “minerale oliën” vervangen door “het overbrengen van minerale oliën”.</w:t>
      </w:r>
    </w:p>
    <w:p w:rsidRPr="00C155A0" w:rsidR="00C155A0" w:rsidP="00C155A0" w:rsidRDefault="00C155A0">
      <w:pPr>
        <w:tabs>
          <w:tab w:val="left" w:pos="284"/>
          <w:tab w:val="left" w:pos="567"/>
          <w:tab w:val="left" w:pos="851"/>
        </w:tabs>
        <w:ind w:right="-2"/>
        <w:rPr>
          <w:rFonts w:ascii="Times New Roman" w:hAnsi="Times New Roman"/>
          <w:sz w:val="24"/>
          <w:szCs w:val="20"/>
        </w:rPr>
      </w:pPr>
    </w:p>
    <w:p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B</w:t>
      </w:r>
    </w:p>
    <w:p w:rsidRPr="00C155A0" w:rsidR="00C155A0" w:rsidP="00C155A0" w:rsidRDefault="00C155A0">
      <w:pPr>
        <w:tabs>
          <w:tab w:val="left" w:pos="284"/>
          <w:tab w:val="left" w:pos="567"/>
          <w:tab w:val="left" w:pos="851"/>
        </w:tabs>
        <w:ind w:right="-2"/>
        <w:rPr>
          <w:rFonts w:ascii="Times New Roman" w:hAnsi="Times New Roman"/>
          <w:sz w:val="24"/>
          <w:szCs w:val="20"/>
        </w:rPr>
      </w:pPr>
      <w:r w:rsidRPr="00C155A0">
        <w:rPr>
          <w:rFonts w:ascii="Times New Roman" w:hAnsi="Times New Roman"/>
          <w:sz w:val="24"/>
          <w:szCs w:val="20"/>
        </w:rPr>
        <w:t xml:space="preserve"> </w:t>
      </w:r>
    </w:p>
    <w:p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155A0">
        <w:rPr>
          <w:rFonts w:ascii="Times New Roman" w:hAnsi="Times New Roman"/>
          <w:sz w:val="24"/>
          <w:szCs w:val="20"/>
        </w:rPr>
        <w:t>Artikel 2f, eerste lid, komt te luiden:</w:t>
      </w:r>
    </w:p>
    <w:p w:rsidRPr="00C155A0"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155A0">
        <w:rPr>
          <w:rFonts w:ascii="Times New Roman" w:hAnsi="Times New Roman"/>
          <w:sz w:val="24"/>
          <w:szCs w:val="20"/>
        </w:rPr>
        <w:t>1. Als uitslag tot verbruik wordt mede aangemerkt het kopen van op het grondgebied van een andere lidstaat reeds tot verbruik uitgeslagen accijnsgoederen:</w:t>
      </w:r>
    </w:p>
    <w:p w:rsidRPr="00C155A0" w:rsidR="00C155A0" w:rsidP="00C155A0" w:rsidRDefault="002B4F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155A0" w:rsidR="00C155A0">
        <w:rPr>
          <w:rFonts w:ascii="Times New Roman" w:hAnsi="Times New Roman"/>
          <w:sz w:val="24"/>
          <w:szCs w:val="20"/>
        </w:rPr>
        <w:t>- door een in Nederland gevestigde persoon, niet zijnde een vergunninghouder van een accijnsgoederenplaats, een geregistreerde geadresseerde, een gecertificeerde geadresseerde of een zelfstandig bedrijf, en</w:t>
      </w:r>
    </w:p>
    <w:p w:rsidRPr="00C155A0" w:rsidR="00C155A0" w:rsidP="00C155A0" w:rsidRDefault="002B4F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155A0" w:rsidR="00C155A0">
        <w:rPr>
          <w:rFonts w:ascii="Times New Roman" w:hAnsi="Times New Roman"/>
          <w:sz w:val="24"/>
          <w:szCs w:val="20"/>
        </w:rPr>
        <w:t>- die door een afzender in een andere lidstaat die een zelfstandige economische activiteit verricht of voor diens rekening direct of indirect naar Nederland worden verzonden of vervoerd.</w:t>
      </w:r>
    </w:p>
    <w:p w:rsidRPr="00C155A0" w:rsidR="00C155A0" w:rsidP="00C155A0" w:rsidRDefault="00C155A0">
      <w:pPr>
        <w:tabs>
          <w:tab w:val="left" w:pos="284"/>
          <w:tab w:val="left" w:pos="567"/>
          <w:tab w:val="left" w:pos="851"/>
        </w:tabs>
        <w:ind w:right="-2"/>
        <w:rPr>
          <w:rFonts w:ascii="Times New Roman" w:hAnsi="Times New Roman"/>
          <w:sz w:val="24"/>
          <w:szCs w:val="20"/>
        </w:rPr>
      </w:pPr>
    </w:p>
    <w:p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C</w:t>
      </w:r>
    </w:p>
    <w:p w:rsidRPr="00C155A0" w:rsidR="00C155A0" w:rsidP="00C155A0" w:rsidRDefault="00C155A0">
      <w:pPr>
        <w:tabs>
          <w:tab w:val="left" w:pos="284"/>
          <w:tab w:val="left" w:pos="567"/>
          <w:tab w:val="left" w:pos="851"/>
        </w:tabs>
        <w:ind w:right="-2"/>
        <w:rPr>
          <w:rFonts w:ascii="Times New Roman" w:hAnsi="Times New Roman"/>
          <w:sz w:val="24"/>
          <w:szCs w:val="20"/>
        </w:rPr>
      </w:pPr>
      <w:r w:rsidRPr="00C155A0">
        <w:rPr>
          <w:rFonts w:ascii="Times New Roman" w:hAnsi="Times New Roman"/>
          <w:sz w:val="24"/>
          <w:szCs w:val="20"/>
        </w:rPr>
        <w:t xml:space="preserve"> </w:t>
      </w:r>
    </w:p>
    <w:p w:rsidRPr="00C155A0"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155A0">
        <w:rPr>
          <w:rFonts w:ascii="Times New Roman" w:hAnsi="Times New Roman"/>
          <w:sz w:val="24"/>
          <w:szCs w:val="20"/>
        </w:rPr>
        <w:t>In artikel 50l wordt “overeenkomstige” vervangen door “overeenkomstige toepassing”.</w:t>
      </w:r>
    </w:p>
    <w:p w:rsidRPr="00C155A0" w:rsidR="00C155A0" w:rsidP="00C155A0" w:rsidRDefault="00C155A0">
      <w:pPr>
        <w:tabs>
          <w:tab w:val="left" w:pos="284"/>
          <w:tab w:val="left" w:pos="567"/>
          <w:tab w:val="left" w:pos="851"/>
        </w:tabs>
        <w:ind w:right="-2"/>
        <w:rPr>
          <w:rFonts w:ascii="Times New Roman" w:hAnsi="Times New Roman"/>
          <w:sz w:val="24"/>
          <w:szCs w:val="20"/>
        </w:rPr>
      </w:pPr>
    </w:p>
    <w:p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D</w:t>
      </w:r>
    </w:p>
    <w:p w:rsidRPr="00C155A0" w:rsidR="00C155A0" w:rsidP="00C155A0" w:rsidRDefault="00C155A0">
      <w:pPr>
        <w:tabs>
          <w:tab w:val="left" w:pos="284"/>
          <w:tab w:val="left" w:pos="567"/>
          <w:tab w:val="left" w:pos="851"/>
        </w:tabs>
        <w:ind w:right="-2"/>
        <w:rPr>
          <w:rFonts w:ascii="Times New Roman" w:hAnsi="Times New Roman"/>
          <w:sz w:val="24"/>
          <w:szCs w:val="20"/>
        </w:rPr>
      </w:pPr>
    </w:p>
    <w:p w:rsidRPr="00C155A0"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155A0">
        <w:rPr>
          <w:rFonts w:ascii="Times New Roman" w:hAnsi="Times New Roman"/>
          <w:sz w:val="24"/>
          <w:szCs w:val="20"/>
        </w:rPr>
        <w:t>In artikel 56, derde lid, wordt “vergunninghouder geregistreerde afzender” vervangen door “vergunninghouder, de geregistreerde afzender” en wordt “de gecertificeerde geadresseerde bedoeld” vervangen door “de gecertificeerde geadresseerde, bedoeld”.</w:t>
      </w:r>
    </w:p>
    <w:p w:rsidRPr="00C155A0" w:rsidR="00C155A0" w:rsidP="00C155A0" w:rsidRDefault="00C155A0">
      <w:pPr>
        <w:tabs>
          <w:tab w:val="left" w:pos="284"/>
          <w:tab w:val="left" w:pos="567"/>
          <w:tab w:val="left" w:pos="851"/>
        </w:tabs>
        <w:ind w:right="-2"/>
        <w:rPr>
          <w:rFonts w:ascii="Times New Roman" w:hAnsi="Times New Roman"/>
          <w:sz w:val="24"/>
          <w:szCs w:val="20"/>
        </w:rPr>
      </w:pPr>
    </w:p>
    <w:p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E</w:t>
      </w:r>
    </w:p>
    <w:p w:rsidRPr="00C155A0" w:rsidR="00C155A0" w:rsidP="00C155A0" w:rsidRDefault="00C155A0">
      <w:pPr>
        <w:tabs>
          <w:tab w:val="left" w:pos="284"/>
          <w:tab w:val="left" w:pos="567"/>
          <w:tab w:val="left" w:pos="851"/>
        </w:tabs>
        <w:ind w:right="-2"/>
        <w:rPr>
          <w:rFonts w:ascii="Times New Roman" w:hAnsi="Times New Roman"/>
          <w:sz w:val="24"/>
          <w:szCs w:val="20"/>
        </w:rPr>
      </w:pPr>
      <w:r w:rsidRPr="00C155A0">
        <w:rPr>
          <w:rFonts w:ascii="Times New Roman" w:hAnsi="Times New Roman"/>
          <w:sz w:val="24"/>
          <w:szCs w:val="20"/>
        </w:rPr>
        <w:t xml:space="preserve"> </w:t>
      </w:r>
    </w:p>
    <w:p w:rsidRPr="00C155A0"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155A0">
        <w:rPr>
          <w:rFonts w:ascii="Times New Roman" w:hAnsi="Times New Roman"/>
          <w:sz w:val="24"/>
          <w:szCs w:val="20"/>
        </w:rPr>
        <w:t>In artikel 80, tweede lid, wordt “die die” vervangen door “die”.</w:t>
      </w:r>
    </w:p>
    <w:p w:rsidR="00C155A0" w:rsidP="00C155A0" w:rsidRDefault="00C155A0">
      <w:pPr>
        <w:tabs>
          <w:tab w:val="left" w:pos="284"/>
          <w:tab w:val="left" w:pos="567"/>
          <w:tab w:val="left" w:pos="851"/>
        </w:tabs>
        <w:ind w:right="-2"/>
        <w:rPr>
          <w:rFonts w:ascii="Times New Roman" w:hAnsi="Times New Roman"/>
          <w:sz w:val="24"/>
          <w:szCs w:val="20"/>
        </w:rPr>
      </w:pPr>
    </w:p>
    <w:p w:rsidRPr="00C155A0" w:rsidR="006A08F9" w:rsidP="00C155A0" w:rsidRDefault="006A08F9">
      <w:pPr>
        <w:tabs>
          <w:tab w:val="left" w:pos="284"/>
          <w:tab w:val="left" w:pos="567"/>
          <w:tab w:val="left" w:pos="851"/>
        </w:tabs>
        <w:ind w:right="-2"/>
        <w:rPr>
          <w:rFonts w:ascii="Times New Roman" w:hAnsi="Times New Roman"/>
          <w:sz w:val="24"/>
          <w:szCs w:val="20"/>
        </w:rPr>
      </w:pPr>
    </w:p>
    <w:p w:rsidRPr="00C155A0" w:rsidR="00C155A0" w:rsidP="00C155A0" w:rsidRDefault="00C155A0">
      <w:pPr>
        <w:tabs>
          <w:tab w:val="left" w:pos="284"/>
          <w:tab w:val="left" w:pos="567"/>
          <w:tab w:val="left" w:pos="851"/>
        </w:tabs>
        <w:ind w:right="-2"/>
        <w:rPr>
          <w:rFonts w:ascii="Times New Roman" w:hAnsi="Times New Roman"/>
          <w:b/>
          <w:sz w:val="24"/>
          <w:szCs w:val="20"/>
        </w:rPr>
      </w:pPr>
      <w:r w:rsidRPr="00C155A0">
        <w:rPr>
          <w:rFonts w:ascii="Times New Roman" w:hAnsi="Times New Roman"/>
          <w:b/>
          <w:sz w:val="24"/>
          <w:szCs w:val="20"/>
        </w:rPr>
        <w:t>ARTIKEL X</w:t>
      </w:r>
    </w:p>
    <w:p w:rsidRPr="00C155A0" w:rsidR="00C155A0" w:rsidP="00C155A0" w:rsidRDefault="00C155A0">
      <w:pPr>
        <w:tabs>
          <w:tab w:val="left" w:pos="284"/>
          <w:tab w:val="left" w:pos="567"/>
          <w:tab w:val="left" w:pos="851"/>
        </w:tabs>
        <w:ind w:right="-2"/>
        <w:rPr>
          <w:rFonts w:ascii="Times New Roman" w:hAnsi="Times New Roman"/>
          <w:sz w:val="24"/>
          <w:szCs w:val="20"/>
        </w:rPr>
      </w:pPr>
    </w:p>
    <w:p w:rsidRPr="00C155A0"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155A0">
        <w:rPr>
          <w:rFonts w:ascii="Times New Roman" w:hAnsi="Times New Roman"/>
          <w:sz w:val="24"/>
          <w:szCs w:val="20"/>
        </w:rPr>
        <w:t xml:space="preserve">In de Wet op de verbruiksbelasting van alcoholvrije dranken wordt aan artikel 17 toegevoegd “of enige andere persoon die is betrokken bij het voorhanden hebben ervan”. </w:t>
      </w:r>
    </w:p>
    <w:p w:rsidR="00C155A0" w:rsidP="00C155A0" w:rsidRDefault="00C155A0">
      <w:pPr>
        <w:tabs>
          <w:tab w:val="left" w:pos="284"/>
          <w:tab w:val="left" w:pos="567"/>
          <w:tab w:val="left" w:pos="851"/>
        </w:tabs>
        <w:ind w:right="-2"/>
        <w:rPr>
          <w:rFonts w:ascii="Times New Roman" w:hAnsi="Times New Roman"/>
          <w:sz w:val="24"/>
          <w:szCs w:val="20"/>
        </w:rPr>
      </w:pPr>
    </w:p>
    <w:p w:rsidRPr="00C155A0" w:rsidR="006A08F9" w:rsidP="00C155A0" w:rsidRDefault="006A08F9">
      <w:pPr>
        <w:tabs>
          <w:tab w:val="left" w:pos="284"/>
          <w:tab w:val="left" w:pos="567"/>
          <w:tab w:val="left" w:pos="851"/>
        </w:tabs>
        <w:ind w:right="-2"/>
        <w:rPr>
          <w:rFonts w:ascii="Times New Roman" w:hAnsi="Times New Roman"/>
          <w:sz w:val="24"/>
          <w:szCs w:val="20"/>
        </w:rPr>
      </w:pPr>
    </w:p>
    <w:p w:rsidRPr="00C155A0" w:rsidR="00C155A0" w:rsidP="00C155A0" w:rsidRDefault="00C155A0">
      <w:pPr>
        <w:tabs>
          <w:tab w:val="left" w:pos="284"/>
          <w:tab w:val="left" w:pos="567"/>
          <w:tab w:val="left" w:pos="851"/>
        </w:tabs>
        <w:ind w:right="-2"/>
        <w:rPr>
          <w:rFonts w:ascii="Times New Roman" w:hAnsi="Times New Roman"/>
          <w:b/>
          <w:sz w:val="24"/>
          <w:szCs w:val="20"/>
        </w:rPr>
      </w:pPr>
      <w:r w:rsidRPr="00C155A0">
        <w:rPr>
          <w:rFonts w:ascii="Times New Roman" w:hAnsi="Times New Roman"/>
          <w:b/>
          <w:sz w:val="24"/>
          <w:szCs w:val="20"/>
        </w:rPr>
        <w:t>ARTIKEL XI</w:t>
      </w:r>
    </w:p>
    <w:p w:rsidRPr="00C155A0" w:rsidR="00C155A0" w:rsidP="00C155A0" w:rsidRDefault="00C155A0">
      <w:pPr>
        <w:tabs>
          <w:tab w:val="left" w:pos="284"/>
          <w:tab w:val="left" w:pos="567"/>
          <w:tab w:val="left" w:pos="851"/>
        </w:tabs>
        <w:ind w:right="-2"/>
        <w:rPr>
          <w:rFonts w:ascii="Times New Roman" w:hAnsi="Times New Roman"/>
          <w:sz w:val="24"/>
          <w:szCs w:val="20"/>
        </w:rPr>
      </w:pPr>
    </w:p>
    <w:p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155A0">
        <w:rPr>
          <w:rFonts w:ascii="Times New Roman" w:hAnsi="Times New Roman"/>
          <w:sz w:val="24"/>
          <w:szCs w:val="20"/>
        </w:rPr>
        <w:t>De Algemene wet inkomensafhankelijke regelingen wordt als volgt gewijzigd:</w:t>
      </w:r>
    </w:p>
    <w:p w:rsidRPr="00C155A0" w:rsidR="00C155A0" w:rsidP="00C155A0" w:rsidRDefault="00C155A0">
      <w:pPr>
        <w:tabs>
          <w:tab w:val="left" w:pos="284"/>
          <w:tab w:val="left" w:pos="567"/>
          <w:tab w:val="left" w:pos="851"/>
        </w:tabs>
        <w:ind w:right="-2"/>
        <w:rPr>
          <w:rFonts w:ascii="Times New Roman" w:hAnsi="Times New Roman"/>
          <w:sz w:val="24"/>
          <w:szCs w:val="20"/>
        </w:rPr>
      </w:pPr>
    </w:p>
    <w:p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w:t>
      </w:r>
    </w:p>
    <w:p w:rsidRPr="00C155A0" w:rsidR="00C155A0" w:rsidP="00C155A0" w:rsidRDefault="00C155A0">
      <w:pPr>
        <w:tabs>
          <w:tab w:val="left" w:pos="284"/>
          <w:tab w:val="left" w:pos="567"/>
          <w:tab w:val="left" w:pos="851"/>
        </w:tabs>
        <w:ind w:right="-2"/>
        <w:rPr>
          <w:rFonts w:ascii="Times New Roman" w:hAnsi="Times New Roman"/>
          <w:sz w:val="24"/>
          <w:szCs w:val="20"/>
        </w:rPr>
      </w:pPr>
      <w:r w:rsidRPr="00C155A0">
        <w:rPr>
          <w:rFonts w:ascii="Times New Roman" w:hAnsi="Times New Roman"/>
          <w:sz w:val="24"/>
          <w:szCs w:val="20"/>
        </w:rPr>
        <w:t xml:space="preserve"> </w:t>
      </w:r>
    </w:p>
    <w:p w:rsidRPr="00C155A0"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155A0">
        <w:rPr>
          <w:rFonts w:ascii="Times New Roman" w:hAnsi="Times New Roman"/>
          <w:sz w:val="24"/>
          <w:szCs w:val="20"/>
        </w:rPr>
        <w:t xml:space="preserve">In artikel 3, vijfde lid, onderdeel b, en negende lid, hoofdstuk 2, opschrift, artikel 11, eerste en tweede lid, en artikel 12, tweede lid, aanhef en onderdelen a en b, wordt “Belastingdienst/Toeslagen” vervangen door “Dienst Toeslagen”. </w:t>
      </w:r>
    </w:p>
    <w:p w:rsidRPr="00C155A0" w:rsidR="00C155A0" w:rsidP="00C155A0" w:rsidRDefault="00C155A0">
      <w:pPr>
        <w:tabs>
          <w:tab w:val="left" w:pos="284"/>
          <w:tab w:val="left" w:pos="567"/>
          <w:tab w:val="left" w:pos="851"/>
        </w:tabs>
        <w:ind w:right="-2"/>
        <w:rPr>
          <w:rFonts w:ascii="Times New Roman" w:hAnsi="Times New Roman"/>
          <w:sz w:val="24"/>
          <w:szCs w:val="20"/>
        </w:rPr>
      </w:pPr>
    </w:p>
    <w:p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B</w:t>
      </w:r>
    </w:p>
    <w:p w:rsidRPr="00C155A0" w:rsidR="00C155A0" w:rsidP="00C155A0" w:rsidRDefault="00C155A0">
      <w:pPr>
        <w:tabs>
          <w:tab w:val="left" w:pos="284"/>
          <w:tab w:val="left" w:pos="567"/>
          <w:tab w:val="left" w:pos="851"/>
        </w:tabs>
        <w:ind w:right="-2"/>
        <w:rPr>
          <w:rFonts w:ascii="Times New Roman" w:hAnsi="Times New Roman"/>
          <w:sz w:val="24"/>
          <w:szCs w:val="20"/>
        </w:rPr>
      </w:pPr>
      <w:r w:rsidRPr="00C155A0">
        <w:rPr>
          <w:rFonts w:ascii="Times New Roman" w:hAnsi="Times New Roman"/>
          <w:sz w:val="24"/>
          <w:szCs w:val="20"/>
        </w:rPr>
        <w:t xml:space="preserve"> </w:t>
      </w:r>
    </w:p>
    <w:p w:rsidRPr="00C155A0"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155A0">
        <w:rPr>
          <w:rFonts w:ascii="Times New Roman" w:hAnsi="Times New Roman"/>
          <w:sz w:val="24"/>
          <w:szCs w:val="20"/>
        </w:rPr>
        <w:t>Artikel 13 wordt als volgt gewijzigd:</w:t>
      </w:r>
    </w:p>
    <w:p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C155A0"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155A0">
        <w:rPr>
          <w:rFonts w:ascii="Times New Roman" w:hAnsi="Times New Roman"/>
          <w:sz w:val="24"/>
          <w:szCs w:val="20"/>
        </w:rPr>
        <w:t>1. In het eerste lid wordt “Belastingdienst/Toeslagen” vervangen door “Dienst Toeslagen”.</w:t>
      </w:r>
    </w:p>
    <w:p w:rsidR="00C155A0" w:rsidP="00C155A0" w:rsidRDefault="00C155A0">
      <w:pPr>
        <w:tabs>
          <w:tab w:val="left" w:pos="284"/>
          <w:tab w:val="left" w:pos="567"/>
          <w:tab w:val="left" w:pos="851"/>
        </w:tabs>
        <w:ind w:right="-2"/>
        <w:rPr>
          <w:rFonts w:ascii="Times New Roman" w:hAnsi="Times New Roman"/>
          <w:sz w:val="24"/>
          <w:szCs w:val="20"/>
        </w:rPr>
      </w:pPr>
    </w:p>
    <w:p w:rsidRPr="00C155A0"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155A0">
        <w:rPr>
          <w:rFonts w:ascii="Times New Roman" w:hAnsi="Times New Roman"/>
          <w:sz w:val="24"/>
          <w:szCs w:val="20"/>
        </w:rPr>
        <w:t>2. In het tweede lid wordt “wordt bepaald op welke wijze” vervangen door “kunnen regels worden gesteld met betrekking tot de wijze waarop”.</w:t>
      </w:r>
    </w:p>
    <w:p w:rsidRPr="00C155A0" w:rsidR="00C155A0" w:rsidP="00C155A0" w:rsidRDefault="00C155A0">
      <w:pPr>
        <w:tabs>
          <w:tab w:val="left" w:pos="284"/>
          <w:tab w:val="left" w:pos="567"/>
          <w:tab w:val="left" w:pos="851"/>
        </w:tabs>
        <w:ind w:right="-2"/>
        <w:rPr>
          <w:rFonts w:ascii="Times New Roman" w:hAnsi="Times New Roman"/>
          <w:sz w:val="24"/>
          <w:szCs w:val="20"/>
        </w:rPr>
      </w:pPr>
    </w:p>
    <w:p w:rsidR="00C155A0" w:rsidP="00C155A0" w:rsidRDefault="00C155A0">
      <w:pPr>
        <w:tabs>
          <w:tab w:val="left" w:pos="284"/>
          <w:tab w:val="left" w:pos="567"/>
          <w:tab w:val="left" w:pos="851"/>
        </w:tabs>
        <w:ind w:right="-2"/>
        <w:rPr>
          <w:rFonts w:ascii="Times New Roman" w:hAnsi="Times New Roman"/>
          <w:sz w:val="24"/>
          <w:szCs w:val="20"/>
        </w:rPr>
      </w:pPr>
      <w:r w:rsidRPr="00C155A0">
        <w:rPr>
          <w:rFonts w:ascii="Times New Roman" w:hAnsi="Times New Roman"/>
          <w:sz w:val="24"/>
          <w:szCs w:val="20"/>
        </w:rPr>
        <w:t>C</w:t>
      </w:r>
    </w:p>
    <w:p w:rsidRPr="00C155A0" w:rsidR="00C155A0" w:rsidP="00C155A0" w:rsidRDefault="00C155A0">
      <w:pPr>
        <w:tabs>
          <w:tab w:val="left" w:pos="284"/>
          <w:tab w:val="left" w:pos="567"/>
          <w:tab w:val="left" w:pos="851"/>
        </w:tabs>
        <w:ind w:right="-2"/>
        <w:rPr>
          <w:rFonts w:ascii="Times New Roman" w:hAnsi="Times New Roman"/>
          <w:sz w:val="24"/>
          <w:szCs w:val="20"/>
        </w:rPr>
      </w:pPr>
      <w:r w:rsidRPr="00C155A0">
        <w:rPr>
          <w:rFonts w:ascii="Times New Roman" w:hAnsi="Times New Roman"/>
          <w:sz w:val="24"/>
          <w:szCs w:val="20"/>
        </w:rPr>
        <w:t xml:space="preserve"> </w:t>
      </w:r>
    </w:p>
    <w:p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155A0">
        <w:rPr>
          <w:rFonts w:ascii="Times New Roman" w:hAnsi="Times New Roman"/>
          <w:sz w:val="24"/>
          <w:szCs w:val="20"/>
        </w:rPr>
        <w:t>In de artikelen 13b, eerste lid, 14, eerste en derde lid, 15, eerste, zesde en zevende lid, 16, eerste lid, derde tot en met vijfde lid en zevende lid, aanhef en tweede zin,</w:t>
      </w:r>
      <w:r w:rsidR="00EE323B">
        <w:rPr>
          <w:rFonts w:ascii="Times New Roman" w:hAnsi="Times New Roman"/>
          <w:sz w:val="24"/>
          <w:szCs w:val="20"/>
        </w:rPr>
        <w:t xml:space="preserve"> 17, eerste lid, 18, opschrift en </w:t>
      </w:r>
      <w:r w:rsidRPr="00C155A0">
        <w:rPr>
          <w:rFonts w:ascii="Times New Roman" w:hAnsi="Times New Roman"/>
          <w:sz w:val="24"/>
          <w:szCs w:val="20"/>
        </w:rPr>
        <w:t xml:space="preserve">eerste tot en met zevende lid, 19, eerste tot en met vierde lid, 20, eerste en tweede lid, 21, eerste lid, aanhef en onderdeel a, 21a, 23, eerste lid, aanhef, 24a, aanhef, 25, eerste en tweede lid, 26, tweede en derde lid, 26b, eerste lid, tweede lid, aanhef en onderdeel a, en derde lid, 28, eerste lid, 29a, eerste en tweede lid, 30, eerste en tweede lid, 31bis, 31a, aanhef en onderdelen b en d, 32, eerste, tweede en zesde lid, 33, vierde lid, 34, eerste lid, 37, vijfde </w:t>
      </w:r>
      <w:r w:rsidR="00343E12">
        <w:rPr>
          <w:rFonts w:ascii="Times New Roman" w:hAnsi="Times New Roman"/>
          <w:sz w:val="24"/>
          <w:szCs w:val="20"/>
        </w:rPr>
        <w:t>en zesde lid, 38, opschrift,</w:t>
      </w:r>
      <w:r w:rsidRPr="00C155A0">
        <w:rPr>
          <w:rFonts w:ascii="Times New Roman" w:hAnsi="Times New Roman"/>
          <w:sz w:val="24"/>
          <w:szCs w:val="20"/>
        </w:rPr>
        <w:t xml:space="preserve"> eerste tot en met derde lid, vierde lid, aanhef, zesde lid, negende lid en tiende lid, 38a, opschrift en eerste en tweede lid, 39, eerste, tweede en vierde lid, 39a, 40, eerste lid en tweede lid, aanhef, 41, eerste en vijfde lid, 42, eerste lid, 42a, eerste lid, aanhef, tweede lid, derde lid en vijfde lid, aanhef, en 44a wordt “Belastingdienst/Toeslagen” telkens vervangen door “Dienst Toeslagen”.</w:t>
      </w:r>
    </w:p>
    <w:p w:rsidR="00C155A0" w:rsidP="00C155A0" w:rsidRDefault="00C155A0">
      <w:pPr>
        <w:tabs>
          <w:tab w:val="left" w:pos="284"/>
          <w:tab w:val="left" w:pos="567"/>
          <w:tab w:val="left" w:pos="851"/>
        </w:tabs>
        <w:ind w:right="-2"/>
        <w:rPr>
          <w:rFonts w:ascii="Times New Roman" w:hAnsi="Times New Roman"/>
          <w:sz w:val="24"/>
          <w:szCs w:val="20"/>
        </w:rPr>
      </w:pPr>
    </w:p>
    <w:p w:rsidR="006A08F9" w:rsidP="00C155A0" w:rsidRDefault="006A08F9">
      <w:pPr>
        <w:tabs>
          <w:tab w:val="left" w:pos="284"/>
          <w:tab w:val="left" w:pos="567"/>
          <w:tab w:val="left" w:pos="851"/>
        </w:tabs>
        <w:ind w:right="-2"/>
        <w:rPr>
          <w:rFonts w:ascii="Times New Roman" w:hAnsi="Times New Roman"/>
          <w:sz w:val="24"/>
          <w:szCs w:val="20"/>
        </w:rPr>
      </w:pPr>
    </w:p>
    <w:p w:rsidRPr="00C155A0" w:rsidR="00C155A0" w:rsidP="00C155A0" w:rsidRDefault="00C155A0">
      <w:pPr>
        <w:tabs>
          <w:tab w:val="left" w:pos="284"/>
          <w:tab w:val="left" w:pos="567"/>
          <w:tab w:val="left" w:pos="851"/>
        </w:tabs>
        <w:ind w:right="-2"/>
        <w:rPr>
          <w:rFonts w:ascii="Times New Roman" w:hAnsi="Times New Roman"/>
          <w:b/>
          <w:sz w:val="24"/>
          <w:szCs w:val="20"/>
        </w:rPr>
      </w:pPr>
      <w:r w:rsidRPr="00C155A0">
        <w:rPr>
          <w:rFonts w:ascii="Times New Roman" w:hAnsi="Times New Roman"/>
          <w:b/>
          <w:sz w:val="24"/>
          <w:szCs w:val="20"/>
        </w:rPr>
        <w:t>ARTIKEL XII</w:t>
      </w:r>
    </w:p>
    <w:p w:rsidRPr="00C155A0" w:rsidR="00C155A0" w:rsidP="00C155A0" w:rsidRDefault="00C155A0">
      <w:pPr>
        <w:tabs>
          <w:tab w:val="left" w:pos="284"/>
          <w:tab w:val="left" w:pos="567"/>
          <w:tab w:val="left" w:pos="851"/>
        </w:tabs>
        <w:ind w:right="-2"/>
        <w:rPr>
          <w:rFonts w:ascii="Times New Roman" w:hAnsi="Times New Roman"/>
          <w:sz w:val="24"/>
          <w:szCs w:val="20"/>
        </w:rPr>
      </w:pPr>
    </w:p>
    <w:p w:rsidRPr="00F83ED3" w:rsidR="00C155A0" w:rsidP="00C155A0" w:rsidRDefault="00C155A0">
      <w:pPr>
        <w:tabs>
          <w:tab w:val="left" w:pos="284"/>
          <w:tab w:val="left" w:pos="567"/>
          <w:tab w:val="left" w:pos="851"/>
        </w:tabs>
        <w:ind w:right="-2"/>
        <w:rPr>
          <w:rFonts w:ascii="Times New Roman" w:hAnsi="Times New Roman"/>
          <w:sz w:val="24"/>
        </w:rPr>
      </w:pPr>
      <w:r w:rsidRPr="00F83ED3">
        <w:rPr>
          <w:rFonts w:ascii="Times New Roman" w:hAnsi="Times New Roman"/>
          <w:sz w:val="24"/>
        </w:rPr>
        <w:tab/>
        <w:t xml:space="preserve">In de Wet hersteloperatie toeslagen wordt in de artikelen 2.1, eerste lid, aanhef en onderdeel a, en derde lid, 2.3, vijfde lid, 2.4, eerste lid, 2.5, 2.6, eerste en derde lid, 2.7, eerste en tweede lid, 2.8, eerste lid, 2.9, eerste </w:t>
      </w:r>
      <w:r w:rsidRPr="00F83ED3" w:rsidR="00FF402B">
        <w:rPr>
          <w:rFonts w:ascii="Times New Roman" w:hAnsi="Times New Roman"/>
          <w:sz w:val="24"/>
        </w:rPr>
        <w:t xml:space="preserve">en tweede </w:t>
      </w:r>
      <w:r w:rsidRPr="00F83ED3">
        <w:rPr>
          <w:rFonts w:ascii="Times New Roman" w:hAnsi="Times New Roman"/>
          <w:sz w:val="24"/>
        </w:rPr>
        <w:t xml:space="preserve">lid, 2.10, 2.11, eerste lid, aanhef, en tweede lid, aanhef en onderdeel a, </w:t>
      </w:r>
      <w:r w:rsidRPr="00F83ED3" w:rsidR="00025C5B">
        <w:rPr>
          <w:rFonts w:ascii="Times New Roman" w:hAnsi="Times New Roman"/>
          <w:iCs/>
          <w:sz w:val="24"/>
        </w:rPr>
        <w:t xml:space="preserve">2.11a, eerste lid, aanhef, 2.11b, eerste lid, aanhef, en tweede lid, aanhef en onderdeel b, </w:t>
      </w:r>
      <w:r w:rsidRPr="00F83ED3">
        <w:rPr>
          <w:rFonts w:ascii="Times New Roman" w:hAnsi="Times New Roman"/>
          <w:sz w:val="24"/>
        </w:rPr>
        <w:t xml:space="preserve">2.13, onderdelen a en b, </w:t>
      </w:r>
      <w:r w:rsidRPr="00F83ED3" w:rsidR="000127E2">
        <w:rPr>
          <w:rFonts w:ascii="Times New Roman" w:hAnsi="Times New Roman"/>
          <w:iCs/>
          <w:sz w:val="24"/>
        </w:rPr>
        <w:t xml:space="preserve">2.13a, onderdeel a, 2.14, eerste lid, 2.14a, eerste lid, aanhef, 2.14h, eerste en tweede lid, 2.14i, </w:t>
      </w:r>
      <w:r w:rsidRPr="00F83ED3">
        <w:rPr>
          <w:rFonts w:ascii="Times New Roman" w:hAnsi="Times New Roman"/>
          <w:sz w:val="24"/>
        </w:rPr>
        <w:t>2.16, eerste lid, aanhef en onderdeel a, 2.17, eerste lid, 2.18, eerste lid, aanhef en onderdeel a, onder 1˚,</w:t>
      </w:r>
      <w:r w:rsidRPr="00F83ED3" w:rsidR="000127E2">
        <w:rPr>
          <w:rFonts w:ascii="Times New Roman" w:hAnsi="Times New Roman"/>
          <w:sz w:val="24"/>
        </w:rPr>
        <w:t xml:space="preserve"> en onderdeel b, 2.21, zes</w:t>
      </w:r>
      <w:r w:rsidRPr="00F83ED3">
        <w:rPr>
          <w:rFonts w:ascii="Times New Roman" w:hAnsi="Times New Roman"/>
          <w:sz w:val="24"/>
        </w:rPr>
        <w:t xml:space="preserve">de lid, 3.1, opschrift, eerste lid, aanhef, en vierde lid, 4.3, derde lid, onderdeel b, 4.6, eerste, vierde en zesde lid, 4.7, eerste lid, aanhef, vierde lid en vijfde lid, 5.2, tweede tot en met vierde lid, 6.1, tweede </w:t>
      </w:r>
      <w:r w:rsidRPr="00F83ED3" w:rsidR="00672305">
        <w:rPr>
          <w:rFonts w:ascii="Times New Roman" w:hAnsi="Times New Roman"/>
          <w:sz w:val="24"/>
        </w:rPr>
        <w:t xml:space="preserve">en zevende </w:t>
      </w:r>
      <w:r w:rsidRPr="00F83ED3">
        <w:rPr>
          <w:rFonts w:ascii="Times New Roman" w:hAnsi="Times New Roman"/>
          <w:sz w:val="24"/>
        </w:rPr>
        <w:t xml:space="preserve">lid, </w:t>
      </w:r>
      <w:r w:rsidRPr="00F83ED3" w:rsidR="00672305">
        <w:rPr>
          <w:rFonts w:ascii="Times New Roman" w:hAnsi="Times New Roman"/>
          <w:iCs/>
          <w:sz w:val="24"/>
        </w:rPr>
        <w:t>6.2, eerste, derde en vierde lid en vijfde lid, aanhef en onderdeel b, onder 2</w:t>
      </w:r>
      <w:bookmarkStart w:name="_Hlk144112982" w:id="0"/>
      <w:r w:rsidRPr="00F83ED3" w:rsidR="00672305">
        <w:rPr>
          <w:rFonts w:ascii="Times New Roman" w:hAnsi="Times New Roman"/>
          <w:iCs/>
          <w:sz w:val="24"/>
          <w:vertAlign w:val="superscript"/>
        </w:rPr>
        <w:t>o</w:t>
      </w:r>
      <w:bookmarkEnd w:id="0"/>
      <w:r w:rsidRPr="00F83ED3">
        <w:rPr>
          <w:rFonts w:ascii="Times New Roman" w:hAnsi="Times New Roman"/>
          <w:sz w:val="24"/>
        </w:rPr>
        <w:t xml:space="preserve">, 6.4, aanhef en onderdelen a en b, </w:t>
      </w:r>
      <w:r w:rsidRPr="00F83ED3" w:rsidR="00672305">
        <w:rPr>
          <w:rFonts w:ascii="Times New Roman" w:hAnsi="Times New Roman"/>
          <w:sz w:val="24"/>
        </w:rPr>
        <w:t>6.4a, 6.6, 6.7, eerste en vierde</w:t>
      </w:r>
      <w:r w:rsidRPr="00F83ED3">
        <w:rPr>
          <w:rFonts w:ascii="Times New Roman" w:hAnsi="Times New Roman"/>
          <w:sz w:val="24"/>
        </w:rPr>
        <w:t xml:space="preserve"> lid, 6.9, eerste tot en met zevende lid</w:t>
      </w:r>
      <w:r w:rsidRPr="00F83ED3" w:rsidR="00F83ED3">
        <w:rPr>
          <w:rFonts w:ascii="Times New Roman" w:hAnsi="Times New Roman"/>
          <w:sz w:val="24"/>
        </w:rPr>
        <w:t xml:space="preserve"> en negende lid</w:t>
      </w:r>
      <w:r w:rsidRPr="00F83ED3">
        <w:rPr>
          <w:rFonts w:ascii="Times New Roman" w:hAnsi="Times New Roman"/>
          <w:sz w:val="24"/>
        </w:rPr>
        <w:t xml:space="preserve">, 6.10, eerste en tweede lid, 6.10a, 6.10b, </w:t>
      </w:r>
      <w:r w:rsidRPr="00F83ED3" w:rsidR="00F83ED3">
        <w:rPr>
          <w:rFonts w:ascii="Times New Roman" w:hAnsi="Times New Roman"/>
          <w:iCs/>
          <w:sz w:val="24"/>
        </w:rPr>
        <w:t>6.11, opschrift en eerste, derde, vierde, negende en tiende lid</w:t>
      </w:r>
      <w:r w:rsidRPr="00F83ED3">
        <w:rPr>
          <w:rFonts w:ascii="Times New Roman" w:hAnsi="Times New Roman"/>
          <w:sz w:val="24"/>
        </w:rPr>
        <w:t xml:space="preserve">, </w:t>
      </w:r>
      <w:r w:rsidRPr="00F83ED3" w:rsidR="00F83ED3">
        <w:rPr>
          <w:rFonts w:ascii="Times New Roman" w:hAnsi="Times New Roman"/>
          <w:iCs/>
          <w:sz w:val="24"/>
        </w:rPr>
        <w:t>6.12, opschrift, eerste tot en met vijfde lid, zesde lid, aanhef, zevende, achtste en negende lid en twaalfde tot en met vijftiende lid</w:t>
      </w:r>
      <w:r w:rsidRPr="00F83ED3">
        <w:rPr>
          <w:rFonts w:ascii="Times New Roman" w:hAnsi="Times New Roman"/>
          <w:sz w:val="24"/>
        </w:rPr>
        <w:t>, 6.13, eer</w:t>
      </w:r>
      <w:r w:rsidRPr="00F83ED3" w:rsidR="00F83ED3">
        <w:rPr>
          <w:rFonts w:ascii="Times New Roman" w:hAnsi="Times New Roman"/>
          <w:sz w:val="24"/>
        </w:rPr>
        <w:t xml:space="preserve">ste lid, 9.1, eerste lid, </w:t>
      </w:r>
      <w:r w:rsidRPr="00F83ED3">
        <w:rPr>
          <w:rFonts w:ascii="Times New Roman" w:hAnsi="Times New Roman"/>
          <w:sz w:val="24"/>
        </w:rPr>
        <w:t>“Belastingdienst/Toeslagen” telkens vervangen door “Dienst Toeslagen”.</w:t>
      </w:r>
    </w:p>
    <w:p w:rsidR="00C155A0" w:rsidP="00C155A0" w:rsidRDefault="00C155A0">
      <w:pPr>
        <w:tabs>
          <w:tab w:val="left" w:pos="284"/>
          <w:tab w:val="left" w:pos="567"/>
          <w:tab w:val="left" w:pos="851"/>
        </w:tabs>
        <w:ind w:right="-2"/>
        <w:rPr>
          <w:rFonts w:ascii="Times New Roman" w:hAnsi="Times New Roman"/>
          <w:sz w:val="24"/>
          <w:szCs w:val="20"/>
        </w:rPr>
      </w:pPr>
    </w:p>
    <w:p w:rsidR="00F83ED3" w:rsidP="00C155A0" w:rsidRDefault="00F83ED3">
      <w:pPr>
        <w:tabs>
          <w:tab w:val="left" w:pos="284"/>
          <w:tab w:val="left" w:pos="567"/>
          <w:tab w:val="left" w:pos="851"/>
        </w:tabs>
        <w:ind w:right="-2"/>
        <w:rPr>
          <w:rFonts w:ascii="Times New Roman" w:hAnsi="Times New Roman"/>
          <w:sz w:val="24"/>
          <w:szCs w:val="20"/>
        </w:rPr>
      </w:pPr>
    </w:p>
    <w:p w:rsidRPr="00F83ED3" w:rsidR="00F83ED3" w:rsidP="00F83ED3" w:rsidRDefault="00F83ED3">
      <w:pPr>
        <w:rPr>
          <w:rFonts w:ascii="Times New Roman" w:hAnsi="Times New Roman"/>
          <w:b/>
          <w:bCs/>
          <w:iCs/>
          <w:sz w:val="24"/>
        </w:rPr>
      </w:pPr>
      <w:r w:rsidRPr="00F83ED3">
        <w:rPr>
          <w:rFonts w:ascii="Times New Roman" w:hAnsi="Times New Roman"/>
          <w:b/>
          <w:bCs/>
          <w:iCs/>
          <w:sz w:val="24"/>
        </w:rPr>
        <w:t>ARTIKEL XIIA</w:t>
      </w:r>
    </w:p>
    <w:p w:rsidRPr="00F83ED3" w:rsidR="00F83ED3" w:rsidP="00F83ED3" w:rsidRDefault="00F83ED3">
      <w:pPr>
        <w:rPr>
          <w:rFonts w:ascii="Times New Roman" w:hAnsi="Times New Roman"/>
          <w:iCs/>
          <w:sz w:val="24"/>
        </w:rPr>
      </w:pPr>
    </w:p>
    <w:p w:rsidRPr="00F83ED3" w:rsidR="00F83ED3" w:rsidP="00F83ED3" w:rsidRDefault="00F83ED3">
      <w:pPr>
        <w:ind w:firstLine="284"/>
        <w:rPr>
          <w:rFonts w:ascii="Times New Roman" w:hAnsi="Times New Roman"/>
          <w:iCs/>
          <w:sz w:val="24"/>
        </w:rPr>
      </w:pPr>
      <w:r w:rsidRPr="00F83ED3">
        <w:rPr>
          <w:rFonts w:ascii="Times New Roman" w:hAnsi="Times New Roman"/>
          <w:iCs/>
          <w:sz w:val="24"/>
        </w:rPr>
        <w:t xml:space="preserve">In de Wet aanvullende regelingen hersteloperatie toeslagen wordt in artikel I, onderdelen C, K, M, onder 2, </w:t>
      </w:r>
      <w:proofErr w:type="spellStart"/>
      <w:r w:rsidRPr="00F83ED3">
        <w:rPr>
          <w:rFonts w:ascii="Times New Roman" w:hAnsi="Times New Roman"/>
          <w:iCs/>
          <w:sz w:val="24"/>
        </w:rPr>
        <w:t>EEa</w:t>
      </w:r>
      <w:proofErr w:type="spellEnd"/>
      <w:r w:rsidRPr="00F83ED3">
        <w:rPr>
          <w:rFonts w:ascii="Times New Roman" w:hAnsi="Times New Roman"/>
          <w:iCs/>
          <w:sz w:val="24"/>
        </w:rPr>
        <w:t xml:space="preserve">, MM, onder 2, </w:t>
      </w:r>
      <w:proofErr w:type="spellStart"/>
      <w:r w:rsidRPr="00F83ED3">
        <w:rPr>
          <w:rFonts w:ascii="Times New Roman" w:hAnsi="Times New Roman"/>
          <w:iCs/>
          <w:sz w:val="24"/>
        </w:rPr>
        <w:t>NNa</w:t>
      </w:r>
      <w:proofErr w:type="spellEnd"/>
      <w:r w:rsidRPr="00F83ED3">
        <w:rPr>
          <w:rFonts w:ascii="Times New Roman" w:hAnsi="Times New Roman"/>
          <w:iCs/>
          <w:sz w:val="24"/>
        </w:rPr>
        <w:t xml:space="preserve">, </w:t>
      </w:r>
      <w:proofErr w:type="spellStart"/>
      <w:r w:rsidRPr="00F83ED3">
        <w:rPr>
          <w:rFonts w:ascii="Times New Roman" w:hAnsi="Times New Roman"/>
          <w:iCs/>
          <w:sz w:val="24"/>
        </w:rPr>
        <w:t>TTa</w:t>
      </w:r>
      <w:proofErr w:type="spellEnd"/>
      <w:r w:rsidRPr="00F83ED3">
        <w:rPr>
          <w:rFonts w:ascii="Times New Roman" w:hAnsi="Times New Roman"/>
          <w:iCs/>
          <w:sz w:val="24"/>
        </w:rPr>
        <w:t>, VV en ZZ “Belastingdienst/Toeslagen” telkens vervangen door “Dienst Toeslagen”.</w:t>
      </w:r>
    </w:p>
    <w:p w:rsidR="00F83ED3" w:rsidP="00C155A0" w:rsidRDefault="00F83ED3">
      <w:pPr>
        <w:tabs>
          <w:tab w:val="left" w:pos="284"/>
          <w:tab w:val="left" w:pos="567"/>
          <w:tab w:val="left" w:pos="851"/>
        </w:tabs>
        <w:ind w:right="-2"/>
        <w:rPr>
          <w:rFonts w:ascii="Times New Roman" w:hAnsi="Times New Roman"/>
          <w:sz w:val="24"/>
          <w:szCs w:val="20"/>
        </w:rPr>
      </w:pPr>
    </w:p>
    <w:p w:rsidRPr="00C155A0" w:rsidR="006A08F9" w:rsidP="00C155A0" w:rsidRDefault="006A08F9">
      <w:pPr>
        <w:tabs>
          <w:tab w:val="left" w:pos="284"/>
          <w:tab w:val="left" w:pos="567"/>
          <w:tab w:val="left" w:pos="851"/>
        </w:tabs>
        <w:ind w:right="-2"/>
        <w:rPr>
          <w:rFonts w:ascii="Times New Roman" w:hAnsi="Times New Roman"/>
          <w:sz w:val="24"/>
          <w:szCs w:val="20"/>
        </w:rPr>
      </w:pPr>
    </w:p>
    <w:p w:rsidRPr="00C155A0" w:rsidR="00C155A0" w:rsidP="00C155A0" w:rsidRDefault="00C155A0">
      <w:pPr>
        <w:tabs>
          <w:tab w:val="left" w:pos="284"/>
          <w:tab w:val="left" w:pos="567"/>
          <w:tab w:val="left" w:pos="851"/>
        </w:tabs>
        <w:ind w:right="-2"/>
        <w:rPr>
          <w:rFonts w:ascii="Times New Roman" w:hAnsi="Times New Roman"/>
          <w:b/>
          <w:sz w:val="24"/>
          <w:szCs w:val="20"/>
        </w:rPr>
      </w:pPr>
      <w:r w:rsidRPr="00C155A0">
        <w:rPr>
          <w:rFonts w:ascii="Times New Roman" w:hAnsi="Times New Roman"/>
          <w:b/>
          <w:sz w:val="24"/>
          <w:szCs w:val="20"/>
        </w:rPr>
        <w:t>ARTIKEL XIII</w:t>
      </w:r>
    </w:p>
    <w:p w:rsidRPr="00C155A0" w:rsidR="00C155A0" w:rsidP="00C155A0" w:rsidRDefault="00C155A0">
      <w:pPr>
        <w:tabs>
          <w:tab w:val="left" w:pos="284"/>
          <w:tab w:val="left" w:pos="567"/>
          <w:tab w:val="left" w:pos="851"/>
        </w:tabs>
        <w:ind w:right="-2"/>
        <w:rPr>
          <w:rFonts w:ascii="Times New Roman" w:hAnsi="Times New Roman"/>
          <w:sz w:val="24"/>
          <w:szCs w:val="20"/>
        </w:rPr>
      </w:pPr>
    </w:p>
    <w:p w:rsidRPr="00C155A0"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C155A0">
        <w:rPr>
          <w:rFonts w:ascii="Times New Roman" w:hAnsi="Times New Roman"/>
          <w:sz w:val="24"/>
          <w:szCs w:val="20"/>
        </w:rPr>
        <w:t>In de Wet op de zorgtoeslag wordt in artikel 5, eerste en tweede lid, “Belastingdienst/Toeslagen” vervangen door “Dienst Toeslagen”.</w:t>
      </w:r>
    </w:p>
    <w:p w:rsidR="00C155A0" w:rsidP="00C155A0" w:rsidRDefault="00C155A0">
      <w:pPr>
        <w:tabs>
          <w:tab w:val="left" w:pos="284"/>
          <w:tab w:val="left" w:pos="567"/>
          <w:tab w:val="left" w:pos="851"/>
        </w:tabs>
        <w:ind w:right="-2"/>
        <w:rPr>
          <w:rFonts w:ascii="Times New Roman" w:hAnsi="Times New Roman"/>
          <w:sz w:val="24"/>
          <w:szCs w:val="20"/>
        </w:rPr>
      </w:pPr>
    </w:p>
    <w:p w:rsidRPr="00C155A0" w:rsidR="006A08F9" w:rsidP="00C155A0" w:rsidRDefault="006A08F9">
      <w:pPr>
        <w:tabs>
          <w:tab w:val="left" w:pos="284"/>
          <w:tab w:val="left" w:pos="567"/>
          <w:tab w:val="left" w:pos="851"/>
        </w:tabs>
        <w:ind w:right="-2"/>
        <w:rPr>
          <w:rFonts w:ascii="Times New Roman" w:hAnsi="Times New Roman"/>
          <w:sz w:val="24"/>
          <w:szCs w:val="20"/>
        </w:rPr>
      </w:pPr>
    </w:p>
    <w:p w:rsidRPr="00C155A0" w:rsidR="00C155A0" w:rsidP="00C155A0" w:rsidRDefault="00C155A0">
      <w:pPr>
        <w:tabs>
          <w:tab w:val="left" w:pos="284"/>
          <w:tab w:val="left" w:pos="567"/>
          <w:tab w:val="left" w:pos="851"/>
        </w:tabs>
        <w:ind w:right="-2"/>
        <w:rPr>
          <w:rFonts w:ascii="Times New Roman" w:hAnsi="Times New Roman"/>
          <w:b/>
          <w:sz w:val="24"/>
          <w:szCs w:val="20"/>
        </w:rPr>
      </w:pPr>
      <w:r w:rsidRPr="00C155A0">
        <w:rPr>
          <w:rFonts w:ascii="Times New Roman" w:hAnsi="Times New Roman"/>
          <w:b/>
          <w:sz w:val="24"/>
          <w:szCs w:val="20"/>
        </w:rPr>
        <w:t>ARTIKEL XIV</w:t>
      </w:r>
    </w:p>
    <w:p w:rsidRPr="00C155A0" w:rsidR="00C155A0" w:rsidP="00C155A0" w:rsidRDefault="00C155A0">
      <w:pPr>
        <w:tabs>
          <w:tab w:val="left" w:pos="284"/>
          <w:tab w:val="left" w:pos="567"/>
          <w:tab w:val="left" w:pos="851"/>
        </w:tabs>
        <w:ind w:right="-2"/>
        <w:rPr>
          <w:rFonts w:ascii="Times New Roman" w:hAnsi="Times New Roman"/>
          <w:sz w:val="24"/>
          <w:szCs w:val="20"/>
        </w:rPr>
      </w:pPr>
    </w:p>
    <w:p w:rsidRPr="00C155A0"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155A0">
        <w:rPr>
          <w:rFonts w:ascii="Times New Roman" w:hAnsi="Times New Roman"/>
          <w:sz w:val="24"/>
          <w:szCs w:val="20"/>
        </w:rPr>
        <w:t>In de Wet op de huurtoeslag wordt in de artikelen 1a, tweede lid, 5, tweede lid, 11, tweede lid, 48c, 49, eerste en tweede lid, en 55, vijfde lid, “Belastingdienst/Toeslagen” telkens vervangen door “Dienst Toeslagen ”.</w:t>
      </w:r>
    </w:p>
    <w:p w:rsidR="00C155A0" w:rsidP="00C155A0" w:rsidRDefault="00C155A0">
      <w:pPr>
        <w:tabs>
          <w:tab w:val="left" w:pos="284"/>
          <w:tab w:val="left" w:pos="567"/>
          <w:tab w:val="left" w:pos="851"/>
        </w:tabs>
        <w:ind w:right="-2"/>
        <w:rPr>
          <w:rFonts w:ascii="Times New Roman" w:hAnsi="Times New Roman"/>
          <w:sz w:val="24"/>
          <w:szCs w:val="20"/>
        </w:rPr>
      </w:pPr>
    </w:p>
    <w:p w:rsidRPr="00C155A0" w:rsidR="006A08F9" w:rsidP="00C155A0" w:rsidRDefault="006A08F9">
      <w:pPr>
        <w:tabs>
          <w:tab w:val="left" w:pos="284"/>
          <w:tab w:val="left" w:pos="567"/>
          <w:tab w:val="left" w:pos="851"/>
        </w:tabs>
        <w:ind w:right="-2"/>
        <w:rPr>
          <w:rFonts w:ascii="Times New Roman" w:hAnsi="Times New Roman"/>
          <w:sz w:val="24"/>
          <w:szCs w:val="20"/>
        </w:rPr>
      </w:pPr>
    </w:p>
    <w:p w:rsidRPr="00C155A0" w:rsidR="00C155A0" w:rsidP="00C155A0" w:rsidRDefault="00C155A0">
      <w:pPr>
        <w:tabs>
          <w:tab w:val="left" w:pos="284"/>
          <w:tab w:val="left" w:pos="567"/>
          <w:tab w:val="left" w:pos="851"/>
        </w:tabs>
        <w:ind w:right="-2"/>
        <w:rPr>
          <w:rFonts w:ascii="Times New Roman" w:hAnsi="Times New Roman"/>
          <w:b/>
          <w:sz w:val="24"/>
          <w:szCs w:val="20"/>
        </w:rPr>
      </w:pPr>
      <w:r w:rsidRPr="00C155A0">
        <w:rPr>
          <w:rFonts w:ascii="Times New Roman" w:hAnsi="Times New Roman"/>
          <w:b/>
          <w:sz w:val="24"/>
          <w:szCs w:val="20"/>
        </w:rPr>
        <w:t>ARTIKEL XV</w:t>
      </w:r>
    </w:p>
    <w:p w:rsidRPr="00C155A0" w:rsidR="00C155A0" w:rsidP="00C155A0" w:rsidRDefault="00C155A0">
      <w:pPr>
        <w:tabs>
          <w:tab w:val="left" w:pos="284"/>
          <w:tab w:val="left" w:pos="567"/>
          <w:tab w:val="left" w:pos="851"/>
        </w:tabs>
        <w:ind w:right="-2"/>
        <w:rPr>
          <w:rFonts w:ascii="Times New Roman" w:hAnsi="Times New Roman"/>
          <w:sz w:val="24"/>
          <w:szCs w:val="20"/>
        </w:rPr>
      </w:pPr>
    </w:p>
    <w:p w:rsidRPr="00C155A0"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155A0">
        <w:rPr>
          <w:rFonts w:ascii="Times New Roman" w:hAnsi="Times New Roman"/>
          <w:sz w:val="24"/>
          <w:szCs w:val="20"/>
        </w:rPr>
        <w:t xml:space="preserve">In de Wet op het </w:t>
      </w:r>
      <w:proofErr w:type="spellStart"/>
      <w:r w:rsidRPr="00C155A0">
        <w:rPr>
          <w:rFonts w:ascii="Times New Roman" w:hAnsi="Times New Roman"/>
          <w:sz w:val="24"/>
          <w:szCs w:val="20"/>
        </w:rPr>
        <w:t>kindgebonden</w:t>
      </w:r>
      <w:proofErr w:type="spellEnd"/>
      <w:r w:rsidRPr="00C155A0">
        <w:rPr>
          <w:rFonts w:ascii="Times New Roman" w:hAnsi="Times New Roman"/>
          <w:sz w:val="24"/>
          <w:szCs w:val="20"/>
        </w:rPr>
        <w:t xml:space="preserve"> budget wordt in artikel 5, eerste lid, tweede lid, onderdeel b, en derde lid, “Belastingdienst/Toeslagen” vervangen door “Dienst Toeslagen”.</w:t>
      </w:r>
    </w:p>
    <w:p w:rsidR="00C155A0" w:rsidP="00C155A0" w:rsidRDefault="00C155A0">
      <w:pPr>
        <w:tabs>
          <w:tab w:val="left" w:pos="284"/>
          <w:tab w:val="left" w:pos="567"/>
          <w:tab w:val="left" w:pos="851"/>
        </w:tabs>
        <w:ind w:right="-2"/>
        <w:rPr>
          <w:rFonts w:ascii="Times New Roman" w:hAnsi="Times New Roman"/>
          <w:sz w:val="24"/>
          <w:szCs w:val="20"/>
        </w:rPr>
      </w:pPr>
    </w:p>
    <w:p w:rsidRPr="00C155A0" w:rsidR="006A08F9" w:rsidP="00C155A0" w:rsidRDefault="006A08F9">
      <w:pPr>
        <w:tabs>
          <w:tab w:val="left" w:pos="284"/>
          <w:tab w:val="left" w:pos="567"/>
          <w:tab w:val="left" w:pos="851"/>
        </w:tabs>
        <w:ind w:right="-2"/>
        <w:rPr>
          <w:rFonts w:ascii="Times New Roman" w:hAnsi="Times New Roman"/>
          <w:sz w:val="24"/>
          <w:szCs w:val="20"/>
        </w:rPr>
      </w:pPr>
    </w:p>
    <w:p w:rsidRPr="00C155A0" w:rsidR="00C155A0" w:rsidP="00C155A0" w:rsidRDefault="00C155A0">
      <w:pPr>
        <w:tabs>
          <w:tab w:val="left" w:pos="284"/>
          <w:tab w:val="left" w:pos="567"/>
          <w:tab w:val="left" w:pos="851"/>
        </w:tabs>
        <w:ind w:right="-2"/>
        <w:rPr>
          <w:rFonts w:ascii="Times New Roman" w:hAnsi="Times New Roman"/>
          <w:b/>
          <w:sz w:val="24"/>
          <w:szCs w:val="20"/>
        </w:rPr>
      </w:pPr>
      <w:r w:rsidRPr="00C155A0">
        <w:rPr>
          <w:rFonts w:ascii="Times New Roman" w:hAnsi="Times New Roman"/>
          <w:b/>
          <w:sz w:val="24"/>
          <w:szCs w:val="20"/>
        </w:rPr>
        <w:t>ARTIKEL XVI</w:t>
      </w:r>
    </w:p>
    <w:p w:rsidRPr="00C155A0" w:rsidR="00C155A0" w:rsidP="00C155A0" w:rsidRDefault="00C155A0">
      <w:pPr>
        <w:tabs>
          <w:tab w:val="left" w:pos="284"/>
          <w:tab w:val="left" w:pos="567"/>
          <w:tab w:val="left" w:pos="851"/>
        </w:tabs>
        <w:ind w:right="-2"/>
        <w:rPr>
          <w:rFonts w:ascii="Times New Roman" w:hAnsi="Times New Roman"/>
          <w:sz w:val="24"/>
          <w:szCs w:val="20"/>
        </w:rPr>
      </w:pPr>
    </w:p>
    <w:p w:rsidRPr="00C155A0"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155A0">
        <w:rPr>
          <w:rFonts w:ascii="Times New Roman" w:hAnsi="Times New Roman"/>
          <w:sz w:val="24"/>
          <w:szCs w:val="20"/>
        </w:rPr>
        <w:t>In de Wet kinderopvang wordt in de artikelen 1.3, eerste lid en tweede lid, onderdeel b, 1.4, eerste lid, artikel 1.48, vierde lid, en 1.67a “Belastingdienst/Toeslagen” vervangen door “Dienst Toeslagen”.</w:t>
      </w:r>
    </w:p>
    <w:p w:rsidR="00C155A0" w:rsidP="00C155A0" w:rsidRDefault="00C155A0">
      <w:pPr>
        <w:tabs>
          <w:tab w:val="left" w:pos="284"/>
          <w:tab w:val="left" w:pos="567"/>
          <w:tab w:val="left" w:pos="851"/>
        </w:tabs>
        <w:ind w:right="-2"/>
        <w:rPr>
          <w:rFonts w:ascii="Times New Roman" w:hAnsi="Times New Roman"/>
          <w:sz w:val="24"/>
          <w:szCs w:val="20"/>
        </w:rPr>
      </w:pPr>
    </w:p>
    <w:p w:rsidRPr="00C155A0" w:rsidR="006A08F9" w:rsidP="00C155A0" w:rsidRDefault="006A08F9">
      <w:pPr>
        <w:tabs>
          <w:tab w:val="left" w:pos="284"/>
          <w:tab w:val="left" w:pos="567"/>
          <w:tab w:val="left" w:pos="851"/>
        </w:tabs>
        <w:ind w:right="-2"/>
        <w:rPr>
          <w:rFonts w:ascii="Times New Roman" w:hAnsi="Times New Roman"/>
          <w:sz w:val="24"/>
          <w:szCs w:val="20"/>
        </w:rPr>
      </w:pPr>
    </w:p>
    <w:p w:rsidRPr="00C155A0" w:rsidR="00C155A0" w:rsidP="00C155A0" w:rsidRDefault="00C155A0">
      <w:pPr>
        <w:tabs>
          <w:tab w:val="left" w:pos="284"/>
          <w:tab w:val="left" w:pos="567"/>
          <w:tab w:val="left" w:pos="851"/>
        </w:tabs>
        <w:ind w:right="-2"/>
        <w:rPr>
          <w:rFonts w:ascii="Times New Roman" w:hAnsi="Times New Roman"/>
          <w:b/>
          <w:sz w:val="24"/>
          <w:szCs w:val="20"/>
        </w:rPr>
      </w:pPr>
      <w:r w:rsidRPr="00C155A0">
        <w:rPr>
          <w:rFonts w:ascii="Times New Roman" w:hAnsi="Times New Roman"/>
          <w:b/>
          <w:sz w:val="24"/>
          <w:szCs w:val="20"/>
        </w:rPr>
        <w:t>ARTIKEL XVII</w:t>
      </w:r>
    </w:p>
    <w:p w:rsidRPr="00C155A0" w:rsidR="00C155A0" w:rsidP="00C155A0" w:rsidRDefault="00C155A0">
      <w:pPr>
        <w:tabs>
          <w:tab w:val="left" w:pos="284"/>
          <w:tab w:val="left" w:pos="567"/>
          <w:tab w:val="left" w:pos="851"/>
        </w:tabs>
        <w:ind w:right="-2"/>
        <w:rPr>
          <w:rFonts w:ascii="Times New Roman" w:hAnsi="Times New Roman"/>
          <w:sz w:val="24"/>
          <w:szCs w:val="20"/>
        </w:rPr>
      </w:pPr>
    </w:p>
    <w:p w:rsidRPr="00C155A0"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155A0">
        <w:rPr>
          <w:rFonts w:ascii="Times New Roman" w:hAnsi="Times New Roman"/>
          <w:sz w:val="24"/>
          <w:szCs w:val="20"/>
        </w:rPr>
        <w:t>De Algemene wet inzake rijksbelastingen wordt als volgt gewijzigd:</w:t>
      </w:r>
    </w:p>
    <w:p w:rsidRPr="00C155A0" w:rsidR="00C155A0" w:rsidP="00C155A0" w:rsidRDefault="00C155A0">
      <w:pPr>
        <w:tabs>
          <w:tab w:val="left" w:pos="284"/>
          <w:tab w:val="left" w:pos="567"/>
          <w:tab w:val="left" w:pos="851"/>
        </w:tabs>
        <w:ind w:right="-2"/>
        <w:rPr>
          <w:rFonts w:ascii="Times New Roman" w:hAnsi="Times New Roman"/>
          <w:sz w:val="24"/>
          <w:szCs w:val="20"/>
        </w:rPr>
      </w:pPr>
    </w:p>
    <w:p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w:t>
      </w:r>
    </w:p>
    <w:p w:rsidRPr="00C155A0" w:rsidR="00C155A0" w:rsidP="00C155A0" w:rsidRDefault="00C155A0">
      <w:pPr>
        <w:tabs>
          <w:tab w:val="left" w:pos="284"/>
          <w:tab w:val="left" w:pos="567"/>
          <w:tab w:val="left" w:pos="851"/>
        </w:tabs>
        <w:ind w:right="-2"/>
        <w:rPr>
          <w:rFonts w:ascii="Times New Roman" w:hAnsi="Times New Roman"/>
          <w:sz w:val="24"/>
          <w:szCs w:val="20"/>
        </w:rPr>
      </w:pPr>
    </w:p>
    <w:p w:rsidRPr="00C155A0"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155A0">
        <w:rPr>
          <w:rFonts w:ascii="Times New Roman" w:hAnsi="Times New Roman"/>
          <w:sz w:val="24"/>
          <w:szCs w:val="20"/>
        </w:rPr>
        <w:t>In artikel 3a, tweede lid, wordt “wordt bepaald op welke wijze” vervangen door “kunnen regels worden gesteld met betrekking tot de wijze waarop”.</w:t>
      </w:r>
    </w:p>
    <w:p w:rsidRPr="00C155A0" w:rsidR="00C155A0" w:rsidP="00C155A0" w:rsidRDefault="00C155A0">
      <w:pPr>
        <w:tabs>
          <w:tab w:val="left" w:pos="284"/>
          <w:tab w:val="left" w:pos="567"/>
          <w:tab w:val="left" w:pos="851"/>
        </w:tabs>
        <w:ind w:right="-2"/>
        <w:rPr>
          <w:rFonts w:ascii="Times New Roman" w:hAnsi="Times New Roman"/>
          <w:sz w:val="24"/>
          <w:szCs w:val="20"/>
        </w:rPr>
      </w:pPr>
    </w:p>
    <w:p w:rsidR="00C155A0" w:rsidP="00C155A0" w:rsidRDefault="00C155A0">
      <w:pPr>
        <w:tabs>
          <w:tab w:val="left" w:pos="284"/>
          <w:tab w:val="left" w:pos="567"/>
          <w:tab w:val="left" w:pos="851"/>
        </w:tabs>
        <w:ind w:right="-2"/>
        <w:rPr>
          <w:rFonts w:ascii="Times New Roman" w:hAnsi="Times New Roman"/>
          <w:sz w:val="24"/>
          <w:szCs w:val="20"/>
        </w:rPr>
      </w:pPr>
      <w:r w:rsidRPr="00C155A0">
        <w:rPr>
          <w:rFonts w:ascii="Times New Roman" w:hAnsi="Times New Roman"/>
          <w:sz w:val="24"/>
          <w:szCs w:val="20"/>
        </w:rPr>
        <w:t>B</w:t>
      </w:r>
    </w:p>
    <w:p w:rsidRPr="00C155A0" w:rsidR="00C155A0" w:rsidP="00C155A0" w:rsidRDefault="00C155A0">
      <w:pPr>
        <w:tabs>
          <w:tab w:val="left" w:pos="284"/>
          <w:tab w:val="left" w:pos="567"/>
          <w:tab w:val="left" w:pos="851"/>
        </w:tabs>
        <w:ind w:right="-2"/>
        <w:rPr>
          <w:rFonts w:ascii="Times New Roman" w:hAnsi="Times New Roman"/>
          <w:sz w:val="24"/>
          <w:szCs w:val="20"/>
        </w:rPr>
      </w:pPr>
      <w:r w:rsidRPr="00C155A0">
        <w:rPr>
          <w:rFonts w:ascii="Times New Roman" w:hAnsi="Times New Roman"/>
          <w:sz w:val="24"/>
          <w:szCs w:val="20"/>
        </w:rPr>
        <w:t xml:space="preserve"> </w:t>
      </w:r>
    </w:p>
    <w:p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155A0">
        <w:rPr>
          <w:rFonts w:ascii="Times New Roman" w:hAnsi="Times New Roman"/>
          <w:sz w:val="24"/>
          <w:szCs w:val="20"/>
        </w:rPr>
        <w:t>Artikel 5b wordt als volgt gewijzigd:</w:t>
      </w:r>
    </w:p>
    <w:p w:rsidRPr="00C155A0" w:rsidR="00C155A0" w:rsidP="00C155A0" w:rsidRDefault="00C155A0">
      <w:pPr>
        <w:tabs>
          <w:tab w:val="left" w:pos="284"/>
          <w:tab w:val="left" w:pos="567"/>
          <w:tab w:val="left" w:pos="851"/>
        </w:tabs>
        <w:ind w:right="-2"/>
        <w:rPr>
          <w:rFonts w:ascii="Times New Roman" w:hAnsi="Times New Roman"/>
          <w:sz w:val="24"/>
          <w:szCs w:val="20"/>
        </w:rPr>
      </w:pPr>
    </w:p>
    <w:p w:rsidRPr="00C155A0"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155A0">
        <w:rPr>
          <w:rFonts w:ascii="Times New Roman" w:hAnsi="Times New Roman"/>
          <w:sz w:val="24"/>
          <w:szCs w:val="20"/>
        </w:rPr>
        <w:t>1. Het eerste lid komt te luiden:</w:t>
      </w:r>
    </w:p>
    <w:p w:rsidRPr="00C155A0"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155A0">
        <w:rPr>
          <w:rFonts w:ascii="Times New Roman" w:hAnsi="Times New Roman"/>
          <w:sz w:val="24"/>
          <w:szCs w:val="20"/>
        </w:rPr>
        <w:t>1. Een algemeen nut beogende instelling is een instelling – niet zijnde een vennootschap met een in aandelen verdeeld kapitaal, een coöperatie, een onderlinge waarborgmaatschappij of een ander lichaam waarin bewijzen van deelgerechtigdheid kunnen worden uitgegeven – die:</w:t>
      </w:r>
    </w:p>
    <w:p w:rsidRPr="00C155A0"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155A0">
        <w:rPr>
          <w:rFonts w:ascii="Times New Roman" w:hAnsi="Times New Roman"/>
          <w:sz w:val="24"/>
          <w:szCs w:val="20"/>
        </w:rPr>
        <w:t>a. uitsluitend of nagenoeg uitsluitend het algemeen nut beoogt;</w:t>
      </w:r>
    </w:p>
    <w:p w:rsidRPr="00C155A0"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155A0">
        <w:rPr>
          <w:rFonts w:ascii="Times New Roman" w:hAnsi="Times New Roman"/>
          <w:sz w:val="24"/>
          <w:szCs w:val="20"/>
        </w:rPr>
        <w:t>b. haar gegevens op elektronische wijze via internet openbaar maakt;</w:t>
      </w:r>
    </w:p>
    <w:p w:rsidRPr="00C155A0"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155A0">
        <w:rPr>
          <w:rFonts w:ascii="Times New Roman" w:hAnsi="Times New Roman"/>
          <w:sz w:val="24"/>
          <w:szCs w:val="20"/>
        </w:rPr>
        <w:t>c. voldoet aan bij ministeriële regeling te stellen voorwaarden; en</w:t>
      </w:r>
    </w:p>
    <w:p w:rsidRPr="00C155A0"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155A0">
        <w:rPr>
          <w:rFonts w:ascii="Times New Roman" w:hAnsi="Times New Roman"/>
          <w:sz w:val="24"/>
          <w:szCs w:val="20"/>
        </w:rPr>
        <w:t>d. als zodanig is aangemerkt door:</w:t>
      </w:r>
    </w:p>
    <w:p w:rsidRPr="00C155A0"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155A0">
        <w:rPr>
          <w:rFonts w:ascii="Times New Roman" w:hAnsi="Times New Roman"/>
          <w:sz w:val="24"/>
          <w:szCs w:val="20"/>
        </w:rPr>
        <w:t>1</w:t>
      </w:r>
      <w:r w:rsidRPr="00C41658" w:rsidR="00CA5F03">
        <w:rPr>
          <w:vertAlign w:val="superscript"/>
        </w:rPr>
        <w:t>o</w:t>
      </w:r>
      <w:r w:rsidRPr="00C155A0">
        <w:rPr>
          <w:rFonts w:ascii="Times New Roman" w:hAnsi="Times New Roman"/>
          <w:sz w:val="24"/>
          <w:szCs w:val="20"/>
        </w:rPr>
        <w:t>. de inspecteur ingeval de instelling is gevestigd in het Koninkrijk, in een andere lidstaat van de Europese Unie of in een bij ministeriële regeling aangewezen staat; of</w:t>
      </w:r>
    </w:p>
    <w:p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00D16731">
        <w:rPr>
          <w:rFonts w:ascii="Times New Roman" w:hAnsi="Times New Roman"/>
          <w:sz w:val="24"/>
          <w:szCs w:val="20"/>
        </w:rPr>
        <w:t>2</w:t>
      </w:r>
      <w:r w:rsidRPr="00C41658" w:rsidR="00CA5F03">
        <w:rPr>
          <w:vertAlign w:val="superscript"/>
        </w:rPr>
        <w:t>o</w:t>
      </w:r>
      <w:r w:rsidRPr="00C155A0">
        <w:rPr>
          <w:rFonts w:ascii="Times New Roman" w:hAnsi="Times New Roman"/>
          <w:sz w:val="24"/>
          <w:szCs w:val="20"/>
        </w:rPr>
        <w:t>. Onze Minister ingeval de instelling niet is gevestigd in het Koninkrijk, een andere lidstaat van de Europese Unie en een bij ministeriële regeling aangewezen staat waarbij aanvullende voorwaarden kunnen worden gesteld.</w:t>
      </w:r>
    </w:p>
    <w:p w:rsidRPr="00C155A0" w:rsidR="00C155A0" w:rsidP="00C155A0" w:rsidRDefault="00C155A0">
      <w:pPr>
        <w:tabs>
          <w:tab w:val="left" w:pos="284"/>
          <w:tab w:val="left" w:pos="567"/>
          <w:tab w:val="left" w:pos="851"/>
        </w:tabs>
        <w:ind w:right="-2"/>
        <w:rPr>
          <w:rFonts w:ascii="Times New Roman" w:hAnsi="Times New Roman"/>
          <w:sz w:val="24"/>
          <w:szCs w:val="20"/>
        </w:rPr>
      </w:pPr>
    </w:p>
    <w:p w:rsidRPr="00C155A0"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155A0">
        <w:rPr>
          <w:rFonts w:ascii="Times New Roman" w:hAnsi="Times New Roman"/>
          <w:sz w:val="24"/>
          <w:szCs w:val="20"/>
        </w:rPr>
        <w:t>2. In het tiende lid wordt “onderdeel a, onder 2°” vervangen door “onderdeel b”.</w:t>
      </w:r>
    </w:p>
    <w:p w:rsidRPr="00C155A0" w:rsidR="00C155A0" w:rsidP="00C155A0" w:rsidRDefault="00C155A0">
      <w:pPr>
        <w:tabs>
          <w:tab w:val="left" w:pos="284"/>
          <w:tab w:val="left" w:pos="567"/>
          <w:tab w:val="left" w:pos="851"/>
        </w:tabs>
        <w:ind w:right="-2"/>
        <w:rPr>
          <w:rFonts w:ascii="Times New Roman" w:hAnsi="Times New Roman"/>
          <w:sz w:val="24"/>
          <w:szCs w:val="20"/>
        </w:rPr>
      </w:pPr>
    </w:p>
    <w:p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C</w:t>
      </w:r>
    </w:p>
    <w:p w:rsidRPr="00C155A0" w:rsidR="00C155A0" w:rsidP="00C155A0" w:rsidRDefault="00C155A0">
      <w:pPr>
        <w:tabs>
          <w:tab w:val="left" w:pos="284"/>
          <w:tab w:val="left" w:pos="567"/>
          <w:tab w:val="left" w:pos="851"/>
        </w:tabs>
        <w:ind w:right="-2"/>
        <w:rPr>
          <w:rFonts w:ascii="Times New Roman" w:hAnsi="Times New Roman"/>
          <w:sz w:val="24"/>
          <w:szCs w:val="20"/>
        </w:rPr>
      </w:pPr>
    </w:p>
    <w:p w:rsidRPr="00C155A0"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155A0">
        <w:rPr>
          <w:rFonts w:ascii="Times New Roman" w:hAnsi="Times New Roman"/>
          <w:sz w:val="24"/>
          <w:szCs w:val="20"/>
        </w:rPr>
        <w:t>In artikel 30fc, zesde lid, wordt “artikel 2.8, tweede lid” vervangen door “artikel 2.8, tweede en vierde tot en met zevende lid”.</w:t>
      </w:r>
    </w:p>
    <w:p w:rsidRPr="00C155A0" w:rsidR="00C155A0" w:rsidP="00C155A0" w:rsidRDefault="00C155A0">
      <w:pPr>
        <w:tabs>
          <w:tab w:val="left" w:pos="284"/>
          <w:tab w:val="left" w:pos="567"/>
          <w:tab w:val="left" w:pos="851"/>
        </w:tabs>
        <w:ind w:right="-2"/>
        <w:rPr>
          <w:rFonts w:ascii="Times New Roman" w:hAnsi="Times New Roman"/>
          <w:sz w:val="24"/>
          <w:szCs w:val="20"/>
        </w:rPr>
      </w:pPr>
    </w:p>
    <w:p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D</w:t>
      </w:r>
    </w:p>
    <w:p w:rsidRPr="00C155A0" w:rsidR="00C155A0" w:rsidP="00C155A0" w:rsidRDefault="00C155A0">
      <w:pPr>
        <w:tabs>
          <w:tab w:val="left" w:pos="284"/>
          <w:tab w:val="left" w:pos="567"/>
          <w:tab w:val="left" w:pos="851"/>
        </w:tabs>
        <w:ind w:right="-2"/>
        <w:rPr>
          <w:rFonts w:ascii="Times New Roman" w:hAnsi="Times New Roman"/>
          <w:sz w:val="24"/>
          <w:szCs w:val="20"/>
        </w:rPr>
      </w:pPr>
      <w:r w:rsidRPr="00C155A0">
        <w:rPr>
          <w:rFonts w:ascii="Times New Roman" w:hAnsi="Times New Roman"/>
          <w:sz w:val="24"/>
          <w:szCs w:val="20"/>
        </w:rPr>
        <w:t xml:space="preserve"> </w:t>
      </w:r>
    </w:p>
    <w:p w:rsidRPr="00C155A0"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155A0">
        <w:rPr>
          <w:rFonts w:ascii="Times New Roman" w:hAnsi="Times New Roman"/>
          <w:sz w:val="24"/>
          <w:szCs w:val="20"/>
        </w:rPr>
        <w:t>Artikel 30i wordt als volgt gewijzigd:</w:t>
      </w:r>
    </w:p>
    <w:p w:rsidR="00C155A0" w:rsidP="00C155A0" w:rsidRDefault="00C155A0">
      <w:pPr>
        <w:tabs>
          <w:tab w:val="left" w:pos="284"/>
          <w:tab w:val="left" w:pos="567"/>
          <w:tab w:val="left" w:pos="851"/>
        </w:tabs>
        <w:ind w:right="-2"/>
        <w:rPr>
          <w:rFonts w:ascii="Times New Roman" w:hAnsi="Times New Roman"/>
          <w:sz w:val="24"/>
          <w:szCs w:val="20"/>
        </w:rPr>
      </w:pPr>
    </w:p>
    <w:p w:rsidRPr="00C155A0"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155A0">
        <w:rPr>
          <w:rFonts w:ascii="Times New Roman" w:hAnsi="Times New Roman"/>
          <w:sz w:val="24"/>
          <w:szCs w:val="20"/>
        </w:rPr>
        <w:t xml:space="preserve">1. In het tweede lid, tweede zin, wordt “volzin” vervangen door “zin” en wordt “artikel 3.136, tweede, derde of vierde lid” vervangen door “de artikelen 3.133, negende lid, of 3.136, tweede, derde of vierde lid”. </w:t>
      </w:r>
    </w:p>
    <w:p w:rsidR="00C155A0" w:rsidP="00C155A0" w:rsidRDefault="00C155A0">
      <w:pPr>
        <w:tabs>
          <w:tab w:val="left" w:pos="284"/>
          <w:tab w:val="left" w:pos="567"/>
          <w:tab w:val="left" w:pos="851"/>
        </w:tabs>
        <w:ind w:right="-2"/>
        <w:rPr>
          <w:rFonts w:ascii="Times New Roman" w:hAnsi="Times New Roman"/>
          <w:sz w:val="24"/>
          <w:szCs w:val="20"/>
        </w:rPr>
      </w:pPr>
    </w:p>
    <w:p w:rsidRPr="00C155A0"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155A0">
        <w:rPr>
          <w:rFonts w:ascii="Times New Roman" w:hAnsi="Times New Roman"/>
          <w:sz w:val="24"/>
          <w:szCs w:val="20"/>
        </w:rPr>
        <w:t>2. Aan het derde lid wordt een zin toegevoegd, luidende: Indien artikel 3.133, negende lid, van de Wet inkomstenbelasting 2001 wordt toegepast, wordt het bedrag aan revisierente, berekend op grond van de eerste en tweede zin, vermenigvuldigd met het bedrag dat door toepassing van artikel 3.133, eerste en negende lid, van de Wet inkomstenbelasting 2001, als negatieve uitgave voor inkomensvoorzieningen als bedoeld in artikel 3.133, eerste lid, van de Wet inkomstenbelasting 2001 in aanmerking wordt genomen, gedeeld door het gezamenlijke bedrag, bedoeld in artikel 3.133, negende lid, onderdeel c, van de Wet inkomstenbelasting 2001.</w:t>
      </w:r>
    </w:p>
    <w:p w:rsidRPr="00C155A0" w:rsidR="00C155A0" w:rsidP="00C155A0" w:rsidRDefault="00C155A0">
      <w:pPr>
        <w:tabs>
          <w:tab w:val="left" w:pos="284"/>
          <w:tab w:val="left" w:pos="567"/>
          <w:tab w:val="left" w:pos="851"/>
        </w:tabs>
        <w:ind w:right="-2"/>
        <w:rPr>
          <w:rFonts w:ascii="Times New Roman" w:hAnsi="Times New Roman"/>
          <w:sz w:val="24"/>
          <w:szCs w:val="20"/>
        </w:rPr>
      </w:pPr>
    </w:p>
    <w:p w:rsidRPr="00C155A0" w:rsidR="00C155A0" w:rsidP="00C155A0" w:rsidRDefault="00C155A0">
      <w:pPr>
        <w:tabs>
          <w:tab w:val="left" w:pos="284"/>
          <w:tab w:val="left" w:pos="567"/>
          <w:tab w:val="left" w:pos="851"/>
        </w:tabs>
        <w:ind w:right="-2"/>
        <w:rPr>
          <w:rFonts w:ascii="Times New Roman" w:hAnsi="Times New Roman"/>
          <w:sz w:val="24"/>
          <w:szCs w:val="20"/>
        </w:rPr>
      </w:pPr>
      <w:r w:rsidRPr="00C155A0">
        <w:rPr>
          <w:rFonts w:ascii="Times New Roman" w:hAnsi="Times New Roman"/>
          <w:sz w:val="24"/>
          <w:szCs w:val="20"/>
        </w:rPr>
        <w:t xml:space="preserve">E </w:t>
      </w:r>
    </w:p>
    <w:p w:rsidR="00C155A0" w:rsidP="00C155A0" w:rsidRDefault="00C155A0">
      <w:pPr>
        <w:tabs>
          <w:tab w:val="left" w:pos="284"/>
          <w:tab w:val="left" w:pos="567"/>
          <w:tab w:val="left" w:pos="851"/>
        </w:tabs>
        <w:ind w:right="-2"/>
        <w:rPr>
          <w:rFonts w:ascii="Times New Roman" w:hAnsi="Times New Roman"/>
          <w:sz w:val="24"/>
          <w:szCs w:val="20"/>
        </w:rPr>
      </w:pPr>
    </w:p>
    <w:p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155A0">
        <w:rPr>
          <w:rFonts w:ascii="Times New Roman" w:hAnsi="Times New Roman"/>
          <w:sz w:val="24"/>
          <w:szCs w:val="20"/>
        </w:rPr>
        <w:t>Artikel 51 wordt als volgt gewijzigd:</w:t>
      </w:r>
    </w:p>
    <w:p w:rsidRPr="00C155A0" w:rsidR="00C155A0" w:rsidP="00C155A0" w:rsidRDefault="00C155A0">
      <w:pPr>
        <w:tabs>
          <w:tab w:val="left" w:pos="284"/>
          <w:tab w:val="left" w:pos="567"/>
          <w:tab w:val="left" w:pos="851"/>
        </w:tabs>
        <w:ind w:right="-2"/>
        <w:rPr>
          <w:rFonts w:ascii="Times New Roman" w:hAnsi="Times New Roman"/>
          <w:sz w:val="24"/>
          <w:szCs w:val="20"/>
        </w:rPr>
      </w:pPr>
    </w:p>
    <w:p w:rsidRPr="00C155A0"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155A0">
        <w:rPr>
          <w:rFonts w:ascii="Times New Roman" w:hAnsi="Times New Roman"/>
          <w:sz w:val="24"/>
          <w:szCs w:val="20"/>
        </w:rPr>
        <w:t>1. Voor de tekst wordt de aanduiding “1.” geplaatst.</w:t>
      </w:r>
    </w:p>
    <w:p w:rsidR="00C155A0" w:rsidP="00C155A0" w:rsidRDefault="00C155A0">
      <w:pPr>
        <w:tabs>
          <w:tab w:val="left" w:pos="284"/>
          <w:tab w:val="left" w:pos="567"/>
          <w:tab w:val="left" w:pos="851"/>
        </w:tabs>
        <w:ind w:right="-2"/>
        <w:rPr>
          <w:rFonts w:ascii="Times New Roman" w:hAnsi="Times New Roman"/>
          <w:sz w:val="24"/>
          <w:szCs w:val="20"/>
        </w:rPr>
      </w:pPr>
    </w:p>
    <w:p w:rsidRPr="00C155A0"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155A0">
        <w:rPr>
          <w:rFonts w:ascii="Times New Roman" w:hAnsi="Times New Roman"/>
          <w:sz w:val="24"/>
          <w:szCs w:val="20"/>
        </w:rPr>
        <w:t>2. Er wordt een lid toegevoegd, luidende:</w:t>
      </w:r>
    </w:p>
    <w:p w:rsidRPr="00C155A0"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155A0">
        <w:rPr>
          <w:rFonts w:ascii="Times New Roman" w:hAnsi="Times New Roman"/>
          <w:sz w:val="24"/>
          <w:szCs w:val="20"/>
        </w:rPr>
        <w:t>2. Voor een weigering om te voldoen aan de in de artikelen 47, 47a en 49 omschreven verplichtingen kan niemand zich met vrucht beroepen op de vertrouwelijkheid van zijn contacten met een verschoningsgerechtigde als bedoeld in artikel 53a, eerste lid, voor zover het gegevens, inlichtingen, boeken, bescheiden en andere gegevensdragers of de inhoud daarvan betreft waarover diegene ook zonder die vertrouwelijke contacten beschikt of redelijkerwijs kan beschikken.</w:t>
      </w:r>
    </w:p>
    <w:p w:rsidRPr="00C155A0" w:rsidR="00C155A0" w:rsidP="00C155A0" w:rsidRDefault="00C155A0">
      <w:pPr>
        <w:tabs>
          <w:tab w:val="left" w:pos="284"/>
          <w:tab w:val="left" w:pos="567"/>
          <w:tab w:val="left" w:pos="851"/>
        </w:tabs>
        <w:ind w:right="-2"/>
        <w:rPr>
          <w:rFonts w:ascii="Times New Roman" w:hAnsi="Times New Roman"/>
          <w:sz w:val="24"/>
          <w:szCs w:val="20"/>
        </w:rPr>
      </w:pPr>
    </w:p>
    <w:p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F</w:t>
      </w:r>
    </w:p>
    <w:p w:rsidRPr="00C155A0" w:rsidR="00C155A0" w:rsidP="00C155A0" w:rsidRDefault="00C155A0">
      <w:pPr>
        <w:tabs>
          <w:tab w:val="left" w:pos="284"/>
          <w:tab w:val="left" w:pos="567"/>
          <w:tab w:val="left" w:pos="851"/>
        </w:tabs>
        <w:ind w:right="-2"/>
        <w:rPr>
          <w:rFonts w:ascii="Times New Roman" w:hAnsi="Times New Roman"/>
          <w:sz w:val="24"/>
          <w:szCs w:val="20"/>
        </w:rPr>
      </w:pPr>
    </w:p>
    <w:p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155A0">
        <w:rPr>
          <w:rFonts w:ascii="Times New Roman" w:hAnsi="Times New Roman"/>
          <w:sz w:val="24"/>
          <w:szCs w:val="20"/>
        </w:rPr>
        <w:t>Aan artikel 53a, eerste lid, wordt toegevoegd “, voor zover het betreft hetgeen aan hen in die hoedanigheid is toevertrouwd of door hen in die hoedanigheid is meegedeeld”.</w:t>
      </w:r>
    </w:p>
    <w:p w:rsidR="00C155A0" w:rsidP="00C155A0" w:rsidRDefault="00C155A0">
      <w:pPr>
        <w:tabs>
          <w:tab w:val="left" w:pos="284"/>
          <w:tab w:val="left" w:pos="567"/>
          <w:tab w:val="left" w:pos="851"/>
        </w:tabs>
        <w:ind w:right="-2"/>
        <w:rPr>
          <w:rFonts w:ascii="Times New Roman" w:hAnsi="Times New Roman"/>
          <w:sz w:val="24"/>
          <w:szCs w:val="20"/>
        </w:rPr>
      </w:pPr>
    </w:p>
    <w:p w:rsidR="006A08F9" w:rsidP="00C155A0" w:rsidRDefault="006A08F9">
      <w:pPr>
        <w:tabs>
          <w:tab w:val="left" w:pos="284"/>
          <w:tab w:val="left" w:pos="567"/>
          <w:tab w:val="left" w:pos="851"/>
        </w:tabs>
        <w:ind w:right="-2"/>
        <w:rPr>
          <w:rFonts w:ascii="Times New Roman" w:hAnsi="Times New Roman"/>
          <w:sz w:val="24"/>
          <w:szCs w:val="20"/>
        </w:rPr>
      </w:pPr>
    </w:p>
    <w:p w:rsidRPr="00C155A0" w:rsidR="00C155A0" w:rsidP="00C155A0" w:rsidRDefault="00C155A0">
      <w:pPr>
        <w:tabs>
          <w:tab w:val="left" w:pos="284"/>
          <w:tab w:val="left" w:pos="567"/>
          <w:tab w:val="left" w:pos="851"/>
        </w:tabs>
        <w:ind w:right="-2"/>
        <w:rPr>
          <w:rFonts w:ascii="Times New Roman" w:hAnsi="Times New Roman"/>
          <w:b/>
          <w:sz w:val="24"/>
          <w:szCs w:val="20"/>
        </w:rPr>
      </w:pPr>
      <w:r w:rsidRPr="00C155A0">
        <w:rPr>
          <w:rFonts w:ascii="Times New Roman" w:hAnsi="Times New Roman"/>
          <w:b/>
          <w:sz w:val="24"/>
          <w:szCs w:val="20"/>
        </w:rPr>
        <w:t>ARTIKEL XVIII</w:t>
      </w:r>
    </w:p>
    <w:p w:rsidRPr="00C155A0" w:rsidR="00C155A0" w:rsidP="00C155A0" w:rsidRDefault="00C155A0">
      <w:pPr>
        <w:tabs>
          <w:tab w:val="left" w:pos="284"/>
          <w:tab w:val="left" w:pos="567"/>
          <w:tab w:val="left" w:pos="851"/>
        </w:tabs>
        <w:ind w:right="-2"/>
        <w:rPr>
          <w:rFonts w:ascii="Times New Roman" w:hAnsi="Times New Roman"/>
          <w:sz w:val="24"/>
          <w:szCs w:val="20"/>
        </w:rPr>
      </w:pPr>
    </w:p>
    <w:p w:rsidRPr="00C155A0"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155A0">
        <w:rPr>
          <w:rFonts w:ascii="Times New Roman" w:hAnsi="Times New Roman"/>
          <w:sz w:val="24"/>
          <w:szCs w:val="20"/>
        </w:rPr>
        <w:t>De Invorderingswet 1990 wordt als volgt gewijzigd:</w:t>
      </w:r>
    </w:p>
    <w:p w:rsidRPr="00C155A0" w:rsidR="00C155A0" w:rsidP="00C155A0" w:rsidRDefault="00C155A0">
      <w:pPr>
        <w:tabs>
          <w:tab w:val="left" w:pos="284"/>
          <w:tab w:val="left" w:pos="567"/>
          <w:tab w:val="left" w:pos="851"/>
        </w:tabs>
        <w:ind w:right="-2"/>
        <w:rPr>
          <w:rFonts w:ascii="Times New Roman" w:hAnsi="Times New Roman"/>
          <w:sz w:val="24"/>
          <w:szCs w:val="20"/>
        </w:rPr>
      </w:pPr>
    </w:p>
    <w:p w:rsidRPr="00C155A0"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w:t>
      </w:r>
      <w:r w:rsidRPr="00C155A0">
        <w:rPr>
          <w:rFonts w:ascii="Times New Roman" w:hAnsi="Times New Roman"/>
          <w:sz w:val="24"/>
          <w:szCs w:val="20"/>
        </w:rPr>
        <w:t xml:space="preserve"> </w:t>
      </w:r>
    </w:p>
    <w:p w:rsidR="00C155A0" w:rsidP="00C155A0" w:rsidRDefault="00C155A0">
      <w:pPr>
        <w:tabs>
          <w:tab w:val="left" w:pos="284"/>
          <w:tab w:val="left" w:pos="567"/>
          <w:tab w:val="left" w:pos="851"/>
        </w:tabs>
        <w:ind w:right="-2"/>
        <w:rPr>
          <w:rFonts w:ascii="Times New Roman" w:hAnsi="Times New Roman"/>
          <w:sz w:val="24"/>
          <w:szCs w:val="20"/>
        </w:rPr>
      </w:pPr>
    </w:p>
    <w:p w:rsidRPr="00C155A0"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155A0">
        <w:rPr>
          <w:rFonts w:ascii="Times New Roman" w:hAnsi="Times New Roman"/>
          <w:sz w:val="24"/>
          <w:szCs w:val="20"/>
        </w:rPr>
        <w:t>In artikel 7c, tweede lid, wordt “wordt bepaald op welke wijze” vervangen door “kunnen regels worden gesteld met betrekking tot de wijze waarop”.</w:t>
      </w:r>
    </w:p>
    <w:p w:rsidRPr="00C155A0" w:rsidR="00C155A0" w:rsidP="00C155A0" w:rsidRDefault="00C155A0">
      <w:pPr>
        <w:tabs>
          <w:tab w:val="left" w:pos="284"/>
          <w:tab w:val="left" w:pos="567"/>
          <w:tab w:val="left" w:pos="851"/>
        </w:tabs>
        <w:ind w:right="-2"/>
        <w:rPr>
          <w:rFonts w:ascii="Times New Roman" w:hAnsi="Times New Roman"/>
          <w:sz w:val="24"/>
          <w:szCs w:val="20"/>
        </w:rPr>
      </w:pPr>
    </w:p>
    <w:p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B</w:t>
      </w:r>
    </w:p>
    <w:p w:rsidRPr="00C155A0" w:rsidR="00C155A0" w:rsidP="00C155A0" w:rsidRDefault="00C155A0">
      <w:pPr>
        <w:tabs>
          <w:tab w:val="left" w:pos="284"/>
          <w:tab w:val="left" w:pos="567"/>
          <w:tab w:val="left" w:pos="851"/>
        </w:tabs>
        <w:ind w:right="-2"/>
        <w:rPr>
          <w:rFonts w:ascii="Times New Roman" w:hAnsi="Times New Roman"/>
          <w:sz w:val="24"/>
          <w:szCs w:val="20"/>
        </w:rPr>
      </w:pPr>
      <w:r w:rsidRPr="00C155A0">
        <w:rPr>
          <w:rFonts w:ascii="Times New Roman" w:hAnsi="Times New Roman"/>
          <w:sz w:val="24"/>
          <w:szCs w:val="20"/>
        </w:rPr>
        <w:t xml:space="preserve"> </w:t>
      </w:r>
    </w:p>
    <w:p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155A0">
        <w:rPr>
          <w:rFonts w:ascii="Times New Roman" w:hAnsi="Times New Roman"/>
          <w:sz w:val="24"/>
          <w:szCs w:val="20"/>
        </w:rPr>
        <w:t>Artikel 61 wordt als volgt gewijzigd:</w:t>
      </w:r>
    </w:p>
    <w:p w:rsidRPr="00C155A0" w:rsidR="00C155A0" w:rsidP="00C155A0" w:rsidRDefault="00C155A0">
      <w:pPr>
        <w:tabs>
          <w:tab w:val="left" w:pos="284"/>
          <w:tab w:val="left" w:pos="567"/>
          <w:tab w:val="left" w:pos="851"/>
        </w:tabs>
        <w:ind w:right="-2"/>
        <w:rPr>
          <w:rFonts w:ascii="Times New Roman" w:hAnsi="Times New Roman"/>
          <w:sz w:val="24"/>
          <w:szCs w:val="20"/>
        </w:rPr>
      </w:pPr>
    </w:p>
    <w:p w:rsidRPr="00C155A0"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155A0">
        <w:rPr>
          <w:rFonts w:ascii="Times New Roman" w:hAnsi="Times New Roman"/>
          <w:sz w:val="24"/>
          <w:szCs w:val="20"/>
        </w:rPr>
        <w:t>1. Voor de tekst wordt de aanduiding “1.” geplaatst.</w:t>
      </w:r>
    </w:p>
    <w:p w:rsidR="00C155A0" w:rsidP="00C155A0" w:rsidRDefault="00C155A0">
      <w:pPr>
        <w:tabs>
          <w:tab w:val="left" w:pos="284"/>
          <w:tab w:val="left" w:pos="567"/>
          <w:tab w:val="left" w:pos="851"/>
        </w:tabs>
        <w:ind w:right="-2"/>
        <w:rPr>
          <w:rFonts w:ascii="Times New Roman" w:hAnsi="Times New Roman"/>
          <w:sz w:val="24"/>
          <w:szCs w:val="20"/>
        </w:rPr>
      </w:pPr>
    </w:p>
    <w:p w:rsidRPr="00C155A0"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155A0">
        <w:rPr>
          <w:rFonts w:ascii="Times New Roman" w:hAnsi="Times New Roman"/>
          <w:sz w:val="24"/>
          <w:szCs w:val="20"/>
        </w:rPr>
        <w:t>2. Er wordt een lid toegevoegd, luidende:</w:t>
      </w:r>
    </w:p>
    <w:p w:rsidRPr="00C155A0"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155A0">
        <w:rPr>
          <w:rFonts w:ascii="Times New Roman" w:hAnsi="Times New Roman"/>
          <w:sz w:val="24"/>
          <w:szCs w:val="20"/>
        </w:rPr>
        <w:t>2. Voor een weigering om te voldoen aan de in de artikelen 58 en 60 omschreven verplichtingen kan niemand zich met vrucht beroepen op de vertrouwelijkheid van zijn contacten met een verschoningsgerechtigde als bedoeld in artikel 63 voor zover het gegevens, inlichtingen, boeken, bescheiden en andere gegevensdragers of de inhoud daarvan betreft waarover diegene ook zonder die vertrouwelijke contacten beschikt of redelijkerwijs kan beschikken.</w:t>
      </w:r>
    </w:p>
    <w:p w:rsidRPr="00C155A0" w:rsidR="00C155A0" w:rsidP="00C155A0" w:rsidRDefault="00C155A0">
      <w:pPr>
        <w:tabs>
          <w:tab w:val="left" w:pos="284"/>
          <w:tab w:val="left" w:pos="567"/>
          <w:tab w:val="left" w:pos="851"/>
        </w:tabs>
        <w:ind w:right="-2"/>
        <w:rPr>
          <w:rFonts w:ascii="Times New Roman" w:hAnsi="Times New Roman"/>
          <w:sz w:val="24"/>
          <w:szCs w:val="20"/>
        </w:rPr>
      </w:pPr>
    </w:p>
    <w:p w:rsidRPr="00C155A0"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C</w:t>
      </w:r>
    </w:p>
    <w:p w:rsidR="00C155A0" w:rsidP="00C155A0" w:rsidRDefault="00C155A0">
      <w:pPr>
        <w:tabs>
          <w:tab w:val="left" w:pos="284"/>
          <w:tab w:val="left" w:pos="567"/>
          <w:tab w:val="left" w:pos="851"/>
        </w:tabs>
        <w:ind w:right="-2"/>
        <w:rPr>
          <w:rFonts w:ascii="Times New Roman" w:hAnsi="Times New Roman"/>
          <w:sz w:val="24"/>
          <w:szCs w:val="20"/>
        </w:rPr>
      </w:pPr>
    </w:p>
    <w:p w:rsidRPr="00C155A0"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155A0">
        <w:rPr>
          <w:rFonts w:ascii="Times New Roman" w:hAnsi="Times New Roman"/>
          <w:sz w:val="24"/>
          <w:szCs w:val="20"/>
        </w:rPr>
        <w:t>Aan artikel 63 wordt toegevoegd “, voor zover het betreft hetgeen aan hen in die hoedanigheid is toevertrouwd of door hen in die hoedanigheid is meegedeeld”.</w:t>
      </w:r>
    </w:p>
    <w:p w:rsidR="00C155A0" w:rsidP="00C155A0" w:rsidRDefault="00C155A0">
      <w:pPr>
        <w:tabs>
          <w:tab w:val="left" w:pos="284"/>
          <w:tab w:val="left" w:pos="567"/>
          <w:tab w:val="left" w:pos="851"/>
        </w:tabs>
        <w:ind w:right="-2"/>
        <w:rPr>
          <w:rFonts w:ascii="Times New Roman" w:hAnsi="Times New Roman"/>
          <w:sz w:val="24"/>
          <w:szCs w:val="20"/>
        </w:rPr>
      </w:pPr>
    </w:p>
    <w:p w:rsidRPr="00C155A0" w:rsidR="006A08F9" w:rsidP="00C155A0" w:rsidRDefault="006A08F9">
      <w:pPr>
        <w:tabs>
          <w:tab w:val="left" w:pos="284"/>
          <w:tab w:val="left" w:pos="567"/>
          <w:tab w:val="left" w:pos="851"/>
        </w:tabs>
        <w:ind w:right="-2"/>
        <w:rPr>
          <w:rFonts w:ascii="Times New Roman" w:hAnsi="Times New Roman"/>
          <w:sz w:val="24"/>
          <w:szCs w:val="20"/>
        </w:rPr>
      </w:pPr>
    </w:p>
    <w:p w:rsidRPr="00C155A0" w:rsidR="00C155A0" w:rsidP="00C155A0" w:rsidRDefault="00C155A0">
      <w:pPr>
        <w:tabs>
          <w:tab w:val="left" w:pos="284"/>
          <w:tab w:val="left" w:pos="567"/>
          <w:tab w:val="left" w:pos="851"/>
        </w:tabs>
        <w:ind w:right="-2"/>
        <w:rPr>
          <w:rFonts w:ascii="Times New Roman" w:hAnsi="Times New Roman"/>
          <w:b/>
          <w:sz w:val="24"/>
          <w:szCs w:val="20"/>
        </w:rPr>
      </w:pPr>
      <w:r w:rsidRPr="00C155A0">
        <w:rPr>
          <w:rFonts w:ascii="Times New Roman" w:hAnsi="Times New Roman"/>
          <w:b/>
          <w:sz w:val="24"/>
          <w:szCs w:val="20"/>
        </w:rPr>
        <w:t>ARTIKEL XIX</w:t>
      </w:r>
    </w:p>
    <w:p w:rsidRPr="00C155A0" w:rsidR="00C155A0" w:rsidP="00C155A0" w:rsidRDefault="00C155A0">
      <w:pPr>
        <w:tabs>
          <w:tab w:val="left" w:pos="284"/>
          <w:tab w:val="left" w:pos="567"/>
          <w:tab w:val="left" w:pos="851"/>
        </w:tabs>
        <w:ind w:right="-2"/>
        <w:rPr>
          <w:rFonts w:ascii="Times New Roman" w:hAnsi="Times New Roman"/>
          <w:sz w:val="24"/>
          <w:szCs w:val="20"/>
        </w:rPr>
      </w:pPr>
    </w:p>
    <w:p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155A0">
        <w:rPr>
          <w:rFonts w:ascii="Times New Roman" w:hAnsi="Times New Roman"/>
          <w:sz w:val="24"/>
          <w:szCs w:val="20"/>
        </w:rPr>
        <w:t>In de Belastingwet BES wordt artikel 8.88 als volgt gewijzigd:</w:t>
      </w:r>
    </w:p>
    <w:p w:rsidRPr="00C155A0" w:rsidR="00C155A0" w:rsidP="00C155A0" w:rsidRDefault="00C155A0">
      <w:pPr>
        <w:tabs>
          <w:tab w:val="left" w:pos="284"/>
          <w:tab w:val="left" w:pos="567"/>
          <w:tab w:val="left" w:pos="851"/>
        </w:tabs>
        <w:ind w:right="-2"/>
        <w:rPr>
          <w:rFonts w:ascii="Times New Roman" w:hAnsi="Times New Roman"/>
          <w:sz w:val="24"/>
          <w:szCs w:val="20"/>
        </w:rPr>
      </w:pPr>
    </w:p>
    <w:p w:rsidRPr="00C155A0"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155A0">
        <w:rPr>
          <w:rFonts w:ascii="Times New Roman" w:hAnsi="Times New Roman"/>
          <w:sz w:val="24"/>
          <w:szCs w:val="20"/>
        </w:rPr>
        <w:t>1. Onder vernummering van het tweede lid tot derde lid wordt een lid ingevoegd, luidende:</w:t>
      </w:r>
    </w:p>
    <w:p w:rsidRPr="00C155A0"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155A0">
        <w:rPr>
          <w:rFonts w:ascii="Times New Roman" w:hAnsi="Times New Roman"/>
          <w:sz w:val="24"/>
          <w:szCs w:val="20"/>
        </w:rPr>
        <w:t>2. Voor een weigering om te voldoen aan de in de artikelen 8.83 en 8.84 omschreven verplichtingen kan niemand zich met vrucht beroepen op de vertrouwelijkheid van zijn contacten met een verschoningsgerechtigde als bedoeld in het derde lid voor zover het gegevens, inlichtingen en andere gegevensdragers of de inhoud daarvan betreft waarover diegene ook zonder die vertrouwelijke contacten beschikt of redelijkerwijs kan beschikken.</w:t>
      </w:r>
    </w:p>
    <w:p w:rsidR="00C155A0" w:rsidP="00C155A0" w:rsidRDefault="00C155A0">
      <w:pPr>
        <w:tabs>
          <w:tab w:val="left" w:pos="284"/>
          <w:tab w:val="left" w:pos="567"/>
          <w:tab w:val="left" w:pos="851"/>
        </w:tabs>
        <w:ind w:right="-2"/>
        <w:rPr>
          <w:rFonts w:ascii="Times New Roman" w:hAnsi="Times New Roman"/>
          <w:sz w:val="24"/>
          <w:szCs w:val="20"/>
        </w:rPr>
      </w:pPr>
    </w:p>
    <w:p w:rsidRPr="00C155A0"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155A0">
        <w:rPr>
          <w:rFonts w:ascii="Times New Roman" w:hAnsi="Times New Roman"/>
          <w:sz w:val="24"/>
          <w:szCs w:val="20"/>
        </w:rPr>
        <w:t>2. Aan het derde lid (nieuw) wordt toegevoegd “, voor zover het betreft hetgeen aan hen in die hoedanigheid is toevertrouwd of door hen in die hoedanigheid is meegedeeld”.</w:t>
      </w:r>
    </w:p>
    <w:p w:rsidR="00C155A0" w:rsidP="00C155A0" w:rsidRDefault="00C155A0">
      <w:pPr>
        <w:tabs>
          <w:tab w:val="left" w:pos="284"/>
          <w:tab w:val="left" w:pos="567"/>
          <w:tab w:val="left" w:pos="851"/>
        </w:tabs>
        <w:ind w:right="-2"/>
        <w:rPr>
          <w:rFonts w:ascii="Times New Roman" w:hAnsi="Times New Roman"/>
          <w:sz w:val="24"/>
          <w:szCs w:val="20"/>
        </w:rPr>
      </w:pPr>
    </w:p>
    <w:p w:rsidRPr="00C155A0" w:rsidR="006A08F9" w:rsidP="00C155A0" w:rsidRDefault="006A08F9">
      <w:pPr>
        <w:tabs>
          <w:tab w:val="left" w:pos="284"/>
          <w:tab w:val="left" w:pos="567"/>
          <w:tab w:val="left" w:pos="851"/>
        </w:tabs>
        <w:ind w:right="-2"/>
        <w:rPr>
          <w:rFonts w:ascii="Times New Roman" w:hAnsi="Times New Roman"/>
          <w:sz w:val="24"/>
          <w:szCs w:val="20"/>
        </w:rPr>
      </w:pPr>
    </w:p>
    <w:p w:rsidRPr="00C155A0" w:rsidR="00C155A0" w:rsidP="00C155A0" w:rsidRDefault="00C155A0">
      <w:pPr>
        <w:tabs>
          <w:tab w:val="left" w:pos="284"/>
          <w:tab w:val="left" w:pos="567"/>
          <w:tab w:val="left" w:pos="851"/>
        </w:tabs>
        <w:ind w:right="-2"/>
        <w:rPr>
          <w:rFonts w:ascii="Times New Roman" w:hAnsi="Times New Roman"/>
          <w:b/>
          <w:sz w:val="24"/>
          <w:szCs w:val="20"/>
        </w:rPr>
      </w:pPr>
      <w:r w:rsidRPr="00C155A0">
        <w:rPr>
          <w:rFonts w:ascii="Times New Roman" w:hAnsi="Times New Roman"/>
          <w:b/>
          <w:sz w:val="24"/>
          <w:szCs w:val="20"/>
        </w:rPr>
        <w:t>ARTIKEL XX</w:t>
      </w:r>
    </w:p>
    <w:p w:rsidRPr="00C155A0" w:rsidR="00C155A0" w:rsidP="00C155A0" w:rsidRDefault="00C155A0">
      <w:pPr>
        <w:tabs>
          <w:tab w:val="left" w:pos="284"/>
          <w:tab w:val="left" w:pos="567"/>
          <w:tab w:val="left" w:pos="851"/>
        </w:tabs>
        <w:ind w:right="-2"/>
        <w:rPr>
          <w:rFonts w:ascii="Times New Roman" w:hAnsi="Times New Roman"/>
          <w:sz w:val="24"/>
          <w:szCs w:val="20"/>
        </w:rPr>
      </w:pPr>
    </w:p>
    <w:p w:rsidRPr="00C155A0"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155A0">
        <w:rPr>
          <w:rFonts w:ascii="Times New Roman" w:hAnsi="Times New Roman"/>
          <w:sz w:val="24"/>
          <w:szCs w:val="20"/>
        </w:rPr>
        <w:t>In de Participatiewet wordt in artikel 64, eerste lid, onderdeel h, en artikel 67, eerste lid, onderdeel b, “Belastingdienst/Toeslagen” vervangen door “Dienst Toeslagen”.</w:t>
      </w:r>
    </w:p>
    <w:p w:rsidR="00C155A0" w:rsidP="00C155A0" w:rsidRDefault="00C155A0">
      <w:pPr>
        <w:tabs>
          <w:tab w:val="left" w:pos="284"/>
          <w:tab w:val="left" w:pos="567"/>
          <w:tab w:val="left" w:pos="851"/>
        </w:tabs>
        <w:ind w:right="-2"/>
        <w:rPr>
          <w:rFonts w:ascii="Times New Roman" w:hAnsi="Times New Roman"/>
          <w:sz w:val="24"/>
          <w:szCs w:val="20"/>
        </w:rPr>
      </w:pPr>
    </w:p>
    <w:p w:rsidRPr="00C155A0" w:rsidR="006A08F9" w:rsidP="00C155A0" w:rsidRDefault="006A08F9">
      <w:pPr>
        <w:tabs>
          <w:tab w:val="left" w:pos="284"/>
          <w:tab w:val="left" w:pos="567"/>
          <w:tab w:val="left" w:pos="851"/>
        </w:tabs>
        <w:ind w:right="-2"/>
        <w:rPr>
          <w:rFonts w:ascii="Times New Roman" w:hAnsi="Times New Roman"/>
          <w:sz w:val="24"/>
          <w:szCs w:val="20"/>
        </w:rPr>
      </w:pPr>
    </w:p>
    <w:p w:rsidRPr="00C155A0" w:rsidR="00C155A0" w:rsidP="00C155A0" w:rsidRDefault="00C155A0">
      <w:pPr>
        <w:tabs>
          <w:tab w:val="left" w:pos="284"/>
          <w:tab w:val="left" w:pos="567"/>
          <w:tab w:val="left" w:pos="851"/>
        </w:tabs>
        <w:ind w:right="-2"/>
        <w:rPr>
          <w:rFonts w:ascii="Times New Roman" w:hAnsi="Times New Roman"/>
          <w:b/>
          <w:sz w:val="24"/>
          <w:szCs w:val="20"/>
        </w:rPr>
      </w:pPr>
      <w:r w:rsidRPr="00C155A0">
        <w:rPr>
          <w:rFonts w:ascii="Times New Roman" w:hAnsi="Times New Roman"/>
          <w:b/>
          <w:sz w:val="24"/>
          <w:szCs w:val="20"/>
        </w:rPr>
        <w:lastRenderedPageBreak/>
        <w:t>ARTIKEL XXI</w:t>
      </w:r>
    </w:p>
    <w:p w:rsidRPr="00C155A0" w:rsidR="00C155A0" w:rsidP="00C155A0" w:rsidRDefault="00C155A0">
      <w:pPr>
        <w:tabs>
          <w:tab w:val="left" w:pos="284"/>
          <w:tab w:val="left" w:pos="567"/>
          <w:tab w:val="left" w:pos="851"/>
        </w:tabs>
        <w:ind w:right="-2"/>
        <w:rPr>
          <w:rFonts w:ascii="Times New Roman" w:hAnsi="Times New Roman"/>
          <w:sz w:val="24"/>
          <w:szCs w:val="20"/>
        </w:rPr>
      </w:pPr>
    </w:p>
    <w:p w:rsidRPr="00C155A0"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155A0">
        <w:rPr>
          <w:rFonts w:ascii="Times New Roman" w:hAnsi="Times New Roman"/>
          <w:sz w:val="24"/>
          <w:szCs w:val="20"/>
        </w:rPr>
        <w:t>In de Uitvoeringswet huurprijzen woonruimte wordt in artikel 6, eerste lid, onderdeel b, “Belastingdienst/Toeslagen” vervangen door “Dienst Toeslagen”.</w:t>
      </w:r>
    </w:p>
    <w:p w:rsidR="00C155A0" w:rsidP="00C155A0" w:rsidRDefault="00C155A0">
      <w:pPr>
        <w:tabs>
          <w:tab w:val="left" w:pos="284"/>
          <w:tab w:val="left" w:pos="567"/>
          <w:tab w:val="left" w:pos="851"/>
        </w:tabs>
        <w:ind w:right="-2"/>
        <w:rPr>
          <w:rFonts w:ascii="Times New Roman" w:hAnsi="Times New Roman"/>
          <w:sz w:val="24"/>
          <w:szCs w:val="20"/>
        </w:rPr>
      </w:pPr>
    </w:p>
    <w:p w:rsidRPr="00C155A0" w:rsidR="006A08F9" w:rsidP="00C155A0" w:rsidRDefault="006A08F9">
      <w:pPr>
        <w:tabs>
          <w:tab w:val="left" w:pos="284"/>
          <w:tab w:val="left" w:pos="567"/>
          <w:tab w:val="left" w:pos="851"/>
        </w:tabs>
        <w:ind w:right="-2"/>
        <w:rPr>
          <w:rFonts w:ascii="Times New Roman" w:hAnsi="Times New Roman"/>
          <w:sz w:val="24"/>
          <w:szCs w:val="20"/>
        </w:rPr>
      </w:pPr>
    </w:p>
    <w:p w:rsidRPr="00C155A0" w:rsidR="00C155A0" w:rsidP="00C155A0" w:rsidRDefault="00C155A0">
      <w:pPr>
        <w:tabs>
          <w:tab w:val="left" w:pos="284"/>
          <w:tab w:val="left" w:pos="567"/>
          <w:tab w:val="left" w:pos="851"/>
        </w:tabs>
        <w:ind w:right="-2"/>
        <w:rPr>
          <w:rFonts w:ascii="Times New Roman" w:hAnsi="Times New Roman"/>
          <w:b/>
          <w:sz w:val="24"/>
          <w:szCs w:val="20"/>
        </w:rPr>
      </w:pPr>
      <w:r w:rsidRPr="00C155A0">
        <w:rPr>
          <w:rFonts w:ascii="Times New Roman" w:hAnsi="Times New Roman"/>
          <w:b/>
          <w:sz w:val="24"/>
          <w:szCs w:val="20"/>
        </w:rPr>
        <w:t>ARTIKEL XXII</w:t>
      </w:r>
    </w:p>
    <w:p w:rsidRPr="00C155A0" w:rsidR="00C155A0" w:rsidP="00C155A0" w:rsidRDefault="00C155A0">
      <w:pPr>
        <w:tabs>
          <w:tab w:val="left" w:pos="284"/>
          <w:tab w:val="left" w:pos="567"/>
          <w:tab w:val="left" w:pos="851"/>
        </w:tabs>
        <w:ind w:right="-2"/>
        <w:rPr>
          <w:rFonts w:ascii="Times New Roman" w:hAnsi="Times New Roman"/>
          <w:sz w:val="24"/>
          <w:szCs w:val="20"/>
        </w:rPr>
      </w:pPr>
    </w:p>
    <w:p w:rsidRPr="00C155A0"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155A0">
        <w:rPr>
          <w:rFonts w:ascii="Times New Roman" w:hAnsi="Times New Roman"/>
          <w:sz w:val="24"/>
          <w:szCs w:val="20"/>
        </w:rPr>
        <w:t xml:space="preserve">In de Wet inkomensvoorziening oudere en gedeeltelijk arbeidsongeschikte gewezen zelfstandigen wordt in artikel 45, eerste lid, onderdeel h, en artikel 48, eerste lid, onderdeel b, “Belastingdienst/Toeslagen” vervangen door “Dienst Toeslagen”. </w:t>
      </w:r>
    </w:p>
    <w:p w:rsidR="00C155A0" w:rsidP="00C155A0" w:rsidRDefault="00C155A0">
      <w:pPr>
        <w:tabs>
          <w:tab w:val="left" w:pos="284"/>
          <w:tab w:val="left" w:pos="567"/>
          <w:tab w:val="left" w:pos="851"/>
        </w:tabs>
        <w:ind w:right="-2"/>
        <w:rPr>
          <w:rFonts w:ascii="Times New Roman" w:hAnsi="Times New Roman"/>
          <w:sz w:val="24"/>
          <w:szCs w:val="20"/>
        </w:rPr>
      </w:pPr>
    </w:p>
    <w:p w:rsidRPr="00C155A0" w:rsidR="006A08F9" w:rsidP="00C155A0" w:rsidRDefault="006A08F9">
      <w:pPr>
        <w:tabs>
          <w:tab w:val="left" w:pos="284"/>
          <w:tab w:val="left" w:pos="567"/>
          <w:tab w:val="left" w:pos="851"/>
        </w:tabs>
        <w:ind w:right="-2"/>
        <w:rPr>
          <w:rFonts w:ascii="Times New Roman" w:hAnsi="Times New Roman"/>
          <w:sz w:val="24"/>
          <w:szCs w:val="20"/>
        </w:rPr>
      </w:pPr>
    </w:p>
    <w:p w:rsidRPr="00C155A0" w:rsidR="00C155A0" w:rsidP="00C155A0" w:rsidRDefault="00C155A0">
      <w:pPr>
        <w:tabs>
          <w:tab w:val="left" w:pos="284"/>
          <w:tab w:val="left" w:pos="567"/>
          <w:tab w:val="left" w:pos="851"/>
        </w:tabs>
        <w:ind w:right="-2"/>
        <w:rPr>
          <w:rFonts w:ascii="Times New Roman" w:hAnsi="Times New Roman"/>
          <w:b/>
          <w:sz w:val="24"/>
          <w:szCs w:val="20"/>
        </w:rPr>
      </w:pPr>
      <w:r w:rsidRPr="00C155A0">
        <w:rPr>
          <w:rFonts w:ascii="Times New Roman" w:hAnsi="Times New Roman"/>
          <w:b/>
          <w:sz w:val="24"/>
          <w:szCs w:val="20"/>
        </w:rPr>
        <w:t>ARTIKEL XXIII</w:t>
      </w:r>
    </w:p>
    <w:p w:rsidRPr="00C155A0" w:rsidR="00C155A0" w:rsidP="00C155A0" w:rsidRDefault="00C155A0">
      <w:pPr>
        <w:tabs>
          <w:tab w:val="left" w:pos="284"/>
          <w:tab w:val="left" w:pos="567"/>
          <w:tab w:val="left" w:pos="851"/>
        </w:tabs>
        <w:ind w:right="-2"/>
        <w:rPr>
          <w:rFonts w:ascii="Times New Roman" w:hAnsi="Times New Roman"/>
          <w:sz w:val="24"/>
          <w:szCs w:val="20"/>
        </w:rPr>
      </w:pPr>
    </w:p>
    <w:p w:rsidRPr="00C155A0"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155A0">
        <w:rPr>
          <w:rFonts w:ascii="Times New Roman" w:hAnsi="Times New Roman"/>
          <w:sz w:val="24"/>
          <w:szCs w:val="20"/>
        </w:rPr>
        <w:t>In de Wet inkomensvoorziening oudere en gedeeltelijk arbeidsongeschikte werkloze werknemers wordt in artikel 45, eerste lid, onderdeel h, en artikel 48, eerste lid, onderdeel b, “Belastingdienst/Toeslagen” vervangen door “Dienst Toeslagen”.</w:t>
      </w:r>
    </w:p>
    <w:p w:rsidR="00C155A0" w:rsidP="00C155A0" w:rsidRDefault="00C155A0">
      <w:pPr>
        <w:tabs>
          <w:tab w:val="left" w:pos="284"/>
          <w:tab w:val="left" w:pos="567"/>
          <w:tab w:val="left" w:pos="851"/>
        </w:tabs>
        <w:ind w:right="-2"/>
        <w:rPr>
          <w:rFonts w:ascii="Times New Roman" w:hAnsi="Times New Roman"/>
          <w:sz w:val="24"/>
          <w:szCs w:val="20"/>
        </w:rPr>
      </w:pPr>
    </w:p>
    <w:p w:rsidRPr="00C155A0" w:rsidR="006A08F9" w:rsidP="00C155A0" w:rsidRDefault="006A08F9">
      <w:pPr>
        <w:tabs>
          <w:tab w:val="left" w:pos="284"/>
          <w:tab w:val="left" w:pos="567"/>
          <w:tab w:val="left" w:pos="851"/>
        </w:tabs>
        <w:ind w:right="-2"/>
        <w:rPr>
          <w:rFonts w:ascii="Times New Roman" w:hAnsi="Times New Roman"/>
          <w:sz w:val="24"/>
          <w:szCs w:val="20"/>
        </w:rPr>
      </w:pPr>
    </w:p>
    <w:p w:rsidRPr="00C155A0" w:rsidR="00C155A0" w:rsidP="00C155A0" w:rsidRDefault="00C155A0">
      <w:pPr>
        <w:tabs>
          <w:tab w:val="left" w:pos="284"/>
          <w:tab w:val="left" w:pos="567"/>
          <w:tab w:val="left" w:pos="851"/>
        </w:tabs>
        <w:ind w:right="-2"/>
        <w:rPr>
          <w:rFonts w:ascii="Times New Roman" w:hAnsi="Times New Roman"/>
          <w:b/>
          <w:sz w:val="24"/>
          <w:szCs w:val="20"/>
        </w:rPr>
      </w:pPr>
      <w:r w:rsidRPr="00C155A0">
        <w:rPr>
          <w:rFonts w:ascii="Times New Roman" w:hAnsi="Times New Roman"/>
          <w:b/>
          <w:sz w:val="24"/>
          <w:szCs w:val="20"/>
        </w:rPr>
        <w:t>ARTIKEL XXIV</w:t>
      </w:r>
    </w:p>
    <w:p w:rsidRPr="00C155A0" w:rsidR="00C155A0" w:rsidP="00C155A0" w:rsidRDefault="00C155A0">
      <w:pPr>
        <w:tabs>
          <w:tab w:val="left" w:pos="284"/>
          <w:tab w:val="left" w:pos="567"/>
          <w:tab w:val="left" w:pos="851"/>
        </w:tabs>
        <w:ind w:right="-2"/>
        <w:rPr>
          <w:rFonts w:ascii="Times New Roman" w:hAnsi="Times New Roman"/>
          <w:sz w:val="24"/>
          <w:szCs w:val="20"/>
        </w:rPr>
      </w:pPr>
    </w:p>
    <w:p w:rsidRPr="00C155A0"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155A0">
        <w:rPr>
          <w:rFonts w:ascii="Times New Roman" w:hAnsi="Times New Roman"/>
          <w:sz w:val="24"/>
          <w:szCs w:val="20"/>
        </w:rPr>
        <w:t xml:space="preserve">In de Wet nadeelcompensatie en schadevergoeding onrechtmatige besluiten wordt in artikel V, eerste lid, onderdeel a, “Belastingdienst/Toeslagen” vervangen door “Dienst Toeslagen”. </w:t>
      </w:r>
    </w:p>
    <w:p w:rsidR="00C155A0" w:rsidP="00C155A0" w:rsidRDefault="00C155A0">
      <w:pPr>
        <w:tabs>
          <w:tab w:val="left" w:pos="284"/>
          <w:tab w:val="left" w:pos="567"/>
          <w:tab w:val="left" w:pos="851"/>
        </w:tabs>
        <w:ind w:right="-2"/>
        <w:rPr>
          <w:rFonts w:ascii="Times New Roman" w:hAnsi="Times New Roman"/>
          <w:sz w:val="24"/>
          <w:szCs w:val="20"/>
        </w:rPr>
      </w:pPr>
    </w:p>
    <w:p w:rsidRPr="00C155A0" w:rsidR="006A08F9" w:rsidP="00C155A0" w:rsidRDefault="006A08F9">
      <w:pPr>
        <w:tabs>
          <w:tab w:val="left" w:pos="284"/>
          <w:tab w:val="left" w:pos="567"/>
          <w:tab w:val="left" w:pos="851"/>
        </w:tabs>
        <w:ind w:right="-2"/>
        <w:rPr>
          <w:rFonts w:ascii="Times New Roman" w:hAnsi="Times New Roman"/>
          <w:sz w:val="24"/>
          <w:szCs w:val="20"/>
        </w:rPr>
      </w:pPr>
    </w:p>
    <w:p w:rsidRPr="00C155A0" w:rsidR="00C155A0" w:rsidP="00C155A0" w:rsidRDefault="00C155A0">
      <w:pPr>
        <w:tabs>
          <w:tab w:val="left" w:pos="284"/>
          <w:tab w:val="left" w:pos="567"/>
          <w:tab w:val="left" w:pos="851"/>
        </w:tabs>
        <w:ind w:right="-2"/>
        <w:rPr>
          <w:rFonts w:ascii="Times New Roman" w:hAnsi="Times New Roman"/>
          <w:b/>
          <w:sz w:val="24"/>
          <w:szCs w:val="20"/>
        </w:rPr>
      </w:pPr>
      <w:r w:rsidRPr="00C155A0">
        <w:rPr>
          <w:rFonts w:ascii="Times New Roman" w:hAnsi="Times New Roman"/>
          <w:b/>
          <w:sz w:val="24"/>
          <w:szCs w:val="20"/>
        </w:rPr>
        <w:t>ARTIKEL XXV</w:t>
      </w:r>
    </w:p>
    <w:p w:rsidRPr="00C155A0" w:rsidR="00C155A0" w:rsidP="00C155A0" w:rsidRDefault="00C155A0">
      <w:pPr>
        <w:tabs>
          <w:tab w:val="left" w:pos="284"/>
          <w:tab w:val="left" w:pos="567"/>
          <w:tab w:val="left" w:pos="851"/>
        </w:tabs>
        <w:ind w:right="-2"/>
        <w:rPr>
          <w:rFonts w:ascii="Times New Roman" w:hAnsi="Times New Roman"/>
          <w:sz w:val="24"/>
          <w:szCs w:val="20"/>
        </w:rPr>
      </w:pPr>
    </w:p>
    <w:p w:rsidRPr="00C155A0"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155A0">
        <w:rPr>
          <w:rFonts w:ascii="Times New Roman" w:hAnsi="Times New Roman"/>
          <w:sz w:val="24"/>
          <w:szCs w:val="20"/>
        </w:rPr>
        <w:t>In de Wet structuur uitvoeringsorganisatie werk en inkomen wordt in artikel 34, derde lid, onderdeel b, “Belastingdienst/Toeslagen” vervangen door “Dienst Toeslagen”.</w:t>
      </w:r>
    </w:p>
    <w:p w:rsidR="00C155A0" w:rsidP="00C155A0" w:rsidRDefault="00C155A0">
      <w:pPr>
        <w:tabs>
          <w:tab w:val="left" w:pos="284"/>
          <w:tab w:val="left" w:pos="567"/>
          <w:tab w:val="left" w:pos="851"/>
        </w:tabs>
        <w:ind w:right="-2"/>
        <w:rPr>
          <w:rFonts w:ascii="Times New Roman" w:hAnsi="Times New Roman"/>
          <w:sz w:val="24"/>
          <w:szCs w:val="20"/>
        </w:rPr>
      </w:pPr>
    </w:p>
    <w:p w:rsidRPr="00C155A0" w:rsidR="006A08F9" w:rsidP="00C155A0" w:rsidRDefault="006A08F9">
      <w:pPr>
        <w:tabs>
          <w:tab w:val="left" w:pos="284"/>
          <w:tab w:val="left" w:pos="567"/>
          <w:tab w:val="left" w:pos="851"/>
        </w:tabs>
        <w:ind w:right="-2"/>
        <w:rPr>
          <w:rFonts w:ascii="Times New Roman" w:hAnsi="Times New Roman"/>
          <w:sz w:val="24"/>
          <w:szCs w:val="20"/>
        </w:rPr>
      </w:pPr>
    </w:p>
    <w:p w:rsidRPr="00C155A0" w:rsidR="00C155A0" w:rsidP="00C155A0" w:rsidRDefault="00C155A0">
      <w:pPr>
        <w:tabs>
          <w:tab w:val="left" w:pos="284"/>
          <w:tab w:val="left" w:pos="567"/>
          <w:tab w:val="left" w:pos="851"/>
        </w:tabs>
        <w:ind w:right="-2"/>
        <w:rPr>
          <w:rFonts w:ascii="Times New Roman" w:hAnsi="Times New Roman"/>
          <w:b/>
          <w:sz w:val="24"/>
          <w:szCs w:val="20"/>
        </w:rPr>
      </w:pPr>
      <w:r w:rsidRPr="00C155A0">
        <w:rPr>
          <w:rFonts w:ascii="Times New Roman" w:hAnsi="Times New Roman"/>
          <w:b/>
          <w:sz w:val="24"/>
          <w:szCs w:val="20"/>
        </w:rPr>
        <w:t>ARTIKEL XXVI</w:t>
      </w:r>
    </w:p>
    <w:p w:rsidRPr="00C155A0" w:rsidR="00C155A0" w:rsidP="00C155A0" w:rsidRDefault="00C155A0">
      <w:pPr>
        <w:tabs>
          <w:tab w:val="left" w:pos="284"/>
          <w:tab w:val="left" w:pos="567"/>
          <w:tab w:val="left" w:pos="851"/>
        </w:tabs>
        <w:ind w:right="-2"/>
        <w:rPr>
          <w:rFonts w:ascii="Times New Roman" w:hAnsi="Times New Roman"/>
          <w:sz w:val="24"/>
          <w:szCs w:val="20"/>
        </w:rPr>
      </w:pPr>
    </w:p>
    <w:p w:rsidRPr="00C155A0"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155A0">
        <w:rPr>
          <w:rFonts w:ascii="Times New Roman" w:hAnsi="Times New Roman"/>
          <w:sz w:val="24"/>
          <w:szCs w:val="20"/>
        </w:rPr>
        <w:t>In de Woningwet wordt in artikel 54a, negende lid, “Belastingdienst/Toeslagen” vervangen door “Dienst Toeslagen”.</w:t>
      </w:r>
    </w:p>
    <w:p w:rsidR="00C155A0" w:rsidP="00C155A0" w:rsidRDefault="00C155A0">
      <w:pPr>
        <w:tabs>
          <w:tab w:val="left" w:pos="284"/>
          <w:tab w:val="left" w:pos="567"/>
          <w:tab w:val="left" w:pos="851"/>
        </w:tabs>
        <w:ind w:right="-2"/>
        <w:rPr>
          <w:rFonts w:ascii="Times New Roman" w:hAnsi="Times New Roman"/>
          <w:sz w:val="24"/>
          <w:szCs w:val="20"/>
        </w:rPr>
      </w:pPr>
    </w:p>
    <w:p w:rsidRPr="00C155A0" w:rsidR="006A08F9" w:rsidP="00C155A0" w:rsidRDefault="006A08F9">
      <w:pPr>
        <w:tabs>
          <w:tab w:val="left" w:pos="284"/>
          <w:tab w:val="left" w:pos="567"/>
          <w:tab w:val="left" w:pos="851"/>
        </w:tabs>
        <w:ind w:right="-2"/>
        <w:rPr>
          <w:rFonts w:ascii="Times New Roman" w:hAnsi="Times New Roman"/>
          <w:sz w:val="24"/>
          <w:szCs w:val="20"/>
        </w:rPr>
      </w:pPr>
    </w:p>
    <w:p w:rsidRPr="00C155A0" w:rsidR="00C155A0" w:rsidP="00C155A0" w:rsidRDefault="00C155A0">
      <w:pPr>
        <w:tabs>
          <w:tab w:val="left" w:pos="284"/>
          <w:tab w:val="left" w:pos="567"/>
          <w:tab w:val="left" w:pos="851"/>
        </w:tabs>
        <w:ind w:right="-2"/>
        <w:rPr>
          <w:rFonts w:ascii="Times New Roman" w:hAnsi="Times New Roman"/>
          <w:b/>
          <w:sz w:val="24"/>
          <w:szCs w:val="20"/>
        </w:rPr>
      </w:pPr>
      <w:r w:rsidRPr="00C155A0">
        <w:rPr>
          <w:rFonts w:ascii="Times New Roman" w:hAnsi="Times New Roman"/>
          <w:b/>
          <w:sz w:val="24"/>
          <w:szCs w:val="20"/>
        </w:rPr>
        <w:t>ARTIKEL XXVII</w:t>
      </w:r>
    </w:p>
    <w:p w:rsidRPr="00C155A0" w:rsidR="00C155A0" w:rsidP="00C155A0" w:rsidRDefault="00C155A0">
      <w:pPr>
        <w:tabs>
          <w:tab w:val="left" w:pos="284"/>
          <w:tab w:val="left" w:pos="567"/>
          <w:tab w:val="left" w:pos="851"/>
        </w:tabs>
        <w:ind w:right="-2"/>
        <w:rPr>
          <w:rFonts w:ascii="Times New Roman" w:hAnsi="Times New Roman"/>
          <w:sz w:val="24"/>
          <w:szCs w:val="20"/>
        </w:rPr>
      </w:pPr>
    </w:p>
    <w:p w:rsidRPr="00C155A0"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155A0">
        <w:rPr>
          <w:rFonts w:ascii="Times New Roman" w:hAnsi="Times New Roman"/>
          <w:sz w:val="24"/>
          <w:szCs w:val="20"/>
        </w:rPr>
        <w:t>In de Wet vrachtwagenheffing wordt in artikel 30 in de in het te wijzigen artikel 25a, eerste lid, van de Wet op de motorrijtuigenbelasting 1994 opgenomen tabel “36.000 tot 37.000” vervangen door “36.000 tot 38.000”.</w:t>
      </w:r>
    </w:p>
    <w:p w:rsidR="00C155A0" w:rsidP="00C155A0" w:rsidRDefault="00C155A0">
      <w:pPr>
        <w:tabs>
          <w:tab w:val="left" w:pos="284"/>
          <w:tab w:val="left" w:pos="567"/>
          <w:tab w:val="left" w:pos="851"/>
        </w:tabs>
        <w:ind w:right="-2"/>
        <w:rPr>
          <w:rFonts w:ascii="Times New Roman" w:hAnsi="Times New Roman"/>
          <w:sz w:val="24"/>
          <w:szCs w:val="20"/>
        </w:rPr>
      </w:pPr>
    </w:p>
    <w:p w:rsidRPr="00C155A0" w:rsidR="006A08F9" w:rsidP="00C155A0" w:rsidRDefault="006A08F9">
      <w:pPr>
        <w:tabs>
          <w:tab w:val="left" w:pos="284"/>
          <w:tab w:val="left" w:pos="567"/>
          <w:tab w:val="left" w:pos="851"/>
        </w:tabs>
        <w:ind w:right="-2"/>
        <w:rPr>
          <w:rFonts w:ascii="Times New Roman" w:hAnsi="Times New Roman"/>
          <w:sz w:val="24"/>
          <w:szCs w:val="20"/>
        </w:rPr>
      </w:pPr>
    </w:p>
    <w:p w:rsidRPr="00C155A0" w:rsidR="00C155A0" w:rsidP="00C155A0" w:rsidRDefault="00C155A0">
      <w:pPr>
        <w:tabs>
          <w:tab w:val="left" w:pos="284"/>
          <w:tab w:val="left" w:pos="567"/>
          <w:tab w:val="left" w:pos="851"/>
        </w:tabs>
        <w:ind w:right="-2"/>
        <w:rPr>
          <w:rFonts w:ascii="Times New Roman" w:hAnsi="Times New Roman"/>
          <w:b/>
          <w:sz w:val="24"/>
          <w:szCs w:val="20"/>
        </w:rPr>
      </w:pPr>
      <w:r w:rsidRPr="00C155A0">
        <w:rPr>
          <w:rFonts w:ascii="Times New Roman" w:hAnsi="Times New Roman"/>
          <w:b/>
          <w:sz w:val="24"/>
          <w:szCs w:val="20"/>
        </w:rPr>
        <w:t>ARTIKEL XXVIII</w:t>
      </w:r>
    </w:p>
    <w:p w:rsidRPr="00C155A0" w:rsidR="00C155A0" w:rsidP="00C155A0" w:rsidRDefault="00C155A0">
      <w:pPr>
        <w:tabs>
          <w:tab w:val="left" w:pos="284"/>
          <w:tab w:val="left" w:pos="567"/>
          <w:tab w:val="left" w:pos="851"/>
        </w:tabs>
        <w:ind w:right="-2"/>
        <w:rPr>
          <w:rFonts w:ascii="Times New Roman" w:hAnsi="Times New Roman"/>
          <w:sz w:val="24"/>
          <w:szCs w:val="20"/>
        </w:rPr>
      </w:pPr>
    </w:p>
    <w:p w:rsidRPr="00C155A0"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C155A0">
        <w:rPr>
          <w:rFonts w:ascii="Times New Roman" w:hAnsi="Times New Roman"/>
          <w:sz w:val="24"/>
          <w:szCs w:val="20"/>
        </w:rPr>
        <w:t>In Overige fiscale maatregelen 2020 wordt in artikel II, onderdeel A, onder 1 tot en met 3, en onderdeel B, artikel XVIIA, tweede en derde lid, en artikel XVIII, eerste en tweede lid, “Belastingdienst/Toeslagen” telkens vervangen door “Dienst Toeslagen”.</w:t>
      </w:r>
    </w:p>
    <w:p w:rsidR="00C155A0" w:rsidP="00C155A0" w:rsidRDefault="00C155A0">
      <w:pPr>
        <w:tabs>
          <w:tab w:val="left" w:pos="284"/>
          <w:tab w:val="left" w:pos="567"/>
          <w:tab w:val="left" w:pos="851"/>
        </w:tabs>
        <w:ind w:right="-2"/>
        <w:rPr>
          <w:rFonts w:ascii="Times New Roman" w:hAnsi="Times New Roman"/>
          <w:sz w:val="24"/>
          <w:szCs w:val="20"/>
        </w:rPr>
      </w:pPr>
    </w:p>
    <w:p w:rsidRPr="00C155A0" w:rsidR="006A08F9" w:rsidP="00C155A0" w:rsidRDefault="006A08F9">
      <w:pPr>
        <w:tabs>
          <w:tab w:val="left" w:pos="284"/>
          <w:tab w:val="left" w:pos="567"/>
          <w:tab w:val="left" w:pos="851"/>
        </w:tabs>
        <w:ind w:right="-2"/>
        <w:rPr>
          <w:rFonts w:ascii="Times New Roman" w:hAnsi="Times New Roman"/>
          <w:sz w:val="24"/>
          <w:szCs w:val="20"/>
        </w:rPr>
      </w:pPr>
    </w:p>
    <w:p w:rsidRPr="00C155A0" w:rsidR="00C155A0" w:rsidP="00C155A0" w:rsidRDefault="00C155A0">
      <w:pPr>
        <w:tabs>
          <w:tab w:val="left" w:pos="284"/>
          <w:tab w:val="left" w:pos="567"/>
          <w:tab w:val="left" w:pos="851"/>
        </w:tabs>
        <w:ind w:right="-2"/>
        <w:rPr>
          <w:rFonts w:ascii="Times New Roman" w:hAnsi="Times New Roman"/>
          <w:b/>
          <w:sz w:val="24"/>
          <w:szCs w:val="20"/>
        </w:rPr>
      </w:pPr>
      <w:r w:rsidRPr="00C155A0">
        <w:rPr>
          <w:rFonts w:ascii="Times New Roman" w:hAnsi="Times New Roman"/>
          <w:b/>
          <w:sz w:val="24"/>
          <w:szCs w:val="20"/>
        </w:rPr>
        <w:t>ARTIKEL XXIX</w:t>
      </w:r>
    </w:p>
    <w:p w:rsidRPr="00C155A0" w:rsidR="00BC27AD" w:rsidP="00BC27AD" w:rsidRDefault="00BC27AD">
      <w:pPr>
        <w:tabs>
          <w:tab w:val="left" w:pos="284"/>
          <w:tab w:val="left" w:pos="567"/>
          <w:tab w:val="left" w:pos="851"/>
        </w:tabs>
        <w:ind w:right="-2"/>
        <w:rPr>
          <w:rFonts w:ascii="Times New Roman" w:hAnsi="Times New Roman"/>
          <w:sz w:val="24"/>
          <w:szCs w:val="20"/>
        </w:rPr>
      </w:pPr>
    </w:p>
    <w:p w:rsidRPr="00C155A0" w:rsidR="00BC27AD" w:rsidP="00BC27AD" w:rsidRDefault="00BC27A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155A0">
        <w:rPr>
          <w:rFonts w:ascii="Times New Roman" w:hAnsi="Times New Roman"/>
          <w:sz w:val="24"/>
          <w:szCs w:val="20"/>
        </w:rPr>
        <w:t>Indien artikel IV, onderdeel H, van de Wet verbetering uitvoerbaarheid toeslagen:</w:t>
      </w:r>
    </w:p>
    <w:p w:rsidRPr="00C155A0" w:rsidR="00BC27AD" w:rsidP="00BC27AD" w:rsidRDefault="00BC27A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155A0">
        <w:rPr>
          <w:rFonts w:ascii="Times New Roman" w:hAnsi="Times New Roman"/>
          <w:sz w:val="24"/>
          <w:szCs w:val="20"/>
        </w:rPr>
        <w:t>a. eerder in werking treedt of is getreden dan artikel XI, onderdeel C, van deze wet, vervalt in artikel XI, onderdeel C, van deze wet “31bis,”.</w:t>
      </w:r>
    </w:p>
    <w:p w:rsidRPr="00C155A0" w:rsidR="00BC27AD" w:rsidP="00BC27AD" w:rsidRDefault="00BC27A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155A0">
        <w:rPr>
          <w:rFonts w:ascii="Times New Roman" w:hAnsi="Times New Roman"/>
          <w:sz w:val="24"/>
          <w:szCs w:val="20"/>
        </w:rPr>
        <w:t>b. later in werking tr</w:t>
      </w:r>
      <w:r>
        <w:rPr>
          <w:rFonts w:ascii="Times New Roman" w:hAnsi="Times New Roman"/>
          <w:sz w:val="24"/>
          <w:szCs w:val="20"/>
        </w:rPr>
        <w:t xml:space="preserve">eedt dan artikel XII </w:t>
      </w:r>
      <w:r w:rsidRPr="00C155A0">
        <w:rPr>
          <w:rFonts w:ascii="Times New Roman" w:hAnsi="Times New Roman"/>
          <w:sz w:val="24"/>
          <w:szCs w:val="20"/>
        </w:rPr>
        <w:t>van deze wet, komt artikel 8.4, onderdeel E, van de Wet hersteloperatie toeslagen te luiden:</w:t>
      </w:r>
    </w:p>
    <w:p w:rsidR="00C155A0" w:rsidP="00C155A0" w:rsidRDefault="00C155A0">
      <w:pPr>
        <w:tabs>
          <w:tab w:val="left" w:pos="284"/>
          <w:tab w:val="left" w:pos="567"/>
          <w:tab w:val="left" w:pos="851"/>
        </w:tabs>
        <w:ind w:right="-2"/>
        <w:rPr>
          <w:rFonts w:ascii="Times New Roman" w:hAnsi="Times New Roman"/>
          <w:sz w:val="24"/>
          <w:szCs w:val="20"/>
        </w:rPr>
      </w:pPr>
    </w:p>
    <w:p w:rsidRPr="00C155A0" w:rsidR="00C155A0" w:rsidP="00C155A0" w:rsidRDefault="00C155A0">
      <w:pPr>
        <w:tabs>
          <w:tab w:val="left" w:pos="284"/>
          <w:tab w:val="left" w:pos="567"/>
          <w:tab w:val="left" w:pos="851"/>
        </w:tabs>
        <w:ind w:right="-2"/>
        <w:rPr>
          <w:rFonts w:ascii="Times New Roman" w:hAnsi="Times New Roman"/>
          <w:sz w:val="24"/>
          <w:szCs w:val="20"/>
        </w:rPr>
      </w:pPr>
      <w:r w:rsidRPr="00C155A0">
        <w:rPr>
          <w:rFonts w:ascii="Times New Roman" w:hAnsi="Times New Roman"/>
          <w:sz w:val="24"/>
          <w:szCs w:val="20"/>
        </w:rPr>
        <w:t>E</w:t>
      </w:r>
    </w:p>
    <w:p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C155A0"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155A0">
        <w:rPr>
          <w:rFonts w:ascii="Times New Roman" w:hAnsi="Times New Roman"/>
          <w:sz w:val="24"/>
          <w:szCs w:val="20"/>
        </w:rPr>
        <w:t>In artikel 3.1, eerste lid, wordt in “In afwijking van artikel 31bis van de Algemene wet inkomensafhankelijke regelingen scheldt de Dienst Toeslagen” vervangen door “De Dienst Toeslagen scheldt”.</w:t>
      </w:r>
    </w:p>
    <w:p w:rsidR="00C155A0" w:rsidP="00C155A0" w:rsidRDefault="00C155A0">
      <w:pPr>
        <w:tabs>
          <w:tab w:val="left" w:pos="284"/>
          <w:tab w:val="left" w:pos="567"/>
          <w:tab w:val="left" w:pos="851"/>
        </w:tabs>
        <w:ind w:right="-2"/>
        <w:rPr>
          <w:rFonts w:ascii="Times New Roman" w:hAnsi="Times New Roman"/>
          <w:sz w:val="24"/>
          <w:szCs w:val="20"/>
        </w:rPr>
      </w:pPr>
    </w:p>
    <w:p w:rsidRPr="00C155A0" w:rsidR="006A08F9" w:rsidP="00C155A0" w:rsidRDefault="006A08F9">
      <w:pPr>
        <w:tabs>
          <w:tab w:val="left" w:pos="284"/>
          <w:tab w:val="left" w:pos="567"/>
          <w:tab w:val="left" w:pos="851"/>
        </w:tabs>
        <w:ind w:right="-2"/>
        <w:rPr>
          <w:rFonts w:ascii="Times New Roman" w:hAnsi="Times New Roman"/>
          <w:sz w:val="24"/>
          <w:szCs w:val="20"/>
        </w:rPr>
      </w:pPr>
    </w:p>
    <w:p w:rsidRPr="00C155A0" w:rsidR="00C155A0" w:rsidP="00C155A0" w:rsidRDefault="00C155A0">
      <w:pPr>
        <w:tabs>
          <w:tab w:val="left" w:pos="284"/>
          <w:tab w:val="left" w:pos="567"/>
          <w:tab w:val="left" w:pos="851"/>
        </w:tabs>
        <w:ind w:right="-2"/>
        <w:rPr>
          <w:rFonts w:ascii="Times New Roman" w:hAnsi="Times New Roman"/>
          <w:b/>
          <w:sz w:val="24"/>
          <w:szCs w:val="20"/>
        </w:rPr>
      </w:pPr>
      <w:r w:rsidRPr="00C155A0">
        <w:rPr>
          <w:rFonts w:ascii="Times New Roman" w:hAnsi="Times New Roman"/>
          <w:b/>
          <w:sz w:val="24"/>
          <w:szCs w:val="20"/>
        </w:rPr>
        <w:t>ARTIKEL XXX</w:t>
      </w:r>
    </w:p>
    <w:p w:rsidRPr="00C155A0" w:rsidR="00C155A0" w:rsidP="00C155A0" w:rsidRDefault="00C155A0">
      <w:pPr>
        <w:tabs>
          <w:tab w:val="left" w:pos="284"/>
          <w:tab w:val="left" w:pos="567"/>
          <w:tab w:val="left" w:pos="851"/>
        </w:tabs>
        <w:ind w:right="-2"/>
        <w:rPr>
          <w:rFonts w:ascii="Times New Roman" w:hAnsi="Times New Roman"/>
          <w:sz w:val="24"/>
          <w:szCs w:val="20"/>
        </w:rPr>
      </w:pPr>
    </w:p>
    <w:p w:rsidRPr="00C155A0" w:rsidR="00C155A0" w:rsidP="00C155A0" w:rsidRDefault="00C15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155A0">
        <w:rPr>
          <w:rFonts w:ascii="Times New Roman" w:hAnsi="Times New Roman"/>
          <w:sz w:val="24"/>
          <w:szCs w:val="20"/>
        </w:rPr>
        <w:t>Indien het bij koninklijke boodschap van 9 maart 2023 ingediende voorstel van wet tot wijziging van de Algemene wet inkomensafhankelijke regelingen en de Algemene douanewet ter opheffing van de geheimhoudingsplicht in verband met het verstrekken van gegevens aan de inspectie belastingen, toeslagen en douane (Wet opheffing geheimhoudingsplicht ten behoeve van de inspectie belastingen, toeslagen en douane) (Kamerstukken 36324) tot wet is of wordt verheven en artikel II van die wet:</w:t>
      </w:r>
    </w:p>
    <w:p w:rsidRPr="00C155A0" w:rsidR="00C155A0" w:rsidP="00C155A0" w:rsidRDefault="007A3F6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155A0" w:rsidR="00C155A0">
        <w:rPr>
          <w:rFonts w:ascii="Times New Roman" w:hAnsi="Times New Roman"/>
          <w:sz w:val="24"/>
          <w:szCs w:val="20"/>
        </w:rPr>
        <w:t>a. eerder in werking treedt of is getreden dan artikel XI, onderdeel C</w:t>
      </w:r>
      <w:r w:rsidR="002267F1">
        <w:rPr>
          <w:rFonts w:ascii="Times New Roman" w:hAnsi="Times New Roman"/>
          <w:sz w:val="24"/>
          <w:szCs w:val="20"/>
        </w:rPr>
        <w:t>,</w:t>
      </w:r>
      <w:r w:rsidRPr="00C155A0" w:rsidR="00C155A0">
        <w:rPr>
          <w:rFonts w:ascii="Times New Roman" w:hAnsi="Times New Roman"/>
          <w:sz w:val="24"/>
          <w:szCs w:val="20"/>
        </w:rPr>
        <w:t xml:space="preserve"> van deze wet, wordt in artikel XI, onderdeel C, van deze wet “38a, opschrift en eerste en tweede lid,” vervangen door “38a, opschrift en eerste tot en met derde lid,”;</w:t>
      </w:r>
    </w:p>
    <w:p w:rsidRPr="00C155A0" w:rsidR="00C155A0" w:rsidP="00C155A0" w:rsidRDefault="007A3F6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155A0" w:rsidR="00C155A0">
        <w:rPr>
          <w:rFonts w:ascii="Times New Roman" w:hAnsi="Times New Roman"/>
          <w:sz w:val="24"/>
          <w:szCs w:val="20"/>
        </w:rPr>
        <w:t>b. later in werking treedt dan artikel XI, onderdeel C, van deze wet, wordt in het in artikel II van die wet opgenomen artikel 38a, derde lid, “Belastingdienst/Toeslagen” vervangen door “Dienst Toeslagen”.</w:t>
      </w:r>
    </w:p>
    <w:p w:rsidR="00C155A0" w:rsidP="00C155A0" w:rsidRDefault="00C155A0">
      <w:pPr>
        <w:tabs>
          <w:tab w:val="left" w:pos="284"/>
          <w:tab w:val="left" w:pos="567"/>
          <w:tab w:val="left" w:pos="851"/>
        </w:tabs>
        <w:ind w:right="-2"/>
        <w:rPr>
          <w:rFonts w:ascii="Times New Roman" w:hAnsi="Times New Roman"/>
          <w:sz w:val="24"/>
          <w:szCs w:val="20"/>
        </w:rPr>
      </w:pPr>
    </w:p>
    <w:p w:rsidRPr="00C155A0" w:rsidR="006A08F9" w:rsidP="00C155A0" w:rsidRDefault="006A08F9">
      <w:pPr>
        <w:tabs>
          <w:tab w:val="left" w:pos="284"/>
          <w:tab w:val="left" w:pos="567"/>
          <w:tab w:val="left" w:pos="851"/>
        </w:tabs>
        <w:ind w:right="-2"/>
        <w:rPr>
          <w:rFonts w:ascii="Times New Roman" w:hAnsi="Times New Roman"/>
          <w:sz w:val="24"/>
          <w:szCs w:val="20"/>
        </w:rPr>
      </w:pPr>
    </w:p>
    <w:p w:rsidRPr="007A3F6D" w:rsidR="00C155A0" w:rsidP="00C155A0" w:rsidRDefault="007A3F6D">
      <w:pPr>
        <w:tabs>
          <w:tab w:val="left" w:pos="284"/>
          <w:tab w:val="left" w:pos="567"/>
          <w:tab w:val="left" w:pos="851"/>
        </w:tabs>
        <w:ind w:right="-2"/>
        <w:rPr>
          <w:rFonts w:ascii="Times New Roman" w:hAnsi="Times New Roman"/>
          <w:b/>
          <w:sz w:val="24"/>
          <w:szCs w:val="20"/>
        </w:rPr>
      </w:pPr>
      <w:r w:rsidRPr="007A3F6D">
        <w:rPr>
          <w:rFonts w:ascii="Times New Roman" w:hAnsi="Times New Roman"/>
          <w:b/>
          <w:sz w:val="24"/>
          <w:szCs w:val="20"/>
        </w:rPr>
        <w:t>ARTIKEL XXXI</w:t>
      </w:r>
    </w:p>
    <w:p w:rsidRPr="00C155A0" w:rsidR="00C155A0" w:rsidP="00C155A0" w:rsidRDefault="00C155A0">
      <w:pPr>
        <w:tabs>
          <w:tab w:val="left" w:pos="284"/>
          <w:tab w:val="left" w:pos="567"/>
          <w:tab w:val="left" w:pos="851"/>
        </w:tabs>
        <w:ind w:right="-2"/>
        <w:rPr>
          <w:rFonts w:ascii="Times New Roman" w:hAnsi="Times New Roman"/>
          <w:sz w:val="24"/>
          <w:szCs w:val="20"/>
        </w:rPr>
      </w:pPr>
    </w:p>
    <w:p w:rsidRPr="00C155A0" w:rsidR="00C155A0" w:rsidP="00C155A0" w:rsidRDefault="007A3F6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155A0" w:rsidR="00C155A0">
        <w:rPr>
          <w:rFonts w:ascii="Times New Roman" w:hAnsi="Times New Roman"/>
          <w:sz w:val="24"/>
          <w:szCs w:val="20"/>
        </w:rPr>
        <w:t>Indien artikel 3.4, onderdeel A, van de Wet van 3 maart 2021 tot wijziging van de Algemene wet bestuursrecht en enkele andere wetten in verband met het nieuwe omgevingsrecht en nadeelcompensatierecht (Stb. 2021, 135):</w:t>
      </w:r>
    </w:p>
    <w:p w:rsidRPr="00C155A0" w:rsidR="00C155A0" w:rsidP="00C155A0" w:rsidRDefault="007A3F6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155A0" w:rsidR="00C155A0">
        <w:rPr>
          <w:rFonts w:ascii="Times New Roman" w:hAnsi="Times New Roman"/>
          <w:sz w:val="24"/>
          <w:szCs w:val="20"/>
        </w:rPr>
        <w:t>a. eerder in werking treedt of is getreden dan artikel XXIV van deze wet, wordt in artikel XXIV van deze wet “artikel V, eerste lid, onderdeel a” vervangen door “artikel V, eerste lid, aanhef, en tweede lid”;</w:t>
      </w:r>
    </w:p>
    <w:p w:rsidRPr="00C155A0" w:rsidR="00C155A0" w:rsidP="00C155A0" w:rsidRDefault="007A3F6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155A0" w:rsidR="00C155A0">
        <w:rPr>
          <w:rFonts w:ascii="Times New Roman" w:hAnsi="Times New Roman"/>
          <w:sz w:val="24"/>
          <w:szCs w:val="20"/>
        </w:rPr>
        <w:t>b. later in werking treedt dan artikel XXIV van deze wet, wordt in het in artikel 3.4, onderdeel A, van die wet opgenomen artikel V, eerste lid, aanhef, en tweede lid, “Belastingdienst/Toeslagen” vervangen door “Dienst Toeslagen”.</w:t>
      </w:r>
    </w:p>
    <w:p w:rsidR="00C155A0" w:rsidP="00C155A0" w:rsidRDefault="00C155A0">
      <w:pPr>
        <w:tabs>
          <w:tab w:val="left" w:pos="284"/>
          <w:tab w:val="left" w:pos="567"/>
          <w:tab w:val="left" w:pos="851"/>
        </w:tabs>
        <w:ind w:right="-2"/>
        <w:rPr>
          <w:rFonts w:ascii="Times New Roman" w:hAnsi="Times New Roman"/>
          <w:sz w:val="24"/>
          <w:szCs w:val="20"/>
        </w:rPr>
      </w:pPr>
    </w:p>
    <w:p w:rsidRPr="00C155A0" w:rsidR="006A08F9" w:rsidP="00C155A0" w:rsidRDefault="006A08F9">
      <w:pPr>
        <w:tabs>
          <w:tab w:val="left" w:pos="284"/>
          <w:tab w:val="left" w:pos="567"/>
          <w:tab w:val="left" w:pos="851"/>
        </w:tabs>
        <w:ind w:right="-2"/>
        <w:rPr>
          <w:rFonts w:ascii="Times New Roman" w:hAnsi="Times New Roman"/>
          <w:sz w:val="24"/>
          <w:szCs w:val="20"/>
        </w:rPr>
      </w:pPr>
    </w:p>
    <w:p w:rsidRPr="007A3F6D" w:rsidR="00C155A0" w:rsidP="00C155A0" w:rsidRDefault="007A3F6D">
      <w:pPr>
        <w:tabs>
          <w:tab w:val="left" w:pos="284"/>
          <w:tab w:val="left" w:pos="567"/>
          <w:tab w:val="left" w:pos="851"/>
        </w:tabs>
        <w:ind w:right="-2"/>
        <w:rPr>
          <w:rFonts w:ascii="Times New Roman" w:hAnsi="Times New Roman"/>
          <w:b/>
          <w:sz w:val="24"/>
          <w:szCs w:val="20"/>
        </w:rPr>
      </w:pPr>
      <w:r w:rsidRPr="007A3F6D">
        <w:rPr>
          <w:rFonts w:ascii="Times New Roman" w:hAnsi="Times New Roman"/>
          <w:b/>
          <w:sz w:val="24"/>
          <w:szCs w:val="20"/>
        </w:rPr>
        <w:lastRenderedPageBreak/>
        <w:t>ARTIKEL XXXII</w:t>
      </w:r>
    </w:p>
    <w:p w:rsidRPr="00C155A0" w:rsidR="00C155A0" w:rsidP="00C155A0" w:rsidRDefault="00C155A0">
      <w:pPr>
        <w:tabs>
          <w:tab w:val="left" w:pos="284"/>
          <w:tab w:val="left" w:pos="567"/>
          <w:tab w:val="left" w:pos="851"/>
        </w:tabs>
        <w:ind w:right="-2"/>
        <w:rPr>
          <w:rFonts w:ascii="Times New Roman" w:hAnsi="Times New Roman"/>
          <w:sz w:val="24"/>
          <w:szCs w:val="20"/>
        </w:rPr>
      </w:pPr>
    </w:p>
    <w:p w:rsidRPr="002267F1" w:rsidR="002267F1" w:rsidP="002267F1" w:rsidRDefault="002267F1">
      <w:pPr>
        <w:ind w:firstLine="284"/>
        <w:rPr>
          <w:rFonts w:ascii="Times New Roman" w:hAnsi="Times New Roman"/>
          <w:iCs/>
          <w:sz w:val="24"/>
        </w:rPr>
      </w:pPr>
      <w:r w:rsidRPr="002267F1">
        <w:rPr>
          <w:rFonts w:ascii="Times New Roman" w:hAnsi="Times New Roman"/>
          <w:iCs/>
          <w:sz w:val="24"/>
        </w:rPr>
        <w:t>Deze wet treedt in werking met ingang van 1 januari 2024, met dien verstande dat:</w:t>
      </w:r>
    </w:p>
    <w:p w:rsidRPr="002267F1" w:rsidR="002267F1" w:rsidP="002267F1" w:rsidRDefault="002267F1">
      <w:pPr>
        <w:ind w:firstLine="284"/>
        <w:rPr>
          <w:rFonts w:ascii="Times New Roman" w:hAnsi="Times New Roman"/>
          <w:iCs/>
          <w:sz w:val="24"/>
        </w:rPr>
      </w:pPr>
      <w:r w:rsidRPr="002267F1">
        <w:rPr>
          <w:rFonts w:ascii="Times New Roman" w:hAnsi="Times New Roman"/>
          <w:iCs/>
          <w:sz w:val="24"/>
        </w:rPr>
        <w:t>a. artikel I, onderdeel Da, terugwerkt tot en met 1 januari 2023;</w:t>
      </w:r>
    </w:p>
    <w:p w:rsidRPr="002267F1" w:rsidR="002267F1" w:rsidP="002267F1" w:rsidRDefault="002267F1">
      <w:pPr>
        <w:ind w:firstLine="284"/>
        <w:rPr>
          <w:rFonts w:ascii="Times New Roman" w:hAnsi="Times New Roman"/>
          <w:iCs/>
          <w:sz w:val="24"/>
        </w:rPr>
      </w:pPr>
      <w:r w:rsidRPr="002267F1">
        <w:rPr>
          <w:rFonts w:ascii="Times New Roman" w:hAnsi="Times New Roman"/>
          <w:iCs/>
          <w:sz w:val="24"/>
        </w:rPr>
        <w:t>b. artikel I, onderdeel E, voor het eerst toepassing vindt op periodieke giften waartoe de verplichting op of na 1 januari 2024 wordt aangegaan;</w:t>
      </w:r>
    </w:p>
    <w:p w:rsidRPr="002267F1" w:rsidR="00C155A0" w:rsidP="002267F1" w:rsidRDefault="002267F1">
      <w:pPr>
        <w:ind w:firstLine="284"/>
        <w:rPr>
          <w:rFonts w:ascii="Times New Roman" w:hAnsi="Times New Roman"/>
          <w:iCs/>
          <w:sz w:val="24"/>
        </w:rPr>
      </w:pPr>
      <w:r w:rsidRPr="002267F1">
        <w:rPr>
          <w:rFonts w:ascii="Times New Roman" w:hAnsi="Times New Roman"/>
          <w:iCs/>
          <w:sz w:val="24"/>
        </w:rPr>
        <w:t>c. artikel II, onderdelen C en E, terugwerkt tot en met 1 juli 2023.</w:t>
      </w:r>
    </w:p>
    <w:p w:rsidR="00C155A0" w:rsidP="00C155A0" w:rsidRDefault="00C155A0">
      <w:pPr>
        <w:tabs>
          <w:tab w:val="left" w:pos="284"/>
          <w:tab w:val="left" w:pos="567"/>
          <w:tab w:val="left" w:pos="851"/>
        </w:tabs>
        <w:ind w:right="-2"/>
        <w:rPr>
          <w:rFonts w:ascii="Times New Roman" w:hAnsi="Times New Roman"/>
          <w:sz w:val="24"/>
          <w:szCs w:val="20"/>
        </w:rPr>
      </w:pPr>
    </w:p>
    <w:p w:rsidRPr="00C155A0" w:rsidR="006A08F9" w:rsidP="00C155A0" w:rsidRDefault="006A08F9">
      <w:pPr>
        <w:tabs>
          <w:tab w:val="left" w:pos="284"/>
          <w:tab w:val="left" w:pos="567"/>
          <w:tab w:val="left" w:pos="851"/>
        </w:tabs>
        <w:ind w:right="-2"/>
        <w:rPr>
          <w:rFonts w:ascii="Times New Roman" w:hAnsi="Times New Roman"/>
          <w:sz w:val="24"/>
          <w:szCs w:val="20"/>
        </w:rPr>
      </w:pPr>
    </w:p>
    <w:p w:rsidRPr="007A3F6D" w:rsidR="00C155A0" w:rsidP="00C155A0" w:rsidRDefault="007A3F6D">
      <w:pPr>
        <w:tabs>
          <w:tab w:val="left" w:pos="284"/>
          <w:tab w:val="left" w:pos="567"/>
          <w:tab w:val="left" w:pos="851"/>
        </w:tabs>
        <w:ind w:right="-2"/>
        <w:rPr>
          <w:rFonts w:ascii="Times New Roman" w:hAnsi="Times New Roman"/>
          <w:b/>
          <w:sz w:val="24"/>
          <w:szCs w:val="20"/>
        </w:rPr>
      </w:pPr>
      <w:r w:rsidRPr="007A3F6D">
        <w:rPr>
          <w:rFonts w:ascii="Times New Roman" w:hAnsi="Times New Roman"/>
          <w:b/>
          <w:sz w:val="24"/>
          <w:szCs w:val="20"/>
        </w:rPr>
        <w:t>ARTIKEL XXXIII</w:t>
      </w:r>
    </w:p>
    <w:p w:rsidRPr="00C155A0" w:rsidR="00C155A0" w:rsidP="00C155A0" w:rsidRDefault="00C155A0">
      <w:pPr>
        <w:tabs>
          <w:tab w:val="left" w:pos="284"/>
          <w:tab w:val="left" w:pos="567"/>
          <w:tab w:val="left" w:pos="851"/>
        </w:tabs>
        <w:ind w:right="-2"/>
        <w:rPr>
          <w:rFonts w:ascii="Times New Roman" w:hAnsi="Times New Roman"/>
          <w:sz w:val="24"/>
          <w:szCs w:val="20"/>
        </w:rPr>
      </w:pPr>
    </w:p>
    <w:p w:rsidR="00C155A0" w:rsidP="00C155A0" w:rsidRDefault="007A3F6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155A0" w:rsidR="00C155A0">
        <w:rPr>
          <w:rFonts w:ascii="Times New Roman" w:hAnsi="Times New Roman"/>
          <w:sz w:val="24"/>
          <w:szCs w:val="20"/>
        </w:rPr>
        <w:t>Deze wet wordt aangehaald als: Fiscale verzamelwet 2024.</w:t>
      </w:r>
    </w:p>
    <w:p w:rsidR="007A3F6D" w:rsidP="00C155A0" w:rsidRDefault="007A3F6D">
      <w:pPr>
        <w:tabs>
          <w:tab w:val="left" w:pos="284"/>
          <w:tab w:val="left" w:pos="567"/>
          <w:tab w:val="left" w:pos="851"/>
        </w:tabs>
        <w:ind w:right="-2"/>
        <w:rPr>
          <w:rFonts w:ascii="Times New Roman" w:hAnsi="Times New Roman"/>
          <w:sz w:val="24"/>
          <w:szCs w:val="20"/>
        </w:rPr>
      </w:pPr>
    </w:p>
    <w:p w:rsidR="007A3F6D" w:rsidP="00C155A0" w:rsidRDefault="007A3F6D">
      <w:pPr>
        <w:tabs>
          <w:tab w:val="left" w:pos="284"/>
          <w:tab w:val="left" w:pos="567"/>
          <w:tab w:val="left" w:pos="851"/>
        </w:tabs>
        <w:ind w:right="-2"/>
        <w:rPr>
          <w:rFonts w:ascii="Times New Roman" w:hAnsi="Times New Roman"/>
          <w:sz w:val="24"/>
          <w:szCs w:val="20"/>
        </w:rPr>
      </w:pPr>
    </w:p>
    <w:p w:rsidRPr="007A3F6D" w:rsidR="007A3F6D" w:rsidP="007A3F6D" w:rsidRDefault="007A3F6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A3F6D">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7A3F6D" w:rsidR="007A3F6D" w:rsidP="007A3F6D" w:rsidRDefault="007A3F6D">
      <w:pPr>
        <w:tabs>
          <w:tab w:val="left" w:pos="284"/>
          <w:tab w:val="left" w:pos="567"/>
          <w:tab w:val="left" w:pos="851"/>
        </w:tabs>
        <w:ind w:right="-2"/>
        <w:rPr>
          <w:rFonts w:ascii="Times New Roman" w:hAnsi="Times New Roman"/>
          <w:sz w:val="24"/>
          <w:szCs w:val="20"/>
        </w:rPr>
      </w:pPr>
    </w:p>
    <w:p w:rsidRPr="007A3F6D" w:rsidR="007A3F6D" w:rsidP="007A3F6D" w:rsidRDefault="007A3F6D">
      <w:pPr>
        <w:tabs>
          <w:tab w:val="left" w:pos="284"/>
          <w:tab w:val="left" w:pos="567"/>
          <w:tab w:val="left" w:pos="851"/>
        </w:tabs>
        <w:ind w:right="-2"/>
        <w:rPr>
          <w:rFonts w:ascii="Times New Roman" w:hAnsi="Times New Roman"/>
          <w:sz w:val="24"/>
          <w:szCs w:val="20"/>
        </w:rPr>
      </w:pPr>
      <w:r w:rsidRPr="007A3F6D">
        <w:rPr>
          <w:rFonts w:ascii="Times New Roman" w:hAnsi="Times New Roman"/>
          <w:sz w:val="24"/>
          <w:szCs w:val="20"/>
        </w:rPr>
        <w:t>Gegeven</w:t>
      </w:r>
    </w:p>
    <w:p w:rsidRPr="007A3F6D" w:rsidR="007A3F6D" w:rsidP="007A3F6D" w:rsidRDefault="007A3F6D">
      <w:pPr>
        <w:tabs>
          <w:tab w:val="left" w:pos="284"/>
          <w:tab w:val="left" w:pos="567"/>
          <w:tab w:val="left" w:pos="851"/>
        </w:tabs>
        <w:ind w:right="-2"/>
        <w:rPr>
          <w:rFonts w:ascii="Times New Roman" w:hAnsi="Times New Roman"/>
          <w:sz w:val="24"/>
          <w:szCs w:val="20"/>
        </w:rPr>
      </w:pPr>
    </w:p>
    <w:p w:rsidRPr="007A3F6D" w:rsidR="007A3F6D" w:rsidP="007A3F6D" w:rsidRDefault="007A3F6D">
      <w:pPr>
        <w:tabs>
          <w:tab w:val="left" w:pos="284"/>
          <w:tab w:val="left" w:pos="567"/>
          <w:tab w:val="left" w:pos="851"/>
        </w:tabs>
        <w:ind w:right="-2"/>
        <w:rPr>
          <w:rFonts w:ascii="Times New Roman" w:hAnsi="Times New Roman"/>
          <w:sz w:val="24"/>
          <w:szCs w:val="20"/>
        </w:rPr>
      </w:pPr>
    </w:p>
    <w:p w:rsidRPr="007A3F6D" w:rsidR="007A3F6D" w:rsidP="007A3F6D" w:rsidRDefault="007A3F6D">
      <w:pPr>
        <w:tabs>
          <w:tab w:val="left" w:pos="284"/>
          <w:tab w:val="left" w:pos="567"/>
          <w:tab w:val="left" w:pos="851"/>
        </w:tabs>
        <w:ind w:right="-2"/>
        <w:rPr>
          <w:rFonts w:ascii="Times New Roman" w:hAnsi="Times New Roman"/>
          <w:sz w:val="24"/>
          <w:szCs w:val="20"/>
        </w:rPr>
      </w:pPr>
    </w:p>
    <w:p w:rsidR="007A3F6D" w:rsidP="007A3F6D" w:rsidRDefault="007A3F6D">
      <w:pPr>
        <w:tabs>
          <w:tab w:val="left" w:pos="284"/>
          <w:tab w:val="left" w:pos="567"/>
          <w:tab w:val="left" w:pos="851"/>
        </w:tabs>
        <w:ind w:right="-2"/>
        <w:rPr>
          <w:rFonts w:ascii="Times New Roman" w:hAnsi="Times New Roman"/>
          <w:sz w:val="24"/>
          <w:szCs w:val="20"/>
        </w:rPr>
      </w:pPr>
    </w:p>
    <w:p w:rsidR="007A3F6D" w:rsidP="007A3F6D" w:rsidRDefault="007A3F6D">
      <w:pPr>
        <w:tabs>
          <w:tab w:val="left" w:pos="284"/>
          <w:tab w:val="left" w:pos="567"/>
          <w:tab w:val="left" w:pos="851"/>
        </w:tabs>
        <w:ind w:right="-2"/>
        <w:rPr>
          <w:rFonts w:ascii="Times New Roman" w:hAnsi="Times New Roman"/>
          <w:sz w:val="24"/>
          <w:szCs w:val="20"/>
        </w:rPr>
      </w:pPr>
    </w:p>
    <w:p w:rsidR="007A3F6D" w:rsidP="007A3F6D" w:rsidRDefault="007A3F6D">
      <w:pPr>
        <w:tabs>
          <w:tab w:val="left" w:pos="284"/>
          <w:tab w:val="left" w:pos="567"/>
          <w:tab w:val="left" w:pos="851"/>
        </w:tabs>
        <w:ind w:right="-2"/>
        <w:rPr>
          <w:rFonts w:ascii="Times New Roman" w:hAnsi="Times New Roman"/>
          <w:sz w:val="24"/>
          <w:szCs w:val="20"/>
        </w:rPr>
      </w:pPr>
    </w:p>
    <w:p w:rsidR="007A3F6D" w:rsidP="007A3F6D" w:rsidRDefault="007A3F6D">
      <w:pPr>
        <w:tabs>
          <w:tab w:val="left" w:pos="284"/>
          <w:tab w:val="left" w:pos="567"/>
          <w:tab w:val="left" w:pos="851"/>
        </w:tabs>
        <w:ind w:right="-2"/>
        <w:rPr>
          <w:rFonts w:ascii="Times New Roman" w:hAnsi="Times New Roman"/>
          <w:sz w:val="24"/>
          <w:szCs w:val="20"/>
        </w:rPr>
      </w:pPr>
    </w:p>
    <w:p w:rsidR="007A3F6D" w:rsidP="007A3F6D" w:rsidRDefault="007A3F6D">
      <w:pPr>
        <w:tabs>
          <w:tab w:val="left" w:pos="284"/>
          <w:tab w:val="left" w:pos="567"/>
          <w:tab w:val="left" w:pos="851"/>
        </w:tabs>
        <w:ind w:right="-2"/>
        <w:rPr>
          <w:rFonts w:ascii="Times New Roman" w:hAnsi="Times New Roman"/>
          <w:sz w:val="24"/>
          <w:szCs w:val="20"/>
        </w:rPr>
      </w:pPr>
    </w:p>
    <w:p w:rsidRPr="007A3F6D" w:rsidR="007A3F6D" w:rsidP="007A3F6D" w:rsidRDefault="007A3F6D">
      <w:pPr>
        <w:tabs>
          <w:tab w:val="left" w:pos="284"/>
          <w:tab w:val="left" w:pos="567"/>
          <w:tab w:val="left" w:pos="851"/>
        </w:tabs>
        <w:ind w:right="-2"/>
        <w:rPr>
          <w:rFonts w:ascii="Times New Roman" w:hAnsi="Times New Roman"/>
          <w:sz w:val="24"/>
          <w:szCs w:val="20"/>
        </w:rPr>
      </w:pPr>
    </w:p>
    <w:p w:rsidRPr="007A3F6D" w:rsidR="007A3F6D" w:rsidP="007A3F6D" w:rsidRDefault="007A3F6D">
      <w:pPr>
        <w:tabs>
          <w:tab w:val="left" w:pos="284"/>
          <w:tab w:val="left" w:pos="567"/>
          <w:tab w:val="left" w:pos="851"/>
        </w:tabs>
        <w:ind w:right="-2"/>
        <w:rPr>
          <w:rFonts w:ascii="Times New Roman" w:hAnsi="Times New Roman"/>
          <w:sz w:val="24"/>
          <w:szCs w:val="20"/>
        </w:rPr>
      </w:pPr>
      <w:r w:rsidRPr="007A3F6D">
        <w:rPr>
          <w:rFonts w:ascii="Times New Roman" w:hAnsi="Times New Roman"/>
          <w:sz w:val="24"/>
          <w:szCs w:val="20"/>
        </w:rPr>
        <w:t>De Staatssecretaris van Financiën,</w:t>
      </w:r>
    </w:p>
    <w:p w:rsidR="007A3F6D" w:rsidP="007A3F6D" w:rsidRDefault="007A3F6D">
      <w:pPr>
        <w:tabs>
          <w:tab w:val="left" w:pos="284"/>
          <w:tab w:val="left" w:pos="567"/>
          <w:tab w:val="left" w:pos="851"/>
        </w:tabs>
        <w:ind w:right="-2"/>
        <w:rPr>
          <w:rFonts w:ascii="Times New Roman" w:hAnsi="Times New Roman"/>
          <w:sz w:val="24"/>
          <w:szCs w:val="20"/>
        </w:rPr>
      </w:pPr>
    </w:p>
    <w:p w:rsidR="002067DA" w:rsidP="007A3F6D" w:rsidRDefault="002067DA">
      <w:pPr>
        <w:tabs>
          <w:tab w:val="left" w:pos="284"/>
          <w:tab w:val="left" w:pos="567"/>
          <w:tab w:val="left" w:pos="851"/>
        </w:tabs>
        <w:ind w:right="-2"/>
        <w:rPr>
          <w:rFonts w:ascii="Times New Roman" w:hAnsi="Times New Roman"/>
          <w:sz w:val="24"/>
          <w:szCs w:val="20"/>
        </w:rPr>
      </w:pPr>
    </w:p>
    <w:p w:rsidR="002067DA" w:rsidP="007A3F6D" w:rsidRDefault="002067DA">
      <w:pPr>
        <w:tabs>
          <w:tab w:val="left" w:pos="284"/>
          <w:tab w:val="left" w:pos="567"/>
          <w:tab w:val="left" w:pos="851"/>
        </w:tabs>
        <w:ind w:right="-2"/>
        <w:rPr>
          <w:rFonts w:ascii="Times New Roman" w:hAnsi="Times New Roman"/>
          <w:sz w:val="24"/>
          <w:szCs w:val="20"/>
        </w:rPr>
      </w:pPr>
    </w:p>
    <w:p w:rsidR="002067DA" w:rsidP="007A3F6D" w:rsidRDefault="002067DA">
      <w:pPr>
        <w:tabs>
          <w:tab w:val="left" w:pos="284"/>
          <w:tab w:val="left" w:pos="567"/>
          <w:tab w:val="left" w:pos="851"/>
        </w:tabs>
        <w:ind w:right="-2"/>
        <w:rPr>
          <w:rFonts w:ascii="Times New Roman" w:hAnsi="Times New Roman"/>
          <w:sz w:val="24"/>
          <w:szCs w:val="20"/>
        </w:rPr>
      </w:pPr>
    </w:p>
    <w:p w:rsidR="002067DA" w:rsidP="007A3F6D" w:rsidRDefault="002067DA">
      <w:pPr>
        <w:tabs>
          <w:tab w:val="left" w:pos="284"/>
          <w:tab w:val="left" w:pos="567"/>
          <w:tab w:val="left" w:pos="851"/>
        </w:tabs>
        <w:ind w:right="-2"/>
        <w:rPr>
          <w:rFonts w:ascii="Times New Roman" w:hAnsi="Times New Roman"/>
          <w:sz w:val="24"/>
          <w:szCs w:val="20"/>
        </w:rPr>
      </w:pPr>
    </w:p>
    <w:p w:rsidR="002067DA" w:rsidP="007A3F6D" w:rsidRDefault="002067DA">
      <w:pPr>
        <w:tabs>
          <w:tab w:val="left" w:pos="284"/>
          <w:tab w:val="left" w:pos="567"/>
          <w:tab w:val="left" w:pos="851"/>
        </w:tabs>
        <w:ind w:right="-2"/>
        <w:rPr>
          <w:rFonts w:ascii="Times New Roman" w:hAnsi="Times New Roman"/>
          <w:sz w:val="24"/>
          <w:szCs w:val="20"/>
        </w:rPr>
      </w:pPr>
    </w:p>
    <w:p w:rsidR="002067DA" w:rsidP="007A3F6D" w:rsidRDefault="002067DA">
      <w:pPr>
        <w:tabs>
          <w:tab w:val="left" w:pos="284"/>
          <w:tab w:val="left" w:pos="567"/>
          <w:tab w:val="left" w:pos="851"/>
        </w:tabs>
        <w:ind w:right="-2"/>
        <w:rPr>
          <w:rFonts w:ascii="Times New Roman" w:hAnsi="Times New Roman"/>
          <w:sz w:val="24"/>
          <w:szCs w:val="20"/>
        </w:rPr>
      </w:pPr>
    </w:p>
    <w:p w:rsidR="002067DA" w:rsidP="007A3F6D" w:rsidRDefault="002067DA">
      <w:pPr>
        <w:tabs>
          <w:tab w:val="left" w:pos="284"/>
          <w:tab w:val="left" w:pos="567"/>
          <w:tab w:val="left" w:pos="851"/>
        </w:tabs>
        <w:ind w:right="-2"/>
        <w:rPr>
          <w:rFonts w:ascii="Times New Roman" w:hAnsi="Times New Roman"/>
          <w:sz w:val="24"/>
          <w:szCs w:val="20"/>
        </w:rPr>
      </w:pPr>
    </w:p>
    <w:p w:rsidRPr="007A3F6D" w:rsidR="002067DA" w:rsidP="002067DA" w:rsidRDefault="002067DA">
      <w:pPr>
        <w:tabs>
          <w:tab w:val="left" w:pos="284"/>
          <w:tab w:val="left" w:pos="567"/>
          <w:tab w:val="left" w:pos="851"/>
        </w:tabs>
        <w:ind w:right="-2"/>
        <w:rPr>
          <w:rFonts w:ascii="Times New Roman" w:hAnsi="Times New Roman"/>
          <w:sz w:val="24"/>
          <w:szCs w:val="20"/>
        </w:rPr>
      </w:pPr>
      <w:r w:rsidRPr="007A3F6D">
        <w:rPr>
          <w:rFonts w:ascii="Times New Roman" w:hAnsi="Times New Roman"/>
          <w:sz w:val="24"/>
          <w:szCs w:val="20"/>
        </w:rPr>
        <w:t>De Staatssecretaris van Financiën,</w:t>
      </w:r>
    </w:p>
    <w:p w:rsidR="002067DA" w:rsidP="007A3F6D" w:rsidRDefault="002067DA">
      <w:pPr>
        <w:tabs>
          <w:tab w:val="left" w:pos="284"/>
          <w:tab w:val="left" w:pos="567"/>
          <w:tab w:val="left" w:pos="851"/>
        </w:tabs>
        <w:ind w:right="-2"/>
        <w:rPr>
          <w:rFonts w:ascii="Times New Roman" w:hAnsi="Times New Roman"/>
          <w:sz w:val="24"/>
          <w:szCs w:val="20"/>
        </w:rPr>
      </w:pPr>
      <w:bookmarkStart w:name="_GoBack" w:id="1"/>
      <w:bookmarkEnd w:id="1"/>
    </w:p>
    <w:p w:rsidR="001824E0" w:rsidP="007A3F6D" w:rsidRDefault="001824E0">
      <w:pPr>
        <w:tabs>
          <w:tab w:val="left" w:pos="284"/>
          <w:tab w:val="left" w:pos="567"/>
          <w:tab w:val="left" w:pos="851"/>
        </w:tabs>
        <w:ind w:right="-2"/>
        <w:rPr>
          <w:rFonts w:ascii="Times New Roman" w:hAnsi="Times New Roman"/>
          <w:sz w:val="24"/>
          <w:szCs w:val="20"/>
        </w:rPr>
      </w:pPr>
    </w:p>
    <w:p w:rsidR="001824E0" w:rsidP="007A3F6D" w:rsidRDefault="001824E0">
      <w:pPr>
        <w:tabs>
          <w:tab w:val="left" w:pos="284"/>
          <w:tab w:val="left" w:pos="567"/>
          <w:tab w:val="left" w:pos="851"/>
        </w:tabs>
        <w:ind w:right="-2"/>
        <w:rPr>
          <w:rFonts w:ascii="Times New Roman" w:hAnsi="Times New Roman"/>
          <w:sz w:val="24"/>
          <w:szCs w:val="20"/>
        </w:rPr>
      </w:pPr>
    </w:p>
    <w:p w:rsidR="001824E0" w:rsidP="007A3F6D" w:rsidRDefault="001824E0">
      <w:pPr>
        <w:tabs>
          <w:tab w:val="left" w:pos="284"/>
          <w:tab w:val="left" w:pos="567"/>
          <w:tab w:val="left" w:pos="851"/>
        </w:tabs>
        <w:ind w:right="-2"/>
        <w:rPr>
          <w:rFonts w:ascii="Times New Roman" w:hAnsi="Times New Roman"/>
          <w:sz w:val="24"/>
          <w:szCs w:val="20"/>
        </w:rPr>
      </w:pPr>
    </w:p>
    <w:p w:rsidR="001824E0" w:rsidP="007A3F6D" w:rsidRDefault="001824E0">
      <w:pPr>
        <w:tabs>
          <w:tab w:val="left" w:pos="284"/>
          <w:tab w:val="left" w:pos="567"/>
          <w:tab w:val="left" w:pos="851"/>
        </w:tabs>
        <w:ind w:right="-2"/>
        <w:rPr>
          <w:rFonts w:ascii="Times New Roman" w:hAnsi="Times New Roman"/>
          <w:sz w:val="24"/>
          <w:szCs w:val="20"/>
        </w:rPr>
      </w:pPr>
    </w:p>
    <w:p w:rsidR="001824E0" w:rsidP="007A3F6D" w:rsidRDefault="001824E0">
      <w:pPr>
        <w:tabs>
          <w:tab w:val="left" w:pos="284"/>
          <w:tab w:val="left" w:pos="567"/>
          <w:tab w:val="left" w:pos="851"/>
        </w:tabs>
        <w:ind w:right="-2"/>
        <w:rPr>
          <w:rFonts w:ascii="Times New Roman" w:hAnsi="Times New Roman"/>
          <w:sz w:val="24"/>
          <w:szCs w:val="20"/>
        </w:rPr>
      </w:pPr>
    </w:p>
    <w:p w:rsidR="001824E0" w:rsidP="007A3F6D" w:rsidRDefault="001824E0">
      <w:pPr>
        <w:tabs>
          <w:tab w:val="left" w:pos="284"/>
          <w:tab w:val="left" w:pos="567"/>
          <w:tab w:val="left" w:pos="851"/>
        </w:tabs>
        <w:ind w:right="-2"/>
        <w:rPr>
          <w:rFonts w:ascii="Times New Roman" w:hAnsi="Times New Roman"/>
          <w:sz w:val="24"/>
          <w:szCs w:val="20"/>
        </w:rPr>
      </w:pPr>
    </w:p>
    <w:p w:rsidR="001824E0" w:rsidP="007A3F6D" w:rsidRDefault="001824E0">
      <w:pPr>
        <w:tabs>
          <w:tab w:val="left" w:pos="284"/>
          <w:tab w:val="left" w:pos="567"/>
          <w:tab w:val="left" w:pos="851"/>
        </w:tabs>
        <w:ind w:right="-2"/>
        <w:rPr>
          <w:rFonts w:ascii="Times New Roman" w:hAnsi="Times New Roman"/>
          <w:sz w:val="24"/>
          <w:szCs w:val="20"/>
        </w:rPr>
      </w:pPr>
    </w:p>
    <w:p w:rsidR="00602A3A" w:rsidP="007A3F6D" w:rsidRDefault="00602A3A">
      <w:pPr>
        <w:tabs>
          <w:tab w:val="left" w:pos="284"/>
          <w:tab w:val="left" w:pos="567"/>
          <w:tab w:val="left" w:pos="851"/>
        </w:tabs>
        <w:ind w:right="-2"/>
        <w:rPr>
          <w:rFonts w:ascii="Times New Roman" w:hAnsi="Times New Roman"/>
          <w:sz w:val="24"/>
          <w:szCs w:val="20"/>
        </w:rPr>
      </w:pPr>
    </w:p>
    <w:p w:rsidRPr="007A3F6D" w:rsidR="001824E0" w:rsidP="007A3F6D" w:rsidRDefault="001824E0">
      <w:pPr>
        <w:tabs>
          <w:tab w:val="left" w:pos="284"/>
          <w:tab w:val="left" w:pos="567"/>
          <w:tab w:val="left" w:pos="851"/>
        </w:tabs>
        <w:ind w:right="-2"/>
        <w:rPr>
          <w:rFonts w:ascii="Times New Roman" w:hAnsi="Times New Roman"/>
          <w:sz w:val="24"/>
          <w:szCs w:val="20"/>
        </w:rPr>
      </w:pPr>
    </w:p>
    <w:p w:rsidRPr="007A3F6D" w:rsidR="007A3F6D" w:rsidP="007A3F6D" w:rsidRDefault="007A3F6D">
      <w:pPr>
        <w:tabs>
          <w:tab w:val="left" w:pos="284"/>
          <w:tab w:val="left" w:pos="567"/>
          <w:tab w:val="left" w:pos="851"/>
        </w:tabs>
        <w:ind w:right="-2"/>
        <w:rPr>
          <w:rFonts w:ascii="Times New Roman" w:hAnsi="Times New Roman"/>
          <w:sz w:val="24"/>
          <w:szCs w:val="20"/>
        </w:rPr>
      </w:pPr>
    </w:p>
    <w:p w:rsidRPr="007A3F6D" w:rsidR="007A3F6D" w:rsidP="007A3F6D" w:rsidRDefault="007A3F6D">
      <w:pPr>
        <w:tabs>
          <w:tab w:val="left" w:pos="284"/>
          <w:tab w:val="left" w:pos="567"/>
          <w:tab w:val="left" w:pos="851"/>
        </w:tabs>
        <w:ind w:right="-2"/>
        <w:rPr>
          <w:rFonts w:ascii="Times New Roman" w:hAnsi="Times New Roman"/>
          <w:sz w:val="24"/>
          <w:szCs w:val="20"/>
        </w:rPr>
      </w:pPr>
    </w:p>
    <w:p w:rsidRPr="007A3F6D" w:rsidR="007A3F6D" w:rsidP="007A3F6D" w:rsidRDefault="007A3F6D">
      <w:pPr>
        <w:tabs>
          <w:tab w:val="left" w:pos="284"/>
          <w:tab w:val="left" w:pos="567"/>
          <w:tab w:val="left" w:pos="851"/>
        </w:tabs>
        <w:ind w:right="-2"/>
        <w:rPr>
          <w:rFonts w:ascii="Times New Roman" w:hAnsi="Times New Roman"/>
          <w:sz w:val="24"/>
          <w:szCs w:val="20"/>
        </w:rPr>
      </w:pPr>
    </w:p>
    <w:p w:rsidR="007A3F6D" w:rsidP="007A3F6D" w:rsidRDefault="007A3F6D">
      <w:pPr>
        <w:tabs>
          <w:tab w:val="left" w:pos="284"/>
          <w:tab w:val="left" w:pos="567"/>
          <w:tab w:val="left" w:pos="851"/>
        </w:tabs>
        <w:ind w:right="-2"/>
        <w:rPr>
          <w:rFonts w:ascii="Times New Roman" w:hAnsi="Times New Roman"/>
          <w:sz w:val="24"/>
          <w:szCs w:val="20"/>
        </w:rPr>
      </w:pPr>
    </w:p>
    <w:p w:rsidR="007A3F6D" w:rsidP="007A3F6D" w:rsidRDefault="007A3F6D">
      <w:pPr>
        <w:tabs>
          <w:tab w:val="left" w:pos="284"/>
          <w:tab w:val="left" w:pos="567"/>
          <w:tab w:val="left" w:pos="851"/>
        </w:tabs>
        <w:ind w:right="-2"/>
        <w:rPr>
          <w:rFonts w:ascii="Times New Roman" w:hAnsi="Times New Roman"/>
          <w:sz w:val="24"/>
          <w:szCs w:val="20"/>
        </w:rPr>
      </w:pPr>
    </w:p>
    <w:p w:rsidR="007A3F6D" w:rsidP="007A3F6D" w:rsidRDefault="007A3F6D">
      <w:pPr>
        <w:tabs>
          <w:tab w:val="left" w:pos="284"/>
          <w:tab w:val="left" w:pos="567"/>
          <w:tab w:val="left" w:pos="851"/>
        </w:tabs>
        <w:ind w:right="-2"/>
        <w:rPr>
          <w:rFonts w:ascii="Times New Roman" w:hAnsi="Times New Roman"/>
          <w:sz w:val="24"/>
          <w:szCs w:val="20"/>
        </w:rPr>
      </w:pPr>
    </w:p>
    <w:p w:rsidR="007A3F6D" w:rsidP="007A3F6D" w:rsidRDefault="007A3F6D">
      <w:pPr>
        <w:tabs>
          <w:tab w:val="left" w:pos="284"/>
          <w:tab w:val="left" w:pos="567"/>
          <w:tab w:val="left" w:pos="851"/>
        </w:tabs>
        <w:ind w:right="-2"/>
        <w:rPr>
          <w:rFonts w:ascii="Times New Roman" w:hAnsi="Times New Roman"/>
          <w:sz w:val="24"/>
          <w:szCs w:val="20"/>
        </w:rPr>
      </w:pPr>
    </w:p>
    <w:p w:rsidRPr="007A3F6D" w:rsidR="007A3F6D" w:rsidP="007A3F6D" w:rsidRDefault="007A3F6D">
      <w:pPr>
        <w:tabs>
          <w:tab w:val="left" w:pos="284"/>
          <w:tab w:val="left" w:pos="567"/>
          <w:tab w:val="left" w:pos="851"/>
        </w:tabs>
        <w:ind w:right="-2"/>
        <w:rPr>
          <w:rFonts w:ascii="Times New Roman" w:hAnsi="Times New Roman"/>
          <w:sz w:val="24"/>
          <w:szCs w:val="20"/>
        </w:rPr>
      </w:pPr>
    </w:p>
    <w:p w:rsidRPr="002168F4" w:rsidR="007A3F6D" w:rsidP="007A3F6D" w:rsidRDefault="007A3F6D">
      <w:pPr>
        <w:tabs>
          <w:tab w:val="left" w:pos="284"/>
          <w:tab w:val="left" w:pos="567"/>
          <w:tab w:val="left" w:pos="851"/>
        </w:tabs>
        <w:ind w:right="-2"/>
        <w:rPr>
          <w:rFonts w:ascii="Times New Roman" w:hAnsi="Times New Roman"/>
          <w:sz w:val="24"/>
          <w:szCs w:val="20"/>
        </w:rPr>
      </w:pPr>
    </w:p>
    <w:sectPr w:rsidRPr="002168F4" w:rsidR="007A3F6D"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65EC" w:rsidRDefault="00E965EC">
      <w:pPr>
        <w:spacing w:line="20" w:lineRule="exact"/>
      </w:pPr>
    </w:p>
  </w:endnote>
  <w:endnote w:type="continuationSeparator" w:id="0">
    <w:p w:rsidR="00E965EC" w:rsidRDefault="00E965EC">
      <w:pPr>
        <w:pStyle w:val="Amendement"/>
      </w:pPr>
      <w:r>
        <w:rPr>
          <w:b w:val="0"/>
          <w:bCs w:val="0"/>
        </w:rPr>
        <w:t xml:space="preserve"> </w:t>
      </w:r>
    </w:p>
  </w:endnote>
  <w:endnote w:type="continuationNotice" w:id="1">
    <w:p w:rsidR="00E965EC" w:rsidRDefault="00E965EC">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2067DA">
      <w:rPr>
        <w:rStyle w:val="Paginanummer"/>
        <w:rFonts w:ascii="Times New Roman" w:hAnsi="Times New Roman"/>
        <w:noProof/>
      </w:rPr>
      <w:t>17</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65EC" w:rsidRDefault="00E965EC">
      <w:pPr>
        <w:pStyle w:val="Amendement"/>
      </w:pPr>
      <w:r>
        <w:rPr>
          <w:b w:val="0"/>
          <w:bCs w:val="0"/>
        </w:rPr>
        <w:separator/>
      </w:r>
    </w:p>
  </w:footnote>
  <w:footnote w:type="continuationSeparator" w:id="0">
    <w:p w:rsidR="00E965EC" w:rsidRDefault="00E965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5EC"/>
    <w:rsid w:val="000127E2"/>
    <w:rsid w:val="00012DBE"/>
    <w:rsid w:val="00025C5B"/>
    <w:rsid w:val="00031387"/>
    <w:rsid w:val="00054D61"/>
    <w:rsid w:val="000A1D81"/>
    <w:rsid w:val="000F372C"/>
    <w:rsid w:val="00111ED3"/>
    <w:rsid w:val="00164141"/>
    <w:rsid w:val="001824E0"/>
    <w:rsid w:val="00190F26"/>
    <w:rsid w:val="001C190E"/>
    <w:rsid w:val="002067DA"/>
    <w:rsid w:val="002168F4"/>
    <w:rsid w:val="002267F1"/>
    <w:rsid w:val="002A727C"/>
    <w:rsid w:val="002B4F9F"/>
    <w:rsid w:val="00343E12"/>
    <w:rsid w:val="004771AE"/>
    <w:rsid w:val="00593B04"/>
    <w:rsid w:val="005D2707"/>
    <w:rsid w:val="00602A3A"/>
    <w:rsid w:val="00606255"/>
    <w:rsid w:val="00672305"/>
    <w:rsid w:val="006A08F9"/>
    <w:rsid w:val="006B607A"/>
    <w:rsid w:val="006D6851"/>
    <w:rsid w:val="00740008"/>
    <w:rsid w:val="007A3F6D"/>
    <w:rsid w:val="007B4FBC"/>
    <w:rsid w:val="007D451C"/>
    <w:rsid w:val="00826224"/>
    <w:rsid w:val="008F2461"/>
    <w:rsid w:val="00930A23"/>
    <w:rsid w:val="009C7354"/>
    <w:rsid w:val="009E6D7F"/>
    <w:rsid w:val="009F1779"/>
    <w:rsid w:val="00A11E73"/>
    <w:rsid w:val="00A2521E"/>
    <w:rsid w:val="00A967B5"/>
    <w:rsid w:val="00AE436A"/>
    <w:rsid w:val="00BC27AD"/>
    <w:rsid w:val="00C135B1"/>
    <w:rsid w:val="00C155A0"/>
    <w:rsid w:val="00C4774F"/>
    <w:rsid w:val="00C92DF8"/>
    <w:rsid w:val="00CA5F03"/>
    <w:rsid w:val="00CB3578"/>
    <w:rsid w:val="00CF3CBF"/>
    <w:rsid w:val="00D16731"/>
    <w:rsid w:val="00D20AFA"/>
    <w:rsid w:val="00D529BD"/>
    <w:rsid w:val="00D55648"/>
    <w:rsid w:val="00DC3B32"/>
    <w:rsid w:val="00E16443"/>
    <w:rsid w:val="00E36EE9"/>
    <w:rsid w:val="00E965EC"/>
    <w:rsid w:val="00EE323B"/>
    <w:rsid w:val="00F13442"/>
    <w:rsid w:val="00F83ED3"/>
    <w:rsid w:val="00F956D4"/>
    <w:rsid w:val="00FF40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B3EF7F"/>
  <w15:docId w15:val="{454D6303-C390-46CC-9FA0-8FDAD2DB3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uiPriority w:val="1"/>
    <w:qFormat/>
    <w:rsid w:val="00E965EC"/>
    <w:pPr>
      <w:ind w:firstLine="709"/>
    </w:pPr>
    <w:rPr>
      <w:rFonts w:ascii="Verdana" w:hAnsi="Verdana"/>
      <w:sz w:val="18"/>
    </w:rPr>
  </w:style>
  <w:style w:type="paragraph" w:styleId="Lijstalinea">
    <w:name w:val="List Paragraph"/>
    <w:basedOn w:val="Standaard"/>
    <w:uiPriority w:val="34"/>
    <w:qFormat/>
    <w:rsid w:val="00E965EC"/>
    <w:pPr>
      <w:ind w:left="720"/>
      <w:contextualSpacing/>
    </w:pPr>
  </w:style>
  <w:style w:type="paragraph" w:styleId="Ballontekst">
    <w:name w:val="Balloon Text"/>
    <w:basedOn w:val="Standaard"/>
    <w:link w:val="BallontekstChar"/>
    <w:semiHidden/>
    <w:unhideWhenUsed/>
    <w:rsid w:val="00343E12"/>
    <w:rPr>
      <w:rFonts w:ascii="Segoe UI" w:hAnsi="Segoe UI" w:cs="Segoe UI"/>
      <w:sz w:val="18"/>
      <w:szCs w:val="18"/>
    </w:rPr>
  </w:style>
  <w:style w:type="character" w:customStyle="1" w:styleId="BallontekstChar">
    <w:name w:val="Ballontekst Char"/>
    <w:basedOn w:val="Standaardalinea-lettertype"/>
    <w:link w:val="Ballontekst"/>
    <w:semiHidden/>
    <w:rsid w:val="00343E12"/>
    <w:rPr>
      <w:rFonts w:ascii="Segoe UI" w:hAnsi="Segoe UI" w:cs="Segoe UI"/>
      <w:sz w:val="18"/>
      <w:szCs w:val="18"/>
    </w:rPr>
  </w:style>
  <w:style w:type="paragraph" w:customStyle="1" w:styleId="avmp">
    <w:name w:val="avmp"/>
    <w:rsid w:val="001824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17</ap:Pages>
  <ap:Words>4640</ap:Words>
  <ap:Characters>25632</ap:Characters>
  <ap:DocSecurity>0</ap:DocSecurity>
  <ap:Lines>213</ap:Lines>
  <ap:Paragraphs>60</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30212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2023-11-01T10:29:00.0000000Z</lastPrinted>
  <dcterms:created xsi:type="dcterms:W3CDTF">2023-10-26T09:40:00.0000000Z</dcterms:created>
  <dcterms:modified xsi:type="dcterms:W3CDTF">2023-11-07T09:49:00.0000000Z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