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143A" w:rsidR="009A1196" w:rsidP="009A1196" w:rsidRDefault="009A1196" w14:paraId="762DD137" w14:textId="77777777">
      <w:pPr>
        <w:pStyle w:val="in-table"/>
      </w:pPr>
      <w:r w:rsidRPr="0002143A">
        <w:rPr>
          <w:noProof/>
        </w:rPr>
        <mc:AlternateContent>
          <mc:Choice Requires="wps">
            <w:drawing>
              <wp:anchor distT="0" distB="0" distL="114300" distR="114300" simplePos="0" relativeHeight="251661312" behindDoc="0" locked="0" layoutInCell="1" allowOverlap="1" wp14:editId="6750A024" wp14:anchorId="0E5ED651">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9A1196" w:rsidP="009A1196" w:rsidRDefault="009A1196" w14:paraId="7AAE6C48"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5ED651">
                <v:stroke joinstyle="miter"/>
                <v:path gradientshapeok="t" o:connecttype="rect"/>
              </v:shapetype>
              <v:shape id="Carma DocSys~brief" style="position:absolute;margin-left:0;margin-top:0;width:0;height:0;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">
                <v:textbox style="layout-flow:vertical;mso-layout-flow-alt:bottom-to-top">
                  <w:txbxContent>
                    <w:p w:rsidR="009A1196" w:rsidP="009A1196" w:rsidRDefault="009A1196" w14:paraId="7AAE6C4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02143A" w:rsidR="009A1196" w:rsidTr="00663C02" w14:paraId="215375C9" w14:textId="77777777">
        <w:tc>
          <w:tcPr>
            <w:tcW w:w="0" w:type="auto"/>
          </w:tcPr>
          <w:p w:rsidRPr="0002143A" w:rsidR="009A1196" w:rsidP="00663C02" w:rsidRDefault="009A1196" w14:paraId="56C01D78" w14:textId="77777777">
            <w:bookmarkStart w:name="woordmerk" w:id="0"/>
            <w:bookmarkStart w:name="woordmerk_bk" w:id="1"/>
            <w:bookmarkEnd w:id="0"/>
            <w:r w:rsidRPr="0002143A">
              <w:rPr>
                <w:noProof/>
              </w:rPr>
              <w:drawing>
                <wp:inline distT="0" distB="0" distL="0" distR="0" wp14:anchorId="1B1C6032" wp14:editId="2AA30CD9">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Pr="0002143A" w:rsidR="009A1196" w:rsidP="00663C02" w:rsidRDefault="009A1196" w14:paraId="2337736A" w14:textId="77777777">
            <w:r w:rsidRPr="0002143A">
              <w:fldChar w:fldCharType="begin"/>
            </w:r>
            <w:r w:rsidRPr="0002143A">
              <w:instrText xml:space="preserve"> DOCPROPERTY woordmerk </w:instrText>
            </w:r>
            <w:r w:rsidRPr="0002143A">
              <w:fldChar w:fldCharType="end"/>
            </w:r>
          </w:p>
        </w:tc>
      </w:tr>
    </w:tbl>
    <w:p w:rsidRPr="0002143A" w:rsidR="009A1196" w:rsidP="009A1196" w:rsidRDefault="009A1196" w14:paraId="19DA766A"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02143A" w:rsidR="009A1196" w:rsidTr="00663C02" w14:paraId="54D29FA3" w14:textId="77777777">
        <w:trPr>
          <w:trHeight w:val="306" w:hRule="exact"/>
        </w:trPr>
        <w:tc>
          <w:tcPr>
            <w:tcW w:w="7512" w:type="dxa"/>
            <w:gridSpan w:val="2"/>
          </w:tcPr>
          <w:p w:rsidRPr="0002143A" w:rsidR="009A1196" w:rsidP="00663C02" w:rsidRDefault="009A1196" w14:paraId="6CFD848A" w14:textId="77777777">
            <w:pPr>
              <w:pStyle w:val="Huisstijl-Retouradres"/>
            </w:pPr>
            <w:r w:rsidRPr="0002143A">
              <w:fldChar w:fldCharType="begin"/>
            </w:r>
            <w:r w:rsidRPr="0002143A">
              <w:instrText xml:space="preserve"> DOCPROPERTY retouradres </w:instrText>
            </w:r>
            <w:r w:rsidRPr="0002143A">
              <w:fldChar w:fldCharType="separate"/>
            </w:r>
            <w:r w:rsidRPr="0002143A">
              <w:t>&gt; Retouradres Postbus 20301 2500 EH  Den Haag</w:t>
            </w:r>
            <w:r w:rsidRPr="0002143A">
              <w:fldChar w:fldCharType="end"/>
            </w:r>
          </w:p>
        </w:tc>
      </w:tr>
      <w:tr w:rsidRPr="0002143A" w:rsidR="009A1196" w:rsidTr="00663C02" w14:paraId="3B557C34" w14:textId="77777777">
        <w:trPr>
          <w:cantSplit/>
          <w:trHeight w:val="85" w:hRule="exact"/>
        </w:trPr>
        <w:tc>
          <w:tcPr>
            <w:tcW w:w="7512" w:type="dxa"/>
            <w:gridSpan w:val="2"/>
          </w:tcPr>
          <w:p w:rsidRPr="0002143A" w:rsidR="009A1196" w:rsidP="00663C02" w:rsidRDefault="009A1196" w14:paraId="2F4313A5" w14:textId="77777777">
            <w:pPr>
              <w:pStyle w:val="Huisstijl-Rubricering"/>
            </w:pPr>
          </w:p>
        </w:tc>
      </w:tr>
      <w:tr w:rsidRPr="0002143A" w:rsidR="009A1196" w:rsidTr="00663C02" w14:paraId="1703AD39" w14:textId="77777777">
        <w:trPr>
          <w:cantSplit/>
          <w:trHeight w:val="187" w:hRule="exact"/>
        </w:trPr>
        <w:tc>
          <w:tcPr>
            <w:tcW w:w="7512" w:type="dxa"/>
            <w:gridSpan w:val="2"/>
          </w:tcPr>
          <w:p w:rsidRPr="0002143A" w:rsidR="009A1196" w:rsidP="00663C02" w:rsidRDefault="009A1196" w14:paraId="598AB9DF" w14:textId="75C2EF06">
            <w:pPr>
              <w:pStyle w:val="adres"/>
            </w:pPr>
            <w:r w:rsidRPr="0002143A">
              <w:fldChar w:fldCharType="begin"/>
            </w:r>
            <w:r w:rsidRPr="0002143A">
              <w:instrText xml:space="preserve"> DOCVARIABLE adres *\MERGEFORMAT </w:instrText>
            </w:r>
            <w:r w:rsidRPr="0002143A">
              <w:fldChar w:fldCharType="separate"/>
            </w:r>
          </w:p>
          <w:p w:rsidRPr="0002143A" w:rsidR="009A1196" w:rsidP="00663C02" w:rsidRDefault="009A1196" w14:paraId="3A0977D4" w14:textId="77777777">
            <w:pPr>
              <w:pStyle w:val="adres"/>
            </w:pPr>
            <w:r w:rsidRPr="0002143A">
              <w:t xml:space="preserve">Postbus 20018 </w:t>
            </w:r>
          </w:p>
          <w:p w:rsidRPr="0002143A" w:rsidR="009A1196" w:rsidP="00663C02" w:rsidRDefault="009A1196" w14:paraId="1846D55D" w14:textId="77777777">
            <w:pPr>
              <w:pStyle w:val="adres"/>
            </w:pPr>
            <w:r w:rsidRPr="0002143A">
              <w:t>2500 EA  Den Haag</w:t>
            </w:r>
          </w:p>
          <w:p w:rsidRPr="0002143A" w:rsidR="009A1196" w:rsidP="00663C02" w:rsidRDefault="009A1196" w14:paraId="7073FFFD" w14:textId="77777777">
            <w:pPr>
              <w:pStyle w:val="adres"/>
            </w:pPr>
            <w:r w:rsidRPr="0002143A">
              <w:t> </w:t>
            </w:r>
          </w:p>
          <w:p w:rsidRPr="0002143A" w:rsidR="009A1196" w:rsidP="00663C02" w:rsidRDefault="009A1196" w14:paraId="2D307762" w14:textId="77777777">
            <w:pPr>
              <w:pStyle w:val="adres"/>
            </w:pPr>
            <w:r w:rsidRPr="0002143A">
              <w:fldChar w:fldCharType="end"/>
            </w:r>
          </w:p>
          <w:p w:rsidRPr="0002143A" w:rsidR="009A1196" w:rsidP="00663C02" w:rsidRDefault="009A1196" w14:paraId="3760C8CA" w14:textId="77777777">
            <w:pPr>
              <w:pStyle w:val="Huisstijl-Rubricering"/>
            </w:pPr>
            <w:r w:rsidRPr="0002143A">
              <w:fldChar w:fldCharType="begin"/>
            </w:r>
            <w:r w:rsidRPr="0002143A">
              <w:instrText xml:space="preserve"> DOCPROPERTY rubricering </w:instrText>
            </w:r>
            <w:r w:rsidRPr="0002143A">
              <w:fldChar w:fldCharType="end"/>
            </w:r>
          </w:p>
        </w:tc>
      </w:tr>
      <w:tr w:rsidRPr="0002143A" w:rsidR="009A1196" w:rsidTr="00663C02" w14:paraId="2E4AF1B5" w14:textId="77777777">
        <w:trPr>
          <w:cantSplit/>
          <w:trHeight w:val="2166" w:hRule="exact"/>
        </w:trPr>
        <w:tc>
          <w:tcPr>
            <w:tcW w:w="7512" w:type="dxa"/>
            <w:gridSpan w:val="2"/>
          </w:tcPr>
          <w:p w:rsidR="00AB05AB" w:rsidP="00663C02" w:rsidRDefault="00AB05AB" w14:paraId="40E98E60" w14:textId="77777777">
            <w:pPr>
              <w:pStyle w:val="adres"/>
            </w:pPr>
            <w:r>
              <w:t xml:space="preserve">Aan de Voorzitter van de </w:t>
            </w:r>
            <w:r w:rsidRPr="0002143A" w:rsidR="009A1196">
              <w:fldChar w:fldCharType="begin"/>
            </w:r>
            <w:r w:rsidRPr="0002143A" w:rsidR="009A1196">
              <w:instrText xml:space="preserve"> DOCVARIABLE adres *\MERGEFORMAT </w:instrText>
            </w:r>
            <w:r w:rsidRPr="0002143A" w:rsidR="009A1196">
              <w:fldChar w:fldCharType="separate"/>
            </w:r>
            <w:r w:rsidRPr="0002143A" w:rsidR="009A1196">
              <w:t>Tweede Kamer</w:t>
            </w:r>
          </w:p>
          <w:p w:rsidRPr="0002143A" w:rsidR="009A1196" w:rsidP="00663C02" w:rsidRDefault="009A1196" w14:paraId="03193442" w14:textId="15282A40">
            <w:pPr>
              <w:pStyle w:val="adres"/>
            </w:pPr>
            <w:r w:rsidRPr="0002143A">
              <w:t>der Staten-Generaal</w:t>
            </w:r>
          </w:p>
          <w:p w:rsidRPr="0002143A" w:rsidR="009A1196" w:rsidP="00663C02" w:rsidRDefault="009A1196" w14:paraId="78F68591" w14:textId="77777777">
            <w:pPr>
              <w:pStyle w:val="adres"/>
            </w:pPr>
            <w:r w:rsidRPr="0002143A">
              <w:t xml:space="preserve">Postbus 20018 </w:t>
            </w:r>
          </w:p>
          <w:p w:rsidRPr="0002143A" w:rsidR="009A1196" w:rsidP="00663C02" w:rsidRDefault="009A1196" w14:paraId="246EF15C" w14:textId="68B207C7">
            <w:pPr>
              <w:pStyle w:val="adres"/>
            </w:pPr>
            <w:r w:rsidRPr="0002143A">
              <w:t>2500 EA  D</w:t>
            </w:r>
            <w:r w:rsidR="00AB05AB">
              <w:t>EN HAAG</w:t>
            </w:r>
          </w:p>
          <w:p w:rsidRPr="0002143A" w:rsidR="009A1196" w:rsidP="00663C02" w:rsidRDefault="009A1196" w14:paraId="4F2E0D32" w14:textId="77777777">
            <w:pPr>
              <w:pStyle w:val="adres"/>
            </w:pPr>
            <w:r w:rsidRPr="0002143A">
              <w:t> </w:t>
            </w:r>
          </w:p>
          <w:p w:rsidRPr="0002143A" w:rsidR="009A1196" w:rsidP="00663C02" w:rsidRDefault="009A1196" w14:paraId="34BD088A" w14:textId="77777777">
            <w:pPr>
              <w:pStyle w:val="adres"/>
            </w:pPr>
            <w:r w:rsidRPr="0002143A">
              <w:fldChar w:fldCharType="end"/>
            </w:r>
          </w:p>
          <w:p w:rsidRPr="0002143A" w:rsidR="009A1196" w:rsidP="00663C02" w:rsidRDefault="009A1196" w14:paraId="52FD53A6" w14:textId="77777777">
            <w:pPr>
              <w:pStyle w:val="kixcode"/>
            </w:pPr>
            <w:r w:rsidRPr="0002143A">
              <w:fldChar w:fldCharType="begin"/>
            </w:r>
            <w:r w:rsidRPr="0002143A">
              <w:instrText xml:space="preserve"> DOCPROPERTY kix </w:instrText>
            </w:r>
            <w:r w:rsidRPr="0002143A">
              <w:fldChar w:fldCharType="end"/>
            </w:r>
          </w:p>
          <w:p w:rsidRPr="0002143A" w:rsidR="009A1196" w:rsidP="00663C02" w:rsidRDefault="009A1196" w14:paraId="5B7EE603" w14:textId="77777777">
            <w:pPr>
              <w:pStyle w:val="kixcode"/>
            </w:pPr>
          </w:p>
        </w:tc>
      </w:tr>
      <w:tr w:rsidRPr="0002143A" w:rsidR="009A1196" w:rsidTr="00663C02" w14:paraId="636BE680" w14:textId="77777777">
        <w:trPr>
          <w:trHeight w:val="465" w:hRule="exact"/>
        </w:trPr>
        <w:tc>
          <w:tcPr>
            <w:tcW w:w="7512" w:type="dxa"/>
            <w:gridSpan w:val="2"/>
          </w:tcPr>
          <w:p w:rsidRPr="0002143A" w:rsidR="009A1196" w:rsidP="00663C02" w:rsidRDefault="009A1196" w14:paraId="0C2786D2" w14:textId="77777777">
            <w:pPr>
              <w:pStyle w:val="broodtekst"/>
            </w:pPr>
          </w:p>
        </w:tc>
      </w:tr>
      <w:tr w:rsidRPr="0002143A" w:rsidR="009A1196" w:rsidTr="00663C02" w14:paraId="66A2DEE6" w14:textId="77777777">
        <w:trPr>
          <w:trHeight w:val="238" w:hRule="exact"/>
        </w:trPr>
        <w:tc>
          <w:tcPr>
            <w:tcW w:w="1099" w:type="dxa"/>
          </w:tcPr>
          <w:p w:rsidRPr="0002143A" w:rsidR="009A1196" w:rsidP="00663C02" w:rsidRDefault="009A1196" w14:paraId="3D76AFE4" w14:textId="77777777">
            <w:pPr>
              <w:pStyle w:val="datumonderwerp"/>
              <w:tabs>
                <w:tab w:val="clear" w:pos="794"/>
                <w:tab w:val="left" w:pos="1092"/>
              </w:tabs>
              <w:ind w:left="1140" w:hanging="1140"/>
              <w:rPr>
                <w:noProof/>
              </w:rPr>
            </w:pPr>
            <w:r w:rsidRPr="0002143A">
              <w:rPr>
                <w:noProof/>
              </w:rPr>
              <w:fldChar w:fldCharType="begin"/>
            </w:r>
            <w:r w:rsidRPr="0002143A">
              <w:rPr>
                <w:noProof/>
              </w:rPr>
              <w:instrText xml:space="preserve"> DOCPROPERTY _datum </w:instrText>
            </w:r>
            <w:r w:rsidRPr="0002143A">
              <w:rPr>
                <w:noProof/>
              </w:rPr>
              <w:fldChar w:fldCharType="separate"/>
            </w:r>
            <w:r w:rsidRPr="0002143A">
              <w:rPr>
                <w:noProof/>
              </w:rPr>
              <w:t>Datum</w:t>
            </w:r>
            <w:r w:rsidRPr="0002143A">
              <w:rPr>
                <w:noProof/>
              </w:rPr>
              <w:fldChar w:fldCharType="end"/>
            </w:r>
          </w:p>
        </w:tc>
        <w:tc>
          <w:tcPr>
            <w:tcW w:w="6413" w:type="dxa"/>
          </w:tcPr>
          <w:p w:rsidRPr="0002143A" w:rsidR="009A1196" w:rsidP="00663C02" w:rsidRDefault="00AB05AB" w14:paraId="0D468D2E" w14:textId="24EA6364">
            <w:pPr>
              <w:pStyle w:val="datumonderwerp"/>
              <w:tabs>
                <w:tab w:val="clear" w:pos="794"/>
                <w:tab w:val="left" w:pos="1092"/>
              </w:tabs>
              <w:ind w:left="1140" w:hanging="1140"/>
            </w:pPr>
            <w:fldSimple w:instr=" DOCPROPERTY datum ">
              <w:r>
                <w:t>3</w:t>
              </w:r>
              <w:r w:rsidR="002A46B8">
                <w:t xml:space="preserve"> november</w:t>
              </w:r>
              <w:r w:rsidRPr="0002143A" w:rsidR="009A1196">
                <w:t xml:space="preserve"> 2023</w:t>
              </w:r>
            </w:fldSimple>
          </w:p>
        </w:tc>
      </w:tr>
      <w:tr w:rsidRPr="0002143A" w:rsidR="009A1196" w:rsidTr="00663C02" w14:paraId="10E626A6" w14:textId="77777777">
        <w:trPr>
          <w:trHeight w:val="482" w:hRule="exact"/>
        </w:trPr>
        <w:tc>
          <w:tcPr>
            <w:tcW w:w="1099" w:type="dxa"/>
          </w:tcPr>
          <w:p w:rsidRPr="0002143A" w:rsidR="009A1196" w:rsidP="00663C02" w:rsidRDefault="009A1196" w14:paraId="114DF872" w14:textId="77777777">
            <w:pPr>
              <w:pStyle w:val="datumonderwerp"/>
              <w:ind w:left="743" w:hanging="743"/>
              <w:rPr>
                <w:noProof/>
              </w:rPr>
            </w:pPr>
            <w:r w:rsidRPr="0002143A">
              <w:rPr>
                <w:noProof/>
              </w:rPr>
              <w:fldChar w:fldCharType="begin"/>
            </w:r>
            <w:r w:rsidRPr="0002143A">
              <w:rPr>
                <w:noProof/>
              </w:rPr>
              <w:instrText xml:space="preserve"> DOCPROPERTY _onderwerp </w:instrText>
            </w:r>
            <w:r w:rsidRPr="0002143A">
              <w:rPr>
                <w:noProof/>
              </w:rPr>
              <w:fldChar w:fldCharType="separate"/>
            </w:r>
            <w:r w:rsidRPr="0002143A">
              <w:rPr>
                <w:noProof/>
              </w:rPr>
              <w:t>Onderwerp</w:t>
            </w:r>
            <w:r w:rsidRPr="0002143A">
              <w:rPr>
                <w:noProof/>
              </w:rPr>
              <w:fldChar w:fldCharType="end"/>
            </w:r>
          </w:p>
        </w:tc>
        <w:tc>
          <w:tcPr>
            <w:tcW w:w="6413" w:type="dxa"/>
          </w:tcPr>
          <w:p w:rsidRPr="0002143A" w:rsidR="009A1196" w:rsidP="00663C02" w:rsidRDefault="00AB05AB" w14:paraId="7740ED8D" w14:textId="56CFA011">
            <w:pPr>
              <w:pStyle w:val="datumonderwerp"/>
            </w:pPr>
            <w:fldSimple w:instr=" DOCPROPERTY onderwerp ">
              <w:r w:rsidRPr="0002143A" w:rsidR="009A1196">
                <w:t xml:space="preserve">Verslag van de JBZ-Raad van </w:t>
              </w:r>
              <w:r w:rsidR="003A274D">
                <w:t>19 en 20</w:t>
              </w:r>
              <w:r w:rsidRPr="0002143A" w:rsidR="009A1196">
                <w:t xml:space="preserve"> </w:t>
              </w:r>
              <w:r w:rsidR="003A274D">
                <w:t>oktober</w:t>
              </w:r>
              <w:r w:rsidRPr="0002143A" w:rsidR="009A1196">
                <w:t xml:space="preserve"> 2023</w:t>
              </w:r>
            </w:fldSimple>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02143A" w:rsidR="009A1196" w:rsidTr="00663C02" w14:paraId="110DA4D3" w14:textId="77777777">
        <w:tc>
          <w:tcPr>
            <w:tcW w:w="2013" w:type="dxa"/>
          </w:tcPr>
          <w:p w:rsidRPr="00AE66FD" w:rsidR="009A1196" w:rsidP="00663C02" w:rsidRDefault="009A1196" w14:paraId="68655B7C" w14:textId="76E04645">
            <w:pPr>
              <w:pStyle w:val="afzendgegevens-bold"/>
              <w:rPr>
                <w:b/>
                <w:bCs/>
              </w:rPr>
            </w:pPr>
            <w:bookmarkStart w:name="referentiegegevens" w:id="2"/>
            <w:bookmarkStart w:name="referentiegegevens_bk" w:id="3"/>
            <w:bookmarkEnd w:id="2"/>
            <w:r w:rsidRPr="00AE66FD">
              <w:rPr>
                <w:b/>
                <w:bCs/>
              </w:rPr>
              <w:t>Minister</w:t>
            </w:r>
            <w:r w:rsidR="00AE66FD">
              <w:rPr>
                <w:b/>
                <w:bCs/>
              </w:rPr>
              <w:t>ie</w:t>
            </w:r>
            <w:r w:rsidRPr="00AE66FD">
              <w:rPr>
                <w:b/>
                <w:bCs/>
              </w:rPr>
              <w:t xml:space="preserve"> van Justitie en Veiligheid </w:t>
            </w:r>
          </w:p>
          <w:p w:rsidRPr="0002143A" w:rsidR="009A1196" w:rsidP="00663C02" w:rsidRDefault="009A1196" w14:paraId="13739232" w14:textId="77777777">
            <w:pPr>
              <w:pStyle w:val="witregel1"/>
            </w:pPr>
            <w:r w:rsidRPr="0002143A">
              <w:t> </w:t>
            </w:r>
          </w:p>
          <w:p w:rsidRPr="0002143A" w:rsidR="009A1196" w:rsidP="00663C02" w:rsidRDefault="009A1196" w14:paraId="53BC3C17" w14:textId="77777777">
            <w:pPr>
              <w:pStyle w:val="afzendgegevens"/>
            </w:pPr>
            <w:r w:rsidRPr="0002143A">
              <w:t>Turfmarkt 147</w:t>
            </w:r>
          </w:p>
          <w:p w:rsidRPr="00AB05AB" w:rsidR="009A1196" w:rsidP="00663C02" w:rsidRDefault="009A1196" w14:paraId="775A1379" w14:textId="77777777">
            <w:pPr>
              <w:pStyle w:val="afzendgegevens"/>
              <w:rPr>
                <w:lang w:val="de-DE"/>
              </w:rPr>
            </w:pPr>
            <w:r w:rsidRPr="00AB05AB">
              <w:rPr>
                <w:lang w:val="de-DE"/>
              </w:rPr>
              <w:t>2511 DP  Den Haag</w:t>
            </w:r>
          </w:p>
          <w:p w:rsidRPr="00AB05AB" w:rsidR="009A1196" w:rsidP="00663C02" w:rsidRDefault="009A1196" w14:paraId="55A9EFFC" w14:textId="77777777">
            <w:pPr>
              <w:pStyle w:val="afzendgegevens"/>
              <w:rPr>
                <w:lang w:val="de-DE"/>
              </w:rPr>
            </w:pPr>
            <w:r w:rsidRPr="00AB05AB">
              <w:rPr>
                <w:lang w:val="de-DE"/>
              </w:rPr>
              <w:t>Postbus 20301</w:t>
            </w:r>
          </w:p>
          <w:p w:rsidRPr="00AB05AB" w:rsidR="009A1196" w:rsidP="00663C02" w:rsidRDefault="009A1196" w14:paraId="73686718" w14:textId="77777777">
            <w:pPr>
              <w:pStyle w:val="afzendgegevens"/>
              <w:rPr>
                <w:lang w:val="de-DE"/>
              </w:rPr>
            </w:pPr>
            <w:r w:rsidRPr="00AB05AB">
              <w:rPr>
                <w:lang w:val="de-DE"/>
              </w:rPr>
              <w:t>2500 EH  Den Haag</w:t>
            </w:r>
          </w:p>
          <w:p w:rsidRPr="00AB05AB" w:rsidR="009A1196" w:rsidP="00663C02" w:rsidRDefault="009A1196" w14:paraId="0747E7AD" w14:textId="77777777">
            <w:pPr>
              <w:pStyle w:val="afzendgegevens"/>
              <w:rPr>
                <w:lang w:val="de-DE"/>
              </w:rPr>
            </w:pPr>
            <w:r w:rsidRPr="00AB05AB">
              <w:rPr>
                <w:lang w:val="de-DE"/>
              </w:rPr>
              <w:t>www.rijksoverheid.nl/jenv</w:t>
            </w:r>
          </w:p>
          <w:p w:rsidRPr="00AB05AB" w:rsidR="009A1196" w:rsidP="00663C02" w:rsidRDefault="009A1196" w14:paraId="62F4AC67" w14:textId="77777777">
            <w:pPr>
              <w:pStyle w:val="witregel2"/>
              <w:rPr>
                <w:lang w:val="de-DE"/>
              </w:rPr>
            </w:pPr>
            <w:r w:rsidRPr="00AB05AB">
              <w:rPr>
                <w:lang w:val="de-DE"/>
              </w:rPr>
              <w:t> </w:t>
            </w:r>
          </w:p>
          <w:p w:rsidRPr="0002143A" w:rsidR="009A1196" w:rsidP="00663C02" w:rsidRDefault="009A1196" w14:paraId="5F86E147" w14:textId="77777777">
            <w:pPr>
              <w:pStyle w:val="referentiekopjes"/>
            </w:pPr>
            <w:r w:rsidRPr="0002143A">
              <w:t>Ons kenmerk</w:t>
            </w:r>
          </w:p>
          <w:p w:rsidR="00AB05AB" w:rsidP="006559D2" w:rsidRDefault="00AB05AB" w14:paraId="4AF6DCAA" w14:textId="63BAAC19">
            <w:pPr>
              <w:pStyle w:val="referentiegegevens"/>
              <w:rPr>
                <w:rFonts w:cs="Helvetica"/>
                <w:color w:val="393A3F"/>
                <w:sz w:val="14"/>
                <w:szCs w:val="14"/>
                <w:shd w:val="clear" w:color="auto" w:fill="FFFFFF"/>
              </w:rPr>
            </w:pPr>
            <w:r>
              <w:rPr>
                <w:rFonts w:cs="Helvetica"/>
                <w:color w:val="393A3F"/>
                <w:sz w:val="14"/>
                <w:szCs w:val="14"/>
                <w:shd w:val="clear" w:color="auto" w:fill="FFFFFF"/>
              </w:rPr>
              <w:t>4991211</w:t>
            </w:r>
          </w:p>
          <w:p w:rsidR="00AB05AB" w:rsidP="006559D2" w:rsidRDefault="00AB05AB" w14:paraId="0B69190C" w14:textId="77777777">
            <w:pPr>
              <w:pStyle w:val="referentiegegevens"/>
              <w:rPr>
                <w:rFonts w:cs="Helvetica"/>
                <w:color w:val="393A3F"/>
                <w:sz w:val="14"/>
                <w:szCs w:val="14"/>
                <w:shd w:val="clear" w:color="auto" w:fill="FFFFFF"/>
              </w:rPr>
            </w:pPr>
          </w:p>
          <w:p w:rsidR="00AB05AB" w:rsidP="006559D2" w:rsidRDefault="00AB05AB" w14:paraId="200D792E" w14:textId="22F106B1">
            <w:pPr>
              <w:pStyle w:val="referentiegegevens"/>
              <w:rPr>
                <w:rFonts w:cs="Helvetica"/>
                <w:b/>
                <w:bCs/>
                <w:color w:val="393A3F"/>
                <w:sz w:val="14"/>
                <w:szCs w:val="14"/>
                <w:shd w:val="clear" w:color="auto" w:fill="FFFFFF"/>
              </w:rPr>
            </w:pPr>
            <w:r w:rsidRPr="00AB05AB">
              <w:rPr>
                <w:rFonts w:cs="Helvetica"/>
                <w:b/>
                <w:bCs/>
                <w:color w:val="393A3F"/>
                <w:sz w:val="14"/>
                <w:szCs w:val="14"/>
                <w:shd w:val="clear" w:color="auto" w:fill="FFFFFF"/>
              </w:rPr>
              <w:t>Bijlagen</w:t>
            </w:r>
          </w:p>
          <w:p w:rsidRPr="00AB05AB" w:rsidR="00AB05AB" w:rsidP="006559D2" w:rsidRDefault="00AB05AB" w14:paraId="139A70C5" w14:textId="07A60EC0">
            <w:pPr>
              <w:pStyle w:val="referentiegegevens"/>
              <w:rPr>
                <w:rFonts w:cs="Helvetica"/>
                <w:color w:val="393A3F"/>
                <w:sz w:val="14"/>
                <w:szCs w:val="14"/>
                <w:shd w:val="clear" w:color="auto" w:fill="FFFFFF"/>
              </w:rPr>
            </w:pPr>
            <w:r w:rsidRPr="00AB05AB">
              <w:rPr>
                <w:rFonts w:cs="Helvetica"/>
                <w:color w:val="393A3F"/>
                <w:sz w:val="14"/>
                <w:szCs w:val="14"/>
                <w:shd w:val="clear" w:color="auto" w:fill="FFFFFF"/>
              </w:rPr>
              <w:t>1</w:t>
            </w:r>
          </w:p>
          <w:p w:rsidRPr="00B46372" w:rsidR="00AB05AB" w:rsidP="006559D2" w:rsidRDefault="00AB05AB" w14:paraId="764AEC74" w14:textId="4FB5595A">
            <w:pPr>
              <w:pStyle w:val="referentiegegevens"/>
              <w:rPr>
                <w:sz w:val="2"/>
                <w:szCs w:val="4"/>
              </w:rPr>
            </w:pPr>
          </w:p>
          <w:p w:rsidRPr="0002143A" w:rsidR="009A1196" w:rsidP="00663C02" w:rsidRDefault="009A1196" w14:paraId="6763DACD" w14:textId="77777777">
            <w:pPr>
              <w:pStyle w:val="witregel1"/>
            </w:pPr>
            <w:r w:rsidRPr="0002143A">
              <w:t> </w:t>
            </w:r>
          </w:p>
          <w:p w:rsidRPr="0002143A" w:rsidR="009A1196" w:rsidP="00663C02" w:rsidRDefault="009A1196" w14:paraId="7CCDD1B8" w14:textId="77777777">
            <w:pPr>
              <w:pStyle w:val="clausule"/>
            </w:pPr>
            <w:r w:rsidRPr="0002143A">
              <w:t>Bij beantwoording de datum en ons kenmerk vermelden. Wilt u slechts één zaak in uw brief behandelen.</w:t>
            </w:r>
          </w:p>
          <w:p w:rsidRPr="0002143A" w:rsidR="009A1196" w:rsidP="00663C02" w:rsidRDefault="009A1196" w14:paraId="7EF38B95" w14:textId="77777777">
            <w:pPr>
              <w:pStyle w:val="referentiegegevens"/>
            </w:pPr>
          </w:p>
          <w:bookmarkEnd w:id="3"/>
          <w:p w:rsidRPr="0002143A" w:rsidR="009A1196" w:rsidP="00663C02" w:rsidRDefault="009A1196" w14:paraId="603ECA30" w14:textId="77777777">
            <w:pPr>
              <w:pStyle w:val="referentiegegevens"/>
            </w:pPr>
          </w:p>
          <w:p w:rsidRPr="0002143A" w:rsidR="009A1196" w:rsidP="00663C02" w:rsidRDefault="009A1196" w14:paraId="63DF8567" w14:textId="77777777">
            <w:pPr>
              <w:pStyle w:val="referentiegegevens"/>
            </w:pPr>
            <w:r w:rsidRPr="0002143A">
              <w:fldChar w:fldCharType="begin"/>
            </w:r>
            <w:r w:rsidRPr="0002143A">
              <w:instrText xml:space="preserve"> DOCPROPERTY referentiegegevens </w:instrText>
            </w:r>
            <w:r w:rsidRPr="0002143A">
              <w:fldChar w:fldCharType="end"/>
            </w:r>
          </w:p>
        </w:tc>
      </w:tr>
    </w:tbl>
    <w:p w:rsidR="009A1196" w:rsidP="009A1196" w:rsidRDefault="009A1196" w14:paraId="4BC723BF" w14:textId="77777777">
      <w:pPr>
        <w:pStyle w:val="broodtekst"/>
      </w:pPr>
    </w:p>
    <w:p w:rsidR="00AB05AB" w:rsidP="009A1196" w:rsidRDefault="00AB05AB" w14:paraId="02602037" w14:textId="77777777">
      <w:pPr>
        <w:pStyle w:val="broodtekst"/>
      </w:pPr>
    </w:p>
    <w:p w:rsidR="00AB05AB" w:rsidP="009A1196" w:rsidRDefault="00AB05AB" w14:paraId="62080BFA" w14:textId="77777777">
      <w:pPr>
        <w:pStyle w:val="broodtekst"/>
      </w:pPr>
    </w:p>
    <w:p w:rsidR="00AB05AB" w:rsidP="009A1196" w:rsidRDefault="00AB05AB" w14:paraId="444E1A10" w14:textId="77777777">
      <w:pPr>
        <w:pStyle w:val="broodtekst"/>
      </w:pPr>
    </w:p>
    <w:p w:rsidRPr="0002143A" w:rsidR="00AB05AB" w:rsidP="009A1196" w:rsidRDefault="00AB05AB" w14:paraId="626BB747" w14:textId="16A7F426">
      <w:pPr>
        <w:pStyle w:val="broodtekst"/>
        <w:sectPr w:rsidRPr="0002143A" w:rsidR="00AB05AB">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02143A" w:rsidR="009A1196" w:rsidTr="00663C02" w14:paraId="242845D8" w14:textId="77777777">
        <w:tc>
          <w:tcPr>
            <w:tcW w:w="7716" w:type="dxa"/>
          </w:tcPr>
          <w:p w:rsidRPr="0002143A" w:rsidR="009A1196" w:rsidP="00663C02" w:rsidRDefault="009A1196" w14:paraId="5962FB7A" w14:textId="77777777">
            <w:pPr>
              <w:pStyle w:val="in-table"/>
              <w:rPr>
                <w:lang w:val="nl-NL"/>
              </w:rPr>
            </w:pPr>
          </w:p>
          <w:p w:rsidRPr="0002143A" w:rsidR="009A1196" w:rsidP="00663C02" w:rsidRDefault="009A1196" w14:paraId="45566B9C" w14:textId="6E91DCBC">
            <w:pPr>
              <w:pStyle w:val="broodtekst"/>
              <w:rPr>
                <w:lang w:val="nl-NL"/>
              </w:rPr>
            </w:pPr>
            <w:r w:rsidRPr="0002143A">
              <w:rPr>
                <w:lang w:val="nl-NL"/>
              </w:rPr>
              <w:t>Hierbij bieden wij uw Kamer</w:t>
            </w:r>
            <w:r w:rsidR="006C68AC">
              <w:rPr>
                <w:lang w:val="nl-NL"/>
              </w:rPr>
              <w:t xml:space="preserve"> </w:t>
            </w:r>
            <w:r w:rsidRPr="0002143A">
              <w:rPr>
                <w:lang w:val="nl-NL"/>
              </w:rPr>
              <w:t xml:space="preserve">het verslag aan van de bijeenkomst van de Raad Justitie en Binnenlandse Zaken (JBZ) op </w:t>
            </w:r>
            <w:r w:rsidR="00D7538C">
              <w:rPr>
                <w:lang w:val="nl-NL"/>
              </w:rPr>
              <w:t xml:space="preserve">19 en 20 oktober </w:t>
            </w:r>
            <w:r w:rsidRPr="0002143A">
              <w:rPr>
                <w:lang w:val="nl-NL"/>
              </w:rPr>
              <w:t xml:space="preserve">2023 in </w:t>
            </w:r>
            <w:r w:rsidR="00D7538C">
              <w:rPr>
                <w:lang w:val="nl-NL"/>
              </w:rPr>
              <w:t>Luxemburg</w:t>
            </w:r>
            <w:r w:rsidRPr="0002143A">
              <w:rPr>
                <w:lang w:val="nl-NL"/>
              </w:rPr>
              <w:t>. De minister van</w:t>
            </w:r>
            <w:r w:rsidR="0002143A">
              <w:rPr>
                <w:lang w:val="nl-NL"/>
              </w:rPr>
              <w:t xml:space="preserve"> Rechtsbescherming</w:t>
            </w:r>
            <w:r w:rsidRPr="0002143A">
              <w:rPr>
                <w:lang w:val="nl-NL"/>
              </w:rPr>
              <w:t xml:space="preserve"> en de staatssecretaris van Justitie en Veiligheid </w:t>
            </w:r>
            <w:r w:rsidR="002A46B8">
              <w:rPr>
                <w:lang w:val="nl-NL"/>
              </w:rPr>
              <w:t xml:space="preserve">Van der Burg </w:t>
            </w:r>
            <w:r w:rsidRPr="0002143A">
              <w:rPr>
                <w:lang w:val="nl-NL"/>
              </w:rPr>
              <w:t xml:space="preserve">hebben deelgenomen aan deze JBZ-Raad. </w:t>
            </w:r>
            <w:r w:rsidR="00FC0647">
              <w:rPr>
                <w:lang w:val="nl-NL"/>
              </w:rPr>
              <w:t>Ook informeren wij uw Kamer in deze brief over de uitvoering van de motie van Eerdman</w:t>
            </w:r>
            <w:r w:rsidR="007834B5">
              <w:rPr>
                <w:lang w:val="nl-NL"/>
              </w:rPr>
              <w:t>s</w:t>
            </w:r>
            <w:r w:rsidR="00FC0647">
              <w:rPr>
                <w:lang w:val="nl-NL"/>
              </w:rPr>
              <w:t xml:space="preserve"> en moties van Eerdman</w:t>
            </w:r>
            <w:r w:rsidR="007834B5">
              <w:rPr>
                <w:lang w:val="nl-NL"/>
              </w:rPr>
              <w:t>s</w:t>
            </w:r>
            <w:r w:rsidR="00FC0647">
              <w:rPr>
                <w:lang w:val="nl-NL"/>
              </w:rPr>
              <w:t xml:space="preserve"> en Wilders en informeren wij u over mensenrechten (toezegging lid </w:t>
            </w:r>
            <w:proofErr w:type="spellStart"/>
            <w:r w:rsidR="00FC0647">
              <w:rPr>
                <w:lang w:val="nl-NL"/>
              </w:rPr>
              <w:t>Podt</w:t>
            </w:r>
            <w:proofErr w:type="spellEnd"/>
            <w:r w:rsidR="00FC0647">
              <w:rPr>
                <w:lang w:val="nl-NL"/>
              </w:rPr>
              <w:t>)</w:t>
            </w:r>
            <w:r w:rsidR="00B14280">
              <w:rPr>
                <w:lang w:val="nl-NL"/>
              </w:rPr>
              <w:t xml:space="preserve"> en het </w:t>
            </w:r>
            <w:proofErr w:type="spellStart"/>
            <w:r w:rsidR="00B14280">
              <w:rPr>
                <w:lang w:val="nl-NL"/>
              </w:rPr>
              <w:t>kopgroepontbijt</w:t>
            </w:r>
            <w:proofErr w:type="spellEnd"/>
            <w:r w:rsidR="00B14280">
              <w:rPr>
                <w:lang w:val="nl-NL"/>
              </w:rPr>
              <w:t xml:space="preserve"> terrorisme dat voorafgaand aan de JBZ-Raad plaatshad</w:t>
            </w:r>
            <w:r w:rsidR="00FC0647">
              <w:rPr>
                <w:lang w:val="nl-NL"/>
              </w:rPr>
              <w:t xml:space="preserve">. Tot slot treft u bijgaand het derde </w:t>
            </w:r>
            <w:r w:rsidRPr="006559D2" w:rsidR="00FC0647">
              <w:rPr>
                <w:lang w:val="nl-NL"/>
              </w:rPr>
              <w:t>kwartaaloverzicht</w:t>
            </w:r>
            <w:r w:rsidR="00FC0647">
              <w:rPr>
                <w:lang w:val="nl-NL"/>
              </w:rPr>
              <w:t xml:space="preserve"> van EU-wetsvoorstellen op JBZ</w:t>
            </w:r>
            <w:r w:rsidR="00FC0647">
              <w:rPr>
                <w:lang w:val="nl-NL"/>
              </w:rPr>
              <w:noBreakHyphen/>
              <w:t>terrein aan</w:t>
            </w:r>
          </w:p>
          <w:p w:rsidRPr="0002143A" w:rsidR="009A1196" w:rsidP="00663C02" w:rsidRDefault="009A1196" w14:paraId="1F6B15EB" w14:textId="77777777">
            <w:pPr>
              <w:pStyle w:val="broodtekst"/>
              <w:rPr>
                <w:lang w:val="nl-NL"/>
              </w:rPr>
            </w:pPr>
          </w:p>
          <w:p w:rsidRPr="0002143A" w:rsidR="009A1196" w:rsidP="00663C02" w:rsidRDefault="00BC3725" w14:paraId="6A348E78" w14:textId="27EE9A99">
            <w:pPr>
              <w:pStyle w:val="broodtekst"/>
              <w:rPr>
                <w:lang w:val="nl-NL"/>
              </w:rPr>
            </w:pPr>
            <w:r>
              <w:rPr>
                <w:lang w:val="nl-NL"/>
              </w:rPr>
              <w:t xml:space="preserve">Op de home-dag </w:t>
            </w:r>
            <w:r w:rsidRPr="0002143A" w:rsidR="009A1196">
              <w:rPr>
                <w:lang w:val="nl-NL"/>
              </w:rPr>
              <w:t>was er aandacht voor</w:t>
            </w:r>
            <w:r w:rsidR="00F62039">
              <w:rPr>
                <w:lang w:val="nl-NL"/>
              </w:rPr>
              <w:t xml:space="preserve"> de Verordening ter voorkoming en bestrijding van seksueel misbruik van kinderen</w:t>
            </w:r>
            <w:r w:rsidR="00AD495A">
              <w:rPr>
                <w:lang w:val="nl-NL"/>
              </w:rPr>
              <w:t xml:space="preserve"> (p1)</w:t>
            </w:r>
            <w:r w:rsidR="00D7538C">
              <w:rPr>
                <w:lang w:val="nl-NL"/>
              </w:rPr>
              <w:t>. Daarnaast werd gesproken over de staat van het Schengenbied</w:t>
            </w:r>
            <w:r w:rsidR="00AD495A">
              <w:rPr>
                <w:lang w:val="nl-NL"/>
              </w:rPr>
              <w:t xml:space="preserve"> (p1)</w:t>
            </w:r>
            <w:r w:rsidR="00D7538C">
              <w:rPr>
                <w:lang w:val="nl-NL"/>
              </w:rPr>
              <w:t>, de tijdlijn ten aanzien van interoperabiliteit, de externe dimensie van migratie</w:t>
            </w:r>
            <w:r w:rsidR="00AD495A">
              <w:rPr>
                <w:lang w:val="nl-NL"/>
              </w:rPr>
              <w:t xml:space="preserve"> (p2)</w:t>
            </w:r>
            <w:r w:rsidR="00D7538C">
              <w:rPr>
                <w:lang w:val="nl-NL"/>
              </w:rPr>
              <w:t xml:space="preserve">, radicalisering van jongeren en het </w:t>
            </w:r>
            <w:r w:rsidRPr="006559D2" w:rsidR="00D7538C">
              <w:rPr>
                <w:i/>
                <w:iCs/>
                <w:lang w:val="nl-NL"/>
              </w:rPr>
              <w:t>U</w:t>
            </w:r>
            <w:r w:rsidRPr="006559D2" w:rsidR="006559D2">
              <w:rPr>
                <w:i/>
                <w:iCs/>
                <w:lang w:val="nl-NL"/>
              </w:rPr>
              <w:t xml:space="preserve">nion </w:t>
            </w:r>
            <w:proofErr w:type="spellStart"/>
            <w:r w:rsidRPr="006559D2" w:rsidR="006559D2">
              <w:rPr>
                <w:i/>
                <w:iCs/>
                <w:lang w:val="nl-NL"/>
              </w:rPr>
              <w:t>Civil</w:t>
            </w:r>
            <w:proofErr w:type="spellEnd"/>
            <w:r w:rsidRPr="006559D2" w:rsidR="006559D2">
              <w:rPr>
                <w:i/>
                <w:iCs/>
                <w:lang w:val="nl-NL"/>
              </w:rPr>
              <w:t xml:space="preserve"> </w:t>
            </w:r>
            <w:proofErr w:type="spellStart"/>
            <w:r w:rsidRPr="006559D2" w:rsidR="006559D2">
              <w:rPr>
                <w:i/>
                <w:iCs/>
                <w:lang w:val="nl-NL"/>
              </w:rPr>
              <w:t>Protection</w:t>
            </w:r>
            <w:proofErr w:type="spellEnd"/>
            <w:r w:rsidRPr="006559D2" w:rsidR="006559D2">
              <w:rPr>
                <w:i/>
                <w:iCs/>
                <w:lang w:val="nl-NL"/>
              </w:rPr>
              <w:t xml:space="preserve"> </w:t>
            </w:r>
            <w:proofErr w:type="spellStart"/>
            <w:r w:rsidRPr="006559D2" w:rsidR="006559D2">
              <w:rPr>
                <w:i/>
                <w:iCs/>
                <w:lang w:val="nl-NL"/>
              </w:rPr>
              <w:t>Mechanism</w:t>
            </w:r>
            <w:proofErr w:type="spellEnd"/>
            <w:r w:rsidR="00AD495A">
              <w:rPr>
                <w:i/>
                <w:iCs/>
                <w:lang w:val="nl-NL"/>
              </w:rPr>
              <w:t xml:space="preserve"> </w:t>
            </w:r>
            <w:r w:rsidR="00AD495A">
              <w:rPr>
                <w:lang w:val="nl-NL"/>
              </w:rPr>
              <w:t>(p3)</w:t>
            </w:r>
            <w:r w:rsidR="00D7538C">
              <w:rPr>
                <w:lang w:val="nl-NL"/>
              </w:rPr>
              <w:t>. Tijdens de besloten lunch was er een uitwisseling over de i</w:t>
            </w:r>
            <w:r w:rsidRPr="00D7538C" w:rsidR="00D7538C">
              <w:rPr>
                <w:lang w:val="nl-NL"/>
              </w:rPr>
              <w:t xml:space="preserve">nterne veiligheid </w:t>
            </w:r>
            <w:r w:rsidR="00D7538C">
              <w:rPr>
                <w:lang w:val="nl-NL"/>
              </w:rPr>
              <w:t xml:space="preserve">van de </w:t>
            </w:r>
            <w:r w:rsidRPr="00D7538C" w:rsidR="00D7538C">
              <w:rPr>
                <w:lang w:val="nl-NL"/>
              </w:rPr>
              <w:t xml:space="preserve">EU als gevolg van </w:t>
            </w:r>
            <w:r w:rsidR="006559D2">
              <w:rPr>
                <w:lang w:val="nl-NL"/>
              </w:rPr>
              <w:t xml:space="preserve">de </w:t>
            </w:r>
            <w:r w:rsidRPr="00D7538C" w:rsidR="00D7538C">
              <w:rPr>
                <w:lang w:val="nl-NL"/>
              </w:rPr>
              <w:t xml:space="preserve">situatie </w:t>
            </w:r>
            <w:r w:rsidR="006559D2">
              <w:rPr>
                <w:lang w:val="nl-NL"/>
              </w:rPr>
              <w:t xml:space="preserve">in het </w:t>
            </w:r>
            <w:r w:rsidRPr="00D7538C" w:rsidR="00D7538C">
              <w:rPr>
                <w:lang w:val="nl-NL"/>
              </w:rPr>
              <w:t>Midden-Oosten</w:t>
            </w:r>
            <w:r w:rsidR="00AD495A">
              <w:rPr>
                <w:lang w:val="nl-NL"/>
              </w:rPr>
              <w:t xml:space="preserve"> (p2)</w:t>
            </w:r>
            <w:r w:rsidR="00F62039">
              <w:rPr>
                <w:lang w:val="nl-NL"/>
              </w:rPr>
              <w:t xml:space="preserve">. </w:t>
            </w:r>
          </w:p>
          <w:p w:rsidRPr="0002143A" w:rsidR="009A1196" w:rsidP="00663C02" w:rsidRDefault="009A1196" w14:paraId="7D4A70F9" w14:textId="77777777">
            <w:pPr>
              <w:pStyle w:val="broodtekst"/>
              <w:rPr>
                <w:lang w:val="nl-NL"/>
              </w:rPr>
            </w:pPr>
          </w:p>
          <w:p w:rsidR="009A1196" w:rsidP="00D7538C" w:rsidRDefault="00EF2783" w14:paraId="11027D15" w14:textId="5F62E454">
            <w:pPr>
              <w:pStyle w:val="broodtekst"/>
              <w:rPr>
                <w:lang w:val="nl-NL"/>
              </w:rPr>
            </w:pPr>
            <w:r>
              <w:rPr>
                <w:lang w:val="nl-NL"/>
              </w:rPr>
              <w:t>Op de justitie-dag werd er gestart met</w:t>
            </w:r>
            <w:r w:rsidR="00946FDA">
              <w:rPr>
                <w:lang w:val="nl-NL"/>
              </w:rPr>
              <w:t xml:space="preserve"> een debat </w:t>
            </w:r>
            <w:r w:rsidR="00D7538C">
              <w:rPr>
                <w:lang w:val="nl-NL"/>
              </w:rPr>
              <w:t>over de harmonisatie van het insolventierecht</w:t>
            </w:r>
            <w:r w:rsidR="00AD495A">
              <w:rPr>
                <w:lang w:val="nl-NL"/>
              </w:rPr>
              <w:t xml:space="preserve"> (p4)</w:t>
            </w:r>
            <w:r w:rsidR="00946FDA">
              <w:rPr>
                <w:lang w:val="nl-NL"/>
              </w:rPr>
              <w:t xml:space="preserve">. </w:t>
            </w:r>
            <w:r w:rsidR="00D7538C">
              <w:rPr>
                <w:lang w:val="nl-NL"/>
              </w:rPr>
              <w:t xml:space="preserve">Tevens werd gesproken over de bestrijding van </w:t>
            </w:r>
            <w:r w:rsidR="007D0ADA">
              <w:rPr>
                <w:lang w:val="nl-NL"/>
              </w:rPr>
              <w:t>straffeloosheid in Oekraïne</w:t>
            </w:r>
            <w:r w:rsidR="00AD495A">
              <w:rPr>
                <w:lang w:val="nl-NL"/>
              </w:rPr>
              <w:t xml:space="preserve"> (p4)</w:t>
            </w:r>
            <w:r w:rsidR="00D7538C">
              <w:rPr>
                <w:lang w:val="nl-NL"/>
              </w:rPr>
              <w:t xml:space="preserve">, </w:t>
            </w:r>
            <w:r w:rsidR="007D0ADA">
              <w:rPr>
                <w:lang w:val="nl-NL"/>
              </w:rPr>
              <w:t>justitiële samenwerking met Latijns-Amerika en het Caribisch gebied</w:t>
            </w:r>
            <w:r w:rsidR="00D7538C">
              <w:rPr>
                <w:lang w:val="nl-NL"/>
              </w:rPr>
              <w:t xml:space="preserve"> als prioriteit van </w:t>
            </w:r>
            <w:r w:rsidR="007D0ADA">
              <w:rPr>
                <w:lang w:val="nl-NL"/>
              </w:rPr>
              <w:t>het voorzitterschap</w:t>
            </w:r>
            <w:r w:rsidR="00D7538C">
              <w:rPr>
                <w:lang w:val="nl-NL"/>
              </w:rPr>
              <w:t xml:space="preserve"> en de Raadsconclusies </w:t>
            </w:r>
            <w:r>
              <w:rPr>
                <w:lang w:val="nl-NL"/>
              </w:rPr>
              <w:t>digitale empowerment en fundamentele rechten</w:t>
            </w:r>
            <w:r w:rsidR="00AD495A">
              <w:rPr>
                <w:lang w:val="nl-NL"/>
              </w:rPr>
              <w:t xml:space="preserve"> (p5)</w:t>
            </w:r>
            <w:r>
              <w:rPr>
                <w:lang w:val="nl-NL"/>
              </w:rPr>
              <w:t>.</w:t>
            </w:r>
            <w:r w:rsidR="00D7538C">
              <w:rPr>
                <w:lang w:val="nl-NL"/>
              </w:rPr>
              <w:t xml:space="preserve"> Ten slotte werd in de besloten lunch gesproken over de v</w:t>
            </w:r>
            <w:r w:rsidRPr="00D7538C" w:rsidR="00D7538C">
              <w:rPr>
                <w:lang w:val="nl-NL"/>
              </w:rPr>
              <w:t>erbetering van de efficiëntie en kwaliteit van het rechtssystee</w:t>
            </w:r>
            <w:r w:rsidR="00D7538C">
              <w:rPr>
                <w:lang w:val="nl-NL"/>
              </w:rPr>
              <w:t>m in het kader van het rechtsstaatrapport</w:t>
            </w:r>
            <w:r w:rsidRPr="0002143A" w:rsidR="009A1196">
              <w:rPr>
                <w:noProof/>
                <w:sz w:val="20"/>
                <w:lang w:eastAsia="en-US"/>
              </w:rPr>
              <mc:AlternateContent>
                <mc:Choice Requires="wps">
                  <w:drawing>
                    <wp:anchor distT="0" distB="0" distL="114300" distR="114300" simplePos="0" relativeHeight="251660288" behindDoc="0" locked="1" layoutInCell="1" allowOverlap="1" wp14:editId="7FA501A2" wp14:anchorId="4C309A87">
                      <wp:simplePos x="0" y="0"/>
                      <wp:positionH relativeFrom="page">
                        <wp:posOffset>4935855</wp:posOffset>
                      </wp:positionH>
                      <wp:positionV relativeFrom="page">
                        <wp:posOffset>5828665</wp:posOffset>
                      </wp:positionV>
                      <wp:extent cx="1811020" cy="228600"/>
                      <wp:effectExtent l="1905" t="0" r="0" b="635"/>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9A1196" w:rsidP="009A1196" w:rsidRDefault="009A1196" w14:paraId="267E13C6"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" w14:anchorId="4C309A87">
                      <v:textbox inset="0,0,0,0">
                        <w:txbxContent>
                          <w:p w:rsidR="009A1196" w:rsidP="009A1196" w:rsidRDefault="009A1196" w14:paraId="267E13C6"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02143A" w:rsidR="009A1196">
              <w:rPr>
                <w:noProof/>
                <w:sz w:val="20"/>
              </w:rPr>
              <mc:AlternateContent>
                <mc:Choice Requires="wps">
                  <w:drawing>
                    <wp:anchor distT="0" distB="0" distL="114300" distR="114300" simplePos="0" relativeHeight="251659264" behindDoc="0" locked="1" layoutInCell="1" allowOverlap="1" wp14:editId="49D8D9F9" wp14:anchorId="783CA6D3">
                      <wp:simplePos x="0" y="0"/>
                      <wp:positionH relativeFrom="page">
                        <wp:posOffset>5944235</wp:posOffset>
                      </wp:positionH>
                      <wp:positionV relativeFrom="page">
                        <wp:posOffset>10182225</wp:posOffset>
                      </wp:positionV>
                      <wp:extent cx="1811020" cy="228600"/>
                      <wp:effectExtent l="635" t="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9A1196" w:rsidP="009A1196" w:rsidRDefault="009A1196" w14:paraId="433EF4A9"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" w14:anchorId="783CA6D3">
                      <v:textbox inset="0,0,0,0">
                        <w:txbxContent>
                          <w:p w:rsidR="009A1196" w:rsidP="009A1196" w:rsidRDefault="009A1196" w14:paraId="433EF4A9" w14:textId="77777777">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6"/>
            <w:bookmarkEnd w:id="6"/>
            <w:r w:rsidR="00AD495A">
              <w:rPr>
                <w:lang w:val="nl-NL"/>
              </w:rPr>
              <w:t xml:space="preserve"> (p6)</w:t>
            </w:r>
            <w:r w:rsidR="00D7538C">
              <w:rPr>
                <w:lang w:val="nl-NL"/>
              </w:rPr>
              <w:t>.</w:t>
            </w:r>
          </w:p>
          <w:p w:rsidR="001A6C79" w:rsidP="00D7538C" w:rsidRDefault="001A6C79" w14:paraId="6FDE42C8" w14:textId="4BEA07C7">
            <w:pPr>
              <w:pStyle w:val="broodtekst"/>
              <w:rPr>
                <w:lang w:val="nl-NL"/>
              </w:rPr>
            </w:pPr>
          </w:p>
          <w:p w:rsidRPr="001A6C79" w:rsidR="001A6C79" w:rsidP="00D7538C" w:rsidRDefault="001A6C79" w14:paraId="6C392FC9" w14:textId="164B11E8">
            <w:pPr>
              <w:pStyle w:val="broodtekst"/>
              <w:rPr>
                <w:u w:val="single"/>
                <w:lang w:val="nl-NL"/>
              </w:rPr>
            </w:pPr>
            <w:r w:rsidRPr="001A6C79">
              <w:rPr>
                <w:u w:val="single"/>
                <w:lang w:val="nl-NL"/>
              </w:rPr>
              <w:t>Uitvoering motie-Dekker-</w:t>
            </w:r>
            <w:proofErr w:type="spellStart"/>
            <w:r w:rsidRPr="001A6C79">
              <w:rPr>
                <w:u w:val="single"/>
                <w:lang w:val="nl-NL"/>
              </w:rPr>
              <w:t>Abdulaziz</w:t>
            </w:r>
            <w:proofErr w:type="spellEnd"/>
            <w:r w:rsidRPr="001A6C79">
              <w:rPr>
                <w:u w:val="single"/>
                <w:lang w:val="nl-NL"/>
              </w:rPr>
              <w:t xml:space="preserve"> c.s.</w:t>
            </w:r>
          </w:p>
          <w:p w:rsidRPr="00AB05AB" w:rsidR="001A6C79" w:rsidP="001A6C79" w:rsidRDefault="001A6C79" w14:paraId="778C5568" w14:textId="19C62A59">
            <w:pPr>
              <w:pStyle w:val="broodtekst"/>
              <w:rPr>
                <w:lang w:val="nl-NL"/>
              </w:rPr>
            </w:pPr>
            <w:r w:rsidRPr="00E4504D">
              <w:rPr>
                <w:lang w:val="nl-NL"/>
              </w:rPr>
              <w:t>Het kabinet maakt van deze gelegenheid gebruik om te voldoen aan het verzoek van het lid Dekker-</w:t>
            </w:r>
            <w:proofErr w:type="spellStart"/>
            <w:r w:rsidRPr="00E4504D">
              <w:rPr>
                <w:lang w:val="nl-NL"/>
              </w:rPr>
              <w:t>Abdulaziz</w:t>
            </w:r>
            <w:proofErr w:type="spellEnd"/>
            <w:r w:rsidRPr="00E4504D">
              <w:rPr>
                <w:lang w:val="nl-NL"/>
              </w:rPr>
              <w:t>, gedaan bij de stemmingen op 18 oktober en bij gelegenheid van de procedurevergadering van de Vaste Commissie voor Justitie en Veiligheid van 26 oktober, om de Kamer te informeren over de uitvoering van de motie-Dekker-</w:t>
            </w:r>
            <w:proofErr w:type="spellStart"/>
            <w:r w:rsidRPr="00E4504D">
              <w:rPr>
                <w:lang w:val="nl-NL"/>
              </w:rPr>
              <w:t>Abdulaziz</w:t>
            </w:r>
            <w:proofErr w:type="spellEnd"/>
            <w:r w:rsidRPr="00E4504D">
              <w:rPr>
                <w:lang w:val="nl-NL"/>
              </w:rPr>
              <w:t xml:space="preserve"> c.s. over</w:t>
            </w:r>
            <w:r w:rsidR="00B16BB5">
              <w:rPr>
                <w:lang w:val="nl-NL"/>
              </w:rPr>
              <w:t xml:space="preserve"> </w:t>
            </w:r>
            <w:r w:rsidRPr="00E4504D">
              <w:rPr>
                <w:lang w:val="nl-NL"/>
              </w:rPr>
              <w:t xml:space="preserve">de Verordening ter voorkoming en bestrijding van </w:t>
            </w:r>
            <w:r w:rsidRPr="00E4504D">
              <w:rPr>
                <w:lang w:val="nl-NL"/>
              </w:rPr>
              <w:lastRenderedPageBreak/>
              <w:t xml:space="preserve">seksueel misbruik van kinderen. </w:t>
            </w:r>
            <w:r w:rsidRPr="00AB05AB">
              <w:rPr>
                <w:lang w:val="nl-NL"/>
              </w:rPr>
              <w:t xml:space="preserve">Het tweede </w:t>
            </w:r>
            <w:r w:rsidRPr="00AB05AB" w:rsidR="00A36FB7">
              <w:rPr>
                <w:lang w:val="nl-NL"/>
              </w:rPr>
              <w:t>deel van het dictum van deze motie</w:t>
            </w:r>
            <w:r w:rsidRPr="00AB05AB">
              <w:rPr>
                <w:lang w:val="nl-NL"/>
              </w:rPr>
              <w:t xml:space="preserve">, dat de regering verzoekt niet akkoord te gaan met voorwaardelijke </w:t>
            </w:r>
          </w:p>
          <w:p w:rsidRPr="00E4504D" w:rsidR="001A6C79" w:rsidP="001A6C79" w:rsidRDefault="001A6C79" w14:paraId="4AF721EF" w14:textId="5B915099">
            <w:pPr>
              <w:pStyle w:val="broodtekst"/>
              <w:rPr>
                <w:lang w:val="nl-NL"/>
              </w:rPr>
            </w:pPr>
            <w:r w:rsidRPr="00AB05AB">
              <w:rPr>
                <w:lang w:val="nl-NL"/>
              </w:rPr>
              <w:t xml:space="preserve">clausules die encryptiebedreigende client-side scanning later activeren, </w:t>
            </w:r>
            <w:r w:rsidRPr="00AB05AB" w:rsidR="004B1DC8">
              <w:rPr>
                <w:lang w:val="nl-NL"/>
              </w:rPr>
              <w:t xml:space="preserve">voert </w:t>
            </w:r>
            <w:r w:rsidRPr="00AB05AB">
              <w:rPr>
                <w:lang w:val="nl-NL"/>
              </w:rPr>
              <w:t>het kabinet uit</w:t>
            </w:r>
            <w:r w:rsidRPr="00AB05AB" w:rsidR="008428C0">
              <w:rPr>
                <w:lang w:val="nl-NL"/>
              </w:rPr>
              <w:t>. Z</w:t>
            </w:r>
            <w:r w:rsidRPr="00AB05AB">
              <w:rPr>
                <w:lang w:val="nl-NL"/>
              </w:rPr>
              <w:t>oals ook uit het bijgaande verslag blijkt,</w:t>
            </w:r>
            <w:r w:rsidRPr="00AB05AB" w:rsidR="00BD3152">
              <w:rPr>
                <w:lang w:val="nl-NL"/>
              </w:rPr>
              <w:t xml:space="preserve"> is het kabinet</w:t>
            </w:r>
            <w:r w:rsidRPr="00AB05AB">
              <w:rPr>
                <w:lang w:val="nl-NL"/>
              </w:rPr>
              <w:t xml:space="preserve"> geen voorstander</w:t>
            </w:r>
            <w:r w:rsidRPr="00AB05AB" w:rsidR="00A36FB7">
              <w:rPr>
                <w:lang w:val="nl-NL"/>
              </w:rPr>
              <w:t xml:space="preserve"> </w:t>
            </w:r>
            <w:r w:rsidRPr="00AB05AB">
              <w:rPr>
                <w:lang w:val="nl-NL"/>
              </w:rPr>
              <w:t xml:space="preserve">van dergelijke activatieclausules. Ten aanzien van het eerste verzoek </w:t>
            </w:r>
            <w:r w:rsidRPr="00AB05AB" w:rsidR="00A36FB7">
              <w:rPr>
                <w:lang w:val="nl-NL"/>
              </w:rPr>
              <w:t xml:space="preserve">in </w:t>
            </w:r>
            <w:r w:rsidRPr="00AB05AB">
              <w:rPr>
                <w:lang w:val="nl-NL"/>
              </w:rPr>
              <w:t>de motie</w:t>
            </w:r>
            <w:r w:rsidRPr="00AB05AB" w:rsidR="00BD3152">
              <w:rPr>
                <w:lang w:val="nl-NL"/>
              </w:rPr>
              <w:t xml:space="preserve">, geldt dat deze het stemgedrag van Nederland betreft. </w:t>
            </w:r>
            <w:r w:rsidRPr="00AB05AB" w:rsidR="00FA2EA9">
              <w:rPr>
                <w:lang w:val="nl-NL"/>
              </w:rPr>
              <w:t xml:space="preserve">Op dit moment is er nog geen </w:t>
            </w:r>
            <w:r w:rsidRPr="00AB05AB" w:rsidR="00BD3152">
              <w:rPr>
                <w:lang w:val="nl-NL"/>
              </w:rPr>
              <w:t xml:space="preserve">definitief voorstel dat ter stemming </w:t>
            </w:r>
            <w:r w:rsidRPr="00AB05AB" w:rsidR="00FA2EA9">
              <w:rPr>
                <w:lang w:val="nl-NL"/>
              </w:rPr>
              <w:t xml:space="preserve">zal worden </w:t>
            </w:r>
            <w:r w:rsidRPr="00AB05AB" w:rsidR="00BD3152">
              <w:rPr>
                <w:lang w:val="nl-NL"/>
              </w:rPr>
              <w:t>voorgelegd</w:t>
            </w:r>
            <w:r w:rsidRPr="00AB05AB" w:rsidR="00FA2EA9">
              <w:rPr>
                <w:lang w:val="nl-NL"/>
              </w:rPr>
              <w:t>.</w:t>
            </w:r>
            <w:r w:rsidRPr="00AB05AB" w:rsidR="004B1DC8">
              <w:rPr>
                <w:lang w:val="nl-NL"/>
              </w:rPr>
              <w:t xml:space="preserve"> </w:t>
            </w:r>
            <w:r w:rsidRPr="00AB05AB" w:rsidR="00FA2EA9">
              <w:rPr>
                <w:lang w:val="nl-NL"/>
              </w:rPr>
              <w:t>G</w:t>
            </w:r>
            <w:r w:rsidRPr="00AB05AB" w:rsidR="004B1DC8">
              <w:rPr>
                <w:lang w:val="nl-NL"/>
              </w:rPr>
              <w:t>ezien de nog lopende onderhandelingen</w:t>
            </w:r>
            <w:r w:rsidRPr="00AB05AB" w:rsidR="00BD3152">
              <w:rPr>
                <w:lang w:val="nl-NL"/>
              </w:rPr>
              <w:t xml:space="preserve">, kan over het stemgedrag van Nederland </w:t>
            </w:r>
            <w:r w:rsidRPr="00AB05AB" w:rsidR="00A36FB7">
              <w:rPr>
                <w:lang w:val="nl-NL"/>
              </w:rPr>
              <w:t>op dit moment</w:t>
            </w:r>
            <w:r w:rsidRPr="00AB05AB" w:rsidR="00FA2EA9">
              <w:rPr>
                <w:lang w:val="nl-NL"/>
              </w:rPr>
              <w:t xml:space="preserve"> </w:t>
            </w:r>
            <w:r w:rsidRPr="00AB05AB" w:rsidR="00B16BB5">
              <w:rPr>
                <w:lang w:val="nl-NL"/>
              </w:rPr>
              <w:t>niet meer worden gezegd dan hetgeen reeds met uw Kamer is gedeeld</w:t>
            </w:r>
            <w:r w:rsidRPr="00AB05AB" w:rsidR="00BD3152">
              <w:rPr>
                <w:lang w:val="nl-NL"/>
              </w:rPr>
              <w:t xml:space="preserve">. </w:t>
            </w:r>
            <w:r w:rsidRPr="00AB05AB" w:rsidR="00FA2EA9">
              <w:rPr>
                <w:lang w:val="nl-NL"/>
              </w:rPr>
              <w:t xml:space="preserve">Nederland zal gedurende de onderhandelingen blijven inzetten op een </w:t>
            </w:r>
            <w:r w:rsidRPr="00AB05AB" w:rsidR="00B16BB5">
              <w:rPr>
                <w:lang w:val="nl-NL"/>
              </w:rPr>
              <w:t>V</w:t>
            </w:r>
            <w:r w:rsidRPr="00AB05AB" w:rsidR="00FA2EA9">
              <w:rPr>
                <w:lang w:val="nl-NL"/>
              </w:rPr>
              <w:t>erordening conform het reeds op meerdere momenten met uw Kamer gedeelde kabinetsstandpunt (brieven van 8 mei, 28 juni, 18 september jl. en de debatten van 29 juni, 6 juli en 18 oktober jl.).</w:t>
            </w:r>
          </w:p>
          <w:p w:rsidRPr="00E4504D" w:rsidR="009534DD" w:rsidP="00D7538C" w:rsidRDefault="009534DD" w14:paraId="2F5BCEF5" w14:textId="77777777">
            <w:pPr>
              <w:pStyle w:val="broodtekst"/>
              <w:rPr>
                <w:lang w:val="nl-NL"/>
              </w:rPr>
            </w:pPr>
          </w:p>
          <w:p w:rsidR="00FC0647" w:rsidP="00E81F25" w:rsidRDefault="00FC0647" w14:paraId="5CDE5E27" w14:textId="023E2704">
            <w:pPr>
              <w:spacing w:after="120"/>
              <w:rPr>
                <w:u w:val="single"/>
                <w:lang w:val="nl-NL"/>
              </w:rPr>
            </w:pPr>
            <w:r w:rsidRPr="00FC0647">
              <w:rPr>
                <w:u w:val="single"/>
                <w:lang w:val="nl-NL"/>
              </w:rPr>
              <w:t>Uitvoering motie Eerdmans en motie Eerdmans en Wilders</w:t>
            </w:r>
            <w:r>
              <w:rPr>
                <w:u w:val="single"/>
                <w:lang w:val="nl-NL"/>
              </w:rPr>
              <w:br/>
            </w:r>
            <w:r w:rsidRPr="00F959C3">
              <w:rPr>
                <w:lang w:val="nl-NL"/>
              </w:rPr>
              <w:t xml:space="preserve">Het kabinet maakt van deze gelegenheid gebruik aan uw Kamer te rapporteren over de uitvoering van de motie van het lid Eerdmans en de motie van de leden Eerdmans en Wilders over respectievelijk het verplaatsen van asielopvang en -procedures naar derde landen, en het aanstellen van een rapporteur om </w:t>
            </w:r>
            <w:r>
              <w:rPr>
                <w:lang w:val="nl-NL"/>
              </w:rPr>
              <w:t>het hierin optrekken met partnerschapslanden in kaart te brenge</w:t>
            </w:r>
            <w:r w:rsidRPr="00F959C3">
              <w:rPr>
                <w:lang w:val="nl-NL"/>
              </w:rPr>
              <w:t>n</w:t>
            </w:r>
            <w:r>
              <w:rPr>
                <w:lang w:val="nl-NL"/>
              </w:rPr>
              <w:t>.</w:t>
            </w:r>
            <w:r w:rsidRPr="00F959C3">
              <w:rPr>
                <w:vertAlign w:val="superscript"/>
                <w:lang w:val="nl-NL"/>
              </w:rPr>
              <w:footnoteReference w:id="1"/>
            </w:r>
            <w:r w:rsidRPr="00F959C3">
              <w:rPr>
                <w:lang w:val="nl-NL"/>
              </w:rPr>
              <w:t xml:space="preserve"> Het kabinet </w:t>
            </w:r>
            <w:r>
              <w:rPr>
                <w:lang w:val="nl-NL"/>
              </w:rPr>
              <w:t>interpreteert beide moties zodanig dat</w:t>
            </w:r>
            <w:r w:rsidRPr="00F959C3">
              <w:rPr>
                <w:lang w:val="nl-NL"/>
              </w:rPr>
              <w:t xml:space="preserve"> bij de uitvoering </w:t>
            </w:r>
            <w:r>
              <w:rPr>
                <w:lang w:val="nl-NL"/>
              </w:rPr>
              <w:t xml:space="preserve">ervan </w:t>
            </w:r>
            <w:r w:rsidRPr="00F959C3">
              <w:rPr>
                <w:lang w:val="nl-NL"/>
              </w:rPr>
              <w:t xml:space="preserve">binnen de </w:t>
            </w:r>
            <w:r>
              <w:rPr>
                <w:lang w:val="nl-NL"/>
              </w:rPr>
              <w:t xml:space="preserve">geldende </w:t>
            </w:r>
            <w:r w:rsidRPr="00F959C3">
              <w:rPr>
                <w:lang w:val="nl-NL"/>
              </w:rPr>
              <w:t xml:space="preserve">internationale verdragen en </w:t>
            </w:r>
            <w:r>
              <w:rPr>
                <w:lang w:val="nl-NL"/>
              </w:rPr>
              <w:t xml:space="preserve">het </w:t>
            </w:r>
            <w:r w:rsidRPr="00F959C3">
              <w:rPr>
                <w:lang w:val="nl-NL"/>
              </w:rPr>
              <w:t>EU-recht</w:t>
            </w:r>
            <w:r>
              <w:rPr>
                <w:lang w:val="nl-NL"/>
              </w:rPr>
              <w:t xml:space="preserve"> wordt gebleven</w:t>
            </w:r>
            <w:r w:rsidRPr="00F959C3">
              <w:rPr>
                <w:lang w:val="nl-NL"/>
              </w:rPr>
              <w:t xml:space="preserve">. </w:t>
            </w:r>
            <w:r w:rsidRPr="00D87471">
              <w:rPr>
                <w:lang w:val="nl-NL"/>
              </w:rPr>
              <w:t>Het kabinet heeft</w:t>
            </w:r>
            <w:r>
              <w:rPr>
                <w:lang w:val="nl-NL"/>
              </w:rPr>
              <w:t xml:space="preserve"> inmiddels</w:t>
            </w:r>
            <w:r w:rsidRPr="00D87471">
              <w:rPr>
                <w:lang w:val="nl-NL"/>
              </w:rPr>
              <w:t xml:space="preserve"> meermaals over dit onderwerp met Denemarken gesproken</w:t>
            </w:r>
            <w:r>
              <w:rPr>
                <w:lang w:val="nl-NL"/>
              </w:rPr>
              <w:t>, alsook met andere lidstaten, en zal dit blijven doen</w:t>
            </w:r>
            <w:r w:rsidRPr="00D87471">
              <w:rPr>
                <w:lang w:val="nl-NL"/>
              </w:rPr>
              <w:t>.</w:t>
            </w:r>
            <w:r>
              <w:rPr>
                <w:lang w:val="nl-NL"/>
              </w:rPr>
              <w:t xml:space="preserve"> H</w:t>
            </w:r>
            <w:r w:rsidRPr="00F959C3">
              <w:rPr>
                <w:lang w:val="nl-NL"/>
              </w:rPr>
              <w:t xml:space="preserve">et </w:t>
            </w:r>
            <w:r>
              <w:rPr>
                <w:lang w:val="nl-NL"/>
              </w:rPr>
              <w:t xml:space="preserve">kabinet meent dat het </w:t>
            </w:r>
            <w:r w:rsidRPr="00F959C3">
              <w:rPr>
                <w:lang w:val="nl-NL"/>
              </w:rPr>
              <w:t>aanstellen van een rapporteur</w:t>
            </w:r>
            <w:r>
              <w:rPr>
                <w:lang w:val="nl-NL"/>
              </w:rPr>
              <w:t xml:space="preserve"> </w:t>
            </w:r>
            <w:r w:rsidRPr="00090736">
              <w:rPr>
                <w:lang w:val="nl-NL"/>
              </w:rPr>
              <w:t>om in kaart te brengen welke landen buiten de EU in aanmerking kunnen komen voor een dergelijk partnerschap</w:t>
            </w:r>
            <w:r>
              <w:rPr>
                <w:lang w:val="nl-NL"/>
              </w:rPr>
              <w:t xml:space="preserve"> moet</w:t>
            </w:r>
            <w:r w:rsidRPr="00F959C3">
              <w:rPr>
                <w:lang w:val="nl-NL"/>
              </w:rPr>
              <w:t xml:space="preserve"> worden bezien</w:t>
            </w:r>
            <w:r>
              <w:rPr>
                <w:lang w:val="nl-NL"/>
              </w:rPr>
              <w:t xml:space="preserve"> in relatie tot verdere beleidsontwikkeling op dit terrein door zijn ambtsopvolgers</w:t>
            </w:r>
            <w:r w:rsidR="00E81F25">
              <w:rPr>
                <w:lang w:val="nl-NL"/>
              </w:rPr>
              <w:t>.</w:t>
            </w:r>
          </w:p>
          <w:p w:rsidRPr="00AB05AB" w:rsidR="00FC0647" w:rsidP="00FC0647" w:rsidRDefault="00FC0647" w14:paraId="69839D1A" w14:textId="2624625D">
            <w:pPr>
              <w:pStyle w:val="broodtekst"/>
              <w:rPr>
                <w:u w:val="single"/>
                <w:lang w:val="nl-NL"/>
              </w:rPr>
            </w:pPr>
            <w:r w:rsidRPr="00AB05AB">
              <w:rPr>
                <w:u w:val="single"/>
                <w:lang w:val="nl-NL"/>
              </w:rPr>
              <w:t xml:space="preserve">Mensenrechten </w:t>
            </w:r>
          </w:p>
          <w:p w:rsidRPr="00A47D1D" w:rsidR="00FC0647" w:rsidP="00FC0647" w:rsidRDefault="00FC0647" w14:paraId="58A6E760" w14:textId="00E2C958">
            <w:pPr>
              <w:pStyle w:val="broodtekst"/>
              <w:rPr>
                <w:lang w:val="nl-NL"/>
              </w:rPr>
            </w:pPr>
            <w:r w:rsidRPr="00A47D1D">
              <w:rPr>
                <w:lang w:val="nl-NL"/>
              </w:rPr>
              <w:t xml:space="preserve">Tijdens de besprekingen op de JBZ-raad kwam bij verschillende agendaonderdelen de naleving van fundamentele rechten aan bod. Tijdens het agendapunt over de externe dimensie van migratie heeft Nederland benadrukt dat partnerschappen met derde landen vanzelfsprekend binnen internationaalrechtelijk kader en met nadrukkelijke aandacht voor de bescherming van fundamentele rechten moeten plaatsvinden. Daarnaast heeft de </w:t>
            </w:r>
            <w:r w:rsidR="002A46B8">
              <w:rPr>
                <w:lang w:val="nl-NL"/>
              </w:rPr>
              <w:t>s</w:t>
            </w:r>
            <w:r w:rsidRPr="00A47D1D">
              <w:rPr>
                <w:lang w:val="nl-NL"/>
              </w:rPr>
              <w:t xml:space="preserve">taatssecretaris van Justitie en Veiligheid </w:t>
            </w:r>
            <w:r w:rsidR="002A46B8">
              <w:rPr>
                <w:lang w:val="nl-NL"/>
              </w:rPr>
              <w:t xml:space="preserve">Van der Burg </w:t>
            </w:r>
            <w:r w:rsidRPr="00A47D1D">
              <w:rPr>
                <w:lang w:val="nl-NL"/>
              </w:rPr>
              <w:t xml:space="preserve">in gesprek met zijn Griekse collega, dhr. </w:t>
            </w:r>
            <w:proofErr w:type="spellStart"/>
            <w:r w:rsidRPr="00A47D1D">
              <w:rPr>
                <w:lang w:val="nl-NL"/>
              </w:rPr>
              <w:t>Kairidis</w:t>
            </w:r>
            <w:proofErr w:type="spellEnd"/>
            <w:r w:rsidRPr="00A47D1D">
              <w:rPr>
                <w:lang w:val="nl-NL"/>
              </w:rPr>
              <w:t>, aangedrongen op spoedige uitkomsten van het onderzoek naar het handelen van de Griekse kustwacht bij enkele incidenten.</w:t>
            </w:r>
          </w:p>
          <w:p w:rsidR="00FC0647" w:rsidP="008D0261" w:rsidRDefault="00FC0647" w14:paraId="6DB6E3C2" w14:textId="77777777">
            <w:pPr>
              <w:pStyle w:val="broodtekst"/>
              <w:rPr>
                <w:lang w:val="nl-NL"/>
              </w:rPr>
            </w:pPr>
          </w:p>
          <w:p w:rsidRPr="00B14280" w:rsidR="00FC0647" w:rsidP="008D0261" w:rsidRDefault="00B14280" w14:paraId="666E9987" w14:textId="4868C0A3">
            <w:pPr>
              <w:pStyle w:val="broodtekst"/>
              <w:rPr>
                <w:u w:val="single"/>
                <w:lang w:val="nl-NL"/>
              </w:rPr>
            </w:pPr>
            <w:proofErr w:type="spellStart"/>
            <w:r w:rsidRPr="00B14280">
              <w:rPr>
                <w:u w:val="single"/>
                <w:lang w:val="nl-NL"/>
              </w:rPr>
              <w:t>Kopgroepontbijt</w:t>
            </w:r>
            <w:proofErr w:type="spellEnd"/>
            <w:r w:rsidRPr="00B14280">
              <w:rPr>
                <w:u w:val="single"/>
                <w:lang w:val="nl-NL"/>
              </w:rPr>
              <w:t xml:space="preserve"> terrorisme</w:t>
            </w:r>
          </w:p>
          <w:p w:rsidR="00AB05AB" w:rsidP="008D0261" w:rsidRDefault="00B14280" w14:paraId="796AD25C" w14:textId="77777777">
            <w:pPr>
              <w:pStyle w:val="broodtekst"/>
              <w:rPr>
                <w:lang w:val="nl-NL"/>
              </w:rPr>
            </w:pPr>
            <w:r w:rsidRPr="00AB05AB">
              <w:rPr>
                <w:lang w:val="nl-NL"/>
              </w:rPr>
              <w:t xml:space="preserve">Tijdens dit besloten ministerieel ontbijt spraken België, Denemarken, Duitsland, Finland, Frankrijk, Nederland, Oostenrijk, Spanje, Zweden en de EU </w:t>
            </w:r>
            <w:proofErr w:type="spellStart"/>
            <w:r w:rsidRPr="00AB05AB">
              <w:rPr>
                <w:lang w:val="nl-NL"/>
              </w:rPr>
              <w:t>contraterrorismecoördinator</w:t>
            </w:r>
            <w:proofErr w:type="spellEnd"/>
            <w:r w:rsidRPr="00AB05AB">
              <w:rPr>
                <w:lang w:val="nl-NL"/>
              </w:rPr>
              <w:t xml:space="preserve"> (EU CTC) over de koranverbrandingen in Zweden en de gevolgen voor de EU interne veiligheid van het conflict in Israël/Palestina.</w:t>
            </w:r>
          </w:p>
          <w:p w:rsidR="00AB05AB" w:rsidP="008D0261" w:rsidRDefault="00AB05AB" w14:paraId="22263CDC" w14:textId="77777777">
            <w:pPr>
              <w:pStyle w:val="broodtekst"/>
              <w:rPr>
                <w:lang w:val="nl-NL"/>
              </w:rPr>
            </w:pPr>
          </w:p>
          <w:p w:rsidR="00AB05AB" w:rsidP="008D0261" w:rsidRDefault="00AB05AB" w14:paraId="27DC5E60" w14:textId="77777777">
            <w:pPr>
              <w:pStyle w:val="broodtekst"/>
              <w:rPr>
                <w:lang w:val="nl-NL"/>
              </w:rPr>
            </w:pPr>
          </w:p>
          <w:p w:rsidR="00AB05AB" w:rsidP="008D0261" w:rsidRDefault="00AB05AB" w14:paraId="07597949" w14:textId="77777777">
            <w:pPr>
              <w:pStyle w:val="broodtekst"/>
              <w:rPr>
                <w:lang w:val="nl-NL"/>
              </w:rPr>
            </w:pPr>
          </w:p>
          <w:p w:rsidR="00AB05AB" w:rsidP="008D0261" w:rsidRDefault="00AB05AB" w14:paraId="3315E473" w14:textId="77777777">
            <w:pPr>
              <w:pStyle w:val="broodtekst"/>
              <w:rPr>
                <w:lang w:val="nl-NL"/>
              </w:rPr>
            </w:pPr>
          </w:p>
          <w:p w:rsidR="00AB05AB" w:rsidP="008D0261" w:rsidRDefault="00AB05AB" w14:paraId="03E70153" w14:textId="77777777">
            <w:pPr>
              <w:pStyle w:val="broodtekst"/>
              <w:rPr>
                <w:lang w:val="nl-NL"/>
              </w:rPr>
            </w:pPr>
          </w:p>
          <w:p w:rsidR="00AB05AB" w:rsidP="008D0261" w:rsidRDefault="00AB05AB" w14:paraId="22D8AA3F" w14:textId="77777777">
            <w:pPr>
              <w:pStyle w:val="broodtekst"/>
              <w:rPr>
                <w:lang w:val="nl-NL"/>
              </w:rPr>
            </w:pPr>
          </w:p>
          <w:p w:rsidRPr="0002143A" w:rsidR="00FC0647" w:rsidP="008D0261" w:rsidRDefault="00B14280" w14:paraId="532DEEA0" w14:textId="718B6613">
            <w:pPr>
              <w:pStyle w:val="broodtekst"/>
              <w:rPr>
                <w:lang w:val="nl-NL"/>
              </w:rPr>
            </w:pPr>
            <w:r w:rsidRPr="00AB05AB">
              <w:rPr>
                <w:lang w:val="nl-NL"/>
              </w:rPr>
              <w:lastRenderedPageBreak/>
              <w:t>De ministers onderstreepten voor beide onderwerpen het belang van informatie-uitwisseling tussen EU-lidstaten.</w:t>
            </w:r>
          </w:p>
        </w:tc>
      </w:tr>
    </w:tbl>
    <w:p w:rsidR="00F3113C" w:rsidP="00F3113C" w:rsidRDefault="00F3113C" w14:paraId="314B0020" w14:textId="1E5C1C07">
      <w:bookmarkStart w:name="cursor" w:id="7"/>
      <w:bookmarkStart w:name="ondertekening" w:id="8"/>
      <w:bookmarkEnd w:id="7"/>
      <w:bookmarkEnd w:id="8"/>
    </w:p>
    <w:tbl>
      <w:tblPr>
        <w:tblStyle w:val="Tabelraster"/>
        <w:tblpPr w:leftFromText="141" w:rightFromText="141" w:vertAnchor="text" w:horzAnchor="margin" w:tblpY="150"/>
        <w:tblOverlap w:val="nev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34"/>
      </w:tblGrid>
      <w:tr w:rsidRPr="0002143A" w:rsidR="00AB05AB" w:rsidTr="00AB05AB" w14:paraId="5DCD1EB9" w14:textId="77777777">
        <w:tc>
          <w:tcPr>
            <w:tcW w:w="7534" w:type="dxa"/>
            <w:shd w:val="clear" w:color="auto" w:fill="auto"/>
          </w:tcPr>
          <w:p w:rsidRPr="0002143A" w:rsidR="00AB05AB" w:rsidP="00AB05AB" w:rsidRDefault="00AB05AB" w14:paraId="0C0603D1" w14:textId="77777777">
            <w:pPr>
              <w:pStyle w:val="groetregel"/>
              <w:rPr>
                <w:lang w:val="nl-NL"/>
              </w:rPr>
            </w:pPr>
            <w:r w:rsidRPr="0002143A">
              <w:rPr>
                <w:lang w:val="nl-NL"/>
              </w:rPr>
              <w:t>Met vriendelijke groet,</w:t>
            </w:r>
          </w:p>
        </w:tc>
      </w:tr>
      <w:tr w:rsidRPr="0002143A" w:rsidR="00AB05AB" w:rsidTr="00AB05AB" w14:paraId="7837B75A" w14:textId="77777777">
        <w:tc>
          <w:tcPr>
            <w:tcW w:w="7534" w:type="dxa"/>
            <w:shd w:val="clear" w:color="auto" w:fill="auto"/>
          </w:tcPr>
          <w:p w:rsidRPr="0002143A" w:rsidR="00AB05AB" w:rsidP="00AB05AB" w:rsidRDefault="00AB05AB" w14:paraId="21208915" w14:textId="50F2D9E6">
            <w:pPr>
              <w:pStyle w:val="broodtekst"/>
              <w:rPr>
                <w:lang w:val="nl-NL"/>
              </w:rPr>
            </w:pPr>
            <w:r>
              <w:rPr>
                <w:lang w:val="nl-NL"/>
              </w:rPr>
              <w:br/>
            </w:r>
          </w:p>
        </w:tc>
      </w:tr>
      <w:tr w:rsidRPr="0002143A" w:rsidR="00AB05AB" w:rsidTr="00AB05AB" w14:paraId="6F27B900" w14:textId="77777777">
        <w:tc>
          <w:tcPr>
            <w:tcW w:w="7534" w:type="dxa"/>
            <w:shd w:val="clear" w:color="auto" w:fill="auto"/>
          </w:tcPr>
          <w:p w:rsidRPr="0002143A" w:rsidR="00AB05AB" w:rsidP="00AB05AB" w:rsidRDefault="00AB05AB" w14:paraId="0C81F7E7" w14:textId="1377E207">
            <w:pPr>
              <w:pStyle w:val="broodtekst"/>
              <w:rPr>
                <w:lang w:val="nl-NL"/>
              </w:rPr>
            </w:pPr>
            <w:r w:rsidRPr="0002143A">
              <w:rPr>
                <w:lang w:val="nl-NL"/>
              </w:rPr>
              <w:t xml:space="preserve">De </w:t>
            </w:r>
            <w:r>
              <w:rPr>
                <w:lang w:val="nl-NL"/>
              </w:rPr>
              <w:t>M</w:t>
            </w:r>
            <w:r w:rsidRPr="0002143A">
              <w:rPr>
                <w:lang w:val="nl-NL"/>
              </w:rPr>
              <w:t>inister van Justitie en Veiligheid,</w:t>
            </w:r>
          </w:p>
          <w:p w:rsidRPr="0002143A" w:rsidR="00AB05AB" w:rsidP="00AB05AB" w:rsidRDefault="00AB05AB" w14:paraId="7110044C" w14:textId="77777777">
            <w:pPr>
              <w:pStyle w:val="broodtekst"/>
              <w:rPr>
                <w:lang w:val="nl-NL"/>
              </w:rPr>
            </w:pPr>
          </w:p>
          <w:p w:rsidRPr="0002143A" w:rsidR="00AB05AB" w:rsidP="00AB05AB" w:rsidRDefault="00AB05AB" w14:paraId="0E81DE55" w14:textId="77777777">
            <w:pPr>
              <w:pStyle w:val="broodtekst"/>
              <w:rPr>
                <w:lang w:val="nl-NL"/>
              </w:rPr>
            </w:pPr>
          </w:p>
          <w:p w:rsidRPr="0002143A" w:rsidR="00AB05AB" w:rsidP="00AB05AB" w:rsidRDefault="00AB05AB" w14:paraId="273B2D22" w14:textId="77777777">
            <w:pPr>
              <w:pStyle w:val="broodtekst"/>
              <w:rPr>
                <w:lang w:val="nl-NL"/>
              </w:rPr>
            </w:pPr>
          </w:p>
          <w:p w:rsidRPr="0002143A" w:rsidR="00AB05AB" w:rsidP="00AB05AB" w:rsidRDefault="00AB05AB" w14:paraId="243F4B6B" w14:textId="77777777">
            <w:pPr>
              <w:pStyle w:val="broodtekst"/>
              <w:rPr>
                <w:lang w:val="nl-NL"/>
              </w:rPr>
            </w:pPr>
          </w:p>
          <w:p w:rsidRPr="0002143A" w:rsidR="00AB05AB" w:rsidP="00AB05AB" w:rsidRDefault="00AB05AB" w14:paraId="2B3D0816" w14:textId="77777777">
            <w:pPr>
              <w:pStyle w:val="broodtekst"/>
              <w:rPr>
                <w:lang w:val="nl-NL"/>
              </w:rPr>
            </w:pPr>
            <w:r w:rsidRPr="0002143A">
              <w:rPr>
                <w:lang w:val="nl-NL"/>
              </w:rPr>
              <w:t>D. Yeşilgöz-Zegerius</w:t>
            </w:r>
          </w:p>
          <w:p w:rsidRPr="0002143A" w:rsidR="00AB05AB" w:rsidP="00AB05AB" w:rsidRDefault="00AB05AB" w14:paraId="5F6C0104" w14:textId="77777777">
            <w:pPr>
              <w:pStyle w:val="broodtekst"/>
              <w:rPr>
                <w:lang w:val="nl-NL"/>
              </w:rPr>
            </w:pPr>
          </w:p>
          <w:p w:rsidRPr="0002143A" w:rsidR="00AB05AB" w:rsidP="00AB05AB" w:rsidRDefault="00AB05AB" w14:paraId="4D6FEC2A" w14:textId="77777777">
            <w:pPr>
              <w:pStyle w:val="broodtekst"/>
              <w:rPr>
                <w:lang w:val="nl-NL"/>
              </w:rPr>
            </w:pPr>
          </w:p>
          <w:p w:rsidR="00AB05AB" w:rsidP="00AB05AB" w:rsidRDefault="00AB05AB" w14:paraId="59C3EECF" w14:textId="3C29F1C3">
            <w:pPr>
              <w:pStyle w:val="broodtekst"/>
              <w:rPr>
                <w:lang w:val="nl-NL"/>
              </w:rPr>
            </w:pPr>
            <w:r w:rsidRPr="0002143A">
              <w:rPr>
                <w:lang w:val="nl-NL"/>
              </w:rPr>
              <w:t xml:space="preserve">De </w:t>
            </w:r>
            <w:r>
              <w:rPr>
                <w:lang w:val="nl-NL"/>
              </w:rPr>
              <w:t>M</w:t>
            </w:r>
            <w:r w:rsidRPr="0002143A">
              <w:rPr>
                <w:lang w:val="nl-NL"/>
              </w:rPr>
              <w:t>inister voor Rechtsbescherming</w:t>
            </w:r>
            <w:r>
              <w:rPr>
                <w:lang w:val="nl-NL"/>
              </w:rPr>
              <w:t>,</w:t>
            </w:r>
          </w:p>
          <w:p w:rsidRPr="0002143A" w:rsidR="00AB05AB" w:rsidP="00AB05AB" w:rsidRDefault="00AB05AB" w14:paraId="302CA7FF" w14:textId="77777777">
            <w:pPr>
              <w:pStyle w:val="broodtekst"/>
              <w:rPr>
                <w:lang w:val="nl-NL"/>
              </w:rPr>
            </w:pPr>
          </w:p>
          <w:p w:rsidRPr="0002143A" w:rsidR="00AB05AB" w:rsidP="00AB05AB" w:rsidRDefault="00AB05AB" w14:paraId="4CAD5616" w14:textId="77777777">
            <w:pPr>
              <w:pStyle w:val="broodtekst"/>
              <w:rPr>
                <w:lang w:val="nl-NL"/>
              </w:rPr>
            </w:pPr>
          </w:p>
          <w:p w:rsidR="00AB05AB" w:rsidP="00AB05AB" w:rsidRDefault="00AB05AB" w14:paraId="30CC707F" w14:textId="77777777">
            <w:pPr>
              <w:pStyle w:val="broodtekst"/>
              <w:rPr>
                <w:lang w:val="nl-NL"/>
              </w:rPr>
            </w:pPr>
          </w:p>
          <w:p w:rsidRPr="0002143A" w:rsidR="00AB05AB" w:rsidP="00AB05AB" w:rsidRDefault="00AB05AB" w14:paraId="2E047E32" w14:textId="77777777">
            <w:pPr>
              <w:pStyle w:val="broodtekst"/>
              <w:rPr>
                <w:lang w:val="nl-NL"/>
              </w:rPr>
            </w:pPr>
          </w:p>
          <w:p w:rsidRPr="0002143A" w:rsidR="00AB05AB" w:rsidP="00AB05AB" w:rsidRDefault="00AB05AB" w14:paraId="7D6A17A1" w14:textId="77777777">
            <w:pPr>
              <w:pStyle w:val="broodtekst"/>
              <w:rPr>
                <w:lang w:val="nl-NL"/>
              </w:rPr>
            </w:pPr>
            <w:r w:rsidRPr="0002143A">
              <w:rPr>
                <w:lang w:val="nl-NL"/>
              </w:rPr>
              <w:t>F.M. Weerwind</w:t>
            </w:r>
          </w:p>
          <w:p w:rsidR="00AB05AB" w:rsidP="00AB05AB" w:rsidRDefault="00AB05AB" w14:paraId="6A198907" w14:textId="2E2512CF">
            <w:pPr>
              <w:pStyle w:val="broodtekst"/>
              <w:rPr>
                <w:lang w:val="nl-NL"/>
              </w:rPr>
            </w:pPr>
          </w:p>
          <w:p w:rsidRPr="0002143A" w:rsidR="00AB05AB" w:rsidP="00AB05AB" w:rsidRDefault="00AB05AB" w14:paraId="5F4F4E4A" w14:textId="77777777">
            <w:pPr>
              <w:pStyle w:val="broodtekst"/>
              <w:rPr>
                <w:lang w:val="nl-NL"/>
              </w:rPr>
            </w:pPr>
          </w:p>
          <w:p w:rsidRPr="0002143A" w:rsidR="00AB05AB" w:rsidP="00AB05AB" w:rsidRDefault="00AB05AB" w14:paraId="70AAB006" w14:textId="5484BA52">
            <w:pPr>
              <w:pStyle w:val="broodtekst"/>
              <w:rPr>
                <w:lang w:val="nl-NL"/>
              </w:rPr>
            </w:pPr>
            <w:r w:rsidRPr="0002143A">
              <w:rPr>
                <w:lang w:val="nl-NL"/>
              </w:rPr>
              <w:t xml:space="preserve">De </w:t>
            </w:r>
            <w:r>
              <w:rPr>
                <w:lang w:val="nl-NL"/>
              </w:rPr>
              <w:t>S</w:t>
            </w:r>
            <w:r w:rsidRPr="0002143A">
              <w:rPr>
                <w:lang w:val="nl-NL"/>
              </w:rPr>
              <w:t>taatssecretaris van Justitie en Veiligheid,</w:t>
            </w:r>
          </w:p>
          <w:p w:rsidRPr="0002143A" w:rsidR="00AB05AB" w:rsidP="00AB05AB" w:rsidRDefault="00AB05AB" w14:paraId="5F2FD841" w14:textId="77777777">
            <w:pPr>
              <w:pStyle w:val="broodtekst"/>
              <w:rPr>
                <w:lang w:val="nl-NL"/>
              </w:rPr>
            </w:pPr>
          </w:p>
          <w:p w:rsidRPr="0002143A" w:rsidR="00AB05AB" w:rsidP="00AB05AB" w:rsidRDefault="00AB05AB" w14:paraId="49881C0A" w14:textId="77777777">
            <w:pPr>
              <w:pStyle w:val="broodtekst"/>
              <w:rPr>
                <w:lang w:val="nl-NL"/>
              </w:rPr>
            </w:pPr>
          </w:p>
          <w:p w:rsidRPr="0002143A" w:rsidR="00AB05AB" w:rsidP="00AB05AB" w:rsidRDefault="00AB05AB" w14:paraId="05A89117" w14:textId="77777777">
            <w:pPr>
              <w:pStyle w:val="broodtekst"/>
              <w:rPr>
                <w:lang w:val="nl-NL"/>
              </w:rPr>
            </w:pPr>
          </w:p>
          <w:p w:rsidRPr="0002143A" w:rsidR="00AB05AB" w:rsidP="00AB05AB" w:rsidRDefault="00AB05AB" w14:paraId="2ED2D096" w14:textId="77777777">
            <w:pPr>
              <w:pStyle w:val="broodtekst"/>
              <w:rPr>
                <w:lang w:val="nl-NL"/>
              </w:rPr>
            </w:pPr>
          </w:p>
          <w:p w:rsidR="00AB05AB" w:rsidP="00AB05AB" w:rsidRDefault="00AB05AB" w14:paraId="6898CAEE" w14:textId="77777777">
            <w:pPr>
              <w:pStyle w:val="Geenafstand"/>
            </w:pPr>
            <w:r>
              <w:rPr>
                <w:rFonts w:ascii="Verdana" w:hAnsi="Verdana"/>
                <w:sz w:val="20"/>
                <w:szCs w:val="20"/>
              </w:rPr>
              <w:t>C.A. van der Maat</w:t>
            </w:r>
          </w:p>
          <w:p w:rsidR="00AB05AB" w:rsidP="00AB05AB" w:rsidRDefault="00AB05AB" w14:paraId="48ADEE64" w14:textId="77777777">
            <w:pPr>
              <w:pStyle w:val="Geenafstand"/>
            </w:pPr>
            <w:r>
              <w:rPr>
                <w:rFonts w:ascii="Verdana" w:hAnsi="Verdana"/>
                <w:sz w:val="20"/>
                <w:szCs w:val="20"/>
              </w:rPr>
              <w:t> </w:t>
            </w:r>
          </w:p>
          <w:p w:rsidRPr="0002143A" w:rsidR="00AB05AB" w:rsidP="00AB05AB" w:rsidRDefault="00AB05AB" w14:paraId="539F5BAD" w14:textId="77777777">
            <w:pPr>
              <w:pStyle w:val="broodtekst"/>
              <w:rPr>
                <w:lang w:val="nl-NL"/>
              </w:rPr>
            </w:pPr>
          </w:p>
          <w:p w:rsidRPr="0002143A" w:rsidR="00AB05AB" w:rsidP="00AB05AB" w:rsidRDefault="00AB05AB" w14:paraId="238CE486" w14:textId="77777777">
            <w:pPr>
              <w:pStyle w:val="broodtekst"/>
              <w:rPr>
                <w:lang w:val="nl-NL"/>
              </w:rPr>
            </w:pPr>
          </w:p>
        </w:tc>
      </w:tr>
    </w:tbl>
    <w:p w:rsidRPr="00F3113C" w:rsidR="00F3113C" w:rsidP="00F3113C" w:rsidRDefault="00F3113C" w14:paraId="2D7DA79C" w14:textId="77777777"/>
    <w:sectPr w:rsidRPr="00F3113C" w:rsidR="00F3113C"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87BBE" w14:textId="77777777" w:rsidR="004B0E66" w:rsidRDefault="004B0E66">
      <w:pPr>
        <w:spacing w:line="240" w:lineRule="auto"/>
      </w:pPr>
      <w:r>
        <w:separator/>
      </w:r>
    </w:p>
  </w:endnote>
  <w:endnote w:type="continuationSeparator" w:id="0">
    <w:p w14:paraId="3716C101" w14:textId="77777777" w:rsidR="004B0E66" w:rsidRDefault="004B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CB5F" w14:textId="77777777" w:rsidR="0089073C" w:rsidRDefault="009A119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D25D6DA" w14:textId="77777777" w:rsidR="0089073C" w:rsidRDefault="00AE66FD">
    <w:pPr>
      <w:pStyle w:val="Voettekst"/>
    </w:pPr>
  </w:p>
  <w:p w14:paraId="7FB02CC7" w14:textId="77777777" w:rsidR="0089073C" w:rsidRDefault="00AE66FD"/>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61E2666C" w14:textId="77777777">
      <w:trPr>
        <w:trHeight w:hRule="exact" w:val="240"/>
      </w:trPr>
      <w:tc>
        <w:tcPr>
          <w:tcW w:w="7752" w:type="dxa"/>
        </w:tcPr>
        <w:p w14:paraId="24B2C85A" w14:textId="77777777" w:rsidR="0089073C" w:rsidRDefault="009A1196">
          <w:pPr>
            <w:pStyle w:val="Huisstijl-Rubricering"/>
          </w:pPr>
          <w:r>
            <w:t>VERTROUWELIJK</w:t>
          </w:r>
        </w:p>
      </w:tc>
      <w:tc>
        <w:tcPr>
          <w:tcW w:w="2148" w:type="dxa"/>
        </w:tcPr>
        <w:p w14:paraId="79BCFA7C" w14:textId="77777777" w:rsidR="0089073C" w:rsidRDefault="009A1196">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14:paraId="60CC18E3" w14:textId="77777777">
      <w:trPr>
        <w:trHeight w:hRule="exact" w:val="240"/>
      </w:trPr>
      <w:tc>
        <w:tcPr>
          <w:tcW w:w="7752" w:type="dxa"/>
        </w:tcPr>
        <w:bookmarkStart w:id="4" w:name="bmVoettekst1"/>
        <w:p w14:paraId="628B5153" w14:textId="77777777" w:rsidR="0089073C" w:rsidRDefault="009A1196">
          <w:pPr>
            <w:pStyle w:val="Huisstijl-Rubricering"/>
          </w:pPr>
          <w:r>
            <w:fldChar w:fldCharType="begin"/>
          </w:r>
          <w:r>
            <w:instrText xml:space="preserve"> DOCPROPERTY rubricering </w:instrText>
          </w:r>
          <w:r>
            <w:fldChar w:fldCharType="end"/>
          </w:r>
        </w:p>
      </w:tc>
      <w:tc>
        <w:tcPr>
          <w:tcW w:w="2148" w:type="dxa"/>
        </w:tcPr>
        <w:p w14:paraId="15BBCD9F" w14:textId="77777777" w:rsidR="0089073C" w:rsidRDefault="009A1196">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t>1</w:t>
            </w:r>
          </w:fldSimple>
        </w:p>
      </w:tc>
    </w:tr>
    <w:bookmarkEnd w:id="4"/>
  </w:tbl>
  <w:p w14:paraId="10E3AB49" w14:textId="77777777" w:rsidR="0089073C" w:rsidRDefault="00AE66FD">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14:paraId="19644143" w14:textId="77777777">
      <w:trPr>
        <w:cantSplit/>
        <w:trHeight w:hRule="exact" w:val="23"/>
      </w:trPr>
      <w:tc>
        <w:tcPr>
          <w:tcW w:w="7771" w:type="dxa"/>
        </w:tcPr>
        <w:p w14:paraId="7C46F5B1" w14:textId="77777777" w:rsidR="0089073C" w:rsidRDefault="00AE66FD">
          <w:pPr>
            <w:pStyle w:val="Huisstijl-Rubricering"/>
          </w:pPr>
        </w:p>
      </w:tc>
      <w:tc>
        <w:tcPr>
          <w:tcW w:w="2123" w:type="dxa"/>
        </w:tcPr>
        <w:p w14:paraId="494C9105" w14:textId="77777777" w:rsidR="0089073C" w:rsidRDefault="00AE66FD">
          <w:pPr>
            <w:pStyle w:val="Huisstijl-Paginanummering"/>
          </w:pPr>
        </w:p>
      </w:tc>
    </w:tr>
    <w:tr w:rsidR="0089073C" w14:paraId="5B574E48" w14:textId="77777777">
      <w:trPr>
        <w:cantSplit/>
        <w:trHeight w:hRule="exact" w:val="216"/>
      </w:trPr>
      <w:tc>
        <w:tcPr>
          <w:tcW w:w="7771" w:type="dxa"/>
        </w:tcPr>
        <w:p w14:paraId="36287604" w14:textId="77777777" w:rsidR="0089073C" w:rsidRDefault="009A1196">
          <w:pPr>
            <w:pStyle w:val="Huisstijl-Rubricering"/>
          </w:pPr>
          <w:r>
            <w:fldChar w:fldCharType="begin"/>
          </w:r>
          <w:r>
            <w:instrText xml:space="preserve"> DOCPROPERTY Rubricering </w:instrText>
          </w:r>
          <w:r>
            <w:fldChar w:fldCharType="end"/>
          </w:r>
        </w:p>
      </w:tc>
      <w:tc>
        <w:tcPr>
          <w:tcW w:w="2123" w:type="dxa"/>
        </w:tcPr>
        <w:p w14:paraId="494446A7" w14:textId="633E33BB" w:rsidR="0089073C" w:rsidRDefault="009A1196">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E66FD">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AE66FD">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E66FD">
            <w:rPr>
              <w:rStyle w:val="Huisstijl-GegevenCharChar"/>
            </w:rPr>
            <w:instrText>3</w:instrText>
          </w:r>
          <w:r>
            <w:rPr>
              <w:rStyle w:val="Huisstijl-GegevenCharChar"/>
            </w:rPr>
            <w:fldChar w:fldCharType="end"/>
          </w:r>
          <w:r>
            <w:rPr>
              <w:rStyle w:val="Huisstijl-GegevenCharChar"/>
            </w:rPr>
            <w:instrText>"</w:instrText>
          </w:r>
          <w:r>
            <w:rPr>
              <w:rStyle w:val="Huisstijl-GegevenCharChar"/>
            </w:rPr>
            <w:fldChar w:fldCharType="separate"/>
          </w:r>
          <w:r w:rsidR="00AE66FD">
            <w:rPr>
              <w:rStyle w:val="Huisstijl-GegevenCharChar"/>
            </w:rPr>
            <w:instrText>Pagina 1 van 3</w:instrText>
          </w:r>
          <w:r>
            <w:rPr>
              <w:rStyle w:val="Huisstijl-GegevenCharChar"/>
            </w:rPr>
            <w:fldChar w:fldCharType="end"/>
          </w:r>
          <w:r>
            <w:instrText xml:space="preserve">" </w:instrText>
          </w:r>
          <w:r>
            <w:fldChar w:fldCharType="separate"/>
          </w:r>
          <w:r w:rsidR="00AE66FD">
            <w:rPr>
              <w:rStyle w:val="Huisstijl-GegevenCharChar"/>
            </w:rPr>
            <w:t>Pagina 1 van 3</w:t>
          </w:r>
          <w:r>
            <w:fldChar w:fldCharType="end"/>
          </w:r>
        </w:p>
      </w:tc>
    </w:tr>
  </w:tbl>
  <w:p w14:paraId="3F630349" w14:textId="77777777" w:rsidR="0089073C" w:rsidRDefault="00AE66FD">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14:paraId="0644330E" w14:textId="77777777">
      <w:trPr>
        <w:cantSplit/>
        <w:trHeight w:hRule="exact" w:val="170"/>
      </w:trPr>
      <w:tc>
        <w:tcPr>
          <w:tcW w:w="7769" w:type="dxa"/>
        </w:tcPr>
        <w:p w14:paraId="03A52E89" w14:textId="77777777" w:rsidR="0089073C" w:rsidRDefault="00AE66FD">
          <w:pPr>
            <w:pStyle w:val="Huisstijl-Rubricering"/>
          </w:pPr>
        </w:p>
      </w:tc>
      <w:tc>
        <w:tcPr>
          <w:tcW w:w="2123" w:type="dxa"/>
        </w:tcPr>
        <w:p w14:paraId="72F6EF38" w14:textId="77777777" w:rsidR="0089073C" w:rsidRDefault="00AE66FD">
          <w:pPr>
            <w:pStyle w:val="Huisstijl-Paginanummering"/>
          </w:pPr>
        </w:p>
      </w:tc>
    </w:tr>
    <w:tr w:rsidR="0089073C" w14:paraId="41AF4F10" w14:textId="77777777">
      <w:trPr>
        <w:cantSplit/>
        <w:trHeight w:hRule="exact" w:val="289"/>
      </w:trPr>
      <w:tc>
        <w:tcPr>
          <w:tcW w:w="7769" w:type="dxa"/>
        </w:tcPr>
        <w:p w14:paraId="01674F5F" w14:textId="77777777" w:rsidR="0089073C" w:rsidRDefault="009A1196">
          <w:pPr>
            <w:pStyle w:val="Huisstijl-Rubricering"/>
          </w:pPr>
          <w:r>
            <w:fldChar w:fldCharType="begin"/>
          </w:r>
          <w:r>
            <w:instrText xml:space="preserve"> DOCPROPERTY Rubricering </w:instrText>
          </w:r>
          <w:r>
            <w:fldChar w:fldCharType="end"/>
          </w:r>
        </w:p>
      </w:tc>
      <w:tc>
        <w:tcPr>
          <w:tcW w:w="2123" w:type="dxa"/>
        </w:tcPr>
        <w:p w14:paraId="735C9439" w14:textId="02564A20" w:rsidR="0089073C" w:rsidRDefault="009A1196">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fldSimple w:instr=" SECTIONPAGES   \* MERGEFORMAT ">
            <w:r w:rsidR="00AE66FD">
              <w:t>3</w:t>
            </w:r>
          </w:fldSimple>
        </w:p>
      </w:tc>
    </w:tr>
    <w:tr w:rsidR="0089073C" w14:paraId="55858BC2" w14:textId="77777777">
      <w:trPr>
        <w:cantSplit/>
        <w:trHeight w:hRule="exact" w:val="23"/>
      </w:trPr>
      <w:tc>
        <w:tcPr>
          <w:tcW w:w="7769" w:type="dxa"/>
        </w:tcPr>
        <w:p w14:paraId="7D78DDAB" w14:textId="77777777" w:rsidR="0089073C" w:rsidRDefault="00AE66FD">
          <w:pPr>
            <w:pStyle w:val="Huisstijl-Rubricering"/>
          </w:pPr>
        </w:p>
      </w:tc>
      <w:tc>
        <w:tcPr>
          <w:tcW w:w="2123" w:type="dxa"/>
        </w:tcPr>
        <w:p w14:paraId="20DCE68E" w14:textId="77777777" w:rsidR="0089073C" w:rsidRDefault="00AE66FD">
          <w:pPr>
            <w:pStyle w:val="Huisstijl-Paginanummering"/>
            <w:rPr>
              <w:rStyle w:val="Huisstijl-GegevenCharChar"/>
            </w:rPr>
          </w:pPr>
        </w:p>
      </w:tc>
    </w:tr>
  </w:tbl>
  <w:p w14:paraId="7F4F77D3" w14:textId="77777777" w:rsidR="0089073C" w:rsidRDefault="00AE66FD">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4BDE" w14:textId="77777777" w:rsidR="004B0E66" w:rsidRDefault="004B0E66">
      <w:pPr>
        <w:spacing w:line="240" w:lineRule="auto"/>
      </w:pPr>
      <w:r>
        <w:separator/>
      </w:r>
    </w:p>
  </w:footnote>
  <w:footnote w:type="continuationSeparator" w:id="0">
    <w:p w14:paraId="064C8EEF" w14:textId="77777777" w:rsidR="004B0E66" w:rsidRDefault="004B0E66">
      <w:pPr>
        <w:spacing w:line="240" w:lineRule="auto"/>
      </w:pPr>
      <w:r>
        <w:continuationSeparator/>
      </w:r>
    </w:p>
  </w:footnote>
  <w:footnote w:id="1">
    <w:p w14:paraId="73B42B2C" w14:textId="77777777" w:rsidR="00FC0647" w:rsidRPr="00F959C3" w:rsidRDefault="00FC0647" w:rsidP="00FC0647">
      <w:pPr>
        <w:pStyle w:val="Voetnoottekst"/>
        <w:rPr>
          <w:sz w:val="18"/>
          <w:szCs w:val="18"/>
        </w:rPr>
      </w:pPr>
      <w:r w:rsidRPr="00F959C3">
        <w:rPr>
          <w:rStyle w:val="Voetnootmarkering"/>
        </w:rPr>
        <w:footnoteRef/>
      </w:r>
      <w:r w:rsidRPr="00610A15">
        <w:rPr>
          <w:sz w:val="18"/>
          <w:szCs w:val="18"/>
        </w:rPr>
        <w:t xml:space="preserve"> </w:t>
      </w:r>
      <w:r w:rsidRPr="00F959C3">
        <w:rPr>
          <w:sz w:val="16"/>
          <w:szCs w:val="16"/>
        </w:rPr>
        <w:t>Kamerstukken 2022/2023 32 317, nr. 813, Kamerstukken 2023/2024, 19 637, nr. 3107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8784" w14:textId="77777777" w:rsidR="0089073C" w:rsidRDefault="00AE66FD">
    <w:pPr>
      <w:pStyle w:val="Koptekst"/>
    </w:pPr>
  </w:p>
  <w:p w14:paraId="59A9BC14" w14:textId="77777777" w:rsidR="0089073C" w:rsidRDefault="00AE66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78F5" w14:textId="77777777" w:rsidR="0089073C" w:rsidRDefault="009A1196">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2336" behindDoc="0" locked="1" layoutInCell="1" allowOverlap="1" wp14:anchorId="17786389" wp14:editId="008F2EBA">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1410FA07" w14:textId="77777777">
                            <w:trPr>
                              <w:cantSplit/>
                            </w:trPr>
                            <w:tc>
                              <w:tcPr>
                                <w:tcW w:w="2007" w:type="dxa"/>
                              </w:tcPr>
                              <w:p w14:paraId="1F2EFFE6" w14:textId="0E3E47E9" w:rsidR="009A3C9F" w:rsidRDefault="009A1196">
                                <w:pPr>
                                  <w:pStyle w:val="referentiegegevparagraaf"/>
                                  <w:rPr>
                                    <w:rStyle w:val="directieregel"/>
                                  </w:rPr>
                                </w:pPr>
                                <w:r>
                                  <w:rPr>
                                    <w:b/>
                                  </w:rPr>
                                  <w:fldChar w:fldCharType="begin"/>
                                </w:r>
                                <w:r w:rsidRPr="003E71EF">
                                  <w:rPr>
                                    <w:b/>
                                  </w:rPr>
                                  <w:instrText xml:space="preserve"> DOCPROPERTY directoraatvolg</w:instrText>
                                </w:r>
                                <w:r>
                                  <w:rPr>
                                    <w:b/>
                                  </w:rPr>
                                  <w:fldChar w:fldCharType="separate"/>
                                </w:r>
                                <w:r w:rsidRPr="003E71EF">
                                  <w:rPr>
                                    <w:b/>
                                  </w:rPr>
                                  <w:t>Minister</w:t>
                                </w:r>
                                <w:r w:rsidR="00AE66FD">
                                  <w:rPr>
                                    <w:b/>
                                  </w:rPr>
                                  <w:t>ie</w:t>
                                </w:r>
                                <w:r w:rsidRPr="003E71EF">
                                  <w:rPr>
                                    <w:b/>
                                  </w:rPr>
                                  <w:t xml:space="preserve"> van Justitie en Veiligheid</w:t>
                                </w:r>
                                <w:r>
                                  <w:rPr>
                                    <w:b/>
                                  </w:rPr>
                                  <w:fldChar w:fldCharType="end"/>
                                </w:r>
                                <w:r>
                                  <w:fldChar w:fldCharType="begin"/>
                                </w:r>
                                <w:r w:rsidRPr="003E71EF">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91BD73F" w14:textId="77777777" w:rsidR="0089073C" w:rsidRPr="003E71EF" w:rsidRDefault="009A1196">
                                <w:pPr>
                                  <w:pStyle w:val="referentiegegevparagraaf"/>
                                </w:pPr>
                                <w:r>
                                  <w:rPr>
                                    <w:rStyle w:val="directieregel"/>
                                  </w:rPr>
                                  <w:fldChar w:fldCharType="end"/>
                                </w:r>
                              </w:p>
                              <w:p w14:paraId="6C1D6AAB" w14:textId="77777777" w:rsidR="0089073C" w:rsidRDefault="009A1196">
                                <w:pPr>
                                  <w:pStyle w:val="referentiegegevens"/>
                                  <w:rPr>
                                    <w:b/>
                                  </w:rPr>
                                </w:pPr>
                                <w:r>
                                  <w:rPr>
                                    <w:b/>
                                  </w:rPr>
                                  <w:fldChar w:fldCharType="begin"/>
                                </w:r>
                                <w:r w:rsidRPr="003E71EF">
                                  <w:rPr>
                                    <w:b/>
                                  </w:rPr>
                                  <w:instrText xml:space="preserve"> DOCPROPERTY _datum </w:instrText>
                                </w:r>
                                <w:r>
                                  <w:rPr>
                                    <w:b/>
                                  </w:rPr>
                                  <w:fldChar w:fldCharType="separate"/>
                                </w:r>
                                <w:r w:rsidRPr="003E71EF">
                                  <w:rPr>
                                    <w:b/>
                                  </w:rPr>
                                  <w:t>Datum</w:t>
                                </w:r>
                                <w:r>
                                  <w:rPr>
                                    <w:b/>
                                  </w:rPr>
                                  <w:fldChar w:fldCharType="end"/>
                                </w:r>
                              </w:p>
                              <w:p w14:paraId="3F9219B5" w14:textId="114DE194" w:rsidR="0089073C" w:rsidRDefault="009A1196">
                                <w:pPr>
                                  <w:pStyle w:val="referentiegegevens"/>
                                </w:pPr>
                                <w:r>
                                  <w:fldChar w:fldCharType="begin"/>
                                </w:r>
                                <w:r>
                                  <w:instrText xml:space="preserve"> DOCPROPERTY datum </w:instrText>
                                </w:r>
                                <w:r>
                                  <w:fldChar w:fldCharType="separate"/>
                                </w:r>
                                <w:r w:rsidR="00AB05AB">
                                  <w:t>3 november 2023</w:t>
                                </w:r>
                                <w:r>
                                  <w:fldChar w:fldCharType="end"/>
                                </w:r>
                              </w:p>
                              <w:p w14:paraId="62F10AB2" w14:textId="77777777" w:rsidR="0089073C" w:rsidRDefault="00AE66FD">
                                <w:pPr>
                                  <w:pStyle w:val="witregel1"/>
                                </w:pPr>
                              </w:p>
                              <w:p w14:paraId="5434359D" w14:textId="77777777" w:rsidR="009A3C9F" w:rsidRDefault="009A119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71F9B7E6" w14:textId="49BB8EED" w:rsidR="0089073C" w:rsidRPr="00B46372" w:rsidRDefault="009A1196">
                                <w:pPr>
                                  <w:pStyle w:val="referentiegegevens"/>
                                </w:pPr>
                                <w:r>
                                  <w:rPr>
                                    <w:b/>
                                  </w:rPr>
                                  <w:fldChar w:fldCharType="end"/>
                                </w:r>
                                <w:r w:rsidR="00AB05AB">
                                  <w:rPr>
                                    <w:rFonts w:cs="Helvetica"/>
                                    <w:color w:val="393A3F"/>
                                    <w:sz w:val="14"/>
                                    <w:szCs w:val="14"/>
                                    <w:shd w:val="clear" w:color="auto" w:fill="FFFFFF"/>
                                  </w:rPr>
                                  <w:t>4991211</w:t>
                                </w:r>
                              </w:p>
                            </w:tc>
                          </w:tr>
                          <w:tr w:rsidR="0089073C" w14:paraId="4BC88097" w14:textId="77777777">
                            <w:trPr>
                              <w:cantSplit/>
                            </w:trPr>
                            <w:tc>
                              <w:tcPr>
                                <w:tcW w:w="2007" w:type="dxa"/>
                              </w:tcPr>
                              <w:p w14:paraId="6A54A19A" w14:textId="77777777" w:rsidR="0089073C" w:rsidRDefault="00AE66FD">
                                <w:pPr>
                                  <w:pStyle w:val="clausule"/>
                                </w:pPr>
                              </w:p>
                            </w:tc>
                          </w:tr>
                        </w:tbl>
                        <w:p w14:paraId="65F9ED0E" w14:textId="77777777" w:rsidR="0089073C" w:rsidRDefault="00AE66FD"/>
                        <w:p w14:paraId="400827E0" w14:textId="77777777" w:rsidR="0089073C" w:rsidRDefault="00AE66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86389"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14:paraId="1410FA07" w14:textId="77777777">
                      <w:trPr>
                        <w:cantSplit/>
                      </w:trPr>
                      <w:tc>
                        <w:tcPr>
                          <w:tcW w:w="2007" w:type="dxa"/>
                        </w:tcPr>
                        <w:p w14:paraId="1F2EFFE6" w14:textId="0E3E47E9" w:rsidR="009A3C9F" w:rsidRDefault="009A1196">
                          <w:pPr>
                            <w:pStyle w:val="referentiegegevparagraaf"/>
                            <w:rPr>
                              <w:rStyle w:val="directieregel"/>
                            </w:rPr>
                          </w:pPr>
                          <w:r>
                            <w:rPr>
                              <w:b/>
                            </w:rPr>
                            <w:fldChar w:fldCharType="begin"/>
                          </w:r>
                          <w:r w:rsidRPr="003E71EF">
                            <w:rPr>
                              <w:b/>
                            </w:rPr>
                            <w:instrText xml:space="preserve"> DOCPROPERTY directoraatvolg</w:instrText>
                          </w:r>
                          <w:r>
                            <w:rPr>
                              <w:b/>
                            </w:rPr>
                            <w:fldChar w:fldCharType="separate"/>
                          </w:r>
                          <w:r w:rsidRPr="003E71EF">
                            <w:rPr>
                              <w:b/>
                            </w:rPr>
                            <w:t>Minister</w:t>
                          </w:r>
                          <w:r w:rsidR="00AE66FD">
                            <w:rPr>
                              <w:b/>
                            </w:rPr>
                            <w:t>ie</w:t>
                          </w:r>
                          <w:r w:rsidRPr="003E71EF">
                            <w:rPr>
                              <w:b/>
                            </w:rPr>
                            <w:t xml:space="preserve"> van Justitie en Veiligheid</w:t>
                          </w:r>
                          <w:r>
                            <w:rPr>
                              <w:b/>
                            </w:rPr>
                            <w:fldChar w:fldCharType="end"/>
                          </w:r>
                          <w:r>
                            <w:fldChar w:fldCharType="begin"/>
                          </w:r>
                          <w:r w:rsidRPr="003E71EF">
                            <w:instrText xml:space="preserve"> DOCPROPERTY directoraatnaamvolg </w:instrText>
                          </w:r>
                          <w:r>
                            <w:fldChar w:fldCharType="end"/>
                          </w:r>
                          <w:r>
                            <w:fldChar w:fldCharType="begin"/>
                          </w:r>
                          <w:r>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691BD73F" w14:textId="77777777" w:rsidR="0089073C" w:rsidRPr="003E71EF" w:rsidRDefault="009A1196">
                          <w:pPr>
                            <w:pStyle w:val="referentiegegevparagraaf"/>
                          </w:pPr>
                          <w:r>
                            <w:rPr>
                              <w:rStyle w:val="directieregel"/>
                            </w:rPr>
                            <w:fldChar w:fldCharType="end"/>
                          </w:r>
                        </w:p>
                        <w:p w14:paraId="6C1D6AAB" w14:textId="77777777" w:rsidR="0089073C" w:rsidRDefault="009A1196">
                          <w:pPr>
                            <w:pStyle w:val="referentiegegevens"/>
                            <w:rPr>
                              <w:b/>
                            </w:rPr>
                          </w:pPr>
                          <w:r>
                            <w:rPr>
                              <w:b/>
                            </w:rPr>
                            <w:fldChar w:fldCharType="begin"/>
                          </w:r>
                          <w:r w:rsidRPr="003E71EF">
                            <w:rPr>
                              <w:b/>
                            </w:rPr>
                            <w:instrText xml:space="preserve"> DOCPROPERTY _datum </w:instrText>
                          </w:r>
                          <w:r>
                            <w:rPr>
                              <w:b/>
                            </w:rPr>
                            <w:fldChar w:fldCharType="separate"/>
                          </w:r>
                          <w:r w:rsidRPr="003E71EF">
                            <w:rPr>
                              <w:b/>
                            </w:rPr>
                            <w:t>Datum</w:t>
                          </w:r>
                          <w:r>
                            <w:rPr>
                              <w:b/>
                            </w:rPr>
                            <w:fldChar w:fldCharType="end"/>
                          </w:r>
                        </w:p>
                        <w:p w14:paraId="3F9219B5" w14:textId="114DE194" w:rsidR="0089073C" w:rsidRDefault="009A1196">
                          <w:pPr>
                            <w:pStyle w:val="referentiegegevens"/>
                          </w:pPr>
                          <w:r>
                            <w:fldChar w:fldCharType="begin"/>
                          </w:r>
                          <w:r>
                            <w:instrText xml:space="preserve"> DOCPROPERTY datum </w:instrText>
                          </w:r>
                          <w:r>
                            <w:fldChar w:fldCharType="separate"/>
                          </w:r>
                          <w:r w:rsidR="00AB05AB">
                            <w:t>3 november 2023</w:t>
                          </w:r>
                          <w:r>
                            <w:fldChar w:fldCharType="end"/>
                          </w:r>
                        </w:p>
                        <w:p w14:paraId="62F10AB2" w14:textId="77777777" w:rsidR="0089073C" w:rsidRDefault="00AE66FD">
                          <w:pPr>
                            <w:pStyle w:val="witregel1"/>
                          </w:pPr>
                        </w:p>
                        <w:p w14:paraId="5434359D" w14:textId="77777777" w:rsidR="009A3C9F" w:rsidRDefault="009A1196">
                          <w:pPr>
                            <w:pStyle w:val="referentiegegevens"/>
                            <w:rPr>
                              <w:b/>
                            </w:rPr>
                          </w:pPr>
                          <w:r>
                            <w:rPr>
                              <w:b/>
                            </w:rPr>
                            <w:fldChar w:fldCharType="begin"/>
                          </w:r>
                          <w:r>
                            <w:rPr>
                              <w:b/>
                            </w:rPr>
                            <w:instrText xml:space="preserve"> DOCPROPERTY _onskenmerk </w:instrText>
                          </w:r>
                          <w:r>
                            <w:rPr>
                              <w:b/>
                            </w:rPr>
                            <w:fldChar w:fldCharType="separate"/>
                          </w:r>
                          <w:r>
                            <w:rPr>
                              <w:b/>
                            </w:rPr>
                            <w:t>Ons kenmerk</w:t>
                          </w:r>
                        </w:p>
                        <w:p w14:paraId="71F9B7E6" w14:textId="49BB8EED" w:rsidR="0089073C" w:rsidRPr="00B46372" w:rsidRDefault="009A1196">
                          <w:pPr>
                            <w:pStyle w:val="referentiegegevens"/>
                          </w:pPr>
                          <w:r>
                            <w:rPr>
                              <w:b/>
                            </w:rPr>
                            <w:fldChar w:fldCharType="end"/>
                          </w:r>
                          <w:r w:rsidR="00AB05AB">
                            <w:rPr>
                              <w:rFonts w:cs="Helvetica"/>
                              <w:color w:val="393A3F"/>
                              <w:sz w:val="14"/>
                              <w:szCs w:val="14"/>
                              <w:shd w:val="clear" w:color="auto" w:fill="FFFFFF"/>
                            </w:rPr>
                            <w:t>4991211</w:t>
                          </w:r>
                        </w:p>
                      </w:tc>
                    </w:tr>
                    <w:tr w:rsidR="0089073C" w14:paraId="4BC88097" w14:textId="77777777">
                      <w:trPr>
                        <w:cantSplit/>
                      </w:trPr>
                      <w:tc>
                        <w:tcPr>
                          <w:tcW w:w="2007" w:type="dxa"/>
                        </w:tcPr>
                        <w:p w14:paraId="6A54A19A" w14:textId="77777777" w:rsidR="0089073C" w:rsidRDefault="00AE66FD">
                          <w:pPr>
                            <w:pStyle w:val="clausule"/>
                          </w:pPr>
                        </w:p>
                      </w:tc>
                    </w:tr>
                  </w:tbl>
                  <w:p w14:paraId="65F9ED0E" w14:textId="77777777" w:rsidR="0089073C" w:rsidRDefault="00AE66FD"/>
                  <w:p w14:paraId="400827E0" w14:textId="77777777" w:rsidR="0089073C" w:rsidRDefault="00AE66FD"/>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100052A4" wp14:editId="776F127A">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405F2C2C" w14:textId="77777777" w:rsidR="0089073C" w:rsidRDefault="009A1196">
                          <w:pPr>
                            <w:pStyle w:val="Huisstijl-Rubricering"/>
                          </w:pPr>
                          <w:r>
                            <w:fldChar w:fldCharType="begin"/>
                          </w:r>
                          <w:r>
                            <w:instrText xml:space="preserve"> DOCPROPERTY rubricering </w:instrText>
                          </w:r>
                          <w:r>
                            <w:fldChar w:fldCharType="end"/>
                          </w:r>
                        </w:p>
                        <w:p w14:paraId="1E2E7ADD" w14:textId="77777777" w:rsidR="0089073C" w:rsidRDefault="00AE66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052A4"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" stroked="f" strokecolor="fuchsia">
              <v:textbox inset="0,0,0,0">
                <w:txbxContent>
                  <w:p w14:paraId="405F2C2C" w14:textId="77777777" w:rsidR="0089073C" w:rsidRDefault="009A1196">
                    <w:pPr>
                      <w:pStyle w:val="Huisstijl-Rubricering"/>
                    </w:pPr>
                    <w:r>
                      <w:fldChar w:fldCharType="begin"/>
                    </w:r>
                    <w:r>
                      <w:instrText xml:space="preserve"> DOCPROPERTY rubricering </w:instrText>
                    </w:r>
                    <w:r>
                      <w:fldChar w:fldCharType="end"/>
                    </w:r>
                  </w:p>
                  <w:p w14:paraId="1E2E7ADD" w14:textId="77777777" w:rsidR="0089073C" w:rsidRDefault="00AB05AB"/>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14:paraId="676BACB4" w14:textId="77777777">
      <w:trPr>
        <w:trHeight w:hRule="exact" w:val="136"/>
      </w:trPr>
      <w:tc>
        <w:tcPr>
          <w:tcW w:w="7520" w:type="dxa"/>
        </w:tcPr>
        <w:p w14:paraId="359D1CEE" w14:textId="77777777" w:rsidR="0089073C" w:rsidRDefault="00AE66FD">
          <w:pPr>
            <w:spacing w:line="240" w:lineRule="auto"/>
            <w:rPr>
              <w:sz w:val="12"/>
              <w:szCs w:val="12"/>
            </w:rPr>
          </w:pPr>
        </w:p>
      </w:tc>
    </w:tr>
  </w:tbl>
  <w:p w14:paraId="28CD51DB" w14:textId="77777777" w:rsidR="0089073C" w:rsidRDefault="009A1196">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F780" w14:textId="77777777" w:rsidR="0089073C" w:rsidRDefault="009A1196">
    <w:pPr>
      <w:pStyle w:val="Koptekst"/>
      <w:rPr>
        <w:color w:val="FFFFFF"/>
      </w:rPr>
    </w:pPr>
    <w:bookmarkStart w:id="5" w:name="bmpagina"/>
    <w:r>
      <w:rPr>
        <w:noProof/>
        <w:sz w:val="20"/>
      </w:rPr>
      <w:drawing>
        <wp:anchor distT="0" distB="0" distL="114300" distR="114300" simplePos="0" relativeHeight="251661312" behindDoc="1" locked="1" layoutInCell="1" allowOverlap="1" wp14:anchorId="7B24C0CC" wp14:editId="4C055F0D">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051C42D4" wp14:editId="283C6EF9">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189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0386" w14:textId="77777777" w:rsidR="0089073C" w:rsidRDefault="00AE66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96"/>
    <w:rsid w:val="0000006F"/>
    <w:rsid w:val="0002143A"/>
    <w:rsid w:val="000C6F3D"/>
    <w:rsid w:val="00141664"/>
    <w:rsid w:val="001A6C79"/>
    <w:rsid w:val="001D56BB"/>
    <w:rsid w:val="002A46B8"/>
    <w:rsid w:val="003A274D"/>
    <w:rsid w:val="003B276E"/>
    <w:rsid w:val="004B0E66"/>
    <w:rsid w:val="004B1DC8"/>
    <w:rsid w:val="004C1844"/>
    <w:rsid w:val="004D7076"/>
    <w:rsid w:val="006559D2"/>
    <w:rsid w:val="006C68AC"/>
    <w:rsid w:val="007834B5"/>
    <w:rsid w:val="007D0ADA"/>
    <w:rsid w:val="008428C0"/>
    <w:rsid w:val="008C4D08"/>
    <w:rsid w:val="008D0261"/>
    <w:rsid w:val="00946FDA"/>
    <w:rsid w:val="009534DD"/>
    <w:rsid w:val="0095369D"/>
    <w:rsid w:val="009A1196"/>
    <w:rsid w:val="00A004FA"/>
    <w:rsid w:val="00A32AC2"/>
    <w:rsid w:val="00A36FB7"/>
    <w:rsid w:val="00A47D1D"/>
    <w:rsid w:val="00AA1C03"/>
    <w:rsid w:val="00AB05AB"/>
    <w:rsid w:val="00AB2D25"/>
    <w:rsid w:val="00AD495A"/>
    <w:rsid w:val="00AE66FD"/>
    <w:rsid w:val="00AF6C21"/>
    <w:rsid w:val="00B14280"/>
    <w:rsid w:val="00B16BB5"/>
    <w:rsid w:val="00B46372"/>
    <w:rsid w:val="00BC3725"/>
    <w:rsid w:val="00BD3152"/>
    <w:rsid w:val="00C50BAB"/>
    <w:rsid w:val="00CD7A71"/>
    <w:rsid w:val="00CF3EFC"/>
    <w:rsid w:val="00D7538C"/>
    <w:rsid w:val="00E4504D"/>
    <w:rsid w:val="00E81F25"/>
    <w:rsid w:val="00EF2783"/>
    <w:rsid w:val="00F3113C"/>
    <w:rsid w:val="00F62039"/>
    <w:rsid w:val="00FA2EA9"/>
    <w:rsid w:val="00FB00F9"/>
    <w:rsid w:val="00FC0647"/>
    <w:rsid w:val="00FC21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04722"/>
  <w15:chartTrackingRefBased/>
  <w15:docId w15:val="{9962A437-0691-4181-A3DA-6B46814E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A1196"/>
    <w:pPr>
      <w:spacing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9A1196"/>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rsid w:val="009A1196"/>
    <w:pPr>
      <w:tabs>
        <w:tab w:val="center" w:pos="4536"/>
        <w:tab w:val="right" w:pos="9072"/>
      </w:tabs>
    </w:pPr>
  </w:style>
  <w:style w:type="character" w:customStyle="1" w:styleId="KoptekstChar">
    <w:name w:val="Koptekst Char"/>
    <w:basedOn w:val="Standaardalinea-lettertype"/>
    <w:link w:val="Koptekst"/>
    <w:rsid w:val="009A1196"/>
    <w:rPr>
      <w:rFonts w:ascii="Verdana" w:eastAsia="Times New Roman" w:hAnsi="Verdana" w:cs="Times New Roman"/>
      <w:sz w:val="18"/>
      <w:szCs w:val="18"/>
      <w:lang w:eastAsia="nl-NL"/>
    </w:rPr>
  </w:style>
  <w:style w:type="paragraph" w:styleId="Voettekst">
    <w:name w:val="footer"/>
    <w:basedOn w:val="broodtekst"/>
    <w:link w:val="VoettekstChar"/>
    <w:rsid w:val="009A1196"/>
    <w:pPr>
      <w:tabs>
        <w:tab w:val="center" w:pos="4536"/>
        <w:tab w:val="right" w:pos="9072"/>
      </w:tabs>
    </w:pPr>
  </w:style>
  <w:style w:type="character" w:customStyle="1" w:styleId="VoettekstChar">
    <w:name w:val="Voettekst Char"/>
    <w:basedOn w:val="Standaardalinea-lettertype"/>
    <w:link w:val="Voettekst"/>
    <w:rsid w:val="009A1196"/>
    <w:rPr>
      <w:rFonts w:ascii="Verdana" w:eastAsia="Times New Roman" w:hAnsi="Verdana" w:cs="Times New Roman"/>
      <w:sz w:val="18"/>
      <w:szCs w:val="18"/>
      <w:lang w:eastAsia="nl-NL"/>
    </w:rPr>
  </w:style>
  <w:style w:type="character" w:customStyle="1" w:styleId="Huisstijl-GegevenCharChar">
    <w:name w:val="Huisstijl-Gegeven Char Char"/>
    <w:basedOn w:val="Standaardalinea-lettertype"/>
    <w:rsid w:val="009A1196"/>
    <w:rPr>
      <w:rFonts w:ascii="Verdana" w:hAnsi="Verdana"/>
      <w:noProof/>
      <w:sz w:val="13"/>
      <w:szCs w:val="24"/>
      <w:lang w:val="nl-NL" w:eastAsia="nl-NL" w:bidi="ar-SA"/>
    </w:rPr>
  </w:style>
  <w:style w:type="paragraph" w:customStyle="1" w:styleId="witregel1">
    <w:name w:val="witregel1"/>
    <w:basedOn w:val="broodtekst"/>
    <w:rsid w:val="009A1196"/>
    <w:pPr>
      <w:spacing w:line="90" w:lineRule="atLeast"/>
    </w:pPr>
    <w:rPr>
      <w:sz w:val="2"/>
    </w:rPr>
  </w:style>
  <w:style w:type="paragraph" w:customStyle="1" w:styleId="Huisstijl-Rubricering">
    <w:name w:val="Huisstijl-Rubricering"/>
    <w:basedOn w:val="broodtekst"/>
    <w:rsid w:val="009A1196"/>
    <w:pPr>
      <w:spacing w:line="180" w:lineRule="exact"/>
    </w:pPr>
    <w:rPr>
      <w:b/>
      <w:bCs/>
      <w:noProof/>
      <w:sz w:val="13"/>
      <w:szCs w:val="13"/>
    </w:rPr>
  </w:style>
  <w:style w:type="paragraph" w:customStyle="1" w:styleId="adres">
    <w:name w:val="adres"/>
    <w:basedOn w:val="broodtekst"/>
    <w:rsid w:val="009A1196"/>
    <w:rPr>
      <w:noProof/>
    </w:rPr>
  </w:style>
  <w:style w:type="paragraph" w:customStyle="1" w:styleId="Huisstijl-Retouradres">
    <w:name w:val="Huisstijl-Retouradres"/>
    <w:basedOn w:val="broodtekst"/>
    <w:rsid w:val="009A1196"/>
    <w:pPr>
      <w:spacing w:line="180" w:lineRule="exact"/>
    </w:pPr>
    <w:rPr>
      <w:noProof/>
      <w:sz w:val="13"/>
    </w:rPr>
  </w:style>
  <w:style w:type="paragraph" w:customStyle="1" w:styleId="kixcode">
    <w:name w:val="kixcode"/>
    <w:basedOn w:val="broodtekst"/>
    <w:rsid w:val="009A1196"/>
    <w:rPr>
      <w:rFonts w:ascii="KIX Barcode" w:hAnsi="KIX Barcode"/>
      <w:bCs/>
      <w:noProof/>
    </w:rPr>
  </w:style>
  <w:style w:type="paragraph" w:customStyle="1" w:styleId="Huisstijl-Paginanummering">
    <w:name w:val="Huisstijl-Paginanummering"/>
    <w:basedOn w:val="broodtekst"/>
    <w:rsid w:val="009A1196"/>
    <w:pPr>
      <w:spacing w:line="180" w:lineRule="exact"/>
    </w:pPr>
    <w:rPr>
      <w:noProof/>
      <w:sz w:val="13"/>
    </w:rPr>
  </w:style>
  <w:style w:type="paragraph" w:customStyle="1" w:styleId="datumonderwerp">
    <w:name w:val="datumonderwerp"/>
    <w:basedOn w:val="broodtekst"/>
    <w:rsid w:val="009A1196"/>
    <w:pPr>
      <w:tabs>
        <w:tab w:val="clear" w:pos="227"/>
        <w:tab w:val="clear" w:pos="454"/>
        <w:tab w:val="clear" w:pos="680"/>
        <w:tab w:val="left" w:pos="794"/>
      </w:tabs>
    </w:pPr>
  </w:style>
  <w:style w:type="character" w:styleId="Paginanummer">
    <w:name w:val="page number"/>
    <w:basedOn w:val="Standaardalinea-lettertype"/>
    <w:rsid w:val="009A1196"/>
  </w:style>
  <w:style w:type="paragraph" w:customStyle="1" w:styleId="afzendkopje">
    <w:name w:val="afzendkopje"/>
    <w:basedOn w:val="broodtekst"/>
    <w:rsid w:val="009A1196"/>
    <w:pPr>
      <w:spacing w:line="180" w:lineRule="atLeast"/>
    </w:pPr>
    <w:rPr>
      <w:b/>
      <w:noProof/>
      <w:sz w:val="13"/>
    </w:rPr>
  </w:style>
  <w:style w:type="paragraph" w:customStyle="1" w:styleId="afzendgegevens">
    <w:name w:val="afzendgegevens"/>
    <w:basedOn w:val="broodtekst"/>
    <w:rsid w:val="009A1196"/>
    <w:pPr>
      <w:spacing w:line="180" w:lineRule="atLeast"/>
    </w:pPr>
    <w:rPr>
      <w:noProof/>
      <w:sz w:val="13"/>
    </w:rPr>
  </w:style>
  <w:style w:type="paragraph" w:customStyle="1" w:styleId="referentiegegevens">
    <w:name w:val="referentiegegevens"/>
    <w:basedOn w:val="broodtekst"/>
    <w:rsid w:val="009A1196"/>
    <w:pPr>
      <w:spacing w:line="180" w:lineRule="atLeast"/>
    </w:pPr>
    <w:rPr>
      <w:noProof/>
      <w:sz w:val="13"/>
    </w:rPr>
  </w:style>
  <w:style w:type="paragraph" w:customStyle="1" w:styleId="referentiekopjes">
    <w:name w:val="referentiekopjes"/>
    <w:basedOn w:val="broodtekst"/>
    <w:next w:val="referentiegegevens"/>
    <w:rsid w:val="009A1196"/>
    <w:pPr>
      <w:spacing w:line="180" w:lineRule="atLeast"/>
    </w:pPr>
    <w:rPr>
      <w:b/>
      <w:noProof/>
      <w:sz w:val="13"/>
    </w:rPr>
  </w:style>
  <w:style w:type="paragraph" w:customStyle="1" w:styleId="witregel2">
    <w:name w:val="witregel2"/>
    <w:basedOn w:val="broodtekst"/>
    <w:rsid w:val="009A1196"/>
    <w:pPr>
      <w:spacing w:line="270" w:lineRule="atLeast"/>
    </w:pPr>
    <w:rPr>
      <w:sz w:val="2"/>
    </w:rPr>
  </w:style>
  <w:style w:type="paragraph" w:customStyle="1" w:styleId="clausule">
    <w:name w:val="clausule"/>
    <w:basedOn w:val="broodtekst"/>
    <w:rsid w:val="009A1196"/>
    <w:pPr>
      <w:spacing w:line="180" w:lineRule="atLeast"/>
    </w:pPr>
    <w:rPr>
      <w:i/>
      <w:sz w:val="13"/>
    </w:rPr>
  </w:style>
  <w:style w:type="paragraph" w:customStyle="1" w:styleId="afzendgegevens-bold">
    <w:name w:val="afzendgegevens-bold"/>
    <w:basedOn w:val="afzendgegevens"/>
    <w:rsid w:val="009A1196"/>
  </w:style>
  <w:style w:type="paragraph" w:customStyle="1" w:styleId="groetregel">
    <w:name w:val="groetregel"/>
    <w:basedOn w:val="broodtekst"/>
    <w:next w:val="broodtekst"/>
    <w:rsid w:val="009A1196"/>
    <w:pPr>
      <w:spacing w:before="240"/>
    </w:pPr>
  </w:style>
  <w:style w:type="paragraph" w:customStyle="1" w:styleId="in-table">
    <w:name w:val="in-table"/>
    <w:basedOn w:val="broodtekst"/>
    <w:rsid w:val="009A1196"/>
    <w:pPr>
      <w:spacing w:line="0" w:lineRule="atLeast"/>
    </w:pPr>
    <w:rPr>
      <w:sz w:val="2"/>
    </w:rPr>
  </w:style>
  <w:style w:type="paragraph" w:customStyle="1" w:styleId="referentiegegevparagraaf">
    <w:name w:val="referentiegegevparagraaf"/>
    <w:basedOn w:val="broodtekst"/>
    <w:rsid w:val="009A1196"/>
    <w:pPr>
      <w:spacing w:before="25" w:after="25" w:line="130" w:lineRule="atLeast"/>
    </w:pPr>
    <w:rPr>
      <w:noProof/>
      <w:sz w:val="13"/>
      <w:lang w:eastAsia="en-US"/>
    </w:rPr>
  </w:style>
  <w:style w:type="character" w:customStyle="1" w:styleId="directieregel">
    <w:name w:val="directieregel"/>
    <w:basedOn w:val="Standaardalinea-lettertype"/>
    <w:rsid w:val="009A1196"/>
    <w:rPr>
      <w:rFonts w:ascii="Verdana" w:hAnsi="Verdana"/>
      <w:b/>
      <w:position w:val="-9"/>
      <w:sz w:val="13"/>
    </w:rPr>
  </w:style>
  <w:style w:type="table" w:styleId="Tabelraster">
    <w:name w:val="Table Grid"/>
    <w:basedOn w:val="Standaardtabel"/>
    <w:rsid w:val="009A1196"/>
    <w:pPr>
      <w:spacing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D02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D0261"/>
    <w:rPr>
      <w:rFonts w:ascii="Verdana" w:eastAsia="Times New Roman" w:hAnsi="Verdana" w:cs="Times New Roman"/>
      <w:sz w:val="20"/>
      <w:szCs w:val="20"/>
      <w:lang w:eastAsia="nl-NL"/>
    </w:rPr>
  </w:style>
  <w:style w:type="character" w:styleId="Voetnootmarkering">
    <w:name w:val="footnote reference"/>
    <w:basedOn w:val="Standaardalinea-lettertype"/>
    <w:uiPriority w:val="99"/>
    <w:semiHidden/>
    <w:unhideWhenUsed/>
    <w:rsid w:val="008D0261"/>
    <w:rPr>
      <w:vertAlign w:val="superscript"/>
    </w:rPr>
  </w:style>
  <w:style w:type="paragraph" w:styleId="Tekstopmerking">
    <w:name w:val="annotation text"/>
    <w:basedOn w:val="Standaard"/>
    <w:link w:val="TekstopmerkingChar"/>
    <w:uiPriority w:val="99"/>
    <w:unhideWhenUsed/>
    <w:rsid w:val="00FB00F9"/>
    <w:pPr>
      <w:spacing w:line="240" w:lineRule="auto"/>
    </w:pPr>
    <w:rPr>
      <w:sz w:val="20"/>
      <w:szCs w:val="20"/>
    </w:rPr>
  </w:style>
  <w:style w:type="character" w:customStyle="1" w:styleId="TekstopmerkingChar">
    <w:name w:val="Tekst opmerking Char"/>
    <w:basedOn w:val="Standaardalinea-lettertype"/>
    <w:link w:val="Tekstopmerking"/>
    <w:uiPriority w:val="99"/>
    <w:rsid w:val="00FB00F9"/>
    <w:rPr>
      <w:rFonts w:ascii="Verdana" w:eastAsia="Times New Roman" w:hAnsi="Verdana" w:cs="Times New Roman"/>
      <w:sz w:val="20"/>
      <w:szCs w:val="20"/>
      <w:lang w:eastAsia="nl-NL"/>
    </w:rPr>
  </w:style>
  <w:style w:type="paragraph" w:styleId="Revisie">
    <w:name w:val="Revision"/>
    <w:hidden/>
    <w:uiPriority w:val="99"/>
    <w:semiHidden/>
    <w:rsid w:val="00E4504D"/>
    <w:pPr>
      <w:spacing w:line="240" w:lineRule="auto"/>
    </w:pPr>
    <w:rPr>
      <w:rFonts w:ascii="Verdana" w:eastAsia="Times New Roman" w:hAnsi="Verdana" w:cs="Times New Roman"/>
      <w:sz w:val="18"/>
      <w:szCs w:val="24"/>
      <w:lang w:eastAsia="nl-NL"/>
    </w:rPr>
  </w:style>
  <w:style w:type="paragraph" w:styleId="Geenafstand">
    <w:name w:val="No Spacing"/>
    <w:basedOn w:val="Standaard"/>
    <w:uiPriority w:val="1"/>
    <w:qFormat/>
    <w:rsid w:val="0095369D"/>
    <w:pPr>
      <w:spacing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44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959</ap:Words>
  <ap:Characters>5280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2023-11-02T16:47:00.0000000Z</dcterms:created>
  <dcterms:modified xsi:type="dcterms:W3CDTF">2023-11-03T14:14:00.0000000Z</dcterms:modified>
  <version/>
  <category/>
</coreProperties>
</file>