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EF" w:rsidP="00B10CEF" w:rsidRDefault="00B10CEF">
      <w:r>
        <w:t>COMMISSIE-REGELING VAN WERKZAAMHEDEN BUITENLANDSE HANDEL EN ONTWIKKELINGSSAMENWERKING</w:t>
      </w:r>
    </w:p>
    <w:p w:rsidR="00B10CEF" w:rsidP="00B10CEF" w:rsidRDefault="00B10CEF"/>
    <w:p w:rsidR="00B10CEF" w:rsidP="00B10CEF" w:rsidRDefault="00B10CEF">
      <w:r>
        <w:t>Donderdag 28 september 2023, bij aanvang procedurevergadering 13.30 uur</w:t>
      </w:r>
    </w:p>
    <w:p w:rsidR="00B10CEF" w:rsidP="00B10CEF" w:rsidRDefault="00B10CEF"/>
    <w:p w:rsidR="00B10CEF" w:rsidP="00B10CEF" w:rsidRDefault="00B10CEF">
      <w:r>
        <w:t>•</w:t>
      </w:r>
      <w:r>
        <w:tab/>
        <w:t xml:space="preserve">Het lid TEUNISSEN (PvdD) verzoek om een brief van de minister voor Buitenlandse Handel en Ontwikkelingssamenwerking met de kabinetsreactie op de reactie van de </w:t>
      </w:r>
      <w:proofErr w:type="spellStart"/>
      <w:r>
        <w:t>Mercosur</w:t>
      </w:r>
      <w:proofErr w:type="spellEnd"/>
      <w:r>
        <w:t xml:space="preserve">-landen op het EU-voorstel voor een additioneel instrument voor duurzaamheid, graag zo snel mogelijk maar in ieder geval voor het commissiedebat informele Raad Buitenlandse Zaken Handel op 5 oktober 2023. </w:t>
      </w:r>
    </w:p>
    <w:p w:rsidRPr="00B10CEF" w:rsidR="00B10CEF" w:rsidP="00B10CEF" w:rsidRDefault="00B10CEF">
      <w:pPr>
        <w:rPr>
          <w:lang w:val="en-GB"/>
        </w:rPr>
      </w:pPr>
      <w:proofErr w:type="spellStart"/>
      <w:r w:rsidRPr="00B10CEF">
        <w:rPr>
          <w:lang w:val="en-GB"/>
        </w:rPr>
        <w:t>Bronnen</w:t>
      </w:r>
      <w:proofErr w:type="spellEnd"/>
      <w:r w:rsidRPr="00B10CEF">
        <w:rPr>
          <w:lang w:val="en-GB"/>
        </w:rPr>
        <w:t xml:space="preserve">: LEAK: Mercosur bloc takes stance on sustainability addendum (endseurope.com) </w:t>
      </w:r>
      <w:proofErr w:type="gramStart"/>
      <w:r w:rsidRPr="00B10CEF">
        <w:rPr>
          <w:lang w:val="en-GB"/>
        </w:rPr>
        <w:t xml:space="preserve">/  </w:t>
      </w:r>
      <w:proofErr w:type="spellStart"/>
      <w:r w:rsidRPr="00B10CEF">
        <w:rPr>
          <w:lang w:val="en-GB"/>
        </w:rPr>
        <w:t>Exclusivo</w:t>
      </w:r>
      <w:proofErr w:type="spellEnd"/>
      <w:proofErr w:type="gramEnd"/>
      <w:r w:rsidRPr="00B10CEF">
        <w:rPr>
          <w:lang w:val="en-GB"/>
        </w:rPr>
        <w:t xml:space="preserve">: A </w:t>
      </w:r>
      <w:proofErr w:type="spellStart"/>
      <w:r w:rsidRPr="00B10CEF">
        <w:rPr>
          <w:lang w:val="en-GB"/>
        </w:rPr>
        <w:t>íntegra</w:t>
      </w:r>
      <w:proofErr w:type="spellEnd"/>
      <w:r w:rsidRPr="00B10CEF">
        <w:rPr>
          <w:lang w:val="en-GB"/>
        </w:rPr>
        <w:t xml:space="preserve"> da </w:t>
      </w:r>
      <w:proofErr w:type="spellStart"/>
      <w:r w:rsidRPr="00B10CEF">
        <w:rPr>
          <w:lang w:val="en-GB"/>
        </w:rPr>
        <w:t>resposta</w:t>
      </w:r>
      <w:proofErr w:type="spellEnd"/>
      <w:r w:rsidRPr="00B10CEF">
        <w:rPr>
          <w:lang w:val="en-GB"/>
        </w:rPr>
        <w:t xml:space="preserve"> do </w:t>
      </w:r>
      <w:proofErr w:type="spellStart"/>
      <w:r w:rsidRPr="00B10CEF">
        <w:rPr>
          <w:lang w:val="en-GB"/>
        </w:rPr>
        <w:t>Mercosul</w:t>
      </w:r>
      <w:proofErr w:type="spellEnd"/>
      <w:r w:rsidRPr="00B10CEF">
        <w:rPr>
          <w:lang w:val="en-GB"/>
        </w:rPr>
        <w:t xml:space="preserve"> à UE para </w:t>
      </w:r>
      <w:proofErr w:type="spellStart"/>
      <w:r w:rsidRPr="00B10CEF">
        <w:rPr>
          <w:lang w:val="en-GB"/>
        </w:rPr>
        <w:t>concluir</w:t>
      </w:r>
      <w:proofErr w:type="spellEnd"/>
      <w:r w:rsidRPr="00B10CEF">
        <w:rPr>
          <w:lang w:val="en-GB"/>
        </w:rPr>
        <w:t xml:space="preserve"> o </w:t>
      </w:r>
      <w:proofErr w:type="spellStart"/>
      <w:r w:rsidRPr="00B10CEF">
        <w:rPr>
          <w:lang w:val="en-GB"/>
        </w:rPr>
        <w:t>acordo</w:t>
      </w:r>
      <w:proofErr w:type="spellEnd"/>
      <w:r w:rsidRPr="00B10CEF">
        <w:rPr>
          <w:lang w:val="en-GB"/>
        </w:rPr>
        <w:t xml:space="preserve"> | Assis Moreira | </w:t>
      </w:r>
      <w:proofErr w:type="spellStart"/>
      <w:r w:rsidRPr="00B10CEF">
        <w:rPr>
          <w:lang w:val="en-GB"/>
        </w:rPr>
        <w:t>Valor</w:t>
      </w:r>
      <w:proofErr w:type="spellEnd"/>
      <w:r w:rsidRPr="00B10CEF">
        <w:rPr>
          <w:lang w:val="en-GB"/>
        </w:rPr>
        <w:t xml:space="preserve"> </w:t>
      </w:r>
      <w:proofErr w:type="spellStart"/>
      <w:r w:rsidRPr="00B10CEF">
        <w:rPr>
          <w:lang w:val="en-GB"/>
        </w:rPr>
        <w:t>Econômico</w:t>
      </w:r>
      <w:proofErr w:type="spellEnd"/>
      <w:r w:rsidRPr="00B10CEF">
        <w:rPr>
          <w:lang w:val="en-GB"/>
        </w:rPr>
        <w:t xml:space="preserve"> (globo.com)</w:t>
      </w:r>
    </w:p>
    <w:p w:rsidR="00B10CEF" w:rsidP="00B10CEF" w:rsidRDefault="00B10CEF">
      <w:r>
        <w:t>•</w:t>
      </w:r>
      <w:r>
        <w:tab/>
        <w:t>Het lid KLINK (VVD) verzoek aan de minister voor Buitenlandse Handel en Ontwikkelingssamenwerking om de halfjaarlijkse rapportage te ontvangen over de mondiale ontwikkelingen op het gebied van voedselzekerheid zoals de commissie heeft verzocht in haar brief van 23 september 2022 (2022Z12194/2022D37213).</w:t>
      </w:r>
    </w:p>
    <w:p w:rsidR="00B10CEF" w:rsidP="00B10CEF" w:rsidRDefault="00B10CEF"/>
    <w:p w:rsidR="00B10CEF" w:rsidP="00B10CEF" w:rsidRDefault="00B10CEF"/>
    <w:p w:rsidR="00402CAC" w:rsidP="00B10CEF" w:rsidRDefault="00402CAC">
      <w:bookmarkStart w:name="_GoBack" w:id="0"/>
      <w:bookmarkEnd w:id="0"/>
    </w:p>
    <w:sectPr w:rsidR="00402CA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EF"/>
    <w:rsid w:val="00402CAC"/>
    <w:rsid w:val="00B10C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FA03"/>
  <w15:chartTrackingRefBased/>
  <w15:docId w15:val="{EF3203C1-7C16-4A88-ADD1-E91000B2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2023-09-27T14:52:00.0000000Z</dcterms:created>
  <dcterms:modified xsi:type="dcterms:W3CDTF">2023-09-27T14:53:00.0000000Z</dcterms:modified>
  <version/>
  <category/>
</coreProperties>
</file>