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B6E50" w:rsidR="008B6E50" w:rsidP="008B6E50" w:rsidRDefault="008B6E50" w14:paraId="59488713" w14:textId="77777777">
      <w:pPr>
        <w:spacing w:after="240"/>
        <w:rPr>
          <w:rFonts w:ascii="Calibri" w:hAnsi="Calibri"/>
          <w:sz w:val="22"/>
          <w:szCs w:val="22"/>
        </w:rPr>
      </w:pPr>
      <w:bookmarkStart w:name="_Hlk144289805" w:id="0"/>
      <w:r w:rsidRPr="008B6E50">
        <w:t>Geachte voorzitter,</w:t>
      </w:r>
    </w:p>
    <w:p w:rsidRPr="008B6E50" w:rsidR="008B6E50" w:rsidP="008B6E50" w:rsidRDefault="008B6E50" w14:paraId="4E72BFB0" w14:textId="4F289ECD">
      <w:pPr>
        <w:rPr>
          <w:color w:val="000000"/>
        </w:rPr>
      </w:pPr>
      <w:r w:rsidRPr="008B6E50">
        <w:t>Hierbij ontvangt u</w:t>
      </w:r>
      <w:r>
        <w:t xml:space="preserve">, mede namens de minister voor Klimaat en Energie, </w:t>
      </w:r>
      <w:r w:rsidRPr="008B6E50">
        <w:t xml:space="preserve">de Suppletoire begroting Prinsjesdag 2023 van </w:t>
      </w:r>
      <w:r>
        <w:t>het ministerie van Economische Zaken en Klimaat.</w:t>
      </w:r>
    </w:p>
    <w:p w:rsidRPr="008B6E50" w:rsidR="008B6E50" w:rsidP="008B6E50" w:rsidRDefault="008B6E50" w14:paraId="2330B056" w14:textId="77777777">
      <w:pPr>
        <w:ind w:left="708"/>
      </w:pPr>
    </w:p>
    <w:p w:rsidRPr="008B6E50" w:rsidR="008B6E50" w:rsidP="008B6E50" w:rsidRDefault="008B6E50" w14:paraId="1DE98E37" w14:textId="114904A2">
      <w:r w:rsidRPr="008B6E50">
        <w:t>De suppletoire begroting</w:t>
      </w:r>
      <w:r w:rsidRPr="008B6E50">
        <w:rPr>
          <w:color w:val="000000"/>
        </w:rPr>
        <w:t>en Prinsjesdag 2023</w:t>
      </w:r>
      <w:r w:rsidRPr="008B6E50">
        <w:t xml:space="preserve"> zijn nieuw en volgen op de toezegging van de minister van Financiën aan het lid Van der Lee in het verantwoordingsdebat van 9 juni 2022 om meerdere momenten in het begrotingsjaar integrale begrotingsaanpassingen te initiëren naast de huidige twee reguliere momenten, te weten de eerste en tweede suppletoire begrotingen. </w:t>
      </w:r>
    </w:p>
    <w:p w:rsidRPr="008B6E50" w:rsidR="008B6E50" w:rsidP="008B6E50" w:rsidRDefault="008B6E50" w14:paraId="24018596" w14:textId="77777777">
      <w:pPr>
        <w:ind w:left="708"/>
      </w:pPr>
    </w:p>
    <w:p w:rsidRPr="008B6E50" w:rsidR="008B6E50" w:rsidP="008B6E50" w:rsidRDefault="008B6E50" w14:paraId="696E8868" w14:textId="0A139BBF">
      <w:r w:rsidRPr="008B6E50">
        <w:t>Normaal gesproken worden de tweede suppletoire begrotingen in november voorgelegd aan het parlement. Mede door het kerstreces worden deze tweede suppletoire begrotingen vaak pas in het daaropvolgende begrotingsjaar geautoriseerd. Door begrotingswijzigingen vroegtijdiger in de vorm van e</w:t>
      </w:r>
      <w:r>
        <w:t>e</w:t>
      </w:r>
      <w:r w:rsidRPr="008B6E50">
        <w:t>n extra wetsvoorstel aan te bieden, worden beide Kamers in staat gesteld deze nog in het huidige jaar te behandelen. De suppletoire begrotingen Prinsjesdag 2023 vergroten op deze manier de rechtmatigheid van verplichtingen en uitgaven en versterk</w:t>
      </w:r>
      <w:r>
        <w:t>en</w:t>
      </w:r>
      <w:r w:rsidRPr="008B6E50">
        <w:t xml:space="preserve"> daarmee het budgetrecht van het parlement.</w:t>
      </w:r>
    </w:p>
    <w:p w:rsidRPr="008B6E50" w:rsidR="008B6E50" w:rsidP="008B6E50" w:rsidRDefault="008B6E50" w14:paraId="5073F178" w14:textId="77777777">
      <w:pPr>
        <w:ind w:left="708"/>
      </w:pPr>
    </w:p>
    <w:p w:rsidRPr="008B6E50" w:rsidR="008B6E50" w:rsidP="008B6E50" w:rsidRDefault="008B6E50" w14:paraId="0B0373D2" w14:textId="6CE7B7CE">
      <w:r w:rsidRPr="008B6E50">
        <w:t xml:space="preserve">Deze extra suppletoire begroting van </w:t>
      </w:r>
      <w:r w:rsidR="00C02676">
        <w:t>het ministerie van Economische Zaken en Klimaat</w:t>
      </w:r>
      <w:r w:rsidRPr="008B6E50" w:rsidR="00C02676">
        <w:t xml:space="preserve"> </w:t>
      </w:r>
      <w:r w:rsidRPr="008B6E50">
        <w:t xml:space="preserve">bevat wijzigingen in </w:t>
      </w:r>
      <w:r w:rsidR="00553554">
        <w:t xml:space="preserve">de </w:t>
      </w:r>
      <w:r w:rsidRPr="008B6E50">
        <w:t xml:space="preserve">verplichtingen, </w:t>
      </w:r>
      <w:r w:rsidR="00553554">
        <w:t xml:space="preserve">de </w:t>
      </w:r>
      <w:r w:rsidRPr="008B6E50">
        <w:t xml:space="preserve">uitgaven en </w:t>
      </w:r>
      <w:r w:rsidR="00553554">
        <w:t xml:space="preserve">de </w:t>
      </w:r>
      <w:r w:rsidRPr="008B6E50">
        <w:t xml:space="preserve">ontvangsten van het lopende begrotingsjaar 2023 waarover het kabinet sinds de Voorjaarsnota 2023 heeft besloten. </w:t>
      </w:r>
    </w:p>
    <w:bookmarkEnd w:id="0"/>
    <w:p w:rsidR="008B6E50" w:rsidP="00810C93" w:rsidRDefault="008B6E50" w14:paraId="1583C110" w14:textId="35C8EA99"/>
    <w:p w:rsidR="008B6E50" w:rsidP="00810C93" w:rsidRDefault="008B6E50" w14:paraId="77DCC466" w14:textId="77777777"/>
    <w:p w:rsidR="008B6E50" w:rsidP="00810C93" w:rsidRDefault="008B6E50" w14:paraId="30E68127" w14:textId="77777777"/>
    <w:p w:rsidR="00591E4A" w:rsidP="007F510A" w:rsidRDefault="00591E4A" w14:paraId="29FCD7F9" w14:textId="48A0FAEC"/>
    <w:p w:rsidRPr="005C65B5" w:rsidR="008B6E50" w:rsidP="007F510A" w:rsidRDefault="008B6E50" w14:paraId="62C70A9F" w14:textId="77777777"/>
    <w:p w:rsidRPr="005C65B5" w:rsidR="00C90702" w:rsidP="007F510A" w:rsidRDefault="00C90702" w14:paraId="63F62F0A" w14:textId="77777777"/>
    <w:p w:rsidRPr="005C65B5" w:rsidR="00C90702" w:rsidP="007F510A" w:rsidRDefault="00C90702" w14:paraId="76778CB0" w14:textId="77777777"/>
    <w:p w:rsidRPr="00591E4A" w:rsidR="00C90702" w:rsidP="007F510A" w:rsidRDefault="00F448B8" w14:paraId="635D3804" w14:textId="77777777">
      <w:pPr>
        <w:rPr>
          <w:szCs w:val="18"/>
        </w:rPr>
      </w:pPr>
      <w:r w:rsidRPr="00591E4A">
        <w:rPr>
          <w:szCs w:val="18"/>
        </w:rPr>
        <w:t>M.A.M. Adriaansens</w:t>
      </w:r>
    </w:p>
    <w:p w:rsidR="00664678" w:rsidP="00810C93" w:rsidRDefault="00F448B8" w14:paraId="112A9928" w14:textId="4AFE5E92">
      <w:r w:rsidRPr="005C65B5">
        <w:t>Minister van Economische Zaken en Klimaat</w:t>
      </w:r>
    </w:p>
    <w:sectPr w:rsidR="0066467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B441F" w14:textId="77777777" w:rsidR="00F448B8" w:rsidRDefault="00F448B8">
      <w:r>
        <w:separator/>
      </w:r>
    </w:p>
    <w:p w14:paraId="2911453C" w14:textId="77777777" w:rsidR="00F448B8" w:rsidRDefault="00F448B8"/>
  </w:endnote>
  <w:endnote w:type="continuationSeparator" w:id="0">
    <w:p w14:paraId="2805F7D5" w14:textId="77777777" w:rsidR="00F448B8" w:rsidRDefault="00F448B8">
      <w:r>
        <w:continuationSeparator/>
      </w:r>
    </w:p>
    <w:p w14:paraId="08015C2E" w14:textId="77777777" w:rsidR="00F448B8" w:rsidRDefault="00F44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101B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E48AC" w14:paraId="421BA7EB" w14:textId="77777777" w:rsidTr="00CA6A25">
      <w:trPr>
        <w:trHeight w:hRule="exact" w:val="240"/>
      </w:trPr>
      <w:tc>
        <w:tcPr>
          <w:tcW w:w="7601" w:type="dxa"/>
          <w:shd w:val="clear" w:color="auto" w:fill="auto"/>
        </w:tcPr>
        <w:p w14:paraId="64FC2B3D" w14:textId="77777777" w:rsidR="00527BD4" w:rsidRDefault="00527BD4" w:rsidP="003F1F6B">
          <w:pPr>
            <w:pStyle w:val="Huisstijl-Rubricering"/>
          </w:pPr>
        </w:p>
      </w:tc>
      <w:tc>
        <w:tcPr>
          <w:tcW w:w="2156" w:type="dxa"/>
        </w:tcPr>
        <w:p w14:paraId="3913A7DD" w14:textId="75DBEE8A" w:rsidR="00527BD4" w:rsidRPr="00645414" w:rsidRDefault="00F448B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8B6E50">
            <w:t>2</w:t>
          </w:r>
          <w:r w:rsidR="00721AE1">
            <w:fldChar w:fldCharType="end"/>
          </w:r>
        </w:p>
      </w:tc>
    </w:tr>
  </w:tbl>
  <w:p w14:paraId="3A05CC0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E48AC" w14:paraId="6A860DDF" w14:textId="77777777" w:rsidTr="00CA6A25">
      <w:trPr>
        <w:trHeight w:hRule="exact" w:val="240"/>
      </w:trPr>
      <w:tc>
        <w:tcPr>
          <w:tcW w:w="7601" w:type="dxa"/>
          <w:shd w:val="clear" w:color="auto" w:fill="auto"/>
        </w:tcPr>
        <w:p w14:paraId="17A719DF" w14:textId="77777777" w:rsidR="00527BD4" w:rsidRDefault="00527BD4" w:rsidP="008C356D">
          <w:pPr>
            <w:pStyle w:val="Huisstijl-Rubricering"/>
          </w:pPr>
        </w:p>
      </w:tc>
      <w:tc>
        <w:tcPr>
          <w:tcW w:w="2170" w:type="dxa"/>
        </w:tcPr>
        <w:p w14:paraId="00983717" w14:textId="2DF26DA3" w:rsidR="00527BD4" w:rsidRPr="00ED539E" w:rsidRDefault="00F448B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F34805">
            <w:fldChar w:fldCharType="begin"/>
          </w:r>
          <w:r>
            <w:instrText xml:space="preserve"> SECTIONPAGES   \* MERGEFORMAT </w:instrText>
          </w:r>
          <w:r w:rsidR="00F34805">
            <w:fldChar w:fldCharType="separate"/>
          </w:r>
          <w:r w:rsidR="00E147D7">
            <w:t>1</w:t>
          </w:r>
          <w:r w:rsidR="00F34805">
            <w:fldChar w:fldCharType="end"/>
          </w:r>
        </w:p>
      </w:tc>
    </w:tr>
  </w:tbl>
  <w:p w14:paraId="33CF1DC6" w14:textId="77777777" w:rsidR="00527BD4" w:rsidRPr="00BC3B53" w:rsidRDefault="00527BD4" w:rsidP="008C356D">
    <w:pPr>
      <w:pStyle w:val="Voettekst"/>
      <w:spacing w:line="240" w:lineRule="auto"/>
      <w:rPr>
        <w:sz w:val="2"/>
        <w:szCs w:val="2"/>
      </w:rPr>
    </w:pPr>
  </w:p>
  <w:p w14:paraId="2BB5FA3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10E90" w14:textId="77777777" w:rsidR="00F448B8" w:rsidRDefault="00F448B8">
      <w:r>
        <w:separator/>
      </w:r>
    </w:p>
    <w:p w14:paraId="19F85819" w14:textId="77777777" w:rsidR="00F448B8" w:rsidRDefault="00F448B8"/>
  </w:footnote>
  <w:footnote w:type="continuationSeparator" w:id="0">
    <w:p w14:paraId="45E2E2C9" w14:textId="77777777" w:rsidR="00F448B8" w:rsidRDefault="00F448B8">
      <w:r>
        <w:continuationSeparator/>
      </w:r>
    </w:p>
    <w:p w14:paraId="2C231123" w14:textId="77777777" w:rsidR="00F448B8" w:rsidRDefault="00F448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E48AC" w14:paraId="1BCB1093" w14:textId="77777777" w:rsidTr="00A50CF6">
      <w:tc>
        <w:tcPr>
          <w:tcW w:w="2156" w:type="dxa"/>
          <w:shd w:val="clear" w:color="auto" w:fill="auto"/>
        </w:tcPr>
        <w:p w14:paraId="3F7F902E" w14:textId="77777777" w:rsidR="00527BD4" w:rsidRPr="005819CE" w:rsidRDefault="00F448B8" w:rsidP="00A50CF6">
          <w:pPr>
            <w:pStyle w:val="Huisstijl-Adres"/>
            <w:rPr>
              <w:b/>
            </w:rPr>
          </w:pPr>
          <w:r>
            <w:rPr>
              <w:b/>
            </w:rPr>
            <w:t xml:space="preserve">Directie Financieel </w:t>
          </w:r>
          <w:r>
            <w:rPr>
              <w:b/>
            </w:rPr>
            <w:t>Economische Zaken</w:t>
          </w:r>
          <w:r w:rsidRPr="005819CE">
            <w:rPr>
              <w:b/>
            </w:rPr>
            <w:br/>
          </w:r>
        </w:p>
      </w:tc>
    </w:tr>
    <w:tr w:rsidR="00BE48AC" w14:paraId="4FA13DA1" w14:textId="77777777" w:rsidTr="00A50CF6">
      <w:trPr>
        <w:trHeight w:hRule="exact" w:val="200"/>
      </w:trPr>
      <w:tc>
        <w:tcPr>
          <w:tcW w:w="2156" w:type="dxa"/>
          <w:shd w:val="clear" w:color="auto" w:fill="auto"/>
        </w:tcPr>
        <w:p w14:paraId="5847A567" w14:textId="77777777" w:rsidR="00527BD4" w:rsidRPr="005819CE" w:rsidRDefault="00527BD4" w:rsidP="00A50CF6"/>
      </w:tc>
    </w:tr>
    <w:tr w:rsidR="00BE48AC" w14:paraId="44F107ED" w14:textId="77777777" w:rsidTr="00502512">
      <w:trPr>
        <w:trHeight w:hRule="exact" w:val="774"/>
      </w:trPr>
      <w:tc>
        <w:tcPr>
          <w:tcW w:w="2156" w:type="dxa"/>
          <w:shd w:val="clear" w:color="auto" w:fill="auto"/>
        </w:tcPr>
        <w:p w14:paraId="77C621D3" w14:textId="77777777" w:rsidR="00527BD4" w:rsidRDefault="00F448B8" w:rsidP="003A5290">
          <w:pPr>
            <w:pStyle w:val="Huisstijl-Kopje"/>
          </w:pPr>
          <w:r>
            <w:t>Ons kenmerk</w:t>
          </w:r>
        </w:p>
        <w:p w14:paraId="070CA1C7" w14:textId="77777777" w:rsidR="00502512" w:rsidRPr="00502512" w:rsidRDefault="00F448B8" w:rsidP="003A5290">
          <w:pPr>
            <w:pStyle w:val="Huisstijl-Kopje"/>
            <w:rPr>
              <w:b w:val="0"/>
            </w:rPr>
          </w:pPr>
          <w:r>
            <w:rPr>
              <w:b w:val="0"/>
            </w:rPr>
            <w:t>FEZ</w:t>
          </w:r>
          <w:r w:rsidRPr="00502512">
            <w:rPr>
              <w:b w:val="0"/>
            </w:rPr>
            <w:t xml:space="preserve"> / </w:t>
          </w:r>
          <w:sdt>
            <w:sdtPr>
              <w:rPr>
                <w:b w:val="0"/>
              </w:rPr>
              <w:alias w:val="documentId"/>
              <w:id w:val="762191242"/>
              <w:placeholder>
                <w:docPart w:val="DefaultPlaceholder_-1854013440"/>
              </w:placeholder>
            </w:sdt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721AE1">
                <w:rPr>
                  <w:b w:val="0"/>
                </w:rPr>
                <w:t>34669706</w:t>
              </w:r>
              <w:r w:rsidR="00721AE1">
                <w:rPr>
                  <w:b w:val="0"/>
                </w:rPr>
                <w:fldChar w:fldCharType="end"/>
              </w:r>
            </w:sdtContent>
          </w:sdt>
        </w:p>
        <w:p w14:paraId="0AA7082B" w14:textId="77777777" w:rsidR="00527BD4" w:rsidRPr="005819CE" w:rsidRDefault="00527BD4" w:rsidP="00361A56">
          <w:pPr>
            <w:pStyle w:val="Huisstijl-Kopje"/>
          </w:pPr>
        </w:p>
      </w:tc>
    </w:tr>
  </w:tbl>
  <w:p w14:paraId="6DC9F2AD" w14:textId="77777777" w:rsidR="00527BD4" w:rsidRDefault="00527BD4" w:rsidP="008C356D">
    <w:pPr>
      <w:pStyle w:val="Koptekst"/>
      <w:rPr>
        <w:rFonts w:cs="Verdana-Bold"/>
        <w:b/>
        <w:bCs/>
        <w:smallCaps/>
        <w:szCs w:val="18"/>
      </w:rPr>
    </w:pPr>
  </w:p>
  <w:p w14:paraId="776FC00B" w14:textId="77777777" w:rsidR="00527BD4" w:rsidRDefault="00527BD4" w:rsidP="008C356D"/>
  <w:p w14:paraId="1527671A" w14:textId="77777777" w:rsidR="00527BD4" w:rsidRPr="00740712" w:rsidRDefault="00527BD4" w:rsidP="008C356D"/>
  <w:p w14:paraId="23AB02B9" w14:textId="77777777" w:rsidR="00527BD4" w:rsidRPr="00217880" w:rsidRDefault="00527BD4" w:rsidP="008C356D">
    <w:pPr>
      <w:spacing w:line="0" w:lineRule="atLeast"/>
      <w:rPr>
        <w:sz w:val="2"/>
        <w:szCs w:val="2"/>
      </w:rPr>
    </w:pPr>
  </w:p>
  <w:p w14:paraId="72944879" w14:textId="77777777" w:rsidR="00527BD4" w:rsidRDefault="00527BD4" w:rsidP="004F44C2">
    <w:pPr>
      <w:pStyle w:val="Koptekst"/>
      <w:rPr>
        <w:rFonts w:cs="Verdana-Bold"/>
        <w:b/>
        <w:bCs/>
        <w:smallCaps/>
        <w:szCs w:val="18"/>
      </w:rPr>
    </w:pPr>
  </w:p>
  <w:p w14:paraId="3DAD3EEC" w14:textId="77777777" w:rsidR="00527BD4" w:rsidRDefault="00527BD4" w:rsidP="004F44C2"/>
  <w:p w14:paraId="3A53AC0A" w14:textId="77777777" w:rsidR="00527BD4" w:rsidRPr="00740712" w:rsidRDefault="00527BD4" w:rsidP="004F44C2"/>
  <w:p w14:paraId="36FBE05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BE48AC" w14:paraId="03BADE8F" w14:textId="77777777" w:rsidTr="00751A6A">
      <w:trPr>
        <w:trHeight w:val="2636"/>
      </w:trPr>
      <w:tc>
        <w:tcPr>
          <w:tcW w:w="737" w:type="dxa"/>
          <w:shd w:val="clear" w:color="auto" w:fill="auto"/>
        </w:tcPr>
        <w:p w14:paraId="7E9C7833"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3BC3370" w14:textId="77777777" w:rsidR="00527BD4" w:rsidRDefault="00F448B8" w:rsidP="00651CEE">
          <w:pPr>
            <w:rPr>
              <w:szCs w:val="18"/>
            </w:rPr>
          </w:pPr>
          <w:r>
            <w:rPr>
              <w:noProof/>
              <w:szCs w:val="18"/>
            </w:rPr>
            <w:drawing>
              <wp:inline distT="0" distB="0" distL="0" distR="0" wp14:anchorId="4CF695F7" wp14:editId="2AE3FD4C">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14:paraId="760E33B7" w14:textId="77777777" w:rsidR="00F034D8" w:rsidRDefault="00F034D8" w:rsidP="00F034D8">
          <w:pPr>
            <w:rPr>
              <w:szCs w:val="18"/>
            </w:rPr>
          </w:pPr>
        </w:p>
        <w:p w14:paraId="19E2E021" w14:textId="77777777" w:rsidR="00E2409C" w:rsidRDefault="00E2409C"/>
        <w:p w14:paraId="2FBD1427" w14:textId="77777777" w:rsidR="007269E3" w:rsidRDefault="007269E3" w:rsidP="00651CEE">
          <w:pPr>
            <w:framePr w:w="6340" w:h="2750" w:hRule="exact" w:hSpace="180" w:wrap="around" w:vAnchor="page" w:hAnchor="text" w:x="3873" w:y="-140"/>
            <w:spacing w:line="240" w:lineRule="auto"/>
          </w:pPr>
        </w:p>
      </w:tc>
    </w:tr>
  </w:tbl>
  <w:p w14:paraId="32F8C4E1" w14:textId="77777777" w:rsidR="00527BD4" w:rsidRDefault="00527BD4" w:rsidP="00D0609E">
    <w:pPr>
      <w:framePr w:w="6340" w:h="2750" w:hRule="exact" w:hSpace="180" w:wrap="around" w:vAnchor="page" w:hAnchor="text" w:x="3873" w:y="-140"/>
    </w:pPr>
  </w:p>
  <w:p w14:paraId="0CA5B6A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E48AC" w:rsidRPr="008B6E50" w14:paraId="6D3E44BC" w14:textId="77777777" w:rsidTr="00A50CF6">
      <w:tc>
        <w:tcPr>
          <w:tcW w:w="2160" w:type="dxa"/>
          <w:shd w:val="clear" w:color="auto" w:fill="auto"/>
        </w:tcPr>
        <w:p w14:paraId="4C5D8A2C" w14:textId="77777777" w:rsidR="00527BD4" w:rsidRPr="005819CE" w:rsidRDefault="00F448B8" w:rsidP="00A50CF6">
          <w:pPr>
            <w:pStyle w:val="Huisstijl-Adres"/>
            <w:rPr>
              <w:b/>
            </w:rPr>
          </w:pPr>
          <w:r>
            <w:rPr>
              <w:b/>
            </w:rPr>
            <w:t>Directie Financieel Economische Zaken</w:t>
          </w:r>
          <w:r w:rsidRPr="005819CE">
            <w:rPr>
              <w:b/>
            </w:rPr>
            <w:br/>
          </w:r>
        </w:p>
        <w:p w14:paraId="3B8AA1D6" w14:textId="77777777" w:rsidR="00527BD4" w:rsidRPr="00BE5ED9" w:rsidRDefault="00F448B8" w:rsidP="00A50CF6">
          <w:pPr>
            <w:pStyle w:val="Huisstijl-Adres"/>
          </w:pPr>
          <w:r>
            <w:rPr>
              <w:b/>
            </w:rPr>
            <w:t>Bezoekadres</w:t>
          </w:r>
          <w:r>
            <w:rPr>
              <w:b/>
            </w:rPr>
            <w:br/>
          </w:r>
          <w:r>
            <w:t>Bezuidenhoutseweg 73</w:t>
          </w:r>
          <w:r w:rsidRPr="005819CE">
            <w:br/>
          </w:r>
          <w:r>
            <w:t>2594 AC Den Haag</w:t>
          </w:r>
        </w:p>
        <w:p w14:paraId="506F5F24" w14:textId="77777777" w:rsidR="00EF495B" w:rsidRDefault="00F448B8" w:rsidP="0098788A">
          <w:pPr>
            <w:pStyle w:val="Huisstijl-Adres"/>
          </w:pPr>
          <w:r>
            <w:rPr>
              <w:b/>
            </w:rPr>
            <w:t>Postadres</w:t>
          </w:r>
          <w:r>
            <w:rPr>
              <w:b/>
            </w:rPr>
            <w:br/>
          </w:r>
          <w:r>
            <w:t>Postbus 20401</w:t>
          </w:r>
          <w:r w:rsidRPr="005819CE">
            <w:br/>
            <w:t>2500 E</w:t>
          </w:r>
          <w:r>
            <w:t>K</w:t>
          </w:r>
          <w:r w:rsidRPr="005819CE">
            <w:t xml:space="preserve"> Den Haag</w:t>
          </w:r>
        </w:p>
        <w:p w14:paraId="5BA1BE18" w14:textId="77777777" w:rsidR="00EF495B" w:rsidRPr="005B3814" w:rsidRDefault="00F448B8" w:rsidP="0098788A">
          <w:pPr>
            <w:pStyle w:val="Huisstijl-Adres"/>
          </w:pPr>
          <w:r>
            <w:rPr>
              <w:b/>
            </w:rPr>
            <w:t>Overheidsidentificatienr</w:t>
          </w:r>
          <w:r>
            <w:rPr>
              <w:b/>
            </w:rPr>
            <w:br/>
          </w:r>
          <w:r w:rsidRPr="005B3814">
            <w:t>00000001003214369000</w:t>
          </w:r>
        </w:p>
        <w:p w14:paraId="3052A2DA" w14:textId="7338EEEA" w:rsidR="00527BD4" w:rsidRPr="004D7F77" w:rsidRDefault="00F448B8" w:rsidP="008B6E50">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BE48AC" w:rsidRPr="008B6E50" w14:paraId="0BDBDC95" w14:textId="77777777" w:rsidTr="00A50CF6">
      <w:trPr>
        <w:trHeight w:hRule="exact" w:val="200"/>
      </w:trPr>
      <w:tc>
        <w:tcPr>
          <w:tcW w:w="2160" w:type="dxa"/>
          <w:shd w:val="clear" w:color="auto" w:fill="auto"/>
        </w:tcPr>
        <w:p w14:paraId="08DFC6D7" w14:textId="77777777" w:rsidR="00527BD4" w:rsidRPr="004D7F77" w:rsidRDefault="00527BD4" w:rsidP="00A50CF6"/>
      </w:tc>
    </w:tr>
    <w:tr w:rsidR="00BE48AC" w14:paraId="0D11068E" w14:textId="77777777" w:rsidTr="00A50CF6">
      <w:tc>
        <w:tcPr>
          <w:tcW w:w="2160" w:type="dxa"/>
          <w:shd w:val="clear" w:color="auto" w:fill="auto"/>
        </w:tcPr>
        <w:p w14:paraId="0CA9F5A2" w14:textId="77777777" w:rsidR="000C0163" w:rsidRPr="005819CE" w:rsidRDefault="00F448B8" w:rsidP="000C0163">
          <w:pPr>
            <w:pStyle w:val="Huisstijl-Kopje"/>
          </w:pPr>
          <w:r>
            <w:t>Ons kenmerk</w:t>
          </w:r>
          <w:r w:rsidRPr="005819CE">
            <w:t xml:space="preserve"> </w:t>
          </w:r>
        </w:p>
        <w:p w14:paraId="6F40EF7C" w14:textId="77777777" w:rsidR="000C0163" w:rsidRPr="005819CE" w:rsidRDefault="00F448B8" w:rsidP="000C0163">
          <w:pPr>
            <w:pStyle w:val="Huisstijl-Gegeven"/>
          </w:pPr>
          <w:r>
            <w:t>FEZ</w:t>
          </w:r>
          <w:r w:rsidR="00926AE2">
            <w:t xml:space="preserve"> / </w:t>
          </w:r>
          <w:sdt>
            <w:sdtPr>
              <w:alias w:val="documentId"/>
              <w:id w:val="774674115"/>
              <w:placeholder>
                <w:docPart w:val="DefaultPlaceholder_-1854013440"/>
              </w:placeholder>
            </w:sdtPr>
            <w:sdtEndPr/>
            <w:sdtContent>
              <w:r w:rsidR="00926AE2">
                <w:fldChar w:fldCharType="begin"/>
              </w:r>
              <w:r>
                <w:instrText xml:space="preserve"> DOCPROPERTY  "documentId"  \* MERGEFORMAT </w:instrText>
              </w:r>
              <w:r w:rsidR="00926AE2">
                <w:fldChar w:fldCharType="separate"/>
              </w:r>
              <w:r w:rsidR="00926AE2">
                <w:t>34669706</w:t>
              </w:r>
              <w:r w:rsidR="00926AE2">
                <w:fldChar w:fldCharType="end"/>
              </w:r>
            </w:sdtContent>
          </w:sdt>
        </w:p>
        <w:p w14:paraId="29306B9F" w14:textId="77777777" w:rsidR="00527BD4" w:rsidRPr="005819CE" w:rsidRDefault="00F448B8" w:rsidP="00A50CF6">
          <w:pPr>
            <w:pStyle w:val="Huisstijl-Kopje"/>
          </w:pPr>
          <w:r>
            <w:t>Uw kenmerk</w:t>
          </w:r>
        </w:p>
        <w:p w14:paraId="419D8B1A" w14:textId="77777777" w:rsidR="00527BD4" w:rsidRPr="005819CE" w:rsidRDefault="00527BD4" w:rsidP="00A50CF6">
          <w:pPr>
            <w:pStyle w:val="Huisstijl-Gegeven"/>
          </w:pPr>
        </w:p>
        <w:p w14:paraId="53EE4434" w14:textId="77777777" w:rsidR="00527BD4" w:rsidRPr="005819CE" w:rsidRDefault="00F448B8" w:rsidP="00A50CF6">
          <w:pPr>
            <w:pStyle w:val="Huisstijl-Kopje"/>
          </w:pPr>
          <w:r>
            <w:t>Bijlage(n)</w:t>
          </w:r>
        </w:p>
        <w:p w14:paraId="76BB5DF9" w14:textId="77777777" w:rsidR="00527BD4" w:rsidRPr="005819CE" w:rsidRDefault="00F448B8" w:rsidP="00A50CF6">
          <w:pPr>
            <w:pStyle w:val="Huisstijl-Gegeven"/>
          </w:pPr>
          <w:r>
            <w:t>2</w:t>
          </w:r>
        </w:p>
      </w:tc>
    </w:tr>
  </w:tbl>
  <w:p w14:paraId="61353B0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E48AC" w14:paraId="3CD5E032" w14:textId="77777777" w:rsidTr="007610AA">
      <w:trPr>
        <w:trHeight w:val="400"/>
      </w:trPr>
      <w:tc>
        <w:tcPr>
          <w:tcW w:w="7520" w:type="dxa"/>
          <w:gridSpan w:val="2"/>
          <w:shd w:val="clear" w:color="auto" w:fill="auto"/>
        </w:tcPr>
        <w:p w14:paraId="5226FD72" w14:textId="77777777" w:rsidR="00527BD4" w:rsidRPr="00BC3B53" w:rsidRDefault="00F448B8" w:rsidP="00A50CF6">
          <w:pPr>
            <w:pStyle w:val="Huisstijl-Retouradres"/>
          </w:pPr>
          <w:r>
            <w:t>&gt; Retouradres Postbus 20401 2500 EK Den Haag</w:t>
          </w:r>
        </w:p>
      </w:tc>
    </w:tr>
    <w:tr w:rsidR="00BE48AC" w14:paraId="410A2D52" w14:textId="77777777" w:rsidTr="007610AA">
      <w:tc>
        <w:tcPr>
          <w:tcW w:w="7520" w:type="dxa"/>
          <w:gridSpan w:val="2"/>
          <w:shd w:val="clear" w:color="auto" w:fill="auto"/>
        </w:tcPr>
        <w:p w14:paraId="7406B993" w14:textId="77777777" w:rsidR="00527BD4" w:rsidRPr="00983E8F" w:rsidRDefault="00527BD4" w:rsidP="00A50CF6">
          <w:pPr>
            <w:pStyle w:val="Huisstijl-Rubricering"/>
          </w:pPr>
        </w:p>
      </w:tc>
    </w:tr>
    <w:tr w:rsidR="00BE48AC" w14:paraId="0B7506DC" w14:textId="77777777" w:rsidTr="007610AA">
      <w:trPr>
        <w:trHeight w:hRule="exact" w:val="2440"/>
      </w:trPr>
      <w:tc>
        <w:tcPr>
          <w:tcW w:w="7520" w:type="dxa"/>
          <w:gridSpan w:val="2"/>
          <w:shd w:val="clear" w:color="auto" w:fill="auto"/>
        </w:tcPr>
        <w:p w14:paraId="3E797270" w14:textId="77777777" w:rsidR="00527BD4" w:rsidRDefault="00F448B8" w:rsidP="00A50CF6">
          <w:pPr>
            <w:pStyle w:val="Huisstijl-NAW"/>
          </w:pPr>
          <w:r>
            <w:t xml:space="preserve">De Voorzitter van de Tweede Kamer </w:t>
          </w:r>
        </w:p>
        <w:p w14:paraId="54280FBF" w14:textId="77777777" w:rsidR="00BE48AC" w:rsidRDefault="00F448B8">
          <w:pPr>
            <w:pStyle w:val="Huisstijl-NAW"/>
          </w:pPr>
          <w:r>
            <w:t>der Staten-Generaal</w:t>
          </w:r>
        </w:p>
        <w:p w14:paraId="1FF10328" w14:textId="77777777" w:rsidR="00BE48AC" w:rsidRDefault="00F448B8">
          <w:pPr>
            <w:pStyle w:val="Huisstijl-NAW"/>
          </w:pPr>
          <w:r>
            <w:t>Prinses Irenestraat 6</w:t>
          </w:r>
        </w:p>
        <w:p w14:paraId="7C12D72A" w14:textId="77777777" w:rsidR="00BE48AC" w:rsidRDefault="00F448B8">
          <w:pPr>
            <w:pStyle w:val="Huisstijl-NAW"/>
          </w:pPr>
          <w:r>
            <w:t>2595 BD  DEN HAAG</w:t>
          </w:r>
        </w:p>
        <w:p w14:paraId="79D56AF4" w14:textId="77777777" w:rsidR="00BE48AC" w:rsidRDefault="00BE48AC">
          <w:pPr>
            <w:pStyle w:val="Huisstijl-NAW"/>
          </w:pPr>
        </w:p>
      </w:tc>
    </w:tr>
    <w:tr w:rsidR="00BE48AC" w14:paraId="1ED281D6" w14:textId="77777777" w:rsidTr="007610AA">
      <w:trPr>
        <w:trHeight w:hRule="exact" w:val="400"/>
      </w:trPr>
      <w:tc>
        <w:tcPr>
          <w:tcW w:w="7520" w:type="dxa"/>
          <w:gridSpan w:val="2"/>
          <w:shd w:val="clear" w:color="auto" w:fill="auto"/>
        </w:tcPr>
        <w:p w14:paraId="2394CEE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E48AC" w14:paraId="601C0D4F" w14:textId="77777777" w:rsidTr="007610AA">
      <w:trPr>
        <w:trHeight w:val="240"/>
      </w:trPr>
      <w:tc>
        <w:tcPr>
          <w:tcW w:w="900" w:type="dxa"/>
          <w:shd w:val="clear" w:color="auto" w:fill="auto"/>
        </w:tcPr>
        <w:p w14:paraId="0CCBA345" w14:textId="77777777" w:rsidR="00527BD4" w:rsidRPr="007709EF" w:rsidRDefault="00F448B8" w:rsidP="00A50CF6">
          <w:pPr>
            <w:rPr>
              <w:szCs w:val="18"/>
            </w:rPr>
          </w:pPr>
          <w:r>
            <w:rPr>
              <w:szCs w:val="18"/>
            </w:rPr>
            <w:t>Datum</w:t>
          </w:r>
        </w:p>
      </w:tc>
      <w:tc>
        <w:tcPr>
          <w:tcW w:w="6620" w:type="dxa"/>
          <w:shd w:val="clear" w:color="auto" w:fill="auto"/>
        </w:tcPr>
        <w:p w14:paraId="7B434E34" w14:textId="77777777" w:rsidR="00527BD4" w:rsidRPr="007709EF" w:rsidRDefault="00527BD4" w:rsidP="00A50CF6"/>
      </w:tc>
    </w:tr>
    <w:tr w:rsidR="00BE48AC" w14:paraId="1EF0556E" w14:textId="77777777" w:rsidTr="007610AA">
      <w:trPr>
        <w:trHeight w:val="240"/>
      </w:trPr>
      <w:tc>
        <w:tcPr>
          <w:tcW w:w="900" w:type="dxa"/>
          <w:shd w:val="clear" w:color="auto" w:fill="auto"/>
        </w:tcPr>
        <w:p w14:paraId="2F37899C" w14:textId="77777777" w:rsidR="00527BD4" w:rsidRPr="007709EF" w:rsidRDefault="00F448B8" w:rsidP="00A50CF6">
          <w:pPr>
            <w:rPr>
              <w:szCs w:val="18"/>
            </w:rPr>
          </w:pPr>
          <w:r>
            <w:rPr>
              <w:szCs w:val="18"/>
            </w:rPr>
            <w:t>Betreft</w:t>
          </w:r>
        </w:p>
      </w:tc>
      <w:tc>
        <w:tcPr>
          <w:tcW w:w="6620" w:type="dxa"/>
          <w:shd w:val="clear" w:color="auto" w:fill="auto"/>
        </w:tcPr>
        <w:p w14:paraId="00A6ED75" w14:textId="14E6F846" w:rsidR="00527BD4" w:rsidRPr="007709EF" w:rsidRDefault="00F448B8" w:rsidP="00A50CF6">
          <w:r>
            <w:t xml:space="preserve">Aanbiedingsbrief </w:t>
          </w:r>
          <w:r w:rsidR="008B6E50">
            <w:t>S</w:t>
          </w:r>
          <w:r>
            <w:t>uppletoire begroting Prinsjesdag 2023 EZK</w:t>
          </w:r>
        </w:p>
      </w:tc>
    </w:tr>
  </w:tbl>
  <w:p w14:paraId="050A321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3A2D58A">
      <w:start w:val="1"/>
      <w:numFmt w:val="bullet"/>
      <w:pStyle w:val="Lijstopsomteken"/>
      <w:lvlText w:val="•"/>
      <w:lvlJc w:val="left"/>
      <w:pPr>
        <w:tabs>
          <w:tab w:val="num" w:pos="227"/>
        </w:tabs>
        <w:ind w:left="227" w:hanging="227"/>
      </w:pPr>
      <w:rPr>
        <w:rFonts w:ascii="Verdana" w:hAnsi="Verdana" w:hint="default"/>
        <w:sz w:val="18"/>
        <w:szCs w:val="18"/>
      </w:rPr>
    </w:lvl>
    <w:lvl w:ilvl="1" w:tplc="85FCA678" w:tentative="1">
      <w:start w:val="1"/>
      <w:numFmt w:val="bullet"/>
      <w:lvlText w:val="o"/>
      <w:lvlJc w:val="left"/>
      <w:pPr>
        <w:tabs>
          <w:tab w:val="num" w:pos="1440"/>
        </w:tabs>
        <w:ind w:left="1440" w:hanging="360"/>
      </w:pPr>
      <w:rPr>
        <w:rFonts w:ascii="Courier New" w:hAnsi="Courier New" w:cs="Courier New" w:hint="default"/>
      </w:rPr>
    </w:lvl>
    <w:lvl w:ilvl="2" w:tplc="B91ABFAA" w:tentative="1">
      <w:start w:val="1"/>
      <w:numFmt w:val="bullet"/>
      <w:lvlText w:val=""/>
      <w:lvlJc w:val="left"/>
      <w:pPr>
        <w:tabs>
          <w:tab w:val="num" w:pos="2160"/>
        </w:tabs>
        <w:ind w:left="2160" w:hanging="360"/>
      </w:pPr>
      <w:rPr>
        <w:rFonts w:ascii="Wingdings" w:hAnsi="Wingdings" w:hint="default"/>
      </w:rPr>
    </w:lvl>
    <w:lvl w:ilvl="3" w:tplc="55F4E2F8" w:tentative="1">
      <w:start w:val="1"/>
      <w:numFmt w:val="bullet"/>
      <w:lvlText w:val=""/>
      <w:lvlJc w:val="left"/>
      <w:pPr>
        <w:tabs>
          <w:tab w:val="num" w:pos="2880"/>
        </w:tabs>
        <w:ind w:left="2880" w:hanging="360"/>
      </w:pPr>
      <w:rPr>
        <w:rFonts w:ascii="Symbol" w:hAnsi="Symbol" w:hint="default"/>
      </w:rPr>
    </w:lvl>
    <w:lvl w:ilvl="4" w:tplc="F1B08EC4" w:tentative="1">
      <w:start w:val="1"/>
      <w:numFmt w:val="bullet"/>
      <w:lvlText w:val="o"/>
      <w:lvlJc w:val="left"/>
      <w:pPr>
        <w:tabs>
          <w:tab w:val="num" w:pos="3600"/>
        </w:tabs>
        <w:ind w:left="3600" w:hanging="360"/>
      </w:pPr>
      <w:rPr>
        <w:rFonts w:ascii="Courier New" w:hAnsi="Courier New" w:cs="Courier New" w:hint="default"/>
      </w:rPr>
    </w:lvl>
    <w:lvl w:ilvl="5" w:tplc="756AF566" w:tentative="1">
      <w:start w:val="1"/>
      <w:numFmt w:val="bullet"/>
      <w:lvlText w:val=""/>
      <w:lvlJc w:val="left"/>
      <w:pPr>
        <w:tabs>
          <w:tab w:val="num" w:pos="4320"/>
        </w:tabs>
        <w:ind w:left="4320" w:hanging="360"/>
      </w:pPr>
      <w:rPr>
        <w:rFonts w:ascii="Wingdings" w:hAnsi="Wingdings" w:hint="default"/>
      </w:rPr>
    </w:lvl>
    <w:lvl w:ilvl="6" w:tplc="E088857E" w:tentative="1">
      <w:start w:val="1"/>
      <w:numFmt w:val="bullet"/>
      <w:lvlText w:val=""/>
      <w:lvlJc w:val="left"/>
      <w:pPr>
        <w:tabs>
          <w:tab w:val="num" w:pos="5040"/>
        </w:tabs>
        <w:ind w:left="5040" w:hanging="360"/>
      </w:pPr>
      <w:rPr>
        <w:rFonts w:ascii="Symbol" w:hAnsi="Symbol" w:hint="default"/>
      </w:rPr>
    </w:lvl>
    <w:lvl w:ilvl="7" w:tplc="A58C5C38" w:tentative="1">
      <w:start w:val="1"/>
      <w:numFmt w:val="bullet"/>
      <w:lvlText w:val="o"/>
      <w:lvlJc w:val="left"/>
      <w:pPr>
        <w:tabs>
          <w:tab w:val="num" w:pos="5760"/>
        </w:tabs>
        <w:ind w:left="5760" w:hanging="360"/>
      </w:pPr>
      <w:rPr>
        <w:rFonts w:ascii="Courier New" w:hAnsi="Courier New" w:cs="Courier New" w:hint="default"/>
      </w:rPr>
    </w:lvl>
    <w:lvl w:ilvl="8" w:tplc="2AB4B87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436777A">
      <w:start w:val="1"/>
      <w:numFmt w:val="bullet"/>
      <w:pStyle w:val="Lijstopsomteken2"/>
      <w:lvlText w:val="–"/>
      <w:lvlJc w:val="left"/>
      <w:pPr>
        <w:tabs>
          <w:tab w:val="num" w:pos="227"/>
        </w:tabs>
        <w:ind w:left="227" w:firstLine="0"/>
      </w:pPr>
      <w:rPr>
        <w:rFonts w:ascii="Verdana" w:hAnsi="Verdana" w:hint="default"/>
      </w:rPr>
    </w:lvl>
    <w:lvl w:ilvl="1" w:tplc="09C8B96C" w:tentative="1">
      <w:start w:val="1"/>
      <w:numFmt w:val="bullet"/>
      <w:lvlText w:val="o"/>
      <w:lvlJc w:val="left"/>
      <w:pPr>
        <w:tabs>
          <w:tab w:val="num" w:pos="1440"/>
        </w:tabs>
        <w:ind w:left="1440" w:hanging="360"/>
      </w:pPr>
      <w:rPr>
        <w:rFonts w:ascii="Courier New" w:hAnsi="Courier New" w:cs="Courier New" w:hint="default"/>
      </w:rPr>
    </w:lvl>
    <w:lvl w:ilvl="2" w:tplc="ED6621C8" w:tentative="1">
      <w:start w:val="1"/>
      <w:numFmt w:val="bullet"/>
      <w:lvlText w:val=""/>
      <w:lvlJc w:val="left"/>
      <w:pPr>
        <w:tabs>
          <w:tab w:val="num" w:pos="2160"/>
        </w:tabs>
        <w:ind w:left="2160" w:hanging="360"/>
      </w:pPr>
      <w:rPr>
        <w:rFonts w:ascii="Wingdings" w:hAnsi="Wingdings" w:hint="default"/>
      </w:rPr>
    </w:lvl>
    <w:lvl w:ilvl="3" w:tplc="80E2E5E0" w:tentative="1">
      <w:start w:val="1"/>
      <w:numFmt w:val="bullet"/>
      <w:lvlText w:val=""/>
      <w:lvlJc w:val="left"/>
      <w:pPr>
        <w:tabs>
          <w:tab w:val="num" w:pos="2880"/>
        </w:tabs>
        <w:ind w:left="2880" w:hanging="360"/>
      </w:pPr>
      <w:rPr>
        <w:rFonts w:ascii="Symbol" w:hAnsi="Symbol" w:hint="default"/>
      </w:rPr>
    </w:lvl>
    <w:lvl w:ilvl="4" w:tplc="5E8EC156" w:tentative="1">
      <w:start w:val="1"/>
      <w:numFmt w:val="bullet"/>
      <w:lvlText w:val="o"/>
      <w:lvlJc w:val="left"/>
      <w:pPr>
        <w:tabs>
          <w:tab w:val="num" w:pos="3600"/>
        </w:tabs>
        <w:ind w:left="3600" w:hanging="360"/>
      </w:pPr>
      <w:rPr>
        <w:rFonts w:ascii="Courier New" w:hAnsi="Courier New" w:cs="Courier New" w:hint="default"/>
      </w:rPr>
    </w:lvl>
    <w:lvl w:ilvl="5" w:tplc="76E252C4" w:tentative="1">
      <w:start w:val="1"/>
      <w:numFmt w:val="bullet"/>
      <w:lvlText w:val=""/>
      <w:lvlJc w:val="left"/>
      <w:pPr>
        <w:tabs>
          <w:tab w:val="num" w:pos="4320"/>
        </w:tabs>
        <w:ind w:left="4320" w:hanging="360"/>
      </w:pPr>
      <w:rPr>
        <w:rFonts w:ascii="Wingdings" w:hAnsi="Wingdings" w:hint="default"/>
      </w:rPr>
    </w:lvl>
    <w:lvl w:ilvl="6" w:tplc="A1EA026C" w:tentative="1">
      <w:start w:val="1"/>
      <w:numFmt w:val="bullet"/>
      <w:lvlText w:val=""/>
      <w:lvlJc w:val="left"/>
      <w:pPr>
        <w:tabs>
          <w:tab w:val="num" w:pos="5040"/>
        </w:tabs>
        <w:ind w:left="5040" w:hanging="360"/>
      </w:pPr>
      <w:rPr>
        <w:rFonts w:ascii="Symbol" w:hAnsi="Symbol" w:hint="default"/>
      </w:rPr>
    </w:lvl>
    <w:lvl w:ilvl="7" w:tplc="6C0C92BA" w:tentative="1">
      <w:start w:val="1"/>
      <w:numFmt w:val="bullet"/>
      <w:lvlText w:val="o"/>
      <w:lvlJc w:val="left"/>
      <w:pPr>
        <w:tabs>
          <w:tab w:val="num" w:pos="5760"/>
        </w:tabs>
        <w:ind w:left="5760" w:hanging="360"/>
      </w:pPr>
      <w:rPr>
        <w:rFonts w:ascii="Courier New" w:hAnsi="Courier New" w:cs="Courier New" w:hint="default"/>
      </w:rPr>
    </w:lvl>
    <w:lvl w:ilvl="8" w:tplc="9622120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29699865">
    <w:abstractNumId w:val="10"/>
  </w:num>
  <w:num w:numId="2" w16cid:durableId="1173180104">
    <w:abstractNumId w:val="7"/>
  </w:num>
  <w:num w:numId="3" w16cid:durableId="1856068367">
    <w:abstractNumId w:val="6"/>
  </w:num>
  <w:num w:numId="4" w16cid:durableId="1436436361">
    <w:abstractNumId w:val="5"/>
  </w:num>
  <w:num w:numId="5" w16cid:durableId="247662038">
    <w:abstractNumId w:val="4"/>
  </w:num>
  <w:num w:numId="6" w16cid:durableId="414594984">
    <w:abstractNumId w:val="8"/>
  </w:num>
  <w:num w:numId="7" w16cid:durableId="698042994">
    <w:abstractNumId w:val="3"/>
  </w:num>
  <w:num w:numId="8" w16cid:durableId="1606038151">
    <w:abstractNumId w:val="2"/>
  </w:num>
  <w:num w:numId="9" w16cid:durableId="1036783237">
    <w:abstractNumId w:val="1"/>
  </w:num>
  <w:num w:numId="10" w16cid:durableId="1475028283">
    <w:abstractNumId w:val="0"/>
  </w:num>
  <w:num w:numId="11" w16cid:durableId="1057246811">
    <w:abstractNumId w:val="9"/>
  </w:num>
  <w:num w:numId="12" w16cid:durableId="529806297">
    <w:abstractNumId w:val="11"/>
  </w:num>
  <w:num w:numId="13" w16cid:durableId="1014573485">
    <w:abstractNumId w:val="13"/>
  </w:num>
  <w:num w:numId="14" w16cid:durableId="38410871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42A5B"/>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1F7827"/>
    <w:rsid w:val="00200D88"/>
    <w:rsid w:val="00201F68"/>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D7F77"/>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3554"/>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5F7700"/>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6E50"/>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48AC"/>
    <w:rsid w:val="00BE5ED9"/>
    <w:rsid w:val="00BE7B41"/>
    <w:rsid w:val="00C02676"/>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47D7"/>
    <w:rsid w:val="00E15881"/>
    <w:rsid w:val="00E16A8F"/>
    <w:rsid w:val="00E21DE3"/>
    <w:rsid w:val="00E2409C"/>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4D8"/>
    <w:rsid w:val="00F03963"/>
    <w:rsid w:val="00F11068"/>
    <w:rsid w:val="00F1256D"/>
    <w:rsid w:val="00F13A4E"/>
    <w:rsid w:val="00F172BB"/>
    <w:rsid w:val="00F17B10"/>
    <w:rsid w:val="00F21BEF"/>
    <w:rsid w:val="00F2315B"/>
    <w:rsid w:val="00F34805"/>
    <w:rsid w:val="00F41A6F"/>
    <w:rsid w:val="00F448B8"/>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A2F5D"/>
  <w15:docId w15:val="{C158C979-2ED1-43C7-B569-A2E27952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25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glossaryDocument" Target="glossary/document.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394A26">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394A26"/>
    <w:rsid w:val="00793933"/>
    <w:rsid w:val="00A22FC5"/>
    <w:rsid w:val="00A538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224</ap:Words>
  <ap:Characters>1234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2023-05-12T15:16:00.0000000Z</dcterms:created>
  <dcterms:modified xsi:type="dcterms:W3CDTF">2023-09-04T08:17:00.0000000Z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MersmanD</vt:lpwstr>
  </property>
  <property fmtid="{D5CDD505-2E9C-101B-9397-08002B2CF9AE}" pid="3" name="AUTHOR_ID">
    <vt:lpwstr>MersmanD</vt:lpwstr>
  </property>
  <property fmtid="{D5CDD505-2E9C-101B-9397-08002B2CF9AE}" pid="4" name="A_ADRES">
    <vt:lpwstr>De Voorzitter van de Tweede Kamer 
der Staten-Generaal
Prinses Irenestraat 6
2595 BD  DEN HAAG
</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Aanbiedingsbrief  incidentele suppletoire begroting  Prinsjesdag 2023 EZK</vt:lpwstr>
  </property>
  <property fmtid="{D5CDD505-2E9C-101B-9397-08002B2CF9AE}" pid="9" name="documentId">
    <vt:lpwstr>34669706</vt:lpwstr>
  </property>
  <property fmtid="{D5CDD505-2E9C-101B-9397-08002B2CF9AE}" pid="10" name="Header">
    <vt:lpwstr>Brief - EZK</vt:lpwstr>
  </property>
  <property fmtid="{D5CDD505-2E9C-101B-9397-08002B2CF9AE}" pid="11" name="HeaderId">
    <vt:lpwstr>92A813B97F484727992FBED5C2C35CFE</vt:lpwstr>
  </property>
  <property fmtid="{D5CDD505-2E9C-101B-9397-08002B2CF9AE}" pid="12" name="Template">
    <vt:lpwstr>Brief - EZK</vt:lpwstr>
  </property>
  <property fmtid="{D5CDD505-2E9C-101B-9397-08002B2CF9AE}" pid="13" name="TemplateId">
    <vt:lpwstr>789F209D8C0B4D7EACC33BF60800357F</vt:lpwstr>
  </property>
  <property fmtid="{D5CDD505-2E9C-101B-9397-08002B2CF9AE}" pid="14" name="TYPE_ID">
    <vt:lpwstr>Brief</vt:lpwstr>
  </property>
  <property fmtid="{D5CDD505-2E9C-101B-9397-08002B2CF9AE}" pid="15" name="Typist">
    <vt:lpwstr>MersmanD</vt:lpwstr>
  </property>
  <property fmtid="{D5CDD505-2E9C-101B-9397-08002B2CF9AE}" pid="16" name="ContentTypeId">
    <vt:lpwstr>0x010100888989EAB2E4D243B4602DE2F14C6F21</vt:lpwstr>
  </property>
</Properties>
</file>