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7A4F" w:rsidR="00BD0282" w:rsidP="00D41F4F" w:rsidRDefault="00B141E7" w14:paraId="08665BEC" w14:textId="02C70469">
      <w:pPr>
        <w:spacing w:line="240" w:lineRule="auto"/>
        <w:jc w:val="both"/>
        <w:rPr>
          <w:rFonts w:cstheme="minorHAnsi"/>
          <w:b/>
          <w:bCs/>
          <w:sz w:val="21"/>
          <w:szCs w:val="21"/>
          <w:lang w:val="nl-NL"/>
        </w:rPr>
      </w:pPr>
      <w:r w:rsidRPr="00A57A4F">
        <w:rPr>
          <w:rFonts w:cstheme="minorHAnsi"/>
          <w:b/>
          <w:bCs/>
          <w:sz w:val="21"/>
          <w:szCs w:val="21"/>
          <w:lang w:val="nl-NL"/>
        </w:rPr>
        <w:t xml:space="preserve">In hoeverre </w:t>
      </w:r>
      <w:r w:rsidRPr="00A57A4F">
        <w:rPr>
          <w:rFonts w:cstheme="minorHAnsi"/>
          <w:b/>
          <w:bCs/>
          <w:i/>
          <w:iCs/>
          <w:sz w:val="21"/>
          <w:szCs w:val="21"/>
          <w:lang w:val="nl-NL"/>
        </w:rPr>
        <w:t xml:space="preserve">moet </w:t>
      </w:r>
      <w:r w:rsidRPr="00A57A4F">
        <w:rPr>
          <w:rFonts w:cstheme="minorHAnsi"/>
          <w:b/>
          <w:bCs/>
          <w:sz w:val="21"/>
          <w:szCs w:val="21"/>
          <w:lang w:val="nl-NL"/>
        </w:rPr>
        <w:t>en</w:t>
      </w:r>
      <w:r w:rsidRPr="00A57A4F">
        <w:rPr>
          <w:rFonts w:cstheme="minorHAnsi"/>
          <w:b/>
          <w:bCs/>
          <w:i/>
          <w:iCs/>
          <w:sz w:val="21"/>
          <w:szCs w:val="21"/>
          <w:lang w:val="nl-NL"/>
        </w:rPr>
        <w:t xml:space="preserve"> kan</w:t>
      </w:r>
      <w:r w:rsidRPr="00A57A4F">
        <w:rPr>
          <w:rFonts w:cstheme="minorHAnsi"/>
          <w:b/>
          <w:bCs/>
          <w:sz w:val="21"/>
          <w:szCs w:val="21"/>
          <w:lang w:val="nl-NL"/>
        </w:rPr>
        <w:t xml:space="preserve"> een weerbare democratie ruimte bieden aan </w:t>
      </w:r>
      <w:r w:rsidRPr="00A57A4F" w:rsidR="00076BB3">
        <w:rPr>
          <w:rFonts w:cstheme="minorHAnsi"/>
          <w:b/>
          <w:bCs/>
          <w:sz w:val="21"/>
          <w:szCs w:val="21"/>
          <w:lang w:val="nl-NL"/>
        </w:rPr>
        <w:t>demonstraties?</w:t>
      </w:r>
      <w:r w:rsidRPr="00A57A4F">
        <w:rPr>
          <w:rFonts w:cstheme="minorHAnsi"/>
          <w:b/>
          <w:bCs/>
          <w:sz w:val="21"/>
          <w:szCs w:val="21"/>
          <w:lang w:val="nl-NL"/>
        </w:rPr>
        <w:t xml:space="preserve"> </w:t>
      </w:r>
    </w:p>
    <w:p w:rsidRPr="00A57A4F" w:rsidR="00F0120A" w:rsidP="00EC2BF1" w:rsidRDefault="00F0120A" w14:paraId="0F7276F2" w14:textId="7DD86B11">
      <w:pPr>
        <w:pStyle w:val="NormalWeb"/>
        <w:shd w:val="clear" w:color="auto" w:fill="FFFFFF"/>
        <w:spacing w:before="0" w:beforeAutospacing="0" w:after="0" w:afterAutospacing="0"/>
        <w:jc w:val="both"/>
        <w:textAlignment w:val="baseline"/>
        <w:rPr>
          <w:rFonts w:asciiTheme="minorHAnsi" w:hAnsiTheme="minorHAnsi" w:cstheme="minorHAnsi"/>
          <w:color w:val="000000"/>
          <w:sz w:val="21"/>
          <w:szCs w:val="21"/>
        </w:rPr>
      </w:pPr>
      <w:r w:rsidRPr="00A57A4F">
        <w:rPr>
          <w:rFonts w:asciiTheme="minorHAnsi" w:hAnsiTheme="minorHAnsi" w:cstheme="minorHAnsi"/>
          <w:color w:val="323232"/>
          <w:sz w:val="21"/>
          <w:szCs w:val="21"/>
          <w:shd w:val="clear" w:color="auto" w:fill="FFFFFF"/>
        </w:rPr>
        <w:t xml:space="preserve">In onze democratische rechtsstaat kunnen burgers grofweg </w:t>
      </w:r>
      <w:r w:rsidRPr="00A57A4F" w:rsidR="00EC2BF1">
        <w:rPr>
          <w:rFonts w:asciiTheme="minorHAnsi" w:hAnsiTheme="minorHAnsi" w:cstheme="minorHAnsi"/>
          <w:color w:val="323232"/>
          <w:sz w:val="21"/>
          <w:szCs w:val="21"/>
          <w:shd w:val="clear" w:color="auto" w:fill="FFFFFF"/>
        </w:rPr>
        <w:t>twee</w:t>
      </w:r>
      <w:r w:rsidRPr="00A57A4F">
        <w:rPr>
          <w:rFonts w:asciiTheme="minorHAnsi" w:hAnsiTheme="minorHAnsi" w:cstheme="minorHAnsi"/>
          <w:color w:val="323232"/>
          <w:sz w:val="21"/>
          <w:szCs w:val="21"/>
          <w:shd w:val="clear" w:color="auto" w:fill="FFFFFF"/>
        </w:rPr>
        <w:t xml:space="preserve"> routes bewandelen om hun onvrede te uiten en/of sociale verandering te eisen, via de partij politiek</w:t>
      </w:r>
      <w:r w:rsidRPr="00A57A4F" w:rsidR="009F3DE5">
        <w:rPr>
          <w:rFonts w:asciiTheme="minorHAnsi" w:hAnsiTheme="minorHAnsi" w:cstheme="minorHAnsi"/>
          <w:color w:val="323232"/>
          <w:sz w:val="21"/>
          <w:szCs w:val="21"/>
          <w:shd w:val="clear" w:color="auto" w:fill="FFFFFF"/>
        </w:rPr>
        <w:t>--</w:t>
      </w:r>
      <w:r w:rsidRPr="00A57A4F">
        <w:rPr>
          <w:rFonts w:asciiTheme="minorHAnsi" w:hAnsiTheme="minorHAnsi" w:cstheme="minorHAnsi"/>
          <w:color w:val="323232"/>
          <w:sz w:val="21"/>
          <w:szCs w:val="21"/>
          <w:shd w:val="clear" w:color="auto" w:fill="FFFFFF"/>
        </w:rPr>
        <w:t xml:space="preserve"> stemmen, partijlidmaatschap, politici brieven schrijven </w:t>
      </w:r>
      <w:r w:rsidRPr="00A57A4F">
        <w:rPr>
          <w:rFonts w:asciiTheme="minorHAnsi" w:hAnsiTheme="minorHAnsi" w:cstheme="minorHAnsi"/>
          <w:color w:val="323232"/>
          <w:sz w:val="21"/>
          <w:szCs w:val="21"/>
          <w:shd w:val="clear" w:color="auto" w:fill="FFFFFF"/>
        </w:rPr>
        <w:t>et cetera</w:t>
      </w:r>
      <w:r w:rsidRPr="00A57A4F">
        <w:rPr>
          <w:rFonts w:asciiTheme="minorHAnsi" w:hAnsiTheme="minorHAnsi" w:cstheme="minorHAnsi"/>
          <w:color w:val="323232"/>
          <w:sz w:val="21"/>
          <w:szCs w:val="21"/>
          <w:shd w:val="clear" w:color="auto" w:fill="FFFFFF"/>
        </w:rPr>
        <w:t xml:space="preserve"> en met hun voeten</w:t>
      </w:r>
      <w:r w:rsidRPr="00A57A4F" w:rsidR="00D27294">
        <w:rPr>
          <w:rFonts w:asciiTheme="minorHAnsi" w:hAnsiTheme="minorHAnsi" w:cstheme="minorHAnsi"/>
          <w:color w:val="323232"/>
          <w:sz w:val="21"/>
          <w:szCs w:val="21"/>
          <w:shd w:val="clear" w:color="auto" w:fill="FFFFFF"/>
        </w:rPr>
        <w:t>--</w:t>
      </w:r>
      <w:r w:rsidRPr="00A57A4F">
        <w:rPr>
          <w:rFonts w:asciiTheme="minorHAnsi" w:hAnsiTheme="minorHAnsi" w:cstheme="minorHAnsi"/>
          <w:color w:val="323232"/>
          <w:sz w:val="21"/>
          <w:szCs w:val="21"/>
          <w:shd w:val="clear" w:color="auto" w:fill="FFFFFF"/>
        </w:rPr>
        <w:t xml:space="preserve">via de straat demonstreren, actie voeren. Sommige demonstranten bewandelen beide routes, politiek vertrouwen en effectiviteit zijn hoog, ze zijn politiek actief en tussen de verkiezingen door gaan ze de straat op. </w:t>
      </w:r>
      <w:r w:rsidRPr="00A57A4F" w:rsidR="00EC2BF1">
        <w:rPr>
          <w:rFonts w:asciiTheme="minorHAnsi" w:hAnsiTheme="minorHAnsi" w:cstheme="minorHAnsi"/>
          <w:color w:val="323232"/>
          <w:sz w:val="21"/>
          <w:szCs w:val="21"/>
          <w:shd w:val="clear" w:color="auto" w:fill="FFFFFF"/>
        </w:rPr>
        <w:t>Andere</w:t>
      </w:r>
      <w:r w:rsidRPr="00A57A4F">
        <w:rPr>
          <w:rFonts w:asciiTheme="minorHAnsi" w:hAnsiTheme="minorHAnsi" w:cstheme="minorHAnsi"/>
          <w:color w:val="323232"/>
          <w:sz w:val="21"/>
          <w:szCs w:val="21"/>
          <w:shd w:val="clear" w:color="auto" w:fill="FFFFFF"/>
        </w:rPr>
        <w:t xml:space="preserve"> demonstranten </w:t>
      </w:r>
      <w:r w:rsidRPr="00A57A4F" w:rsidR="00EC2BF1">
        <w:rPr>
          <w:rFonts w:asciiTheme="minorHAnsi" w:hAnsiTheme="minorHAnsi" w:cstheme="minorHAnsi"/>
          <w:color w:val="323232"/>
          <w:sz w:val="21"/>
          <w:szCs w:val="21"/>
          <w:shd w:val="clear" w:color="auto" w:fill="FFFFFF"/>
        </w:rPr>
        <w:t>zijn</w:t>
      </w:r>
      <w:r w:rsidRPr="00A57A4F">
        <w:rPr>
          <w:rFonts w:asciiTheme="minorHAnsi" w:hAnsiTheme="minorHAnsi" w:cstheme="minorHAnsi"/>
          <w:color w:val="323232"/>
          <w:sz w:val="21"/>
          <w:szCs w:val="21"/>
          <w:shd w:val="clear" w:color="auto" w:fill="FFFFFF"/>
        </w:rPr>
        <w:t xml:space="preserve"> zwaar teleurgesteld in de partij politiek, wantrouwt de politiek, ervaart onmacht, draait partij </w:t>
      </w:r>
      <w:r w:rsidRPr="00A57A4F">
        <w:rPr>
          <w:rFonts w:asciiTheme="minorHAnsi" w:hAnsiTheme="minorHAnsi" w:cstheme="minorHAnsi"/>
          <w:color w:val="323232"/>
          <w:sz w:val="21"/>
          <w:szCs w:val="21"/>
          <w:shd w:val="clear" w:color="auto" w:fill="FFFFFF"/>
        </w:rPr>
        <w:t>politiek</w:t>
      </w:r>
      <w:r w:rsidRPr="00A57A4F">
        <w:rPr>
          <w:rFonts w:asciiTheme="minorHAnsi" w:hAnsiTheme="minorHAnsi" w:cstheme="minorHAnsi"/>
          <w:color w:val="323232"/>
          <w:sz w:val="21"/>
          <w:szCs w:val="21"/>
          <w:shd w:val="clear" w:color="auto" w:fill="FFFFFF"/>
        </w:rPr>
        <w:t xml:space="preserve"> de rug toe en probeert via de straat invloed uit te oefenen</w:t>
      </w:r>
      <w:r w:rsidRPr="00A57A4F">
        <w:rPr>
          <w:rStyle w:val="FootnoteReference"/>
          <w:rFonts w:asciiTheme="minorHAnsi" w:hAnsiTheme="minorHAnsi" w:cstheme="minorHAnsi"/>
          <w:color w:val="323232"/>
          <w:sz w:val="21"/>
          <w:szCs w:val="21"/>
          <w:shd w:val="clear" w:color="auto" w:fill="FFFFFF"/>
        </w:rPr>
        <w:footnoteReference w:id="1"/>
      </w:r>
      <w:r w:rsidRPr="00A57A4F">
        <w:rPr>
          <w:rFonts w:asciiTheme="minorHAnsi" w:hAnsiTheme="minorHAnsi" w:cstheme="minorHAnsi"/>
          <w:color w:val="323232"/>
          <w:sz w:val="21"/>
          <w:szCs w:val="21"/>
          <w:shd w:val="clear" w:color="auto" w:fill="FFFFFF"/>
        </w:rPr>
        <w:t xml:space="preserve">.  </w:t>
      </w:r>
      <w:r w:rsidRPr="00A57A4F" w:rsidR="009F3DE5">
        <w:rPr>
          <w:rFonts w:asciiTheme="minorHAnsi" w:hAnsiTheme="minorHAnsi" w:cstheme="minorHAnsi"/>
          <w:color w:val="323232"/>
          <w:sz w:val="21"/>
          <w:szCs w:val="21"/>
          <w:shd w:val="clear" w:color="auto" w:fill="FFFFFF"/>
        </w:rPr>
        <w:t>In beide gevallen wordt d</w:t>
      </w:r>
      <w:r w:rsidRPr="00A57A4F">
        <w:rPr>
          <w:rFonts w:asciiTheme="minorHAnsi" w:hAnsiTheme="minorHAnsi" w:cstheme="minorHAnsi"/>
          <w:color w:val="323232"/>
          <w:sz w:val="21"/>
          <w:szCs w:val="21"/>
          <w:shd w:val="clear" w:color="auto" w:fill="FFFFFF"/>
        </w:rPr>
        <w:t xml:space="preserve">emonstreren </w:t>
      </w:r>
      <w:r w:rsidRPr="00A57A4F" w:rsidR="009F3DE5">
        <w:rPr>
          <w:rFonts w:asciiTheme="minorHAnsi" w:hAnsiTheme="minorHAnsi" w:cstheme="minorHAnsi"/>
          <w:color w:val="323232"/>
          <w:sz w:val="21"/>
          <w:szCs w:val="21"/>
          <w:shd w:val="clear" w:color="auto" w:fill="FFFFFF"/>
        </w:rPr>
        <w:t>ingezet</w:t>
      </w:r>
      <w:r w:rsidRPr="00A57A4F">
        <w:rPr>
          <w:rFonts w:asciiTheme="minorHAnsi" w:hAnsiTheme="minorHAnsi" w:cstheme="minorHAnsi"/>
          <w:color w:val="323232"/>
          <w:sz w:val="21"/>
          <w:szCs w:val="21"/>
          <w:shd w:val="clear" w:color="auto" w:fill="FFFFFF"/>
        </w:rPr>
        <w:t xml:space="preserve"> als middel om politici en publieke opinie te beïnvloeden, maar ook om de beweging te laten groeien. Daarnaast biedt demonsteren een uitlaatklep, een ventiel voor maatschappelijke </w:t>
      </w:r>
      <w:r w:rsidRPr="00A57A4F" w:rsidR="009F3DE5">
        <w:rPr>
          <w:rFonts w:asciiTheme="minorHAnsi" w:hAnsiTheme="minorHAnsi" w:cstheme="minorHAnsi"/>
          <w:color w:val="323232"/>
          <w:sz w:val="21"/>
          <w:szCs w:val="21"/>
          <w:shd w:val="clear" w:color="auto" w:fill="FFFFFF"/>
        </w:rPr>
        <w:t>onrust</w:t>
      </w:r>
      <w:r w:rsidRPr="00A57A4F">
        <w:rPr>
          <w:rFonts w:asciiTheme="minorHAnsi" w:hAnsiTheme="minorHAnsi" w:cstheme="minorHAnsi"/>
          <w:color w:val="323232"/>
          <w:sz w:val="21"/>
          <w:szCs w:val="21"/>
          <w:shd w:val="clear" w:color="auto" w:fill="FFFFFF"/>
        </w:rPr>
        <w:t xml:space="preserve">. </w:t>
      </w:r>
      <w:r w:rsidRPr="00A57A4F" w:rsidR="00F36C15">
        <w:rPr>
          <w:rFonts w:asciiTheme="minorHAnsi" w:hAnsiTheme="minorHAnsi" w:cstheme="minorHAnsi"/>
          <w:color w:val="323232"/>
          <w:sz w:val="21"/>
          <w:szCs w:val="21"/>
          <w:shd w:val="clear" w:color="auto" w:fill="FFFFFF"/>
        </w:rPr>
        <w:t xml:space="preserve">Kortom, onze democratische rechtsstaat </w:t>
      </w:r>
      <w:r w:rsidRPr="00A57A4F" w:rsidR="00F36C15">
        <w:rPr>
          <w:rFonts w:asciiTheme="minorHAnsi" w:hAnsiTheme="minorHAnsi" w:cstheme="minorHAnsi"/>
          <w:b/>
          <w:bCs/>
          <w:color w:val="323232"/>
          <w:sz w:val="21"/>
          <w:szCs w:val="21"/>
          <w:shd w:val="clear" w:color="auto" w:fill="FFFFFF"/>
        </w:rPr>
        <w:t>moet</w:t>
      </w:r>
      <w:r w:rsidRPr="00A57A4F" w:rsidR="00F36C15">
        <w:rPr>
          <w:rFonts w:asciiTheme="minorHAnsi" w:hAnsiTheme="minorHAnsi" w:cstheme="minorHAnsi"/>
          <w:color w:val="323232"/>
          <w:sz w:val="21"/>
          <w:szCs w:val="21"/>
          <w:shd w:val="clear" w:color="auto" w:fill="FFFFFF"/>
        </w:rPr>
        <w:t xml:space="preserve"> ruimte bieden voor demonstraties, </w:t>
      </w:r>
      <w:r w:rsidRPr="00A57A4F" w:rsidR="00D27294">
        <w:rPr>
          <w:rFonts w:asciiTheme="minorHAnsi" w:hAnsiTheme="minorHAnsi" w:cstheme="minorHAnsi"/>
          <w:color w:val="323232"/>
          <w:sz w:val="21"/>
          <w:szCs w:val="21"/>
          <w:shd w:val="clear" w:color="auto" w:fill="FFFFFF"/>
        </w:rPr>
        <w:t xml:space="preserve">of </w:t>
      </w:r>
      <w:r w:rsidRPr="00A57A4F" w:rsidR="00D41F4F">
        <w:rPr>
          <w:rFonts w:asciiTheme="minorHAnsi" w:hAnsiTheme="minorHAnsi" w:cstheme="minorHAnsi"/>
          <w:color w:val="323232"/>
          <w:sz w:val="21"/>
          <w:szCs w:val="21"/>
          <w:shd w:val="clear" w:color="auto" w:fill="FFFFFF"/>
        </w:rPr>
        <w:t>zoals</w:t>
      </w:r>
      <w:r w:rsidRPr="00A57A4F" w:rsidR="00D27294">
        <w:rPr>
          <w:rFonts w:asciiTheme="minorHAnsi" w:hAnsiTheme="minorHAnsi" w:cstheme="minorHAnsi"/>
          <w:color w:val="323232"/>
          <w:sz w:val="21"/>
          <w:szCs w:val="21"/>
          <w:shd w:val="clear" w:color="auto" w:fill="FFFFFF"/>
        </w:rPr>
        <w:t xml:space="preserve"> </w:t>
      </w:r>
      <w:proofErr w:type="spellStart"/>
      <w:r w:rsidRPr="00A57A4F" w:rsidR="00F36C15">
        <w:rPr>
          <w:rFonts w:asciiTheme="minorHAnsi" w:hAnsiTheme="minorHAnsi" w:cstheme="minorHAnsi"/>
          <w:color w:val="000000"/>
          <w:sz w:val="21"/>
          <w:szCs w:val="21"/>
        </w:rPr>
        <w:t>Eberhard</w:t>
      </w:r>
      <w:proofErr w:type="spellEnd"/>
      <w:r w:rsidRPr="00A57A4F" w:rsidR="00F36C15">
        <w:rPr>
          <w:rFonts w:asciiTheme="minorHAnsi" w:hAnsiTheme="minorHAnsi" w:cstheme="minorHAnsi"/>
          <w:color w:val="000000"/>
          <w:sz w:val="21"/>
          <w:szCs w:val="21"/>
        </w:rPr>
        <w:t xml:space="preserve"> van der Laan</w:t>
      </w:r>
      <w:r w:rsidRPr="00A57A4F" w:rsidR="00EC2BF1">
        <w:rPr>
          <w:rFonts w:asciiTheme="minorHAnsi" w:hAnsiTheme="minorHAnsi" w:cstheme="minorHAnsi"/>
          <w:color w:val="000000"/>
          <w:sz w:val="21"/>
          <w:szCs w:val="21"/>
        </w:rPr>
        <w:t xml:space="preserve"> het </w:t>
      </w:r>
      <w:r w:rsidRPr="00A57A4F" w:rsidR="00EC2BF1">
        <w:rPr>
          <w:rFonts w:asciiTheme="minorHAnsi" w:hAnsiTheme="minorHAnsi" w:cstheme="minorHAnsi"/>
          <w:color w:val="000000"/>
          <w:sz w:val="21"/>
          <w:szCs w:val="21"/>
        </w:rPr>
        <w:t>enkele jaren geleden</w:t>
      </w:r>
      <w:r w:rsidRPr="00A57A4F" w:rsidR="00D41F4F">
        <w:rPr>
          <w:rFonts w:asciiTheme="minorHAnsi" w:hAnsiTheme="minorHAnsi" w:cstheme="minorHAnsi"/>
          <w:color w:val="000000"/>
          <w:sz w:val="21"/>
          <w:szCs w:val="21"/>
        </w:rPr>
        <w:t xml:space="preserve"> </w:t>
      </w:r>
      <w:r w:rsidRPr="00A57A4F" w:rsidR="00EC2BF1">
        <w:rPr>
          <w:rFonts w:asciiTheme="minorHAnsi" w:hAnsiTheme="minorHAnsi" w:cstheme="minorHAnsi"/>
          <w:color w:val="000000"/>
          <w:sz w:val="21"/>
          <w:szCs w:val="21"/>
        </w:rPr>
        <w:t>zei</w:t>
      </w:r>
      <w:r w:rsidRPr="00A57A4F" w:rsidR="00D27294">
        <w:rPr>
          <w:rFonts w:asciiTheme="minorHAnsi" w:hAnsiTheme="minorHAnsi" w:cstheme="minorHAnsi"/>
          <w:color w:val="000000"/>
          <w:sz w:val="21"/>
          <w:szCs w:val="21"/>
        </w:rPr>
        <w:t xml:space="preserve">, </w:t>
      </w:r>
      <w:r w:rsidRPr="00A57A4F" w:rsidR="00F36C15">
        <w:rPr>
          <w:rFonts w:asciiTheme="minorHAnsi" w:hAnsiTheme="minorHAnsi" w:cstheme="minorHAnsi"/>
          <w:color w:val="000000"/>
          <w:sz w:val="21"/>
          <w:szCs w:val="21"/>
        </w:rPr>
        <w:t>het demonstratierecht</w:t>
      </w:r>
      <w:r w:rsidRPr="00A57A4F" w:rsidR="00EC2BF1">
        <w:rPr>
          <w:rFonts w:asciiTheme="minorHAnsi" w:hAnsiTheme="minorHAnsi" w:cstheme="minorHAnsi"/>
          <w:color w:val="000000"/>
          <w:sz w:val="21"/>
          <w:szCs w:val="21"/>
        </w:rPr>
        <w:t xml:space="preserve"> is</w:t>
      </w:r>
      <w:r w:rsidRPr="00A57A4F" w:rsidR="00F36C15">
        <w:rPr>
          <w:rFonts w:asciiTheme="minorHAnsi" w:hAnsiTheme="minorHAnsi" w:cstheme="minorHAnsi"/>
          <w:color w:val="000000"/>
          <w:sz w:val="21"/>
          <w:szCs w:val="21"/>
        </w:rPr>
        <w:t xml:space="preserve"> ‘bijkans heilig’</w:t>
      </w:r>
      <w:r w:rsidRPr="00A57A4F" w:rsidR="00F36C15">
        <w:rPr>
          <w:rStyle w:val="FootnoteReference"/>
          <w:rFonts w:asciiTheme="minorHAnsi" w:hAnsiTheme="minorHAnsi" w:cstheme="minorHAnsi"/>
          <w:color w:val="000000"/>
          <w:sz w:val="21"/>
          <w:szCs w:val="21"/>
        </w:rPr>
        <w:footnoteReference w:id="2"/>
      </w:r>
      <w:r w:rsidRPr="00A57A4F" w:rsidR="00F36C15">
        <w:rPr>
          <w:rFonts w:asciiTheme="minorHAnsi" w:hAnsiTheme="minorHAnsi" w:cstheme="minorHAnsi"/>
          <w:color w:val="000000"/>
          <w:sz w:val="21"/>
          <w:szCs w:val="21"/>
        </w:rPr>
        <w:t>.</w:t>
      </w:r>
    </w:p>
    <w:p w:rsidRPr="00A57A4F" w:rsidR="00EC2BF1" w:rsidP="00EC2BF1" w:rsidRDefault="00EC2BF1" w14:paraId="72905964" w14:textId="77777777">
      <w:pPr>
        <w:pStyle w:val="NormalWeb"/>
        <w:shd w:val="clear" w:color="auto" w:fill="FFFFFF"/>
        <w:spacing w:before="0" w:beforeAutospacing="0" w:after="0" w:afterAutospacing="0"/>
        <w:jc w:val="both"/>
        <w:textAlignment w:val="baseline"/>
        <w:rPr>
          <w:rFonts w:asciiTheme="minorHAnsi" w:hAnsiTheme="minorHAnsi" w:cstheme="minorHAnsi"/>
          <w:b/>
          <w:bCs/>
          <w:color w:val="000000"/>
          <w:sz w:val="21"/>
          <w:szCs w:val="21"/>
        </w:rPr>
      </w:pPr>
    </w:p>
    <w:p w:rsidRPr="00A57A4F" w:rsidR="00F36C15" w:rsidP="00D41F4F" w:rsidRDefault="00F36C15" w14:paraId="7A0DA7C2" w14:textId="77777777">
      <w:pPr>
        <w:spacing w:line="240" w:lineRule="auto"/>
        <w:jc w:val="both"/>
        <w:rPr>
          <w:rFonts w:cstheme="minorHAnsi"/>
          <w:sz w:val="21"/>
          <w:szCs w:val="21"/>
          <w:shd w:val="clear" w:color="auto" w:fill="FFFFFF"/>
          <w:lang w:val="nl-NL"/>
        </w:rPr>
      </w:pPr>
      <w:r w:rsidRPr="00A57A4F">
        <w:rPr>
          <w:rFonts w:cstheme="minorHAnsi"/>
          <w:sz w:val="21"/>
          <w:szCs w:val="21"/>
          <w:lang w:val="nl-NL"/>
        </w:rPr>
        <w:t xml:space="preserve">We komen uit een tijd waar de belangen van burgers behartigd werden door middel van het polderen, neem het halfjaarlijkse tripartite overleg tussen overheid, werkgevers-, en werknemersorganisaties. Belangenbehartiging was sterk geïnstitutionaliseerd, en slechts bij uitzondering riepen de vakbonden op tot demonstreren, dan hoorden we </w:t>
      </w:r>
      <w:r w:rsidRPr="00A57A4F">
        <w:rPr>
          <w:rFonts w:cstheme="minorHAnsi"/>
          <w:sz w:val="21"/>
          <w:szCs w:val="21"/>
          <w:shd w:val="clear" w:color="auto" w:fill="FFFFFF"/>
          <w:lang w:val="nl-NL"/>
        </w:rPr>
        <w:t> ‘</w:t>
      </w:r>
      <w:r w:rsidRPr="00A57A4F">
        <w:rPr>
          <w:rStyle w:val="Emphasis"/>
          <w:rFonts w:cstheme="minorHAnsi"/>
          <w:sz w:val="21"/>
          <w:szCs w:val="21"/>
          <w:shd w:val="clear" w:color="auto" w:fill="FFFFFF"/>
          <w:lang w:val="nl-NL"/>
        </w:rPr>
        <w:t>Willen we naar de Dam, dan gaan we naar de Dam!</w:t>
      </w:r>
      <w:r w:rsidRPr="00A57A4F">
        <w:rPr>
          <w:rFonts w:cstheme="minorHAnsi"/>
          <w:sz w:val="21"/>
          <w:szCs w:val="21"/>
          <w:shd w:val="clear" w:color="auto" w:fill="FFFFFF"/>
          <w:lang w:val="nl-NL"/>
        </w:rPr>
        <w:t>’ In vergelijking met landen om ons heen, werd in Nederland dan ook weinig gedemonstreerd. Zo weinig, dat er zelfs gesproken werd over politieke non-participatie en apathie. Dat is nu wel anders…er wordt meer dan ooit gedemonstreerd.</w:t>
      </w:r>
    </w:p>
    <w:p w:rsidRPr="00A57A4F" w:rsidR="00F36C15" w:rsidP="00D41F4F" w:rsidRDefault="00F36C15" w14:paraId="05953B78" w14:textId="3114E49C">
      <w:pPr>
        <w:keepNext/>
        <w:spacing w:line="240" w:lineRule="auto"/>
        <w:jc w:val="both"/>
        <w:rPr>
          <w:sz w:val="21"/>
          <w:szCs w:val="21"/>
          <w:lang w:val="nl-NL"/>
        </w:rPr>
      </w:pPr>
      <w:r w:rsidRPr="00A57A4F">
        <w:rPr>
          <w:rFonts w:cstheme="minorHAnsi"/>
          <w:sz w:val="21"/>
          <w:szCs w:val="21"/>
          <w:shd w:val="clear" w:color="auto" w:fill="FFFFFF"/>
          <w:lang w:val="nl-NL"/>
        </w:rPr>
        <w:t>Is dat omdat we ontevredener zijn? Nou nee, ontevredenheid alleen maakt niet opstandig</w:t>
      </w:r>
      <w:r w:rsidRPr="00A57A4F">
        <w:rPr>
          <w:rStyle w:val="FootnoteReference"/>
          <w:rFonts w:cstheme="minorHAnsi"/>
          <w:sz w:val="21"/>
          <w:szCs w:val="21"/>
          <w:shd w:val="clear" w:color="auto" w:fill="FFFFFF"/>
          <w:lang w:val="nl-NL"/>
        </w:rPr>
        <w:footnoteReference w:id="3"/>
      </w:r>
      <w:r w:rsidRPr="00A57A4F">
        <w:rPr>
          <w:rFonts w:cstheme="minorHAnsi"/>
          <w:sz w:val="21"/>
          <w:szCs w:val="21"/>
          <w:shd w:val="clear" w:color="auto" w:fill="FFFFFF"/>
          <w:lang w:val="nl-NL"/>
        </w:rPr>
        <w:t xml:space="preserve">. </w:t>
      </w:r>
      <w:r w:rsidRPr="00A57A4F" w:rsidR="00D41F4F">
        <w:rPr>
          <w:rFonts w:cstheme="minorHAnsi"/>
          <w:sz w:val="21"/>
          <w:szCs w:val="21"/>
          <w:lang w:val="nl-NL"/>
        </w:rPr>
        <w:t>We leven in een</w:t>
      </w:r>
      <w:r w:rsidRPr="00A57A4F">
        <w:rPr>
          <w:rFonts w:cstheme="minorHAnsi"/>
          <w:sz w:val="21"/>
          <w:szCs w:val="21"/>
          <w:lang w:val="nl-NL"/>
        </w:rPr>
        <w:t xml:space="preserve"> wereld met een andere </w:t>
      </w:r>
      <w:r w:rsidRPr="00A57A4F">
        <w:rPr>
          <w:rFonts w:cstheme="minorHAnsi"/>
          <w:i/>
          <w:iCs/>
          <w:sz w:val="21"/>
          <w:szCs w:val="21"/>
          <w:lang w:val="nl-NL"/>
        </w:rPr>
        <w:t xml:space="preserve">look </w:t>
      </w:r>
      <w:r w:rsidRPr="00A57A4F">
        <w:rPr>
          <w:rFonts w:cstheme="minorHAnsi"/>
          <w:sz w:val="21"/>
          <w:szCs w:val="21"/>
          <w:lang w:val="nl-NL"/>
        </w:rPr>
        <w:t>en</w:t>
      </w:r>
      <w:r w:rsidRPr="00A57A4F">
        <w:rPr>
          <w:rFonts w:cstheme="minorHAnsi"/>
          <w:i/>
          <w:iCs/>
          <w:sz w:val="21"/>
          <w:szCs w:val="21"/>
          <w:lang w:val="nl-NL"/>
        </w:rPr>
        <w:t xml:space="preserve"> feel</w:t>
      </w:r>
      <w:r w:rsidRPr="00A57A4F">
        <w:rPr>
          <w:rFonts w:cstheme="minorHAnsi"/>
          <w:sz w:val="21"/>
          <w:szCs w:val="21"/>
          <w:lang w:val="nl-NL"/>
        </w:rPr>
        <w:t xml:space="preserve">, niet alleen door individualisering en door de opkomst van sociale media, maar ook omdat onze sociale stemming minder optimistisch is geworden, en gevoelens van wederzijds wantrouwen en onzekerheid zijn toegenomen. Deze factoren hebben het mobiliseren en demonstreren veranderd, zowel in aantal als verschijningsvorm. </w:t>
      </w:r>
      <w:r w:rsidRPr="00A57A4F" w:rsidR="00367A3F">
        <w:rPr>
          <w:rFonts w:cstheme="minorHAnsi"/>
          <w:sz w:val="21"/>
          <w:szCs w:val="21"/>
          <w:lang w:val="nl-NL"/>
        </w:rPr>
        <w:t>Door</w:t>
      </w:r>
      <w:r w:rsidRPr="00A57A4F">
        <w:rPr>
          <w:rFonts w:cstheme="minorHAnsi"/>
          <w:sz w:val="21"/>
          <w:szCs w:val="21"/>
          <w:lang w:val="nl-NL"/>
        </w:rPr>
        <w:t xml:space="preserve"> de mondiale en gedigitaliseerde netwerksamenleving zien we dat conflicten elders explosieve importproducten worden die ook thuis sociale relaties op scherp zetten. Naast deze ‘explosieve importproducten’ en frustraties van eigen bodem, speelt anti-institutionalisme een rol. Burgers die zich in meer of mindere mate afkeren van de samenleving en daarmee de overheid, de wetenschap</w:t>
      </w:r>
      <w:r w:rsidRPr="00A57A4F" w:rsidR="00EC2BF1">
        <w:rPr>
          <w:rFonts w:cstheme="minorHAnsi"/>
          <w:sz w:val="21"/>
          <w:szCs w:val="21"/>
          <w:lang w:val="nl-NL"/>
        </w:rPr>
        <w:t>, traditionele media sterk wantrouwen</w:t>
      </w:r>
      <w:r w:rsidRPr="00A57A4F">
        <w:rPr>
          <w:rFonts w:cstheme="minorHAnsi"/>
          <w:sz w:val="21"/>
          <w:szCs w:val="21"/>
          <w:lang w:val="nl-NL"/>
        </w:rPr>
        <w:t xml:space="preserve">. </w:t>
      </w:r>
    </w:p>
    <w:p w:rsidRPr="00A57A4F" w:rsidR="00812D4D" w:rsidP="00812D4D" w:rsidRDefault="00812D4D" w14:paraId="03759F39" w14:textId="0D8F0F21">
      <w:pPr>
        <w:jc w:val="both"/>
        <w:rPr>
          <w:rFonts w:cstheme="minorHAnsi"/>
          <w:sz w:val="21"/>
          <w:szCs w:val="21"/>
          <w:lang w:val="nl-NL"/>
        </w:rPr>
      </w:pPr>
      <w:r w:rsidRPr="00A57A4F">
        <w:rPr>
          <w:sz w:val="21"/>
          <w:szCs w:val="21"/>
          <w:lang w:val="nl-NL"/>
        </w:rPr>
        <w:t xml:space="preserve">Naast deze explosieve stijging in het aantal demonstraties, verandert de wijze waarop gemobiliseerd en geprotesteerd wordt. </w:t>
      </w:r>
      <w:r w:rsidRPr="00A57A4F" w:rsidR="000536A6">
        <w:rPr>
          <w:color w:val="000000"/>
          <w:sz w:val="21"/>
          <w:szCs w:val="21"/>
          <w:lang w:val="nl-NL"/>
        </w:rPr>
        <w:t>Er lijkt zich</w:t>
      </w:r>
      <w:r w:rsidRPr="00A57A4F">
        <w:rPr>
          <w:color w:val="000000"/>
          <w:sz w:val="21"/>
          <w:szCs w:val="21"/>
          <w:lang w:val="nl-NL"/>
        </w:rPr>
        <w:t xml:space="preserve"> een trend te voltrekken waarin demonstraties steeds meer ad hoc georganiseerd worden vanuit (een groepje van) individuen in plaats vanuit maatschappelijke politieke structuren en organisaties zoals vakbonden. </w:t>
      </w:r>
      <w:r w:rsidRPr="00A57A4F">
        <w:rPr>
          <w:rFonts w:cstheme="minorHAnsi"/>
          <w:sz w:val="21"/>
          <w:szCs w:val="21"/>
          <w:lang w:val="nl-NL"/>
        </w:rPr>
        <w:t xml:space="preserve">Dankzij de intrede van sociale media heeft iedereen de potentie om razendsnel een groot publiek te bereiken, hetgeen we zagen bij de demonstratie op de Erasmusbrug in Rotterdam omtrent de coup in Turkije, die dezelfde avond van de coup nog plaatsvond. Dergelijke spontane demonstraties zijn vaak niet aangemeld, en verlopen zonder </w:t>
      </w:r>
      <w:proofErr w:type="spellStart"/>
      <w:r w:rsidRPr="00A57A4F">
        <w:rPr>
          <w:rFonts w:cstheme="minorHAnsi"/>
          <w:sz w:val="21"/>
          <w:szCs w:val="21"/>
          <w:lang w:val="nl-NL"/>
        </w:rPr>
        <w:t>voorafgesproken</w:t>
      </w:r>
      <w:proofErr w:type="spellEnd"/>
      <w:r w:rsidRPr="00A57A4F">
        <w:rPr>
          <w:rFonts w:cstheme="minorHAnsi"/>
          <w:sz w:val="21"/>
          <w:szCs w:val="21"/>
          <w:lang w:val="nl-NL"/>
        </w:rPr>
        <w:t xml:space="preserve"> route en script. Bovendien mobiliseren ze vaak zowel voor- als tegenstanders. De politie moet balanceren tussen faciliteren van de vrijheid van meningsuiting en het bewaken van de openbare orde en veiligheid. Demonstraties zonder kennisgeving vormen als zodanig een uitdaging voor de politie en zetten daarmee het democratisch proces onder spanning </w:t>
      </w:r>
      <w:r w:rsidRPr="00A57A4F">
        <w:rPr>
          <w:rStyle w:val="FootnoteReference"/>
          <w:color w:val="000000"/>
          <w:sz w:val="21"/>
          <w:szCs w:val="21"/>
          <w:lang w:val="nl-NL"/>
        </w:rPr>
        <w:footnoteReference w:id="4"/>
      </w:r>
      <w:r w:rsidRPr="00A57A4F">
        <w:rPr>
          <w:rFonts w:cstheme="minorHAnsi"/>
          <w:sz w:val="21"/>
          <w:szCs w:val="21"/>
          <w:lang w:val="nl-NL"/>
        </w:rPr>
        <w:t>.</w:t>
      </w:r>
    </w:p>
    <w:p w:rsidRPr="00A57A4F" w:rsidR="00812D4D" w:rsidP="00812D4D" w:rsidRDefault="001A1593" w14:paraId="6E93A24C" w14:textId="3A933303">
      <w:pPr>
        <w:jc w:val="both"/>
        <w:rPr>
          <w:sz w:val="21"/>
          <w:szCs w:val="21"/>
          <w:lang w:val="nl-NL"/>
        </w:rPr>
      </w:pPr>
      <w:r w:rsidRPr="00A57A4F">
        <w:rPr>
          <w:rFonts w:cstheme="minorHAnsi"/>
          <w:color w:val="1A1A1A"/>
          <w:sz w:val="21"/>
          <w:szCs w:val="21"/>
          <w:shd w:val="clear" w:color="auto" w:fill="FFFFFF"/>
          <w:lang w:val="nl-NL"/>
        </w:rPr>
        <w:t xml:space="preserve">Terugblikkend op het uit de hand gelopen Rotterdamse Woonprotest, beschrijft het NRC (8 november 2021) dergelijke demonstraties als ‘het schouwtoneel van de vertrouwenscrisis’. </w:t>
      </w:r>
      <w:r w:rsidRPr="00A57A4F">
        <w:rPr>
          <w:sz w:val="21"/>
          <w:szCs w:val="21"/>
          <w:lang w:val="nl-NL"/>
        </w:rPr>
        <w:t xml:space="preserve">De demonstraties en </w:t>
      </w:r>
      <w:r w:rsidRPr="00A57A4F">
        <w:rPr>
          <w:sz w:val="21"/>
          <w:szCs w:val="21"/>
          <w:lang w:val="nl-NL"/>
        </w:rPr>
        <w:lastRenderedPageBreak/>
        <w:t>rellen die daarbij kunnen ontstaan zien we dat de woede zich niet alleen op de maatregelen van desbetreffende overheid richt, maar ook, of vooral op de overheid zélf</w:t>
      </w:r>
      <w:r w:rsidRPr="00A57A4F" w:rsidR="000536A6">
        <w:rPr>
          <w:rStyle w:val="FootnoteReference"/>
          <w:sz w:val="21"/>
          <w:szCs w:val="21"/>
          <w:lang w:val="nl-NL"/>
        </w:rPr>
        <w:footnoteReference w:id="5"/>
      </w:r>
      <w:r w:rsidRPr="00A57A4F">
        <w:rPr>
          <w:sz w:val="21"/>
          <w:szCs w:val="21"/>
          <w:lang w:val="nl-NL"/>
        </w:rPr>
        <w:t xml:space="preserve">. Denk bijvoorbeeld aan demonstraties rond het Groninger gas, de Corona maatregelen, verbod op vuurwerk en de boerenprotesten rondom Stikstofmaatregelen. Protesten maken wantrouwen en de spanningen tussen burgers, overheidsinstanties en haar instituten, zoals de media en de politie zichtbaar. </w:t>
      </w:r>
      <w:r w:rsidRPr="00A57A4F">
        <w:rPr>
          <w:rFonts w:cstheme="minorHAnsi"/>
          <w:color w:val="1A1A1A"/>
          <w:sz w:val="21"/>
          <w:szCs w:val="21"/>
          <w:shd w:val="clear" w:color="auto" w:fill="FFFFFF"/>
          <w:lang w:val="nl-NL"/>
        </w:rPr>
        <w:t>Juist bij anti-</w:t>
      </w:r>
      <w:r w:rsidRPr="00A57A4F">
        <w:rPr>
          <w:rFonts w:cstheme="minorHAnsi"/>
          <w:sz w:val="21"/>
          <w:szCs w:val="21"/>
          <w:lang w:val="nl-NL"/>
        </w:rPr>
        <w:t>overheidsdemonstraties zijn (veel) minder kennisgevingen</w:t>
      </w:r>
      <w:r w:rsidRPr="00A57A4F" w:rsidR="00AB0B59">
        <w:rPr>
          <w:rFonts w:cstheme="minorHAnsi"/>
          <w:sz w:val="21"/>
          <w:szCs w:val="21"/>
          <w:lang w:val="nl-NL"/>
        </w:rPr>
        <w:t xml:space="preserve">. </w:t>
      </w:r>
      <w:r w:rsidRPr="00A57A4F">
        <w:rPr>
          <w:rFonts w:cstheme="minorHAnsi"/>
          <w:sz w:val="21"/>
          <w:szCs w:val="21"/>
          <w:lang w:val="nl-NL"/>
        </w:rPr>
        <w:t xml:space="preserve">Data laat een stijging zien van het aantal  demonstraties in Eindhoven zonder kennisgeving van 2.5% in 2019 tot 16% in 2021. Waarbij in 2021 74.5% van de anti-overheidsdemonstraties zonder kennisgeving was, tegen 5.2% van de demonstraties rondom overige thema’s. </w:t>
      </w:r>
      <w:r w:rsidRPr="00A57A4F" w:rsidR="00812D4D">
        <w:rPr>
          <w:sz w:val="21"/>
          <w:szCs w:val="21"/>
          <w:lang w:val="nl-NL"/>
        </w:rPr>
        <w:t xml:space="preserve">Ordeverstoringen en demonstraties rondom dergelijke thematiek creëren voor de politie, maar ook andere verlengstukken van de overheid (bijv. </w:t>
      </w:r>
      <w:r w:rsidRPr="00A57A4F" w:rsidR="000536A6">
        <w:rPr>
          <w:sz w:val="21"/>
          <w:szCs w:val="21"/>
          <w:lang w:val="nl-NL"/>
        </w:rPr>
        <w:t xml:space="preserve">boa’s, </w:t>
      </w:r>
      <w:r w:rsidRPr="00A57A4F" w:rsidR="00812D4D">
        <w:rPr>
          <w:sz w:val="21"/>
          <w:szCs w:val="21"/>
          <w:lang w:val="nl-NL"/>
        </w:rPr>
        <w:t xml:space="preserve">brandweer, ambulance) stevige uitdagingen. Zij worden gezien als verlengstuk van de overheid waar ze geen vertrouwen meer in hebben, en waar ze juist zo boos op zijn. </w:t>
      </w:r>
    </w:p>
    <w:p w:rsidRPr="00A57A4F" w:rsidR="00EC2BF1" w:rsidP="00FA5212" w:rsidRDefault="00812D4D" w14:paraId="547E2F60" w14:textId="5A01ED61">
      <w:pPr>
        <w:pStyle w:val="NormalWeb"/>
        <w:shd w:val="clear" w:color="auto" w:fill="FFFFFF"/>
        <w:spacing w:before="0" w:beforeAutospacing="0" w:after="0" w:afterAutospacing="0"/>
        <w:jc w:val="both"/>
        <w:textAlignment w:val="baseline"/>
        <w:rPr>
          <w:rFonts w:asciiTheme="minorHAnsi" w:hAnsiTheme="minorHAnsi" w:cstheme="minorHAnsi"/>
          <w:sz w:val="21"/>
          <w:szCs w:val="21"/>
        </w:rPr>
      </w:pPr>
      <w:r w:rsidRPr="00A57A4F">
        <w:rPr>
          <w:rFonts w:asciiTheme="minorHAnsi" w:hAnsiTheme="minorHAnsi" w:cstheme="minorHAnsi"/>
          <w:sz w:val="21"/>
          <w:szCs w:val="21"/>
        </w:rPr>
        <w:t>Het ontbreken van kennisgevingen maakt demonstraties niet alleen onvoorspelbaarder, er zit een stevige vertekening in de thematiek, met gevolgen voor het verloop van die demonstraties. Zo zien we bij een deel van de anti-overheidsdemonstranten dat demonstreren verwordt tot demonstranten ‘beschermen tegen de politie’, waarbij niet zelden handwapens bij demonstranten worden aangetroffen. Dergelijke demonstraties vormen een uitdaging voor de politie</w:t>
      </w:r>
      <w:r w:rsidRPr="00A57A4F">
        <w:rPr>
          <w:rFonts w:asciiTheme="minorHAnsi" w:hAnsiTheme="minorHAnsi" w:cstheme="minorHAnsi"/>
          <w:sz w:val="21"/>
          <w:szCs w:val="21"/>
        </w:rPr>
        <w:t xml:space="preserve"> </w:t>
      </w:r>
      <w:r w:rsidRPr="00A57A4F" w:rsidR="001A1593">
        <w:rPr>
          <w:rFonts w:asciiTheme="minorHAnsi" w:hAnsiTheme="minorHAnsi" w:cstheme="minorHAnsi"/>
          <w:sz w:val="21"/>
          <w:szCs w:val="21"/>
        </w:rPr>
        <w:t>en</w:t>
      </w:r>
      <w:r w:rsidRPr="00A57A4F">
        <w:rPr>
          <w:rFonts w:asciiTheme="minorHAnsi" w:hAnsiTheme="minorHAnsi" w:cstheme="minorHAnsi"/>
          <w:color w:val="000000"/>
          <w:sz w:val="21"/>
          <w:szCs w:val="21"/>
        </w:rPr>
        <w:t xml:space="preserve"> andere verlengstukken van de overheid</w:t>
      </w:r>
      <w:r w:rsidRPr="00A57A4F" w:rsidR="000536A6">
        <w:rPr>
          <w:rFonts w:asciiTheme="minorHAnsi" w:hAnsiTheme="minorHAnsi" w:cstheme="minorHAnsi"/>
          <w:color w:val="000000"/>
          <w:sz w:val="21"/>
          <w:szCs w:val="21"/>
        </w:rPr>
        <w:t xml:space="preserve"> </w:t>
      </w:r>
      <w:r w:rsidRPr="00A57A4F">
        <w:rPr>
          <w:rFonts w:asciiTheme="minorHAnsi" w:hAnsiTheme="minorHAnsi" w:cstheme="minorHAnsi"/>
          <w:sz w:val="21"/>
          <w:szCs w:val="21"/>
        </w:rPr>
        <w:t>en kunnen daarmee het democratisch proces onder spanning zetten</w:t>
      </w:r>
      <w:r w:rsidRPr="00A57A4F">
        <w:rPr>
          <w:rFonts w:asciiTheme="minorHAnsi" w:hAnsiTheme="minorHAnsi" w:cstheme="minorHAnsi"/>
          <w:sz w:val="21"/>
          <w:szCs w:val="21"/>
        </w:rPr>
        <w:t xml:space="preserve">. </w:t>
      </w:r>
      <w:r w:rsidRPr="00A57A4F">
        <w:rPr>
          <w:rFonts w:asciiTheme="minorHAnsi" w:hAnsiTheme="minorHAnsi" w:cstheme="minorHAnsi"/>
          <w:sz w:val="21"/>
          <w:szCs w:val="21"/>
        </w:rPr>
        <w:t xml:space="preserve">De politie moet immers balanceren tussen faciliteren van de vrijheid van meningsuiting en het bewaken van de openbare orde en veiligheid. </w:t>
      </w:r>
      <w:r w:rsidRPr="00A57A4F" w:rsidR="00FA5212">
        <w:rPr>
          <w:rFonts w:asciiTheme="minorHAnsi" w:hAnsiTheme="minorHAnsi" w:cstheme="minorHAnsi"/>
          <w:sz w:val="21"/>
          <w:szCs w:val="21"/>
        </w:rPr>
        <w:t>Zij opereert vanuit de overheid als bemiddelende instantie met een roerige samenleving. De politie treedt op als het moet, de-escaleert als het kan en is ‘in gesprek’ met het verzet. Maar ze functioneert ook vaak als kop van Jut; het geweld tegen agenten stijgt, was het in 2017 9600 meldingen, in  2020 12.500 en 2021 13.000 meldingen</w:t>
      </w:r>
      <w:r w:rsidRPr="00A57A4F" w:rsidR="00A57A4F">
        <w:rPr>
          <w:rStyle w:val="FootnoteReference"/>
          <w:rFonts w:asciiTheme="minorHAnsi" w:hAnsiTheme="minorHAnsi" w:cstheme="minorHAnsi"/>
          <w:sz w:val="21"/>
          <w:szCs w:val="21"/>
        </w:rPr>
        <w:footnoteReference w:id="6"/>
      </w:r>
      <w:r w:rsidRPr="00A57A4F" w:rsidR="00FA5212">
        <w:rPr>
          <w:rFonts w:asciiTheme="minorHAnsi" w:hAnsiTheme="minorHAnsi" w:cstheme="minorHAnsi"/>
          <w:sz w:val="21"/>
          <w:szCs w:val="21"/>
        </w:rPr>
        <w:t>.</w:t>
      </w:r>
      <w:r w:rsidRPr="00A57A4F" w:rsidR="00FA5212">
        <w:rPr>
          <w:rFonts w:asciiTheme="minorHAnsi" w:hAnsiTheme="minorHAnsi" w:cstheme="minorHAnsi"/>
          <w:sz w:val="21"/>
          <w:szCs w:val="21"/>
        </w:rPr>
        <w:t xml:space="preserve"> </w:t>
      </w:r>
      <w:r w:rsidRPr="00A57A4F">
        <w:rPr>
          <w:rFonts w:asciiTheme="minorHAnsi" w:hAnsiTheme="minorHAnsi" w:cstheme="minorHAnsi"/>
          <w:sz w:val="21"/>
          <w:szCs w:val="21"/>
        </w:rPr>
        <w:t xml:space="preserve">Zij moeten de wil van het bevoegd gezag volgen en tegelijk het vertrouwen behouden van de straat. </w:t>
      </w:r>
      <w:r w:rsidRPr="00A57A4F" w:rsidR="00FA5212">
        <w:rPr>
          <w:rFonts w:asciiTheme="minorHAnsi" w:hAnsiTheme="minorHAnsi" w:cstheme="minorHAnsi"/>
          <w:sz w:val="21"/>
          <w:szCs w:val="21"/>
        </w:rPr>
        <w:t xml:space="preserve">Daarnaast leggen de vele demonstraties een stevige druk op de capaciteit, die vervolgens nergens anders op in gezet kan worden. </w:t>
      </w:r>
      <w:r w:rsidRPr="00A57A4F">
        <w:rPr>
          <w:rFonts w:asciiTheme="minorHAnsi" w:hAnsiTheme="minorHAnsi" w:cstheme="minorHAnsi"/>
          <w:sz w:val="21"/>
          <w:szCs w:val="21"/>
        </w:rPr>
        <w:t xml:space="preserve">Hoe kan de politie </w:t>
      </w:r>
      <w:r w:rsidRPr="00A57A4F" w:rsidR="00AB0B59">
        <w:rPr>
          <w:rFonts w:asciiTheme="minorHAnsi" w:hAnsiTheme="minorHAnsi" w:cstheme="minorHAnsi"/>
          <w:sz w:val="21"/>
          <w:szCs w:val="21"/>
        </w:rPr>
        <w:t xml:space="preserve">met de vele demonstraties, steeds vaker zonder kennisgeving, </w:t>
      </w:r>
      <w:r w:rsidRPr="00A57A4F">
        <w:rPr>
          <w:rFonts w:asciiTheme="minorHAnsi" w:hAnsiTheme="minorHAnsi" w:cstheme="minorHAnsi"/>
          <w:sz w:val="21"/>
          <w:szCs w:val="21"/>
        </w:rPr>
        <w:t xml:space="preserve">zich zo opstellen dat grondrechten </w:t>
      </w:r>
      <w:r w:rsidRPr="00A57A4F">
        <w:rPr>
          <w:rFonts w:asciiTheme="minorHAnsi" w:hAnsiTheme="minorHAnsi" w:cstheme="minorHAnsi"/>
          <w:sz w:val="21"/>
          <w:szCs w:val="21"/>
        </w:rPr>
        <w:t xml:space="preserve">en openbare orde en veiligheid </w:t>
      </w:r>
      <w:r w:rsidRPr="00A57A4F">
        <w:rPr>
          <w:rFonts w:asciiTheme="minorHAnsi" w:hAnsiTheme="minorHAnsi" w:cstheme="minorHAnsi"/>
          <w:sz w:val="21"/>
          <w:szCs w:val="21"/>
        </w:rPr>
        <w:t xml:space="preserve"> zoveel mogelijk worden beschermd en dat zij tegelijkertijd haar legitimiteit en gezag behoudt</w:t>
      </w:r>
      <w:r w:rsidRPr="00A57A4F" w:rsidR="00367A3F">
        <w:rPr>
          <w:rStyle w:val="FootnoteReference"/>
          <w:rFonts w:asciiTheme="minorHAnsi" w:hAnsiTheme="minorHAnsi" w:cstheme="minorHAnsi"/>
          <w:sz w:val="21"/>
          <w:szCs w:val="21"/>
        </w:rPr>
        <w:footnoteReference w:id="7"/>
      </w:r>
      <w:r w:rsidRPr="00A57A4F">
        <w:rPr>
          <w:rFonts w:asciiTheme="minorHAnsi" w:hAnsiTheme="minorHAnsi" w:cstheme="minorHAnsi"/>
          <w:sz w:val="21"/>
          <w:szCs w:val="21"/>
        </w:rPr>
        <w:t>?</w:t>
      </w:r>
      <w:r w:rsidRPr="00A57A4F" w:rsidR="00FA5212">
        <w:rPr>
          <w:rFonts w:asciiTheme="minorHAnsi" w:hAnsiTheme="minorHAnsi" w:cstheme="minorHAnsi"/>
          <w:sz w:val="21"/>
          <w:szCs w:val="21"/>
        </w:rPr>
        <w:t xml:space="preserve"> </w:t>
      </w:r>
    </w:p>
    <w:p w:rsidRPr="00A57A4F" w:rsidR="00FA5212" w:rsidP="00FA5212" w:rsidRDefault="00FA5212" w14:paraId="4F72C989" w14:textId="77777777">
      <w:pPr>
        <w:pStyle w:val="NormalWeb"/>
        <w:shd w:val="clear" w:color="auto" w:fill="FFFFFF"/>
        <w:spacing w:before="0" w:beforeAutospacing="0" w:after="0" w:afterAutospacing="0"/>
        <w:jc w:val="both"/>
        <w:textAlignment w:val="baseline"/>
        <w:rPr>
          <w:rFonts w:asciiTheme="minorHAnsi" w:hAnsiTheme="minorHAnsi" w:cstheme="minorHAnsi"/>
          <w:color w:val="1A1A1A"/>
          <w:sz w:val="21"/>
          <w:szCs w:val="21"/>
          <w:shd w:val="clear" w:color="auto" w:fill="FFFFFF"/>
        </w:rPr>
      </w:pPr>
    </w:p>
    <w:p w:rsidRPr="00A57A4F" w:rsidR="00FC0373" w:rsidP="00A57A4F" w:rsidRDefault="001A1593" w14:paraId="31AC460B" w14:textId="58833E0E">
      <w:pPr>
        <w:spacing w:line="240" w:lineRule="auto"/>
        <w:jc w:val="both"/>
        <w:rPr>
          <w:rFonts w:cstheme="minorHAnsi"/>
          <w:b/>
          <w:bCs/>
          <w:sz w:val="21"/>
          <w:szCs w:val="21"/>
          <w:lang w:val="nl-NL"/>
        </w:rPr>
      </w:pPr>
      <w:r w:rsidRPr="00A57A4F">
        <w:rPr>
          <w:rFonts w:cstheme="minorHAnsi"/>
          <w:sz w:val="21"/>
          <w:szCs w:val="21"/>
          <w:lang w:val="nl-NL"/>
        </w:rPr>
        <w:t xml:space="preserve">Het demonstratierecht is een fundamenteel onderdeel van onze democratische samenleving, en hoeders van rechtsstaat hebben de verantwoordelijkheid om ervoor te zorgen dat dit recht wordt beschermd en gehandhaafd in overeenstemming met de wet en de grondwet. </w:t>
      </w:r>
      <w:r w:rsidRPr="00A57A4F">
        <w:rPr>
          <w:rFonts w:cstheme="minorHAnsi"/>
          <w:sz w:val="21"/>
          <w:szCs w:val="21"/>
          <w:lang w:val="nl-NL"/>
        </w:rPr>
        <w:t xml:space="preserve">Boze burgers hebben de mogelijkheid om onvrede te tonen door op andere, of nieuwe politieke partijen te stemmen, zelf politiek actief te worden, een petitie te tekenen of mee te doen aan een demonstratie. </w:t>
      </w:r>
      <w:r w:rsidRPr="00A57A4F" w:rsidR="00367A3F">
        <w:rPr>
          <w:rFonts w:cstheme="minorHAnsi"/>
          <w:sz w:val="21"/>
          <w:szCs w:val="21"/>
        </w:rPr>
        <w:t>In onze</w:t>
      </w:r>
      <w:r w:rsidRPr="00A57A4F">
        <w:rPr>
          <w:rFonts w:cstheme="minorHAnsi"/>
          <w:sz w:val="21"/>
          <w:szCs w:val="21"/>
          <w:lang w:val="nl-NL"/>
        </w:rPr>
        <w:t xml:space="preserve"> democratie kunnen deze gevoelens als het goed is door bestaande mechanismen, zoals verkiezingen, referenda en legitieme demonstraties, in goede banen geleid worden. Echter, </w:t>
      </w:r>
      <w:r w:rsidRPr="00A57A4F" w:rsidR="00FA5212">
        <w:rPr>
          <w:rFonts w:cstheme="minorHAnsi"/>
          <w:sz w:val="21"/>
          <w:szCs w:val="21"/>
        </w:rPr>
        <w:t xml:space="preserve">het aantal demonstraties en de manier waarop gemobiliseerd en gedemonstreerd wordt neemt explosief toe. Waardoor demonstraties een stevige uitdaging geworden </w:t>
      </w:r>
      <w:r w:rsidRPr="00A57A4F" w:rsidR="00AB0B59">
        <w:rPr>
          <w:rFonts w:cstheme="minorHAnsi"/>
          <w:sz w:val="21"/>
          <w:szCs w:val="21"/>
        </w:rPr>
        <w:t>zijn</w:t>
      </w:r>
      <w:r w:rsidRPr="00A57A4F" w:rsidR="00FA5212">
        <w:rPr>
          <w:rFonts w:cstheme="minorHAnsi"/>
          <w:sz w:val="21"/>
          <w:szCs w:val="21"/>
        </w:rPr>
        <w:t xml:space="preserve"> en zo ongeveer alle betrokkenen zich afvragen of </w:t>
      </w:r>
      <w:r w:rsidRPr="00A57A4F" w:rsidR="00367A3F">
        <w:rPr>
          <w:rFonts w:cstheme="minorHAnsi"/>
          <w:sz w:val="21"/>
          <w:szCs w:val="21"/>
        </w:rPr>
        <w:t>hiermee het</w:t>
      </w:r>
      <w:r w:rsidRPr="00A57A4F" w:rsidR="00FA5212">
        <w:rPr>
          <w:rFonts w:cstheme="minorHAnsi"/>
          <w:sz w:val="21"/>
          <w:szCs w:val="21"/>
        </w:rPr>
        <w:t xml:space="preserve"> demonstratierecht onder druk staat. </w:t>
      </w:r>
      <w:r w:rsidRPr="00A57A4F">
        <w:rPr>
          <w:rFonts w:cstheme="minorHAnsi"/>
          <w:sz w:val="21"/>
          <w:szCs w:val="21"/>
          <w:lang w:val="nl-NL"/>
        </w:rPr>
        <w:t xml:space="preserve"> </w:t>
      </w:r>
      <w:r w:rsidRPr="00A57A4F" w:rsidR="00367A3F">
        <w:rPr>
          <w:rFonts w:cstheme="minorHAnsi"/>
          <w:sz w:val="21"/>
          <w:szCs w:val="21"/>
        </w:rPr>
        <w:t xml:space="preserve">Anders dan Amnesty International, denk ik dat dit wel te maken heeft met de hoeveelheid demonstraties en de manier waarop. </w:t>
      </w:r>
      <w:r w:rsidRPr="00A57A4F" w:rsidR="00FA5212">
        <w:rPr>
          <w:rFonts w:cstheme="minorHAnsi"/>
          <w:sz w:val="21"/>
          <w:szCs w:val="21"/>
        </w:rPr>
        <w:t>Hoe kunnen</w:t>
      </w:r>
      <w:r w:rsidRPr="00A57A4F" w:rsidR="00FA5212">
        <w:rPr>
          <w:rFonts w:cstheme="minorHAnsi"/>
          <w:sz w:val="21"/>
          <w:szCs w:val="21"/>
          <w:lang w:val="nl-NL"/>
        </w:rPr>
        <w:t xml:space="preserve"> ambtenaren, bestuurders, </w:t>
      </w:r>
      <w:r w:rsidRPr="00A57A4F" w:rsidR="00FA5212">
        <w:rPr>
          <w:rFonts w:cstheme="minorHAnsi"/>
          <w:sz w:val="21"/>
          <w:szCs w:val="21"/>
        </w:rPr>
        <w:t xml:space="preserve">politie, </w:t>
      </w:r>
      <w:r w:rsidRPr="00A57A4F" w:rsidR="00FA5212">
        <w:rPr>
          <w:rFonts w:cstheme="minorHAnsi"/>
          <w:sz w:val="21"/>
          <w:szCs w:val="21"/>
          <w:lang w:val="nl-NL"/>
        </w:rPr>
        <w:t>politici</w:t>
      </w:r>
      <w:r w:rsidRPr="00A57A4F" w:rsidR="00367A3F">
        <w:rPr>
          <w:rFonts w:cstheme="minorHAnsi"/>
          <w:sz w:val="21"/>
          <w:szCs w:val="21"/>
        </w:rPr>
        <w:t xml:space="preserve">, activisten, </w:t>
      </w:r>
      <w:proofErr w:type="spellStart"/>
      <w:r w:rsidRPr="00A57A4F" w:rsidR="00367A3F">
        <w:rPr>
          <w:rFonts w:cstheme="minorHAnsi"/>
          <w:sz w:val="21"/>
          <w:szCs w:val="21"/>
        </w:rPr>
        <w:t>organisers</w:t>
      </w:r>
      <w:proofErr w:type="spellEnd"/>
      <w:r w:rsidRPr="00A57A4F" w:rsidR="00367A3F">
        <w:rPr>
          <w:rFonts w:cstheme="minorHAnsi"/>
          <w:sz w:val="21"/>
          <w:szCs w:val="21"/>
        </w:rPr>
        <w:t xml:space="preserve"> </w:t>
      </w:r>
      <w:r w:rsidRPr="00A57A4F" w:rsidR="00FA5212">
        <w:rPr>
          <w:rFonts w:cstheme="minorHAnsi"/>
          <w:sz w:val="21"/>
          <w:szCs w:val="21"/>
          <w:lang w:val="nl-NL"/>
        </w:rPr>
        <w:t>en andere betrokkenen de onvrede van burgers in goede banen leiden</w:t>
      </w:r>
      <w:r w:rsidRPr="00A57A4F" w:rsidR="00FA5212">
        <w:rPr>
          <w:rFonts w:cstheme="minorHAnsi"/>
          <w:sz w:val="21"/>
          <w:szCs w:val="21"/>
        </w:rPr>
        <w:t>?</w:t>
      </w:r>
      <w:r w:rsidRPr="00A57A4F" w:rsidR="00FA5212">
        <w:rPr>
          <w:rFonts w:cstheme="minorHAnsi"/>
          <w:sz w:val="21"/>
          <w:szCs w:val="21"/>
          <w:lang w:val="nl-NL"/>
        </w:rPr>
        <w:t xml:space="preserve"> </w:t>
      </w:r>
      <w:r w:rsidRPr="00A57A4F" w:rsidR="00A57A4F">
        <w:rPr>
          <w:rFonts w:cstheme="minorHAnsi"/>
          <w:sz w:val="21"/>
          <w:szCs w:val="21"/>
          <w:lang w:val="nl-NL"/>
        </w:rPr>
        <w:t>O</w:t>
      </w:r>
      <w:r w:rsidRPr="00A57A4F" w:rsidR="00AB0B59">
        <w:rPr>
          <w:rFonts w:cstheme="minorHAnsi"/>
          <w:sz w:val="21"/>
          <w:szCs w:val="21"/>
          <w:lang w:val="nl-NL"/>
        </w:rPr>
        <w:t xml:space="preserve">nze democratie heeft het demonstratierecht bijkans heilig verklaard, we vinden dus dat we ruimte </w:t>
      </w:r>
      <w:r w:rsidRPr="00A57A4F" w:rsidR="00AB0B59">
        <w:rPr>
          <w:rFonts w:cstheme="minorHAnsi"/>
          <w:i/>
          <w:iCs/>
          <w:sz w:val="21"/>
          <w:szCs w:val="21"/>
          <w:lang w:val="nl-NL"/>
        </w:rPr>
        <w:t>moet</w:t>
      </w:r>
      <w:r w:rsidRPr="00A57A4F" w:rsidR="00AB0B59">
        <w:rPr>
          <w:rFonts w:cstheme="minorHAnsi"/>
          <w:i/>
          <w:iCs/>
          <w:sz w:val="21"/>
          <w:szCs w:val="21"/>
          <w:lang w:val="nl-NL"/>
        </w:rPr>
        <w:t>en</w:t>
      </w:r>
      <w:r w:rsidRPr="00A57A4F" w:rsidR="00AB0B59">
        <w:rPr>
          <w:rFonts w:cstheme="minorHAnsi"/>
          <w:i/>
          <w:iCs/>
          <w:sz w:val="21"/>
          <w:szCs w:val="21"/>
          <w:lang w:val="nl-NL"/>
        </w:rPr>
        <w:t xml:space="preserve"> </w:t>
      </w:r>
      <w:r w:rsidRPr="00A57A4F" w:rsidR="00AB0B59">
        <w:rPr>
          <w:rFonts w:cstheme="minorHAnsi"/>
          <w:sz w:val="21"/>
          <w:szCs w:val="21"/>
          <w:lang w:val="nl-NL"/>
        </w:rPr>
        <w:t>bieden aan demonstraties</w:t>
      </w:r>
      <w:r w:rsidRPr="00A57A4F" w:rsidR="00A57A4F">
        <w:rPr>
          <w:rFonts w:cstheme="minorHAnsi"/>
          <w:sz w:val="21"/>
          <w:szCs w:val="21"/>
          <w:lang w:val="nl-NL"/>
        </w:rPr>
        <w:t>,</w:t>
      </w:r>
      <w:r w:rsidRPr="00A57A4F" w:rsidR="00AB0B59">
        <w:rPr>
          <w:rFonts w:cstheme="minorHAnsi"/>
          <w:sz w:val="21"/>
          <w:szCs w:val="21"/>
          <w:lang w:val="nl-NL"/>
        </w:rPr>
        <w:t xml:space="preserve"> maar het is de vraag</w:t>
      </w:r>
      <w:r w:rsidRPr="00A57A4F" w:rsidR="00AB0B59">
        <w:rPr>
          <w:rFonts w:cstheme="minorHAnsi"/>
          <w:sz w:val="21"/>
          <w:szCs w:val="21"/>
          <w:lang w:val="nl-NL"/>
        </w:rPr>
        <w:t xml:space="preserve"> </w:t>
      </w:r>
      <w:r w:rsidRPr="00A57A4F" w:rsidR="00AB0B59">
        <w:rPr>
          <w:rFonts w:cstheme="minorHAnsi"/>
          <w:sz w:val="21"/>
          <w:szCs w:val="21"/>
          <w:lang w:val="nl-NL"/>
        </w:rPr>
        <w:t xml:space="preserve">of </w:t>
      </w:r>
      <w:r w:rsidRPr="00A57A4F" w:rsidR="00A57A4F">
        <w:rPr>
          <w:rFonts w:cstheme="minorHAnsi"/>
          <w:sz w:val="21"/>
          <w:szCs w:val="21"/>
          <w:lang w:val="nl-NL"/>
        </w:rPr>
        <w:t xml:space="preserve">dat uitvoerbaar is, en dus </w:t>
      </w:r>
      <w:r w:rsidRPr="00A57A4F" w:rsidR="00AB0B59">
        <w:rPr>
          <w:rFonts w:cstheme="minorHAnsi"/>
          <w:sz w:val="21"/>
          <w:szCs w:val="21"/>
          <w:lang w:val="nl-NL"/>
        </w:rPr>
        <w:t>h</w:t>
      </w:r>
      <w:r w:rsidRPr="00A57A4F" w:rsidR="00FA5212">
        <w:rPr>
          <w:rFonts w:cstheme="minorHAnsi"/>
          <w:sz w:val="21"/>
          <w:szCs w:val="21"/>
          <w:lang w:val="nl-NL"/>
        </w:rPr>
        <w:t xml:space="preserve">oe een weerbare democratie </w:t>
      </w:r>
      <w:r w:rsidRPr="00A57A4F" w:rsidR="00367A3F">
        <w:rPr>
          <w:rFonts w:cstheme="minorHAnsi"/>
          <w:sz w:val="21"/>
          <w:szCs w:val="21"/>
          <w:lang w:val="nl-NL"/>
        </w:rPr>
        <w:t xml:space="preserve">ruimte </w:t>
      </w:r>
      <w:r w:rsidRPr="00A57A4F" w:rsidR="00A57A4F">
        <w:rPr>
          <w:rFonts w:cstheme="minorHAnsi"/>
          <w:b/>
          <w:bCs/>
          <w:i/>
          <w:iCs/>
          <w:sz w:val="21"/>
          <w:szCs w:val="21"/>
          <w:lang w:val="nl-NL"/>
        </w:rPr>
        <w:t>kan</w:t>
      </w:r>
      <w:r w:rsidRPr="00A57A4F" w:rsidR="00A57A4F">
        <w:rPr>
          <w:rFonts w:cstheme="minorHAnsi"/>
          <w:sz w:val="21"/>
          <w:szCs w:val="21"/>
          <w:lang w:val="nl-NL"/>
        </w:rPr>
        <w:t xml:space="preserve"> </w:t>
      </w:r>
      <w:r w:rsidR="00A57A4F">
        <w:rPr>
          <w:rFonts w:cstheme="minorHAnsi"/>
          <w:sz w:val="21"/>
          <w:szCs w:val="21"/>
          <w:lang w:val="nl-NL"/>
        </w:rPr>
        <w:t>bieden</w:t>
      </w:r>
      <w:r w:rsidRPr="00A57A4F" w:rsidR="00FA5212">
        <w:rPr>
          <w:rFonts w:cstheme="minorHAnsi"/>
          <w:sz w:val="21"/>
          <w:szCs w:val="21"/>
          <w:lang w:val="nl-NL"/>
        </w:rPr>
        <w:t xml:space="preserve"> </w:t>
      </w:r>
      <w:r w:rsidRPr="00A57A4F" w:rsidR="00367A3F">
        <w:rPr>
          <w:rFonts w:cstheme="minorHAnsi"/>
          <w:sz w:val="21"/>
          <w:szCs w:val="21"/>
          <w:lang w:val="nl-NL"/>
        </w:rPr>
        <w:t>aan</w:t>
      </w:r>
      <w:r w:rsidRPr="00A57A4F" w:rsidR="00FA5212">
        <w:rPr>
          <w:rFonts w:cstheme="minorHAnsi"/>
          <w:sz w:val="21"/>
          <w:szCs w:val="21"/>
          <w:lang w:val="nl-NL"/>
        </w:rPr>
        <w:t xml:space="preserve"> </w:t>
      </w:r>
      <w:r w:rsidRPr="00A57A4F" w:rsidR="00AB0B59">
        <w:rPr>
          <w:rFonts w:cstheme="minorHAnsi"/>
          <w:sz w:val="21"/>
          <w:szCs w:val="21"/>
          <w:lang w:val="nl-NL"/>
        </w:rPr>
        <w:t xml:space="preserve">de vele </w:t>
      </w:r>
      <w:r w:rsidRPr="00A57A4F" w:rsidR="000536A6">
        <w:rPr>
          <w:rFonts w:cstheme="minorHAnsi"/>
          <w:sz w:val="21"/>
          <w:szCs w:val="21"/>
          <w:lang w:val="nl-NL"/>
        </w:rPr>
        <w:t>demonstraties</w:t>
      </w:r>
      <w:r w:rsidRPr="00A57A4F" w:rsidR="00FA5212">
        <w:rPr>
          <w:rFonts w:cstheme="minorHAnsi"/>
          <w:sz w:val="21"/>
          <w:szCs w:val="21"/>
          <w:lang w:val="nl-NL"/>
        </w:rPr>
        <w:t>?</w:t>
      </w:r>
    </w:p>
    <w:p w:rsidRPr="00B141E7" w:rsidR="00B141E7" w:rsidRDefault="00B141E7" w14:paraId="1B29857D" w14:textId="0BDBD5F8">
      <w:pPr>
        <w:rPr>
          <w:lang w:val="nl-NL"/>
        </w:rPr>
      </w:pPr>
    </w:p>
    <w:sectPr w:rsidRPr="00B141E7" w:rsidR="00B141E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109FF" w14:textId="77777777" w:rsidR="005F1A9F" w:rsidRDefault="005F1A9F" w:rsidP="00F0120A">
      <w:pPr>
        <w:spacing w:after="0" w:line="240" w:lineRule="auto"/>
      </w:pPr>
      <w:r>
        <w:separator/>
      </w:r>
    </w:p>
  </w:endnote>
  <w:endnote w:type="continuationSeparator" w:id="0">
    <w:p w14:paraId="6CE79EAF" w14:textId="77777777" w:rsidR="005F1A9F" w:rsidRDefault="005F1A9F" w:rsidP="00F01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D365F" w14:textId="77777777" w:rsidR="005F1A9F" w:rsidRDefault="005F1A9F" w:rsidP="00F0120A">
      <w:pPr>
        <w:spacing w:after="0" w:line="240" w:lineRule="auto"/>
      </w:pPr>
      <w:r>
        <w:separator/>
      </w:r>
    </w:p>
  </w:footnote>
  <w:footnote w:type="continuationSeparator" w:id="0">
    <w:p w14:paraId="40E6DBF1" w14:textId="77777777" w:rsidR="005F1A9F" w:rsidRDefault="005F1A9F" w:rsidP="00F0120A">
      <w:pPr>
        <w:spacing w:after="0" w:line="240" w:lineRule="auto"/>
      </w:pPr>
      <w:r>
        <w:continuationSeparator/>
      </w:r>
    </w:p>
  </w:footnote>
  <w:footnote w:id="1">
    <w:p w14:paraId="3818AB75" w14:textId="6D617D6F" w:rsidR="00F0120A" w:rsidRPr="000536A6" w:rsidRDefault="00F0120A" w:rsidP="00D41F4F">
      <w:pPr>
        <w:pStyle w:val="FootnoteText"/>
        <w:jc w:val="both"/>
        <w:rPr>
          <w:rFonts w:cstheme="minorHAnsi"/>
          <w:sz w:val="18"/>
          <w:szCs w:val="18"/>
        </w:rPr>
      </w:pPr>
      <w:r w:rsidRPr="000536A6">
        <w:rPr>
          <w:rStyle w:val="FootnoteReference"/>
          <w:rFonts w:cstheme="minorHAnsi"/>
          <w:sz w:val="18"/>
          <w:szCs w:val="18"/>
        </w:rPr>
        <w:footnoteRef/>
      </w:r>
      <w:r w:rsidRPr="000536A6">
        <w:rPr>
          <w:rFonts w:cstheme="minorHAnsi"/>
          <w:sz w:val="18"/>
          <w:szCs w:val="18"/>
          <w:lang w:val="nl-NL"/>
        </w:rPr>
        <w:t xml:space="preserve"> </w:t>
      </w:r>
      <w:r w:rsidRPr="000536A6">
        <w:rPr>
          <w:rFonts w:cstheme="minorHAnsi"/>
          <w:color w:val="222222"/>
          <w:sz w:val="18"/>
          <w:szCs w:val="18"/>
          <w:shd w:val="clear" w:color="auto" w:fill="FFFFFF"/>
          <w:lang w:val="nl-NL"/>
        </w:rPr>
        <w:t xml:space="preserve">van Stekelenburg, Jacquelien, </w:t>
      </w:r>
      <w:proofErr w:type="spellStart"/>
      <w:r w:rsidRPr="000536A6">
        <w:rPr>
          <w:rFonts w:cstheme="minorHAnsi"/>
          <w:color w:val="222222"/>
          <w:sz w:val="18"/>
          <w:szCs w:val="18"/>
          <w:shd w:val="clear" w:color="auto" w:fill="FFFFFF"/>
          <w:lang w:val="nl-NL"/>
        </w:rPr>
        <w:t>and</w:t>
      </w:r>
      <w:proofErr w:type="spellEnd"/>
      <w:r w:rsidRPr="000536A6">
        <w:rPr>
          <w:rFonts w:cstheme="minorHAnsi"/>
          <w:color w:val="222222"/>
          <w:sz w:val="18"/>
          <w:szCs w:val="18"/>
          <w:shd w:val="clear" w:color="auto" w:fill="FFFFFF"/>
          <w:lang w:val="nl-NL"/>
        </w:rPr>
        <w:t xml:space="preserve"> Bert Klandermans. </w:t>
      </w:r>
      <w:r w:rsidRPr="000536A6">
        <w:rPr>
          <w:rFonts w:cstheme="minorHAnsi"/>
          <w:color w:val="222222"/>
          <w:sz w:val="18"/>
          <w:szCs w:val="18"/>
          <w:shd w:val="clear" w:color="auto" w:fill="FFFFFF"/>
        </w:rPr>
        <w:t>"In politics we trust… or not? Trusting and distrusting demonstrators compared." </w:t>
      </w:r>
      <w:r w:rsidRPr="000536A6">
        <w:rPr>
          <w:rFonts w:cstheme="minorHAnsi"/>
          <w:i/>
          <w:iCs/>
          <w:color w:val="222222"/>
          <w:sz w:val="18"/>
          <w:szCs w:val="18"/>
          <w:shd w:val="clear" w:color="auto" w:fill="FFFFFF"/>
        </w:rPr>
        <w:t>Political Psychology</w:t>
      </w:r>
      <w:r w:rsidRPr="000536A6">
        <w:rPr>
          <w:rFonts w:cstheme="minorHAnsi"/>
          <w:color w:val="222222"/>
          <w:sz w:val="18"/>
          <w:szCs w:val="18"/>
          <w:shd w:val="clear" w:color="auto" w:fill="FFFFFF"/>
        </w:rPr>
        <w:t> 39, no. 4 (2018): 775-792.</w:t>
      </w:r>
    </w:p>
  </w:footnote>
  <w:footnote w:id="2">
    <w:p w14:paraId="4F793D0B" w14:textId="5EF117AB" w:rsidR="00F36C15" w:rsidRPr="000536A6" w:rsidRDefault="00F36C15" w:rsidP="00D41F4F">
      <w:pPr>
        <w:pStyle w:val="FootnoteText"/>
        <w:jc w:val="both"/>
        <w:rPr>
          <w:rFonts w:cstheme="minorHAnsi"/>
          <w:sz w:val="18"/>
          <w:szCs w:val="18"/>
          <w:lang w:val="nl-NL"/>
        </w:rPr>
      </w:pPr>
      <w:r w:rsidRPr="000536A6">
        <w:rPr>
          <w:rStyle w:val="FootnoteReference"/>
          <w:rFonts w:cstheme="minorHAnsi"/>
          <w:sz w:val="18"/>
          <w:szCs w:val="18"/>
        </w:rPr>
        <w:footnoteRef/>
      </w:r>
      <w:r w:rsidRPr="000536A6">
        <w:rPr>
          <w:rFonts w:cstheme="minorHAnsi"/>
          <w:sz w:val="18"/>
          <w:szCs w:val="18"/>
          <w:lang w:val="nl-NL"/>
        </w:rPr>
        <w:t xml:space="preserve"> </w:t>
      </w:r>
      <w:r w:rsidR="00D27294" w:rsidRPr="000536A6">
        <w:rPr>
          <w:rFonts w:cstheme="minorHAnsi"/>
          <w:sz w:val="18"/>
          <w:szCs w:val="18"/>
          <w:lang w:val="nl-NL"/>
        </w:rPr>
        <w:t>D</w:t>
      </w:r>
      <w:r w:rsidR="00D27294" w:rsidRPr="000536A6">
        <w:rPr>
          <w:rFonts w:cstheme="minorHAnsi"/>
          <w:sz w:val="18"/>
          <w:szCs w:val="18"/>
          <w:lang w:val="nl-NL"/>
        </w:rPr>
        <w:t>emonstreren, ‘Bijkans heilig’ (handboek op initiatief van E. van der Laan), www.amsterdam. nl.</w:t>
      </w:r>
    </w:p>
  </w:footnote>
  <w:footnote w:id="3">
    <w:p w14:paraId="49171860" w14:textId="77777777" w:rsidR="00F36C15" w:rsidRPr="00FC0373" w:rsidRDefault="00F36C15" w:rsidP="00D41F4F">
      <w:pPr>
        <w:pStyle w:val="FootnoteText"/>
        <w:jc w:val="both"/>
        <w:rPr>
          <w:lang w:val="nl-NL"/>
        </w:rPr>
      </w:pPr>
      <w:r w:rsidRPr="000536A6">
        <w:rPr>
          <w:rStyle w:val="FootnoteReference"/>
          <w:rFonts w:cstheme="minorHAnsi"/>
          <w:sz w:val="18"/>
          <w:szCs w:val="18"/>
        </w:rPr>
        <w:footnoteRef/>
      </w:r>
      <w:r w:rsidRPr="000536A6">
        <w:rPr>
          <w:rFonts w:cstheme="minorHAnsi"/>
          <w:sz w:val="18"/>
          <w:szCs w:val="18"/>
          <w:lang w:val="nl-NL"/>
        </w:rPr>
        <w:t xml:space="preserve"> Klandermans, Bert. </w:t>
      </w:r>
      <w:r w:rsidRPr="000536A6">
        <w:rPr>
          <w:rFonts w:cstheme="minorHAnsi"/>
          <w:color w:val="222222"/>
          <w:sz w:val="18"/>
          <w:szCs w:val="18"/>
          <w:shd w:val="clear" w:color="auto" w:fill="FFFFFF"/>
          <w:lang w:val="nl-NL"/>
        </w:rPr>
        <w:t>"Ongeluk alleen maakt niet opstandig. De complexe relatie tussen ontevredenheid en protestgedrag." </w:t>
      </w:r>
      <w:r w:rsidRPr="000536A6">
        <w:rPr>
          <w:rFonts w:cstheme="minorHAnsi"/>
          <w:i/>
          <w:iCs/>
          <w:color w:val="222222"/>
          <w:sz w:val="18"/>
          <w:szCs w:val="18"/>
          <w:shd w:val="clear" w:color="auto" w:fill="FFFFFF"/>
          <w:lang w:val="nl-NL"/>
        </w:rPr>
        <w:t xml:space="preserve">Nederlands </w:t>
      </w:r>
      <w:proofErr w:type="spellStart"/>
      <w:r w:rsidRPr="000536A6">
        <w:rPr>
          <w:rFonts w:cstheme="minorHAnsi"/>
          <w:i/>
          <w:iCs/>
          <w:color w:val="222222"/>
          <w:sz w:val="18"/>
          <w:szCs w:val="18"/>
          <w:shd w:val="clear" w:color="auto" w:fill="FFFFFF"/>
          <w:lang w:val="nl-NL"/>
        </w:rPr>
        <w:t>tijddschrift</w:t>
      </w:r>
      <w:proofErr w:type="spellEnd"/>
      <w:r w:rsidRPr="000536A6">
        <w:rPr>
          <w:rFonts w:cstheme="minorHAnsi"/>
          <w:i/>
          <w:iCs/>
          <w:color w:val="222222"/>
          <w:sz w:val="18"/>
          <w:szCs w:val="18"/>
          <w:shd w:val="clear" w:color="auto" w:fill="FFFFFF"/>
          <w:lang w:val="nl-NL"/>
        </w:rPr>
        <w:t xml:space="preserve"> voor de psychologie en haar grensgebieden</w:t>
      </w:r>
      <w:r w:rsidRPr="000536A6">
        <w:rPr>
          <w:rFonts w:cstheme="minorHAnsi"/>
          <w:color w:val="222222"/>
          <w:sz w:val="18"/>
          <w:szCs w:val="18"/>
          <w:shd w:val="clear" w:color="auto" w:fill="FFFFFF"/>
          <w:lang w:val="nl-NL"/>
        </w:rPr>
        <w:t> 42, no. 5 (1987): 239-249; Van Stekelenburg, Jacquelien. “Protest voorspellen is zo eenvoudig nog niet”. </w:t>
      </w:r>
      <w:r w:rsidRPr="000536A6">
        <w:rPr>
          <w:rFonts w:cstheme="minorHAnsi"/>
          <w:i/>
          <w:iCs/>
          <w:color w:val="222222"/>
          <w:sz w:val="18"/>
          <w:szCs w:val="18"/>
          <w:shd w:val="clear" w:color="auto" w:fill="FFFFFF"/>
          <w:lang w:val="nl-NL"/>
        </w:rPr>
        <w:t xml:space="preserve">In </w:t>
      </w:r>
      <w:r w:rsidRPr="000536A6">
        <w:rPr>
          <w:rFonts w:cstheme="minorHAnsi"/>
          <w:color w:val="222222"/>
          <w:sz w:val="18"/>
          <w:szCs w:val="18"/>
          <w:shd w:val="clear" w:color="auto" w:fill="FFFFFF"/>
          <w:lang w:val="nl-NL"/>
        </w:rPr>
        <w:t xml:space="preserve">de Lange, Sarah, </w:t>
      </w:r>
      <w:proofErr w:type="spellStart"/>
      <w:r w:rsidRPr="000536A6">
        <w:rPr>
          <w:rFonts w:cstheme="minorHAnsi"/>
          <w:color w:val="222222"/>
          <w:sz w:val="18"/>
          <w:szCs w:val="18"/>
          <w:shd w:val="clear" w:color="auto" w:fill="FFFFFF"/>
          <w:lang w:val="nl-NL"/>
        </w:rPr>
        <w:t>and</w:t>
      </w:r>
      <w:proofErr w:type="spellEnd"/>
      <w:r w:rsidRPr="000536A6">
        <w:rPr>
          <w:rFonts w:cstheme="minorHAnsi"/>
          <w:color w:val="222222"/>
          <w:sz w:val="18"/>
          <w:szCs w:val="18"/>
          <w:shd w:val="clear" w:color="auto" w:fill="FFFFFF"/>
          <w:lang w:val="nl-NL"/>
        </w:rPr>
        <w:t xml:space="preserve"> Jasper </w:t>
      </w:r>
      <w:proofErr w:type="spellStart"/>
      <w:r w:rsidRPr="000536A6">
        <w:rPr>
          <w:rFonts w:cstheme="minorHAnsi"/>
          <w:color w:val="222222"/>
          <w:sz w:val="18"/>
          <w:szCs w:val="18"/>
          <w:shd w:val="clear" w:color="auto" w:fill="FFFFFF"/>
          <w:lang w:val="nl-NL"/>
        </w:rPr>
        <w:t>Zuure</w:t>
      </w:r>
      <w:proofErr w:type="spellEnd"/>
      <w:r w:rsidRPr="000536A6">
        <w:rPr>
          <w:rFonts w:cstheme="minorHAnsi"/>
          <w:color w:val="222222"/>
          <w:sz w:val="18"/>
          <w:szCs w:val="18"/>
          <w:shd w:val="clear" w:color="auto" w:fill="FFFFFF"/>
          <w:lang w:val="nl-NL"/>
        </w:rPr>
        <w:t>. </w:t>
      </w:r>
      <w:r w:rsidRPr="000536A6">
        <w:rPr>
          <w:rFonts w:cstheme="minorHAnsi"/>
          <w:i/>
          <w:iCs/>
          <w:color w:val="222222"/>
          <w:sz w:val="18"/>
          <w:szCs w:val="18"/>
          <w:shd w:val="clear" w:color="auto" w:fill="FFFFFF"/>
          <w:lang w:val="nl-NL"/>
        </w:rPr>
        <w:t># Woest: de kracht van verontwaardiging</w:t>
      </w:r>
      <w:r w:rsidRPr="000536A6">
        <w:rPr>
          <w:rFonts w:cstheme="minorHAnsi"/>
          <w:color w:val="222222"/>
          <w:sz w:val="18"/>
          <w:szCs w:val="18"/>
          <w:shd w:val="clear" w:color="auto" w:fill="FFFFFF"/>
          <w:lang w:val="nl-NL"/>
        </w:rPr>
        <w:t>. Amsterdam University Press, 2018.</w:t>
      </w:r>
    </w:p>
  </w:footnote>
  <w:footnote w:id="4">
    <w:p w14:paraId="5269FE69" w14:textId="77777777" w:rsidR="00812D4D" w:rsidRPr="00EC2BF1" w:rsidRDefault="00812D4D" w:rsidP="00812D4D">
      <w:pPr>
        <w:pStyle w:val="FootnoteText"/>
        <w:rPr>
          <w:lang w:val="nl-NL"/>
        </w:rPr>
      </w:pPr>
      <w:r w:rsidRPr="000536A6">
        <w:rPr>
          <w:rStyle w:val="FootnoteReference"/>
          <w:sz w:val="18"/>
          <w:szCs w:val="18"/>
        </w:rPr>
        <w:footnoteRef/>
      </w:r>
      <w:r w:rsidRPr="000536A6">
        <w:rPr>
          <w:sz w:val="18"/>
          <w:szCs w:val="18"/>
          <w:lang w:val="nl-NL"/>
        </w:rPr>
        <w:t xml:space="preserve"> Van Stekelenburg, Jacquelien. “Het nieuwe demonstreren”. In Nieuwe Spanningen p. 14 (2023).</w:t>
      </w:r>
    </w:p>
  </w:footnote>
  <w:footnote w:id="5">
    <w:p w14:paraId="63AB9E2B" w14:textId="0DF859B9" w:rsidR="000536A6" w:rsidRPr="000536A6" w:rsidRDefault="000536A6">
      <w:pPr>
        <w:pStyle w:val="FootnoteText"/>
        <w:rPr>
          <w:sz w:val="18"/>
          <w:szCs w:val="18"/>
        </w:rPr>
      </w:pPr>
      <w:r w:rsidRPr="000536A6">
        <w:rPr>
          <w:rStyle w:val="FootnoteReference"/>
          <w:sz w:val="18"/>
          <w:szCs w:val="18"/>
        </w:rPr>
        <w:footnoteRef/>
      </w:r>
      <w:r w:rsidRPr="000536A6">
        <w:rPr>
          <w:sz w:val="18"/>
          <w:szCs w:val="18"/>
          <w:lang w:val="nl-NL"/>
        </w:rPr>
        <w:t xml:space="preserve"> </w:t>
      </w:r>
      <w:r w:rsidRPr="000536A6">
        <w:rPr>
          <w:rFonts w:cstheme="minorHAnsi"/>
          <w:color w:val="222222"/>
          <w:sz w:val="18"/>
          <w:szCs w:val="18"/>
          <w:shd w:val="clear" w:color="auto" w:fill="FFFFFF"/>
          <w:lang w:val="nl-NL"/>
        </w:rPr>
        <w:t xml:space="preserve">Klandermans, Bert, </w:t>
      </w:r>
      <w:r w:rsidR="00AB0B59">
        <w:rPr>
          <w:rFonts w:cstheme="minorHAnsi"/>
          <w:color w:val="222222"/>
          <w:sz w:val="18"/>
          <w:szCs w:val="18"/>
          <w:shd w:val="clear" w:color="auto" w:fill="FFFFFF"/>
          <w:lang w:val="nl-NL"/>
        </w:rPr>
        <w:t>&amp;</w:t>
      </w:r>
      <w:r w:rsidRPr="000536A6">
        <w:rPr>
          <w:rFonts w:cstheme="minorHAnsi"/>
          <w:color w:val="222222"/>
          <w:sz w:val="18"/>
          <w:szCs w:val="18"/>
          <w:shd w:val="clear" w:color="auto" w:fill="FFFFFF"/>
          <w:lang w:val="nl-NL"/>
        </w:rPr>
        <w:t xml:space="preserve"> Jacquelien van Stekelenburg. </w:t>
      </w:r>
      <w:r w:rsidRPr="000536A6">
        <w:rPr>
          <w:rFonts w:cstheme="minorHAnsi"/>
          <w:color w:val="222222"/>
          <w:sz w:val="18"/>
          <w:szCs w:val="18"/>
          <w:shd w:val="clear" w:color="auto" w:fill="FFFFFF"/>
        </w:rPr>
        <w:t>"Taking austerity to the streets: Fighting austerity measures or austerity states." </w:t>
      </w:r>
      <w:r w:rsidRPr="000536A6">
        <w:rPr>
          <w:rFonts w:cstheme="minorHAnsi"/>
          <w:i/>
          <w:iCs/>
          <w:color w:val="222222"/>
          <w:sz w:val="18"/>
          <w:szCs w:val="18"/>
          <w:shd w:val="clear" w:color="auto" w:fill="FFFFFF"/>
        </w:rPr>
        <w:t>Mobilization: An International Quarterly</w:t>
      </w:r>
      <w:r w:rsidRPr="000536A6">
        <w:rPr>
          <w:rFonts w:cstheme="minorHAnsi"/>
          <w:color w:val="222222"/>
          <w:sz w:val="18"/>
          <w:szCs w:val="18"/>
          <w:shd w:val="clear" w:color="auto" w:fill="FFFFFF"/>
        </w:rPr>
        <w:t> 21, no. 4 (2016): 431-448.</w:t>
      </w:r>
    </w:p>
  </w:footnote>
  <w:footnote w:id="6">
    <w:p w14:paraId="16FC99C0" w14:textId="66476C5C" w:rsidR="00A57A4F" w:rsidRPr="00A57A4F" w:rsidRDefault="00A57A4F">
      <w:pPr>
        <w:pStyle w:val="FootnoteText"/>
      </w:pPr>
      <w:r w:rsidRPr="00A57A4F">
        <w:rPr>
          <w:rStyle w:val="FootnoteReference"/>
          <w:sz w:val="18"/>
          <w:szCs w:val="18"/>
        </w:rPr>
        <w:footnoteRef/>
      </w:r>
      <w:r w:rsidRPr="00A57A4F">
        <w:rPr>
          <w:sz w:val="18"/>
          <w:szCs w:val="18"/>
        </w:rPr>
        <w:t xml:space="preserve"> </w:t>
      </w:r>
      <w:proofErr w:type="spellStart"/>
      <w:r w:rsidRPr="00A57A4F">
        <w:rPr>
          <w:rFonts w:cstheme="minorHAnsi"/>
          <w:sz w:val="18"/>
          <w:szCs w:val="18"/>
        </w:rPr>
        <w:t>Trouw</w:t>
      </w:r>
      <w:proofErr w:type="spellEnd"/>
      <w:r w:rsidRPr="00A57A4F">
        <w:rPr>
          <w:rFonts w:cstheme="minorHAnsi"/>
          <w:sz w:val="18"/>
          <w:szCs w:val="18"/>
        </w:rPr>
        <w:t xml:space="preserve">, 25 </w:t>
      </w:r>
      <w:proofErr w:type="spellStart"/>
      <w:r w:rsidRPr="00A57A4F">
        <w:rPr>
          <w:rFonts w:cstheme="minorHAnsi"/>
          <w:sz w:val="18"/>
          <w:szCs w:val="18"/>
        </w:rPr>
        <w:t>april</w:t>
      </w:r>
      <w:proofErr w:type="spellEnd"/>
      <w:r w:rsidRPr="00A57A4F">
        <w:rPr>
          <w:rFonts w:cstheme="minorHAnsi"/>
          <w:sz w:val="18"/>
          <w:szCs w:val="18"/>
        </w:rPr>
        <w:t xml:space="preserve"> 2022</w:t>
      </w:r>
    </w:p>
  </w:footnote>
  <w:footnote w:id="7">
    <w:p w14:paraId="5C9D9D2C" w14:textId="77777777" w:rsidR="00367A3F" w:rsidRPr="004511B0" w:rsidRDefault="00367A3F" w:rsidP="00367A3F">
      <w:pPr>
        <w:pStyle w:val="FootnoteText"/>
        <w:jc w:val="both"/>
        <w:rPr>
          <w:lang w:val="nl-NL"/>
        </w:rPr>
      </w:pPr>
      <w:r w:rsidRPr="000536A6">
        <w:rPr>
          <w:rStyle w:val="FootnoteReference"/>
          <w:sz w:val="18"/>
          <w:szCs w:val="18"/>
        </w:rPr>
        <w:footnoteRef/>
      </w:r>
      <w:r w:rsidRPr="00A57A4F">
        <w:rPr>
          <w:sz w:val="18"/>
          <w:szCs w:val="18"/>
        </w:rPr>
        <w:t xml:space="preserve"> Van Stekelenburg, </w:t>
      </w:r>
      <w:proofErr w:type="spellStart"/>
      <w:r w:rsidRPr="00A57A4F">
        <w:rPr>
          <w:sz w:val="18"/>
          <w:szCs w:val="18"/>
        </w:rPr>
        <w:t>Jacquelien</w:t>
      </w:r>
      <w:proofErr w:type="spellEnd"/>
      <w:r w:rsidRPr="00A57A4F">
        <w:rPr>
          <w:sz w:val="18"/>
          <w:szCs w:val="18"/>
        </w:rPr>
        <w:t xml:space="preserve">. </w:t>
      </w:r>
      <w:r w:rsidRPr="000536A6">
        <w:rPr>
          <w:sz w:val="18"/>
          <w:szCs w:val="18"/>
          <w:lang w:val="nl-NL"/>
        </w:rPr>
        <w:t>“Het nieuwe demonstreren”. In Nieuwe Spanningen p. 14 (2023).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E7"/>
    <w:rsid w:val="00024E4E"/>
    <w:rsid w:val="000536A6"/>
    <w:rsid w:val="00076BB3"/>
    <w:rsid w:val="00160C98"/>
    <w:rsid w:val="001A1593"/>
    <w:rsid w:val="003445E3"/>
    <w:rsid w:val="00367A3F"/>
    <w:rsid w:val="004511B0"/>
    <w:rsid w:val="00586C1B"/>
    <w:rsid w:val="005F1A9F"/>
    <w:rsid w:val="00686008"/>
    <w:rsid w:val="00812D4D"/>
    <w:rsid w:val="009F3DE5"/>
    <w:rsid w:val="00A57A4F"/>
    <w:rsid w:val="00AB0B59"/>
    <w:rsid w:val="00AF0590"/>
    <w:rsid w:val="00B141E7"/>
    <w:rsid w:val="00BD0282"/>
    <w:rsid w:val="00D27294"/>
    <w:rsid w:val="00D41F4F"/>
    <w:rsid w:val="00EC2BF1"/>
    <w:rsid w:val="00F0120A"/>
    <w:rsid w:val="00F36C15"/>
    <w:rsid w:val="00F86E28"/>
    <w:rsid w:val="00FA5212"/>
    <w:rsid w:val="00FC0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359D"/>
  <w15:chartTrackingRefBased/>
  <w15:docId w15:val="{C984E843-2A2F-482A-88CB-86E02308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F0590"/>
    <w:rPr>
      <w:i/>
      <w:iCs/>
    </w:rPr>
  </w:style>
  <w:style w:type="paragraph" w:styleId="FootnoteText">
    <w:name w:val="footnote text"/>
    <w:basedOn w:val="Normal"/>
    <w:link w:val="FootnoteTextChar"/>
    <w:uiPriority w:val="99"/>
    <w:semiHidden/>
    <w:unhideWhenUsed/>
    <w:rsid w:val="00F012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20A"/>
    <w:rPr>
      <w:sz w:val="20"/>
      <w:szCs w:val="20"/>
      <w:lang w:val="en-US"/>
    </w:rPr>
  </w:style>
  <w:style w:type="character" w:styleId="FootnoteReference">
    <w:name w:val="footnote reference"/>
    <w:basedOn w:val="DefaultParagraphFont"/>
    <w:uiPriority w:val="99"/>
    <w:semiHidden/>
    <w:unhideWhenUsed/>
    <w:rsid w:val="00F0120A"/>
    <w:rPr>
      <w:vertAlign w:val="superscript"/>
    </w:rPr>
  </w:style>
  <w:style w:type="paragraph" w:styleId="NormalWeb">
    <w:name w:val="Normal (Web)"/>
    <w:basedOn w:val="Normal"/>
    <w:uiPriority w:val="99"/>
    <w:unhideWhenUsed/>
    <w:rsid w:val="00F36C15"/>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972260">
      <w:bodyDiv w:val="1"/>
      <w:marLeft w:val="0"/>
      <w:marRight w:val="0"/>
      <w:marTop w:val="0"/>
      <w:marBottom w:val="0"/>
      <w:divBdr>
        <w:top w:val="none" w:sz="0" w:space="0" w:color="auto"/>
        <w:left w:val="none" w:sz="0" w:space="0" w:color="auto"/>
        <w:bottom w:val="none" w:sz="0" w:space="0" w:color="auto"/>
        <w:right w:val="none" w:sz="0" w:space="0" w:color="auto"/>
      </w:divBdr>
      <w:divsChild>
        <w:div w:id="42476760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1222</ap:Words>
  <ap:Characters>6724</ap:Characters>
  <ap:DocSecurity>0</ap:DocSecurity>
  <ap:Lines>56</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2023-09-04T15:23:00.0000000Z</dcterms:created>
  <dcterms:modified xsi:type="dcterms:W3CDTF">2023-09-06T13:29:00.0000000Z</dcterms:modified>
  <version/>
  <category/>
</coreProperties>
</file>